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926B19" w:rsidRPr="00926B19" w:rsidTr="00D10349">
        <w:trPr>
          <w:trHeight w:val="829"/>
          <w:jc w:val="center"/>
        </w:trPr>
        <w:tc>
          <w:tcPr>
            <w:tcW w:w="3982" w:type="dxa"/>
            <w:vAlign w:val="center"/>
          </w:tcPr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sz w:val="36"/>
                <w:szCs w:val="36"/>
              </w:rPr>
            </w:pPr>
            <w:r w:rsidRPr="00926B19">
              <w:rPr>
                <w:rFonts w:hint="eastAsia"/>
                <w:sz w:val="32"/>
                <w:szCs w:val="32"/>
              </w:rPr>
              <w:t>令和</w:t>
            </w:r>
            <w:r w:rsidRPr="00926B19">
              <w:rPr>
                <w:sz w:val="32"/>
                <w:szCs w:val="32"/>
              </w:rPr>
              <w:t>2年度（2020年度）用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:rsidR="00926B19" w:rsidRPr="00926B19" w:rsidRDefault="00926B19" w:rsidP="00926B19">
            <w:pPr>
              <w:autoSpaceDE/>
              <w:autoSpaceDN/>
              <w:jc w:val="center"/>
              <w:rPr>
                <w:sz w:val="48"/>
                <w:szCs w:val="48"/>
              </w:rPr>
            </w:pPr>
            <w:r w:rsidRPr="00926B19">
              <w:rPr>
                <w:rFonts w:hint="eastAsia"/>
                <w:sz w:val="48"/>
                <w:szCs w:val="48"/>
              </w:rPr>
              <w:t>小学校算数科用</w:t>
            </w:r>
          </w:p>
        </w:tc>
      </w:tr>
    </w:tbl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926B19" w:rsidRPr="00926B19" w:rsidTr="00D1034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sz w:val="72"/>
                <w:szCs w:val="72"/>
              </w:rPr>
            </w:pPr>
            <w:r w:rsidRPr="00926B19">
              <w:rPr>
                <w:rFonts w:hint="eastAsia"/>
                <w:sz w:val="72"/>
                <w:szCs w:val="72"/>
              </w:rPr>
              <w:t>「新しい算数」</w:t>
            </w:r>
          </w:p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80"/>
                <w:szCs w:val="80"/>
              </w:rPr>
            </w:pPr>
            <w:r w:rsidRPr="00926B19">
              <w:rPr>
                <w:rFonts w:hint="eastAsia"/>
                <w:b/>
                <w:bCs/>
                <w:spacing w:val="-20"/>
                <w:sz w:val="80"/>
                <w:szCs w:val="80"/>
              </w:rPr>
              <w:t>年間指導計画作成資料</w:t>
            </w:r>
          </w:p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124"/>
                <w:szCs w:val="124"/>
              </w:rPr>
            </w:pPr>
            <w:r>
              <w:rPr>
                <w:rFonts w:hint="eastAsia"/>
                <w:b/>
                <w:bCs/>
                <w:spacing w:val="-20"/>
                <w:sz w:val="124"/>
                <w:szCs w:val="124"/>
              </w:rPr>
              <w:t>略</w:t>
            </w:r>
            <w:r w:rsidRPr="00926B19">
              <w:rPr>
                <w:rFonts w:hint="eastAsia"/>
                <w:b/>
                <w:bCs/>
                <w:spacing w:val="-20"/>
                <w:sz w:val="124"/>
                <w:szCs w:val="124"/>
              </w:rPr>
              <w:t>案</w:t>
            </w:r>
          </w:p>
          <w:p w:rsidR="00926B19" w:rsidRPr="00926B19" w:rsidRDefault="00926B19" w:rsidP="00926B19">
            <w:pPr>
              <w:autoSpaceDE/>
              <w:autoSpaceDN/>
              <w:jc w:val="center"/>
              <w:rPr>
                <w:rFonts w:ascii="ＭＳ Ｐ明朝" w:eastAsia="ＭＳ 明朝" w:hAnsi="ＭＳ Ｐ明朝"/>
                <w:sz w:val="20"/>
              </w:rPr>
            </w:pPr>
            <w:r w:rsidRPr="00926B19">
              <w:rPr>
                <w:rFonts w:hint="eastAsia"/>
                <w:b/>
                <w:bCs/>
                <w:sz w:val="72"/>
                <w:szCs w:val="72"/>
              </w:rPr>
              <w:t>【</w:t>
            </w:r>
            <w:r w:rsidR="00974E1C">
              <w:rPr>
                <w:rFonts w:hint="eastAsia"/>
                <w:b/>
                <w:bCs/>
                <w:sz w:val="72"/>
                <w:szCs w:val="72"/>
              </w:rPr>
              <w:t>６</w:t>
            </w:r>
            <w:r w:rsidRPr="00926B19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sz w:val="24"/>
          <w:szCs w:val="24"/>
        </w:rPr>
      </w:pPr>
      <w:r w:rsidRPr="00926B19">
        <w:rPr>
          <w:rFonts w:asciiTheme="majorEastAsia" w:eastAsiaTheme="majorEastAsia" w:hAnsiTheme="majorEastAsia" w:hint="eastAsia"/>
          <w:sz w:val="24"/>
          <w:szCs w:val="24"/>
        </w:rPr>
        <w:t>令和2年（2020年）2月14日版</w:t>
      </w:r>
    </w:p>
    <w:p w:rsidR="00926B19" w:rsidRPr="00926B19" w:rsidRDefault="00D9418A" w:rsidP="00926B19">
      <w:pPr>
        <w:autoSpaceDE/>
        <w:autoSpaceDN/>
        <w:ind w:left="180" w:hangingChars="100" w:hanging="180"/>
        <w:jc w:val="center"/>
        <w:rPr>
          <w:rFonts w:ascii="ＭＳ Ｐ明朝" w:eastAsia="ＭＳ 明朝" w:hAnsi="ＭＳ Ｐ明朝"/>
          <w:szCs w:val="18"/>
        </w:rPr>
      </w:pPr>
      <w:r w:rsidRPr="00926B19">
        <w:rPr>
          <w:rFonts w:ascii="ＭＳ Ｐ明朝" w:eastAsia="ＭＳ 明朝" w:hAnsi="ＭＳ Ｐ明朝" w:hint="eastAsia"/>
          <w:szCs w:val="18"/>
        </w:rPr>
        <w:t>※単元ごとの配当時数，</w:t>
      </w:r>
      <w:r>
        <w:rPr>
          <w:rFonts w:ascii="ＭＳ Ｐ明朝" w:eastAsia="ＭＳ 明朝" w:hAnsi="ＭＳ Ｐ明朝" w:hint="eastAsia"/>
          <w:szCs w:val="18"/>
        </w:rPr>
        <w:t>指導内容</w:t>
      </w:r>
      <w:r w:rsidRPr="00926B19">
        <w:rPr>
          <w:rFonts w:ascii="ＭＳ Ｐ明朝" w:eastAsia="ＭＳ 明朝" w:hAnsi="ＭＳ Ｐ明朝" w:hint="eastAsia"/>
          <w:szCs w:val="18"/>
        </w:rPr>
        <w:t>などは，今後変更になる可能性があります。ご了承ください。</w:t>
      </w: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spacing w:line="180" w:lineRule="exact"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 w:rsidRPr="00926B19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:rsidR="00926B19" w:rsidRPr="00926B19" w:rsidRDefault="00926B19" w:rsidP="003D1861">
      <w:pPr>
        <w:jc w:val="left"/>
        <w:rPr>
          <w:kern w:val="0"/>
          <w:sz w:val="24"/>
          <w:szCs w:val="24"/>
        </w:rPr>
        <w:sectPr w:rsidR="00926B19" w:rsidRPr="00926B19" w:rsidSect="00926B19">
          <w:footerReference w:type="default" r:id="rId6"/>
          <w:pgSz w:w="11906" w:h="16838" w:code="9"/>
          <w:pgMar w:top="1134" w:right="794" w:bottom="1418" w:left="794" w:header="851" w:footer="454" w:gutter="0"/>
          <w:cols w:space="425"/>
          <w:docGrid w:type="lines" w:linePitch="280"/>
        </w:sectPr>
      </w:pPr>
    </w:p>
    <w:p w:rsidR="00974E1C" w:rsidRDefault="00974E1C" w:rsidP="00974E1C">
      <w:pPr>
        <w:jc w:val="left"/>
        <w:rPr>
          <w:sz w:val="28"/>
          <w:szCs w:val="28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新しい算数　</w:t>
      </w:r>
      <w:r w:rsidRPr="00017B76"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 w:rsidRPr="00017B76">
        <w:rPr>
          <w:sz w:val="24"/>
          <w:szCs w:val="24"/>
        </w:rPr>
        <w:t xml:space="preserve">学年　</w:t>
      </w:r>
      <w:r w:rsidRPr="00D13617">
        <w:rPr>
          <w:sz w:val="28"/>
          <w:szCs w:val="28"/>
        </w:rPr>
        <w:t>年間指導計画</w:t>
      </w:r>
      <w:r w:rsidRPr="00D13617">
        <w:rPr>
          <w:rFonts w:hint="eastAsia"/>
          <w:sz w:val="28"/>
          <w:szCs w:val="28"/>
        </w:rPr>
        <w:t>案</w:t>
      </w:r>
    </w:p>
    <w:p w:rsidR="00974E1C" w:rsidRDefault="00974E1C" w:rsidP="00974E1C">
      <w:r w:rsidRPr="00D9418A">
        <w:rPr>
          <w:rFonts w:asciiTheme="majorEastAsia" w:eastAsiaTheme="majorEastAsia" w:hAnsiTheme="majorEastAsia" w:hint="eastAsia"/>
        </w:rPr>
        <w:t>・</w:t>
      </w:r>
      <w:r w:rsidRPr="00A9161C">
        <w:rPr>
          <w:rFonts w:hint="eastAsia"/>
          <w:b/>
          <w:shd w:val="pct15" w:color="auto" w:fill="FFFFFF"/>
        </w:rPr>
        <w:t>発展</w:t>
      </w:r>
      <w:r w:rsidRPr="00A9161C">
        <w:rPr>
          <w:rFonts w:hint="eastAsia"/>
        </w:rPr>
        <w:t>印は，発展的な学習の内容を示しています。</w:t>
      </w:r>
    </w:p>
    <w:p w:rsidR="00974E1C" w:rsidRDefault="00974E1C" w:rsidP="00974E1C">
      <w:r w:rsidRPr="00D9418A">
        <w:rPr>
          <w:rFonts w:asciiTheme="majorEastAsia" w:eastAsiaTheme="majorEastAsia" w:hAnsiTheme="majorEastAsia" w:hint="eastAsia"/>
        </w:rPr>
        <w:t>・</w:t>
      </w:r>
      <w:r w:rsidRPr="00D13617">
        <w:rPr>
          <w:rFonts w:hint="eastAsia"/>
        </w:rPr>
        <w:t>「学習指導要領」欄の</w:t>
      </w:r>
      <w:r w:rsidRPr="00D13617">
        <w:t>Aは数と計算，Bは図形，Cは</w:t>
      </w:r>
      <w:r>
        <w:rPr>
          <w:rFonts w:hint="eastAsia"/>
        </w:rPr>
        <w:t>変化と関係</w:t>
      </w:r>
      <w:r w:rsidRPr="00D13617">
        <w:t>，Dは</w:t>
      </w:r>
      <w:r>
        <w:rPr>
          <w:rFonts w:hint="eastAsia"/>
        </w:rPr>
        <w:t>デ</w:t>
      </w:r>
      <w:r w:rsidRPr="00442B11">
        <w:rPr>
          <w:rFonts w:hint="eastAsia"/>
        </w:rPr>
        <w:t>ー</w:t>
      </w:r>
      <w:r>
        <w:rPr>
          <w:rFonts w:hint="eastAsia"/>
        </w:rPr>
        <w:t>タの活用，「内取」は内容の取扱い</w:t>
      </w:r>
      <w:r w:rsidRPr="00D13617">
        <w:t>を示しています。</w:t>
      </w:r>
    </w:p>
    <w:p w:rsidR="00974E1C" w:rsidRDefault="00974E1C" w:rsidP="00974E1C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6"/>
        <w:gridCol w:w="845"/>
        <w:gridCol w:w="6"/>
        <w:gridCol w:w="5097"/>
        <w:gridCol w:w="6"/>
        <w:gridCol w:w="1071"/>
        <w:gridCol w:w="6"/>
      </w:tblGrid>
      <w:tr w:rsidR="00974E1C" w:rsidRPr="007A7D45" w:rsidTr="00D10349">
        <w:trPr>
          <w:gridAfter w:val="1"/>
          <w:wAfter w:w="6" w:type="dxa"/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74E1C" w:rsidRPr="0004623D" w:rsidRDefault="00974E1C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D9D9D9"/>
            <w:vAlign w:val="center"/>
          </w:tcPr>
          <w:p w:rsidR="00974E1C" w:rsidRDefault="00974E1C" w:rsidP="00D10349">
            <w:pPr>
              <w:jc w:val="center"/>
            </w:pPr>
            <w:r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74E1C" w:rsidRDefault="00974E1C" w:rsidP="00D10349">
            <w:pPr>
              <w:spacing w:line="200" w:lineRule="exact"/>
              <w:jc w:val="center"/>
            </w:pPr>
            <w:r>
              <w:rPr>
                <w:rFonts w:hint="eastAsia"/>
              </w:rPr>
              <w:t>指導</w:t>
            </w:r>
            <w:r>
              <w:t>時数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5103" w:type="dxa"/>
            <w:gridSpan w:val="2"/>
            <w:shd w:val="clear" w:color="auto" w:fill="D9D9D9"/>
            <w:vAlign w:val="center"/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1077" w:type="dxa"/>
            <w:gridSpan w:val="2"/>
            <w:shd w:val="clear" w:color="auto" w:fill="D9D9D9"/>
            <w:vAlign w:val="center"/>
          </w:tcPr>
          <w:p w:rsidR="00974E1C" w:rsidRPr="007A7D45" w:rsidRDefault="00974E1C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A7D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974E1C" w:rsidTr="00D10349">
        <w:tc>
          <w:tcPr>
            <w:tcW w:w="340" w:type="dxa"/>
            <w:vMerge w:val="restart"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  <w:r>
              <w:rPr>
                <w:rFonts w:hint="eastAsia"/>
              </w:rPr>
              <w:t>１学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★学びのとびら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2</w:t>
            </w:r>
            <w:r w:rsidRPr="00891815">
              <w:rPr>
                <w:rFonts w:hint="eastAsia"/>
              </w:rPr>
              <w:t>～</w:t>
            </w:r>
            <w:r>
              <w:rPr>
                <w:rFonts w:hint="eastAsia"/>
              </w:rPr>
              <w:t>7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 w:rsidRPr="006C1590">
              <w:rPr>
                <w:rFonts w:hint="eastAsia"/>
              </w:rPr>
              <w:t>●</w:t>
            </w:r>
            <w:r w:rsidRPr="00645527">
              <w:rPr>
                <w:rFonts w:hint="eastAsia"/>
              </w:rPr>
              <w:t>数学的活動を通した算数科の学び方の確認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304CC7">
              <w:rPr>
                <w:rFonts w:hint="eastAsia"/>
                <w:w w:val="90"/>
                <w:sz w:val="16"/>
                <w:szCs w:val="16"/>
              </w:rPr>
              <w:t>第</w:t>
            </w:r>
            <w:r>
              <w:rPr>
                <w:rFonts w:hint="eastAsia"/>
                <w:w w:val="90"/>
                <w:sz w:val="16"/>
                <w:szCs w:val="16"/>
              </w:rPr>
              <w:t>５</w:t>
            </w:r>
            <w:r w:rsidRPr="00304CC7">
              <w:rPr>
                <w:w w:val="90"/>
                <w:sz w:val="16"/>
                <w:szCs w:val="16"/>
              </w:rPr>
              <w:t>学年の内容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１．</w:t>
            </w:r>
            <w:r w:rsidRPr="00116178">
              <w:rPr>
                <w:rFonts w:hint="eastAsia"/>
              </w:rPr>
              <w:t>対称な図形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  <w:gridSpan w:val="2"/>
          </w:tcPr>
          <w:p w:rsidR="00974E1C" w:rsidRPr="00706514" w:rsidRDefault="00974E1C" w:rsidP="00D10349">
            <w:pPr>
              <w:jc w:val="left"/>
            </w:pPr>
            <w:r>
              <w:rPr>
                <w:rFonts w:hint="eastAsia"/>
              </w:rPr>
              <w:t>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23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●線対称な図形，対称の軸の概念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●線対称な図形の性質（対応する点，辺，角）とかき方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●点対称な図形，対称の中心の概念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●点対称な図形の性質（対応する点，辺，角）とかき方</w:t>
            </w:r>
          </w:p>
          <w:p w:rsidR="00974E1C" w:rsidRDefault="007E5182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bookmarkStart w:id="0" w:name="_GoBack"/>
            <w:bookmarkEnd w:id="0"/>
            <w:r w:rsidR="00974E1C">
              <w:rPr>
                <w:rFonts w:hint="eastAsia"/>
              </w:rPr>
              <w:t>既習の多角形を対称性という観点で見ること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1E2558">
              <w:t>B</w:t>
            </w:r>
            <w:r>
              <w:t>（</w:t>
            </w:r>
            <w:r w:rsidRPr="001E2558">
              <w:t>1</w:t>
            </w:r>
            <w:r>
              <w:t>）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２．</w:t>
            </w:r>
            <w:r w:rsidRPr="00116178">
              <w:rPr>
                <w:rFonts w:hint="eastAsia"/>
              </w:rPr>
              <w:t>文字と式</w:t>
            </w:r>
          </w:p>
        </w:tc>
        <w:tc>
          <w:tcPr>
            <w:tcW w:w="573" w:type="dxa"/>
            <w:gridSpan w:val="2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</w:tcPr>
          <w:p w:rsidR="00974E1C" w:rsidRPr="00E925BF" w:rsidRDefault="00974E1C" w:rsidP="00D10349">
            <w:pPr>
              <w:jc w:val="left"/>
            </w:pPr>
            <w:r>
              <w:rPr>
                <w:rFonts w:hint="eastAsia"/>
              </w:rPr>
              <w:t>24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32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●数量の大きさを，文字</w:t>
            </w:r>
            <w:r>
              <w:t xml:space="preserve"> x を用いた式で一般的に表すこと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●数量の関係を，文字</w:t>
            </w:r>
            <w:r>
              <w:t xml:space="preserve"> x ，y を用いた式で一般的に表すこと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1E2558">
              <w:t>A</w:t>
            </w:r>
            <w:r>
              <w:t>（</w:t>
            </w:r>
            <w:r w:rsidRPr="001E2558">
              <w:t>2</w:t>
            </w:r>
            <w:r>
              <w:t>）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73" w:type="dxa"/>
            <w:gridSpan w:val="2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258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Pr="006C1590" w:rsidRDefault="00974E1C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文字を使った求積公式を見た数量の関係の考察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Pr="00363412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363412">
              <w:t xml:space="preserve"> 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33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Pr="00B94AB1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B94AB1" w:rsidRDefault="00974E1C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３．</w:t>
            </w:r>
            <w:r w:rsidRPr="00116178">
              <w:rPr>
                <w:rFonts w:hint="eastAsia"/>
              </w:rPr>
              <w:t>分数のかけ算</w:t>
            </w:r>
          </w:p>
        </w:tc>
        <w:tc>
          <w:tcPr>
            <w:tcW w:w="573" w:type="dxa"/>
            <w:gridSpan w:val="2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3</w:t>
            </w:r>
            <w:r w:rsidRPr="004161C7">
              <w:rPr>
                <w:rFonts w:hint="eastAsia"/>
              </w:rPr>
              <w:t>4～</w:t>
            </w:r>
            <w:r>
              <w:rPr>
                <w:rFonts w:hint="eastAsia"/>
              </w:rPr>
              <w:t>52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●分数に整数をかけることの意味と計算の仕方</w:t>
            </w:r>
          </w:p>
          <w:p w:rsidR="00974E1C" w:rsidRDefault="00974E1C" w:rsidP="00D10349">
            <w:pPr>
              <w:pStyle w:val="af1"/>
              <w:ind w:left="180" w:hanging="180"/>
              <w:rPr>
                <w:color w:val="00B0F0"/>
              </w:rPr>
            </w:pPr>
            <w:r>
              <w:rPr>
                <w:rFonts w:hint="eastAsia"/>
              </w:rPr>
              <w:t>●分数を整数でわることの意味と計算の仕方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●分数をかけることの意味と計算の仕方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●真分数をかけるときの積と被乗数の関係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●分数についても公式や計算法則が成り立つこと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●逆数の意味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:rsidR="00974E1C" w:rsidRDefault="00974E1C" w:rsidP="00D10349">
            <w:pPr>
              <w:spacing w:line="220" w:lineRule="exact"/>
              <w:jc w:val="left"/>
            </w:pPr>
            <w:r w:rsidRPr="001E2558">
              <w:t>A</w:t>
            </w:r>
            <w:r>
              <w:t>（</w:t>
            </w:r>
            <w:r w:rsidRPr="001E2558">
              <w:t>1</w:t>
            </w:r>
            <w:r>
              <w:t>）（</w:t>
            </w:r>
            <w:r w:rsidRPr="001E2558">
              <w:t>2</w:t>
            </w:r>
            <w:r>
              <w:t>）</w:t>
            </w:r>
          </w:p>
          <w:p w:rsidR="00974E1C" w:rsidRPr="001E2558" w:rsidRDefault="00974E1C" w:rsidP="00D10349">
            <w:pPr>
              <w:spacing w:line="220" w:lineRule="exact"/>
              <w:jc w:val="left"/>
            </w:pPr>
            <w:r>
              <w:t>内取（</w:t>
            </w:r>
            <w:r w:rsidRPr="001E2558">
              <w:t>1</w:t>
            </w:r>
            <w:r>
              <w:t>）（</w:t>
            </w:r>
            <w:r w:rsidRPr="001E2558">
              <w:t>2</w:t>
            </w:r>
            <w:r>
              <w:t>）</w:t>
            </w:r>
          </w:p>
        </w:tc>
      </w:tr>
      <w:tr w:rsidR="00974E1C" w:rsidRPr="009B087F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73" w:type="dxa"/>
            <w:gridSpan w:val="2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259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6C1590">
              <w:rPr>
                <w:rFonts w:hint="eastAsia"/>
              </w:rPr>
              <w:t>条件に合う</w:t>
            </w:r>
            <w:r>
              <w:rPr>
                <w:rFonts w:hint="eastAsia"/>
              </w:rPr>
              <w:t>分数の乗法づくり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Pr="00363412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363412">
              <w:t xml:space="preserve"> 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53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Pr="00B94AB1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B94AB1" w:rsidRDefault="00974E1C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４．</w:t>
            </w:r>
            <w:r w:rsidRPr="00116178">
              <w:rPr>
                <w:rFonts w:hint="eastAsia"/>
              </w:rPr>
              <w:t>分数のわり算</w:t>
            </w:r>
          </w:p>
        </w:tc>
        <w:tc>
          <w:tcPr>
            <w:tcW w:w="573" w:type="dxa"/>
            <w:gridSpan w:val="2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54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69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●分数でわることの意味と計算の仕方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●真分数でわるときの商と被除数の関係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●３口の分数の乗除混合計算の仕方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●分数，小数，整数の混じった乗除計算の仕方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●分数の乗除計算の立式についての理解の深化（作問）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:rsidR="00974E1C" w:rsidRDefault="00974E1C" w:rsidP="00D10349">
            <w:pPr>
              <w:spacing w:line="220" w:lineRule="exact"/>
              <w:jc w:val="left"/>
            </w:pPr>
            <w:r w:rsidRPr="001E2558">
              <w:t>A</w:t>
            </w:r>
            <w:r>
              <w:t>（</w:t>
            </w:r>
            <w:r w:rsidRPr="001E2558">
              <w:t>1</w:t>
            </w:r>
            <w:r>
              <w:t>）（</w:t>
            </w:r>
            <w:r w:rsidRPr="001E2558">
              <w:t>2</w:t>
            </w:r>
            <w:r>
              <w:t>）</w:t>
            </w:r>
          </w:p>
          <w:p w:rsidR="00974E1C" w:rsidRPr="001E2558" w:rsidRDefault="00974E1C" w:rsidP="00D10349">
            <w:pPr>
              <w:spacing w:line="220" w:lineRule="exact"/>
              <w:jc w:val="left"/>
            </w:pPr>
            <w:r>
              <w:t>内取（</w:t>
            </w:r>
            <w:r w:rsidRPr="001E2558">
              <w:t>1</w:t>
            </w:r>
            <w:r>
              <w:t>）（</w:t>
            </w:r>
            <w:r w:rsidRPr="001E2558">
              <w:t>2</w:t>
            </w:r>
            <w:r>
              <w:t>）</w:t>
            </w:r>
          </w:p>
        </w:tc>
      </w:tr>
      <w:tr w:rsidR="00974E1C" w:rsidRPr="009B087F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73" w:type="dxa"/>
            <w:gridSpan w:val="2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260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2B3D3D">
            <w:pPr>
              <w:pStyle w:val="af1"/>
              <w:ind w:left="452" w:hangingChars="250" w:hanging="452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6C1590">
              <w:rPr>
                <w:rFonts w:hint="eastAsia"/>
              </w:rPr>
              <w:t>分子，分母が分数である分数を含む除法計算，</w:t>
            </w:r>
            <w:r w:rsidRPr="003C0785">
              <w:rPr>
                <w:rFonts w:hint="eastAsia"/>
              </w:rPr>
              <w:t>分数の四則計算を用いた問題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116178">
              <w:rPr>
                <w:rFonts w:hint="eastAsia"/>
              </w:rPr>
              <w:t>分数の倍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 w:rsidRPr="00CC0DCA">
              <w:rPr>
                <w:rFonts w:hint="eastAsia"/>
              </w:rPr>
              <w:t>70～73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●分数倍を適用する問題（第一，二，三用法）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Default="00974E1C" w:rsidP="00D10349">
            <w:pPr>
              <w:spacing w:line="220" w:lineRule="exact"/>
              <w:jc w:val="left"/>
            </w:pPr>
            <w:r w:rsidRPr="001E2558">
              <w:t>A</w:t>
            </w:r>
            <w:r>
              <w:t>（</w:t>
            </w:r>
            <w:r w:rsidRPr="001E2558">
              <w:t>1</w:t>
            </w:r>
            <w:r>
              <w:t>）（</w:t>
            </w:r>
            <w:r w:rsidRPr="001E2558">
              <w:t>2</w:t>
            </w:r>
            <w:r>
              <w:t>）</w:t>
            </w:r>
          </w:p>
          <w:p w:rsidR="00974E1C" w:rsidRPr="001E2558" w:rsidRDefault="00974E1C" w:rsidP="00D10349">
            <w:pPr>
              <w:spacing w:line="220" w:lineRule="exact"/>
              <w:jc w:val="left"/>
            </w:pPr>
            <w:r>
              <w:t>内取（</w:t>
            </w:r>
            <w:r w:rsidRPr="001E2558">
              <w:t>1</w:t>
            </w:r>
            <w:r>
              <w:t>）（</w:t>
            </w:r>
            <w:r w:rsidRPr="001E2558">
              <w:t>2</w:t>
            </w:r>
            <w:r>
              <w:t>）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D76DA9">
              <w:rPr>
                <w:rFonts w:hint="eastAsia"/>
                <w:w w:val="88"/>
              </w:rPr>
              <w:t>どんな計算になるのかな？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74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Pr="006255D8" w:rsidRDefault="007E5182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974E1C" w:rsidRPr="006255D8">
              <w:rPr>
                <w:rFonts w:hint="eastAsia"/>
              </w:rPr>
              <w:t>分数の乗除についての演算決定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Default="00974E1C" w:rsidP="00D10349">
            <w:pPr>
              <w:spacing w:line="220" w:lineRule="exact"/>
              <w:jc w:val="left"/>
            </w:pPr>
            <w:r w:rsidRPr="001E2558">
              <w:t>A</w:t>
            </w:r>
            <w:r>
              <w:t>（</w:t>
            </w:r>
            <w:r w:rsidRPr="001E2558">
              <w:t>1</w:t>
            </w:r>
            <w:r>
              <w:t>）（</w:t>
            </w:r>
            <w:r w:rsidRPr="001E2558">
              <w:t>2</w:t>
            </w:r>
            <w:r>
              <w:t>）</w:t>
            </w:r>
          </w:p>
          <w:p w:rsidR="00974E1C" w:rsidRPr="001E2558" w:rsidRDefault="00974E1C" w:rsidP="00D10349">
            <w:pPr>
              <w:spacing w:line="220" w:lineRule="exact"/>
              <w:jc w:val="left"/>
            </w:pPr>
            <w:r>
              <w:t>内取（</w:t>
            </w:r>
            <w:r w:rsidRPr="001E2558">
              <w:t>2</w:t>
            </w:r>
            <w:r>
              <w:t>）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Pr="00363412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363412">
              <w:t xml:space="preserve"> 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75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Pr="00B94AB1" w:rsidRDefault="007E5182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="00974E1C">
              <w:rPr>
                <w:rFonts w:hint="eastAsia"/>
              </w:rPr>
              <w:t>既習内容の理解の確認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B94AB1" w:rsidRDefault="00974E1C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５．</w:t>
            </w:r>
            <w:r w:rsidRPr="00116178">
              <w:rPr>
                <w:rFonts w:hint="eastAsia"/>
              </w:rPr>
              <w:t>比</w:t>
            </w:r>
          </w:p>
        </w:tc>
        <w:tc>
          <w:tcPr>
            <w:tcW w:w="573" w:type="dxa"/>
            <w:gridSpan w:val="2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76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88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●比の意味と表し方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●比の値の意味と表し方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●等しい比の意味と調べ方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●比の相等関係とその活用，比例配分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1E2558">
              <w:t>A</w:t>
            </w:r>
            <w:r>
              <w:t>（</w:t>
            </w:r>
            <w:r w:rsidRPr="001E2558">
              <w:t>2</w:t>
            </w:r>
            <w:r>
              <w:t>）</w:t>
            </w:r>
            <w:r>
              <w:rPr>
                <w:rFonts w:hint="eastAsia"/>
              </w:rPr>
              <w:t xml:space="preserve"> </w:t>
            </w:r>
            <w:r w:rsidRPr="001E2558">
              <w:t>C</w:t>
            </w:r>
            <w:r>
              <w:t>（</w:t>
            </w:r>
            <w:r w:rsidRPr="001E2558">
              <w:t>2</w:t>
            </w:r>
            <w:r>
              <w:t>）</w:t>
            </w:r>
          </w:p>
        </w:tc>
      </w:tr>
      <w:tr w:rsidR="00974E1C" w:rsidRPr="009B087F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73" w:type="dxa"/>
            <w:gridSpan w:val="2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261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8F3DD1">
              <w:rPr>
                <w:rFonts w:hint="eastAsia"/>
              </w:rPr>
              <w:t>比を使った平面図形の</w:t>
            </w:r>
            <w:r>
              <w:rPr>
                <w:rFonts w:hint="eastAsia"/>
              </w:rPr>
              <w:t>面積比を考える</w:t>
            </w:r>
            <w:r w:rsidRPr="008F3DD1">
              <w:rPr>
                <w:rFonts w:hint="eastAsia"/>
              </w:rPr>
              <w:t>問題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Pr="00363412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363412">
              <w:t xml:space="preserve"> 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89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Pr="00B94AB1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B94AB1" w:rsidRDefault="00974E1C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★算数で読みとこう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90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91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 w:rsidRPr="006C1590">
              <w:rPr>
                <w:rFonts w:hint="eastAsia"/>
              </w:rPr>
              <w:t>●</w:t>
            </w:r>
            <w:r w:rsidRPr="00AD7A66">
              <w:rPr>
                <w:rFonts w:hint="eastAsia"/>
              </w:rPr>
              <w:t>陸上競技のデータから情報を読み取ったり判断したりする問題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Default="00974E1C" w:rsidP="00D10349">
            <w:pPr>
              <w:spacing w:line="220" w:lineRule="exact"/>
              <w:jc w:val="left"/>
            </w:pPr>
            <w:r w:rsidRPr="001E2558">
              <w:t>D</w:t>
            </w:r>
            <w:r>
              <w:t>（</w:t>
            </w:r>
            <w:r w:rsidRPr="001E2558">
              <w:t>1</w:t>
            </w:r>
            <w:r>
              <w:t>）</w:t>
            </w:r>
          </w:p>
          <w:p w:rsidR="00974E1C" w:rsidRPr="001E2558" w:rsidRDefault="00974E1C" w:rsidP="00D10349">
            <w:pPr>
              <w:spacing w:line="220" w:lineRule="exact"/>
              <w:jc w:val="left"/>
            </w:pPr>
            <w:r>
              <w:t>内取（</w:t>
            </w:r>
            <w:r w:rsidRPr="001E2558">
              <w:t>2</w:t>
            </w:r>
            <w:r>
              <w:t>）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  <w:r>
              <w:rPr>
                <w:rFonts w:hint="eastAsia"/>
              </w:rPr>
              <w:t>２学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６．</w:t>
            </w:r>
            <w:r w:rsidRPr="00116178">
              <w:rPr>
                <w:rFonts w:hint="eastAsia"/>
              </w:rPr>
              <w:t>拡大図と縮図</w:t>
            </w:r>
          </w:p>
        </w:tc>
        <w:tc>
          <w:tcPr>
            <w:tcW w:w="573" w:type="dxa"/>
            <w:gridSpan w:val="2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</w:tcPr>
          <w:p w:rsidR="00974E1C" w:rsidRPr="00D27AA4" w:rsidRDefault="00974E1C" w:rsidP="00D10349">
            <w:pPr>
              <w:jc w:val="left"/>
            </w:pPr>
            <w:r>
              <w:rPr>
                <w:rFonts w:hint="eastAsia"/>
              </w:rPr>
              <w:t>92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103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●拡大図，縮図の意味と性質（対応する辺の長さや角の大きさ）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●拡大図，縮図のかき方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●縮図の利用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1E2558">
              <w:t>B</w:t>
            </w:r>
            <w:r>
              <w:t>（</w:t>
            </w:r>
            <w:r w:rsidRPr="001E2558">
              <w:t>1</w:t>
            </w:r>
            <w:r>
              <w:t>）</w:t>
            </w:r>
          </w:p>
        </w:tc>
      </w:tr>
      <w:tr w:rsidR="00974E1C" w:rsidRPr="009B087F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73" w:type="dxa"/>
            <w:gridSpan w:val="2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262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C75B23">
              <w:rPr>
                <w:rFonts w:hint="eastAsia"/>
              </w:rPr>
              <w:t>相似比を使った問題，相似比と面積比に関する問題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７．</w:t>
            </w:r>
            <w:r w:rsidRPr="00116178">
              <w:rPr>
                <w:rFonts w:hint="eastAsia"/>
              </w:rPr>
              <w:t>円の面積</w:t>
            </w:r>
          </w:p>
        </w:tc>
        <w:tc>
          <w:tcPr>
            <w:tcW w:w="573" w:type="dxa"/>
            <w:gridSpan w:val="2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</w:tcPr>
          <w:p w:rsidR="00974E1C" w:rsidRPr="00353803" w:rsidRDefault="00974E1C" w:rsidP="00D10349">
            <w:pPr>
              <w:jc w:val="left"/>
            </w:pPr>
            <w:r>
              <w:rPr>
                <w:rFonts w:hint="eastAsia"/>
              </w:rPr>
              <w:t>104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118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 w:rsidRPr="003C125E">
              <w:rPr>
                <w:rFonts w:hint="eastAsia"/>
              </w:rPr>
              <w:t>●円の面積の求め方と面積公</w:t>
            </w:r>
            <w:r>
              <w:rPr>
                <w:rFonts w:hint="eastAsia"/>
              </w:rPr>
              <w:t>式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:rsidR="00974E1C" w:rsidRDefault="00974E1C" w:rsidP="00D10349">
            <w:pPr>
              <w:spacing w:line="220" w:lineRule="exact"/>
              <w:jc w:val="left"/>
            </w:pPr>
            <w:r w:rsidRPr="001E2558">
              <w:t>B</w:t>
            </w:r>
            <w:r>
              <w:t>（</w:t>
            </w:r>
            <w:r w:rsidRPr="001E2558">
              <w:t>3</w:t>
            </w:r>
            <w:r>
              <w:t>）</w:t>
            </w:r>
          </w:p>
          <w:p w:rsidR="00974E1C" w:rsidRPr="001E2558" w:rsidRDefault="00974E1C" w:rsidP="00D10349">
            <w:pPr>
              <w:spacing w:line="220" w:lineRule="exact"/>
              <w:jc w:val="left"/>
            </w:pPr>
            <w:r>
              <w:t>内取（</w:t>
            </w:r>
            <w:r w:rsidRPr="001E2558">
              <w:t>3</w:t>
            </w:r>
            <w:r>
              <w:t>）</w:t>
            </w:r>
          </w:p>
        </w:tc>
      </w:tr>
      <w:tr w:rsidR="00974E1C" w:rsidRPr="009B087F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73" w:type="dxa"/>
            <w:gridSpan w:val="2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263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3C125E">
              <w:rPr>
                <w:rFonts w:hint="eastAsia"/>
              </w:rPr>
              <w:t>円の面積を使ったいろいろな問題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Pr="00363412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119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Pr="00B94AB1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B94AB1" w:rsidRDefault="00974E1C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</w:tbl>
    <w:p w:rsidR="00974E1C" w:rsidRDefault="00974E1C" w:rsidP="00974E1C"/>
    <w:p w:rsidR="00974E1C" w:rsidRDefault="00974E1C" w:rsidP="00974E1C"/>
    <w:p w:rsidR="00974E1C" w:rsidRDefault="00974E1C" w:rsidP="00974E1C"/>
    <w:p w:rsidR="00974E1C" w:rsidRDefault="00974E1C" w:rsidP="00974E1C">
      <w:pPr>
        <w:pageBreakBefore/>
      </w:pPr>
    </w:p>
    <w:p w:rsidR="00974E1C" w:rsidRDefault="00974E1C" w:rsidP="00974E1C"/>
    <w:p w:rsidR="00974E1C" w:rsidRDefault="00974E1C" w:rsidP="00974E1C"/>
    <w:p w:rsidR="00974E1C" w:rsidRDefault="00974E1C" w:rsidP="00974E1C"/>
    <w:p w:rsidR="00974E1C" w:rsidRDefault="00974E1C" w:rsidP="00974E1C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6"/>
        <w:gridCol w:w="845"/>
        <w:gridCol w:w="6"/>
        <w:gridCol w:w="5097"/>
        <w:gridCol w:w="6"/>
        <w:gridCol w:w="1071"/>
        <w:gridCol w:w="6"/>
      </w:tblGrid>
      <w:tr w:rsidR="00974E1C" w:rsidRPr="007A7D45" w:rsidTr="00D10349">
        <w:trPr>
          <w:gridAfter w:val="1"/>
          <w:wAfter w:w="6" w:type="dxa"/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74E1C" w:rsidRPr="0004623D" w:rsidRDefault="00974E1C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D9D9D9"/>
            <w:vAlign w:val="center"/>
          </w:tcPr>
          <w:p w:rsidR="00974E1C" w:rsidRDefault="00974E1C" w:rsidP="00D10349">
            <w:pPr>
              <w:jc w:val="center"/>
            </w:pPr>
            <w:r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74E1C" w:rsidRDefault="00974E1C" w:rsidP="00D10349">
            <w:pPr>
              <w:spacing w:line="200" w:lineRule="exact"/>
              <w:jc w:val="center"/>
            </w:pPr>
            <w:r>
              <w:rPr>
                <w:rFonts w:hint="eastAsia"/>
              </w:rPr>
              <w:t>指導</w:t>
            </w:r>
            <w:r>
              <w:t>時数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5103" w:type="dxa"/>
            <w:gridSpan w:val="2"/>
            <w:shd w:val="clear" w:color="auto" w:fill="D9D9D9"/>
            <w:vAlign w:val="center"/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1077" w:type="dxa"/>
            <w:gridSpan w:val="2"/>
            <w:shd w:val="clear" w:color="auto" w:fill="D9D9D9"/>
            <w:vAlign w:val="center"/>
          </w:tcPr>
          <w:p w:rsidR="00974E1C" w:rsidRPr="007A7D45" w:rsidRDefault="00974E1C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A7D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974E1C" w:rsidTr="00D10349">
        <w:tc>
          <w:tcPr>
            <w:tcW w:w="340" w:type="dxa"/>
            <w:vMerge w:val="restart"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  <w:r>
              <w:rPr>
                <w:rFonts w:hint="eastAsia"/>
              </w:rPr>
              <w:t>２学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８．</w:t>
            </w:r>
            <w:r w:rsidRPr="00116178">
              <w:rPr>
                <w:rFonts w:hint="eastAsia"/>
              </w:rPr>
              <w:t>角柱と円柱の</w:t>
            </w:r>
            <w:r>
              <w:br/>
            </w:r>
            <w:r w:rsidRPr="00116178">
              <w:rPr>
                <w:rFonts w:hint="eastAsia"/>
              </w:rPr>
              <w:t>体積</w:t>
            </w:r>
          </w:p>
        </w:tc>
        <w:tc>
          <w:tcPr>
            <w:tcW w:w="573" w:type="dxa"/>
            <w:gridSpan w:val="2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</w:tcPr>
          <w:p w:rsidR="00974E1C" w:rsidRPr="00364B05" w:rsidRDefault="00974E1C" w:rsidP="00D10349">
            <w:pPr>
              <w:jc w:val="left"/>
            </w:pPr>
            <w:r>
              <w:rPr>
                <w:rFonts w:hint="eastAsia"/>
              </w:rPr>
              <w:t>120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127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 w:rsidRPr="003C125E">
              <w:rPr>
                <w:rFonts w:hint="eastAsia"/>
              </w:rPr>
              <w:t>●角柱，円柱の体積公</w:t>
            </w:r>
            <w:r>
              <w:rPr>
                <w:rFonts w:hint="eastAsia"/>
              </w:rPr>
              <w:t>式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1E2558">
              <w:t>B</w:t>
            </w:r>
            <w:r>
              <w:t>（</w:t>
            </w:r>
            <w:r w:rsidRPr="001E2558">
              <w:t>4</w:t>
            </w:r>
            <w:r>
              <w:t>）</w:t>
            </w:r>
          </w:p>
        </w:tc>
      </w:tr>
      <w:tr w:rsidR="00974E1C" w:rsidRPr="009B087F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73" w:type="dxa"/>
            <w:gridSpan w:val="2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263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6C1590">
              <w:rPr>
                <w:rFonts w:hint="eastAsia"/>
              </w:rPr>
              <w:t>与えられた条件</w:t>
            </w:r>
            <w:r>
              <w:rPr>
                <w:rFonts w:hint="eastAsia"/>
              </w:rPr>
              <w:t>を使った</w:t>
            </w:r>
            <w:r w:rsidRPr="006C1590">
              <w:rPr>
                <w:rFonts w:hint="eastAsia"/>
              </w:rPr>
              <w:t>体積の関係</w:t>
            </w:r>
            <w:r>
              <w:rPr>
                <w:rFonts w:hint="eastAsia"/>
              </w:rPr>
              <w:t>の考察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９．</w:t>
            </w:r>
            <w:r w:rsidRPr="00116178">
              <w:rPr>
                <w:rFonts w:hint="eastAsia"/>
              </w:rPr>
              <w:t>およその面積と</w:t>
            </w:r>
            <w:r>
              <w:br/>
            </w:r>
            <w:r w:rsidRPr="00116178">
              <w:rPr>
                <w:rFonts w:hint="eastAsia"/>
              </w:rPr>
              <w:t>体積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128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132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 w:rsidRPr="003C125E">
              <w:rPr>
                <w:rFonts w:hint="eastAsia"/>
              </w:rPr>
              <w:t>●概形を基本図形でとらえた面積，体積の概</w:t>
            </w:r>
            <w:r>
              <w:rPr>
                <w:rFonts w:hint="eastAsia"/>
              </w:rPr>
              <w:t>測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1E2558">
              <w:t>B</w:t>
            </w:r>
            <w:r>
              <w:t>（</w:t>
            </w:r>
            <w:r w:rsidRPr="001E2558">
              <w:t>2</w:t>
            </w:r>
            <w:r>
              <w:t>）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Pr="00363412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363412">
              <w:t xml:space="preserve"> 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 w:rsidRPr="00222BFF">
              <w:rPr>
                <w:rFonts w:hint="eastAsia"/>
              </w:rPr>
              <w:t>1</w:t>
            </w:r>
            <w:r>
              <w:rPr>
                <w:rFonts w:hint="eastAsia"/>
              </w:rPr>
              <w:t>33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Pr="00B94AB1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B94AB1" w:rsidRDefault="00974E1C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★考える力をのばそう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 w:rsidRPr="00222BFF">
              <w:rPr>
                <w:rFonts w:hint="eastAsia"/>
              </w:rPr>
              <w:t>1</w:t>
            </w:r>
            <w:r>
              <w:rPr>
                <w:rFonts w:hint="eastAsia"/>
              </w:rPr>
              <w:t>34</w:t>
            </w:r>
            <w:r w:rsidRPr="00222BFF">
              <w:rPr>
                <w:rFonts w:hint="eastAsia"/>
              </w:rPr>
              <w:t>～1</w:t>
            </w:r>
            <w:r>
              <w:rPr>
                <w:rFonts w:hint="eastAsia"/>
              </w:rPr>
              <w:t>35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●線分図を用いて全体を１とみたときの，単位量などを求める問題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1E2558">
              <w:t>A</w:t>
            </w:r>
            <w:r>
              <w:t>（</w:t>
            </w:r>
            <w:r w:rsidRPr="001E2558">
              <w:t>2</w:t>
            </w:r>
            <w:r>
              <w:t>）</w:t>
            </w:r>
            <w:r>
              <w:rPr>
                <w:rFonts w:hint="eastAsia"/>
              </w:rPr>
              <w:t xml:space="preserve"> </w:t>
            </w:r>
            <w:r w:rsidRPr="001E2558">
              <w:t>C</w:t>
            </w:r>
            <w:r>
              <w:t>（</w:t>
            </w:r>
            <w:r w:rsidRPr="001E2558">
              <w:t>2</w:t>
            </w:r>
            <w:r>
              <w:t>）</w:t>
            </w:r>
          </w:p>
        </w:tc>
      </w:tr>
      <w:tr w:rsidR="00974E1C" w:rsidTr="00D10349">
        <w:tc>
          <w:tcPr>
            <w:tcW w:w="340" w:type="dxa"/>
            <w:vMerge w:val="restart"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  <w:r>
              <w:rPr>
                <w:rFonts w:hint="eastAsia"/>
              </w:rPr>
              <w:t>後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974E1C" w:rsidRPr="008B6F33" w:rsidRDefault="00974E1C" w:rsidP="00D10349">
            <w:pPr>
              <w:pStyle w:val="21"/>
              <w:spacing w:before="26"/>
              <w:ind w:left="357" w:hanging="357"/>
            </w:pPr>
            <w:r w:rsidRPr="008B6F33">
              <w:rPr>
                <w:rFonts w:hint="eastAsia"/>
              </w:rPr>
              <w:t>10．比例と反比例</w:t>
            </w:r>
          </w:p>
        </w:tc>
        <w:tc>
          <w:tcPr>
            <w:tcW w:w="573" w:type="dxa"/>
            <w:gridSpan w:val="2"/>
            <w:vMerge w:val="restart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</w:tcPr>
          <w:p w:rsidR="00974E1C" w:rsidRPr="001F08BF" w:rsidRDefault="00974E1C" w:rsidP="00D10349">
            <w:pPr>
              <w:jc w:val="left"/>
            </w:pPr>
            <w:r>
              <w:rPr>
                <w:rFonts w:hint="eastAsia"/>
              </w:rPr>
              <w:t>136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162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●比例の関係を，文字</w:t>
            </w:r>
            <w:r>
              <w:t>x，yを使って式に表すこと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●表を使った比例関係の考察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●比例のグラフの理解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●比例関係に着目した問題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●反比例の意味，性質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●反比例の式，表，グラフ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1E2558">
              <w:t>A</w:t>
            </w:r>
            <w:r>
              <w:t>（</w:t>
            </w:r>
            <w:r w:rsidRPr="001E2558">
              <w:t>2</w:t>
            </w:r>
            <w:r>
              <w:t>）</w:t>
            </w:r>
            <w:r>
              <w:rPr>
                <w:rFonts w:hint="eastAsia"/>
              </w:rPr>
              <w:t xml:space="preserve"> </w:t>
            </w:r>
            <w:r w:rsidRPr="001E2558">
              <w:t>C</w:t>
            </w:r>
            <w:r>
              <w:t>（</w:t>
            </w:r>
            <w:r w:rsidRPr="001E2558">
              <w:t>1</w:t>
            </w:r>
            <w:r>
              <w:t>）</w:t>
            </w:r>
          </w:p>
        </w:tc>
      </w:tr>
      <w:tr w:rsidR="00974E1C" w:rsidRPr="009B087F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73" w:type="dxa"/>
            <w:gridSpan w:val="2"/>
            <w:vMerge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264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7C245A">
              <w:rPr>
                <w:rFonts w:hint="eastAsia"/>
              </w:rPr>
              <w:t>比例のグラフを考察する問題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Pr="00363412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  <w:r w:rsidRPr="00363412">
              <w:t xml:space="preserve"> 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163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Pr="00B94AB1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B94AB1" w:rsidRDefault="00974E1C" w:rsidP="00D10349">
            <w:pPr>
              <w:spacing w:line="220" w:lineRule="exact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11．</w:t>
            </w:r>
            <w:r w:rsidRPr="00116178">
              <w:rPr>
                <w:rFonts w:hint="eastAsia"/>
              </w:rPr>
              <w:t>並べ方と</w:t>
            </w:r>
            <w:r>
              <w:br/>
            </w:r>
            <w:r w:rsidRPr="00116178">
              <w:rPr>
                <w:rFonts w:hint="eastAsia"/>
              </w:rPr>
              <w:t>組み合わせ方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gridSpan w:val="2"/>
          </w:tcPr>
          <w:p w:rsidR="00974E1C" w:rsidRPr="00265E0E" w:rsidRDefault="00974E1C" w:rsidP="00D10349">
            <w:pPr>
              <w:jc w:val="left"/>
            </w:pPr>
            <w:r>
              <w:rPr>
                <w:rFonts w:hint="eastAsia"/>
              </w:rPr>
              <w:t>164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173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●起こりうる場合の数を落ちや重なりがないように調べる方法</w:t>
            </w:r>
            <w:r>
              <w:br/>
            </w:r>
            <w:r>
              <w:rPr>
                <w:rFonts w:hint="eastAsia"/>
              </w:rPr>
              <w:t>（順列，組み合わせの考え方の初歩）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1E2558">
              <w:t>D</w:t>
            </w:r>
            <w:r>
              <w:t>（</w:t>
            </w:r>
            <w:r w:rsidRPr="001E2558">
              <w:t>2</w:t>
            </w:r>
            <w:r>
              <w:t>）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★考える力をのばそう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174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175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●図，表，式を用いて数量の関係を見つける問題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1E2558">
              <w:t>A</w:t>
            </w:r>
            <w:r>
              <w:t>（</w:t>
            </w:r>
            <w:r w:rsidRPr="001E2558">
              <w:t>2</w:t>
            </w:r>
            <w:r>
              <w:t>）</w:t>
            </w:r>
            <w:r>
              <w:rPr>
                <w:rFonts w:hint="eastAsia"/>
              </w:rPr>
              <w:t xml:space="preserve"> </w:t>
            </w:r>
            <w:r w:rsidRPr="001E2558">
              <w:t>C</w:t>
            </w:r>
            <w:r>
              <w:t>（</w:t>
            </w:r>
            <w:r w:rsidRPr="001E2558">
              <w:t>1</w:t>
            </w:r>
            <w:r>
              <w:t>）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12．</w:t>
            </w:r>
            <w:r w:rsidRPr="00116178">
              <w:rPr>
                <w:rFonts w:hint="eastAsia"/>
              </w:rPr>
              <w:t>データの調べ方</w:t>
            </w:r>
          </w:p>
          <w:p w:rsidR="00974E1C" w:rsidRDefault="00974E1C" w:rsidP="00D10349">
            <w:pPr>
              <w:pStyle w:val="af0"/>
              <w:spacing w:beforeLines="30" w:before="78"/>
              <w:ind w:left="170" w:hanging="170"/>
            </w:pPr>
            <w:r>
              <w:t>◆他教科との関連：</w:t>
            </w:r>
            <w:r>
              <w:rPr>
                <w:rFonts w:hint="eastAsia"/>
              </w:rPr>
              <w:t>英語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  <w:gridSpan w:val="2"/>
          </w:tcPr>
          <w:p w:rsidR="00974E1C" w:rsidRPr="008F5F4B" w:rsidRDefault="00974E1C" w:rsidP="00D10349">
            <w:pPr>
              <w:jc w:val="left"/>
            </w:pPr>
            <w:r>
              <w:rPr>
                <w:rFonts w:hint="eastAsia"/>
              </w:rPr>
              <w:t>176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195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●代表値としての平均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●資料を度数分布表に整理すること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●最頻値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●柱状グラフを読んだりかいたりすること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●中央値</w:t>
            </w:r>
          </w:p>
          <w:p w:rsidR="00A10EEA" w:rsidRPr="00A10EEA" w:rsidRDefault="00A10EEA" w:rsidP="00A10EEA">
            <w:pPr>
              <w:pStyle w:val="af1"/>
              <w:ind w:leftChars="100" w:left="180" w:firstLineChars="0" w:firstLine="0"/>
            </w:pPr>
            <w:r w:rsidRPr="00A10EEA">
              <w:rPr>
                <w:rFonts w:hint="eastAsia"/>
              </w:rPr>
              <w:t>※「プログラミングを体験しよう」への誘導あり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●統計的な問題解決の方法</w:t>
            </w:r>
          </w:p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●いろいろなグラフの特徴，読み方</w:t>
            </w:r>
          </w:p>
          <w:p w:rsidR="00974E1C" w:rsidRDefault="00974E1C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1A01D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ダイヤグラム，荷物の配達料金のグラフ</w:t>
            </w:r>
          </w:p>
          <w:p w:rsidR="00974E1C" w:rsidRPr="006C1590" w:rsidRDefault="00974E1C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1A01D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一部の資料から全体の資料の傾向を調べること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1E2558">
              <w:t>D</w:t>
            </w:r>
            <w:r>
              <w:t>（</w:t>
            </w:r>
            <w:r w:rsidRPr="001E2558">
              <w:t>1</w:t>
            </w:r>
            <w:r>
              <w:t>）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★算数で読みとこう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196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197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 w:rsidRPr="006C1590">
              <w:rPr>
                <w:rFonts w:hint="eastAsia"/>
              </w:rPr>
              <w:t>●</w:t>
            </w:r>
            <w:r w:rsidRPr="00AD7A66">
              <w:rPr>
                <w:rFonts w:hint="eastAsia"/>
              </w:rPr>
              <w:t>情報通信技術の進化や利用についてのデータから情報を読み取ったり判断したりする問題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1E2558">
              <w:t>D</w:t>
            </w:r>
            <w:r>
              <w:t>（</w:t>
            </w:r>
            <w:r w:rsidRPr="001E2558">
              <w:t>1</w:t>
            </w:r>
            <w:r>
              <w:t>）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  <w:r>
              <w:rPr>
                <w:rFonts w:hint="eastAsia"/>
              </w:rPr>
              <w:t>３学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13．</w:t>
            </w:r>
            <w:r w:rsidRPr="00116178">
              <w:rPr>
                <w:rFonts w:hint="eastAsia"/>
              </w:rPr>
              <w:t>算数のしあげ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>
              <w:rPr>
                <w:rFonts w:hint="eastAsia"/>
              </w:rPr>
              <w:t>198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227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●小学校の学習内容の総復習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Pr="001E2558" w:rsidRDefault="00974E1C" w:rsidP="00D10349">
            <w:pPr>
              <w:spacing w:line="220" w:lineRule="exact"/>
              <w:jc w:val="left"/>
            </w:pPr>
            <w:r w:rsidRPr="001E2558">
              <w:t>A～D</w:t>
            </w:r>
          </w:p>
        </w:tc>
      </w:tr>
      <w:tr w:rsidR="00974E1C" w:rsidTr="00D10349">
        <w:tc>
          <w:tcPr>
            <w:tcW w:w="340" w:type="dxa"/>
            <w:vMerge/>
            <w:textDirection w:val="tbRlV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974E1C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★算数卒業旅行</w:t>
            </w:r>
          </w:p>
          <w:p w:rsidR="00974E1C" w:rsidRDefault="00974E1C" w:rsidP="00D10349">
            <w:pPr>
              <w:pStyle w:val="af0"/>
              <w:spacing w:beforeLines="30" w:before="78"/>
              <w:ind w:left="170" w:hanging="170"/>
            </w:pPr>
            <w:r>
              <w:t>◆他教科との関連：</w:t>
            </w:r>
            <w:r>
              <w:rPr>
                <w:rFonts w:hint="eastAsia"/>
              </w:rPr>
              <w:t>英語</w:t>
            </w:r>
          </w:p>
        </w:tc>
        <w:tc>
          <w:tcPr>
            <w:tcW w:w="57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  <w:gridSpan w:val="2"/>
          </w:tcPr>
          <w:p w:rsidR="00974E1C" w:rsidRPr="009B087F" w:rsidRDefault="00974E1C" w:rsidP="00D10349">
            <w:pPr>
              <w:jc w:val="left"/>
            </w:pPr>
            <w:r w:rsidRPr="00194AED">
              <w:t>228～240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:rsidR="00974E1C" w:rsidRDefault="00974E1C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Pr="00406F7F">
              <w:rPr>
                <w:rFonts w:hint="eastAsia"/>
              </w:rPr>
              <w:t>国際理解，和算，クイズ・パズルを通して算数・数学に対する興味を広</w:t>
            </w:r>
            <w:r>
              <w:rPr>
                <w:rFonts w:hint="eastAsia"/>
              </w:rPr>
              <w:t>げる問題</w:t>
            </w:r>
          </w:p>
          <w:p w:rsidR="00974E1C" w:rsidRDefault="00974E1C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0C666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中学校の数学の素地的な体験や学習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:rsidR="00974E1C" w:rsidRDefault="00974E1C" w:rsidP="00D10349">
            <w:pPr>
              <w:spacing w:line="220" w:lineRule="exact"/>
              <w:jc w:val="left"/>
            </w:pPr>
            <w:r w:rsidRPr="001E2558">
              <w:t>A～D</w:t>
            </w:r>
          </w:p>
        </w:tc>
      </w:tr>
    </w:tbl>
    <w:p w:rsidR="00974E1C" w:rsidRDefault="00974E1C" w:rsidP="00974E1C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721"/>
        <w:gridCol w:w="6521"/>
        <w:gridCol w:w="1036"/>
      </w:tblGrid>
      <w:tr w:rsidR="00974E1C" w:rsidTr="00D10349">
        <w:trPr>
          <w:trHeight w:val="373"/>
        </w:trPr>
        <w:tc>
          <w:tcPr>
            <w:tcW w:w="2721" w:type="dxa"/>
            <w:vMerge w:val="restart"/>
            <w:tcBorders>
              <w:top w:val="single" w:sz="4" w:space="0" w:color="000000"/>
            </w:tcBorders>
            <w:vAlign w:val="center"/>
          </w:tcPr>
          <w:p w:rsidR="00974E1C" w:rsidRDefault="00974E1C" w:rsidP="00D10349">
            <w:pPr>
              <w:ind w:leftChars="100" w:left="180"/>
              <w:jc w:val="left"/>
            </w:pPr>
            <w:r>
              <w:rPr>
                <w:rFonts w:hint="eastAsia"/>
              </w:rPr>
              <w:t>年間の総時数</w:t>
            </w:r>
          </w:p>
          <w:p w:rsidR="00974E1C" w:rsidRDefault="00974E1C" w:rsidP="00D10349">
            <w:pPr>
              <w:spacing w:line="500" w:lineRule="exact"/>
              <w:ind w:leftChars="100" w:left="180"/>
              <w:jc w:val="left"/>
              <w:textAlignment w:val="baseline"/>
            </w:pPr>
            <w:r>
              <w:rPr>
                <w:rFonts w:hint="eastAsia"/>
              </w:rPr>
              <w:t xml:space="preserve">標準時数　　</w:t>
            </w:r>
            <w:r w:rsidRPr="00070046">
              <w:rPr>
                <w:rFonts w:hint="eastAsia"/>
                <w:b/>
                <w:sz w:val="44"/>
                <w:szCs w:val="44"/>
              </w:rPr>
              <w:t>1</w:t>
            </w:r>
            <w:r>
              <w:rPr>
                <w:rFonts w:hint="eastAsia"/>
                <w:b/>
                <w:sz w:val="44"/>
                <w:szCs w:val="44"/>
              </w:rPr>
              <w:t>75</w:t>
            </w:r>
            <w:r>
              <w:rPr>
                <w:rFonts w:hint="eastAsia"/>
              </w:rPr>
              <w:t xml:space="preserve">  時間</w:t>
            </w: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:rsidR="00974E1C" w:rsidRPr="0004623D" w:rsidRDefault="00974E1C" w:rsidP="00D1034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 xml:space="preserve"> ２</w:t>
            </w:r>
            <w:r w:rsidRPr="006F02E2">
              <w:rPr>
                <w:rFonts w:hint="eastAsia"/>
                <w:sz w:val="22"/>
                <w:shd w:val="pct15" w:color="auto" w:fill="FFFFFF"/>
              </w:rPr>
              <w:t>学期制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Pr="0004623D">
              <w:rPr>
                <w:rFonts w:hint="eastAsia"/>
                <w:sz w:val="24"/>
                <w:szCs w:val="24"/>
              </w:rPr>
              <w:t xml:space="preserve">　前期</w:t>
            </w:r>
            <w:r w:rsidRPr="0004623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79</w:t>
            </w:r>
            <w:r w:rsidRPr="0004623D">
              <w:rPr>
                <w:sz w:val="24"/>
                <w:szCs w:val="24"/>
              </w:rPr>
              <w:t xml:space="preserve"> ＋ 後期 </w:t>
            </w:r>
            <w:r>
              <w:rPr>
                <w:rFonts w:hint="eastAsia"/>
                <w:b/>
                <w:sz w:val="24"/>
                <w:szCs w:val="24"/>
              </w:rPr>
              <w:t>76</w:t>
            </w:r>
            <w:r w:rsidRPr="0004623D">
              <w:rPr>
                <w:sz w:val="24"/>
                <w:szCs w:val="24"/>
              </w:rPr>
              <w:t xml:space="preserve"> 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4623D"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55</w:t>
            </w:r>
            <w:r w:rsidRPr="00046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74E1C" w:rsidRDefault="00974E1C" w:rsidP="00D10349">
            <w:pPr>
              <w:jc w:val="center"/>
            </w:pPr>
            <w:r>
              <w:rPr>
                <w:rFonts w:hint="eastAsia"/>
              </w:rPr>
              <w:t>予備時数</w:t>
            </w:r>
          </w:p>
          <w:p w:rsidR="00974E1C" w:rsidRDefault="00974E1C" w:rsidP="00D10349">
            <w:pPr>
              <w:spacing w:line="340" w:lineRule="exact"/>
              <w:jc w:val="center"/>
            </w:pPr>
            <w:r>
              <w:rPr>
                <w:rFonts w:hint="eastAsia"/>
                <w:b/>
                <w:sz w:val="30"/>
                <w:szCs w:val="30"/>
              </w:rPr>
              <w:t>20</w:t>
            </w:r>
            <w:r>
              <w:t xml:space="preserve"> 時間</w:t>
            </w:r>
          </w:p>
        </w:tc>
      </w:tr>
      <w:tr w:rsidR="00974E1C" w:rsidTr="00D10349">
        <w:tc>
          <w:tcPr>
            <w:tcW w:w="2721" w:type="dxa"/>
            <w:vMerge/>
            <w:textDirection w:val="tbRlV"/>
          </w:tcPr>
          <w:p w:rsidR="00974E1C" w:rsidRPr="00405AD9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:rsidR="00974E1C" w:rsidRPr="0004623D" w:rsidRDefault="00974E1C" w:rsidP="00D1034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 xml:space="preserve"> ３</w:t>
            </w:r>
            <w:r w:rsidRPr="006F02E2">
              <w:rPr>
                <w:rFonts w:hint="eastAsia"/>
                <w:sz w:val="22"/>
                <w:shd w:val="pct15" w:color="auto" w:fill="FFFFFF"/>
              </w:rPr>
              <w:t>学期制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Pr="0004623D">
              <w:rPr>
                <w:rFonts w:hint="eastAsia"/>
                <w:sz w:val="24"/>
                <w:szCs w:val="24"/>
              </w:rPr>
              <w:t xml:space="preserve">　１学期</w:t>
            </w:r>
            <w:r w:rsidRPr="0004623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53</w:t>
            </w:r>
            <w:r w:rsidRPr="0004623D">
              <w:rPr>
                <w:sz w:val="24"/>
                <w:szCs w:val="24"/>
              </w:rPr>
              <w:t xml:space="preserve"> ＋ 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04623D">
              <w:rPr>
                <w:sz w:val="24"/>
                <w:szCs w:val="24"/>
              </w:rPr>
              <w:t xml:space="preserve">学期 </w:t>
            </w:r>
            <w:r>
              <w:rPr>
                <w:rFonts w:hint="eastAsia"/>
                <w:b/>
                <w:sz w:val="24"/>
                <w:szCs w:val="24"/>
              </w:rPr>
              <w:t>64</w:t>
            </w:r>
            <w:r w:rsidRPr="0004623D">
              <w:rPr>
                <w:sz w:val="24"/>
                <w:szCs w:val="24"/>
              </w:rPr>
              <w:t xml:space="preserve"> ＋ 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04623D">
              <w:rPr>
                <w:sz w:val="24"/>
                <w:szCs w:val="24"/>
              </w:rPr>
              <w:t xml:space="preserve">学期 </w:t>
            </w:r>
            <w:r>
              <w:rPr>
                <w:rFonts w:hint="eastAsia"/>
                <w:b/>
                <w:sz w:val="24"/>
                <w:szCs w:val="24"/>
              </w:rPr>
              <w:t>38</w:t>
            </w:r>
            <w:r w:rsidRPr="0004623D">
              <w:rPr>
                <w:sz w:val="24"/>
                <w:szCs w:val="24"/>
              </w:rPr>
              <w:t xml:space="preserve"> ＝ </w:t>
            </w:r>
            <w:r w:rsidRPr="0004623D"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55</w:t>
            </w:r>
          </w:p>
        </w:tc>
        <w:tc>
          <w:tcPr>
            <w:tcW w:w="1036" w:type="dxa"/>
            <w:vMerge/>
            <w:tcMar>
              <w:left w:w="57" w:type="dxa"/>
              <w:right w:w="57" w:type="dxa"/>
            </w:tcMar>
            <w:vAlign w:val="center"/>
          </w:tcPr>
          <w:p w:rsidR="00974E1C" w:rsidRDefault="00974E1C" w:rsidP="00D10349">
            <w:pPr>
              <w:jc w:val="left"/>
            </w:pPr>
          </w:p>
        </w:tc>
      </w:tr>
    </w:tbl>
    <w:p w:rsidR="00974E1C" w:rsidRPr="007F53B3" w:rsidRDefault="00974E1C" w:rsidP="00974E1C"/>
    <w:p w:rsidR="00070046" w:rsidRPr="00974E1C" w:rsidRDefault="00070046" w:rsidP="00974E1C">
      <w:pPr>
        <w:jc w:val="left"/>
      </w:pPr>
    </w:p>
    <w:sectPr w:rsidR="00070046" w:rsidRPr="00974E1C" w:rsidSect="00BD2EB8">
      <w:footerReference w:type="default" r:id="rId7"/>
      <w:pgSz w:w="11906" w:h="16838" w:code="9"/>
      <w:pgMar w:top="567" w:right="794" w:bottom="680" w:left="79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2B" w:rsidRDefault="00FC1B2B" w:rsidP="00077984">
      <w:r>
        <w:separator/>
      </w:r>
    </w:p>
  </w:endnote>
  <w:endnote w:type="continuationSeparator" w:id="0">
    <w:p w:rsidR="00FC1B2B" w:rsidRDefault="00FC1B2B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25" w:rsidRDefault="001A6A25">
    <w:pPr>
      <w:pStyle w:val="a6"/>
      <w:jc w:val="center"/>
    </w:pPr>
  </w:p>
  <w:p w:rsidR="001A6A25" w:rsidRDefault="001A6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78" w:rsidRDefault="007E5182">
    <w:pPr>
      <w:pStyle w:val="a6"/>
      <w:jc w:val="center"/>
    </w:pPr>
  </w:p>
  <w:p w:rsidR="00116178" w:rsidRDefault="007E51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2B" w:rsidRDefault="00FC1B2B" w:rsidP="00077984">
      <w:r>
        <w:separator/>
      </w:r>
    </w:p>
  </w:footnote>
  <w:footnote w:type="continuationSeparator" w:id="0">
    <w:p w:rsidR="00FC1B2B" w:rsidRDefault="00FC1B2B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0DD1"/>
    <w:rsid w:val="00017B76"/>
    <w:rsid w:val="00022145"/>
    <w:rsid w:val="00037458"/>
    <w:rsid w:val="00045DEB"/>
    <w:rsid w:val="0004623D"/>
    <w:rsid w:val="00053901"/>
    <w:rsid w:val="00053CAB"/>
    <w:rsid w:val="00070046"/>
    <w:rsid w:val="00075529"/>
    <w:rsid w:val="00077984"/>
    <w:rsid w:val="000877E7"/>
    <w:rsid w:val="000A1803"/>
    <w:rsid w:val="000B4106"/>
    <w:rsid w:val="000C05AD"/>
    <w:rsid w:val="00106B59"/>
    <w:rsid w:val="00122053"/>
    <w:rsid w:val="00147B85"/>
    <w:rsid w:val="00160A17"/>
    <w:rsid w:val="0019138F"/>
    <w:rsid w:val="001A6A25"/>
    <w:rsid w:val="001A78B7"/>
    <w:rsid w:val="001C61D0"/>
    <w:rsid w:val="001D0A49"/>
    <w:rsid w:val="001D2D47"/>
    <w:rsid w:val="001D77BF"/>
    <w:rsid w:val="001F7CA1"/>
    <w:rsid w:val="00217539"/>
    <w:rsid w:val="002246A3"/>
    <w:rsid w:val="00237FCA"/>
    <w:rsid w:val="00273D4C"/>
    <w:rsid w:val="0028072F"/>
    <w:rsid w:val="0028186B"/>
    <w:rsid w:val="00285BEC"/>
    <w:rsid w:val="002A48D7"/>
    <w:rsid w:val="002A7831"/>
    <w:rsid w:val="002B3D3D"/>
    <w:rsid w:val="002C6DCE"/>
    <w:rsid w:val="002E168D"/>
    <w:rsid w:val="002E61BD"/>
    <w:rsid w:val="002E7694"/>
    <w:rsid w:val="002F6AF1"/>
    <w:rsid w:val="00312179"/>
    <w:rsid w:val="00341223"/>
    <w:rsid w:val="003508C6"/>
    <w:rsid w:val="00352275"/>
    <w:rsid w:val="0035711A"/>
    <w:rsid w:val="003700E6"/>
    <w:rsid w:val="00374777"/>
    <w:rsid w:val="00380C2A"/>
    <w:rsid w:val="0039247E"/>
    <w:rsid w:val="003A121A"/>
    <w:rsid w:val="003A4B33"/>
    <w:rsid w:val="003A67E8"/>
    <w:rsid w:val="003A6AEF"/>
    <w:rsid w:val="003B60BB"/>
    <w:rsid w:val="003B68C8"/>
    <w:rsid w:val="003D1516"/>
    <w:rsid w:val="003D1861"/>
    <w:rsid w:val="003D26C5"/>
    <w:rsid w:val="003D73DE"/>
    <w:rsid w:val="003F66B0"/>
    <w:rsid w:val="0040112B"/>
    <w:rsid w:val="00420B3C"/>
    <w:rsid w:val="004249AC"/>
    <w:rsid w:val="004262E9"/>
    <w:rsid w:val="004337E3"/>
    <w:rsid w:val="0043641F"/>
    <w:rsid w:val="004379BA"/>
    <w:rsid w:val="004537EA"/>
    <w:rsid w:val="0045546B"/>
    <w:rsid w:val="00463555"/>
    <w:rsid w:val="0046468C"/>
    <w:rsid w:val="00496649"/>
    <w:rsid w:val="004A0E1C"/>
    <w:rsid w:val="004B4FA3"/>
    <w:rsid w:val="004D3247"/>
    <w:rsid w:val="004E00AE"/>
    <w:rsid w:val="004E2037"/>
    <w:rsid w:val="004E3E86"/>
    <w:rsid w:val="004E4DCD"/>
    <w:rsid w:val="004E4EEA"/>
    <w:rsid w:val="00503BE2"/>
    <w:rsid w:val="0052074D"/>
    <w:rsid w:val="00521FC8"/>
    <w:rsid w:val="00527F1A"/>
    <w:rsid w:val="0053432E"/>
    <w:rsid w:val="00537284"/>
    <w:rsid w:val="00540E1C"/>
    <w:rsid w:val="005476B1"/>
    <w:rsid w:val="00572751"/>
    <w:rsid w:val="00575E6E"/>
    <w:rsid w:val="005806B3"/>
    <w:rsid w:val="00582203"/>
    <w:rsid w:val="005977BB"/>
    <w:rsid w:val="005A6B7B"/>
    <w:rsid w:val="006110DE"/>
    <w:rsid w:val="00615F19"/>
    <w:rsid w:val="006525BA"/>
    <w:rsid w:val="00676E3F"/>
    <w:rsid w:val="00680A57"/>
    <w:rsid w:val="00695962"/>
    <w:rsid w:val="006A31F4"/>
    <w:rsid w:val="006C4A6D"/>
    <w:rsid w:val="006D3D49"/>
    <w:rsid w:val="006E6272"/>
    <w:rsid w:val="006F02E2"/>
    <w:rsid w:val="00710C7F"/>
    <w:rsid w:val="0071258F"/>
    <w:rsid w:val="0074733A"/>
    <w:rsid w:val="0075204D"/>
    <w:rsid w:val="007835EF"/>
    <w:rsid w:val="007901B6"/>
    <w:rsid w:val="00793FFC"/>
    <w:rsid w:val="0079524B"/>
    <w:rsid w:val="007A4253"/>
    <w:rsid w:val="007A7D45"/>
    <w:rsid w:val="007B0F64"/>
    <w:rsid w:val="007C41CE"/>
    <w:rsid w:val="007C615A"/>
    <w:rsid w:val="007D2625"/>
    <w:rsid w:val="007E4C9C"/>
    <w:rsid w:val="007E5182"/>
    <w:rsid w:val="007F1B01"/>
    <w:rsid w:val="007F25E6"/>
    <w:rsid w:val="007F3B49"/>
    <w:rsid w:val="007F53B3"/>
    <w:rsid w:val="00806BB7"/>
    <w:rsid w:val="00820DB9"/>
    <w:rsid w:val="00835EF5"/>
    <w:rsid w:val="0085010D"/>
    <w:rsid w:val="00867CA6"/>
    <w:rsid w:val="00881FD9"/>
    <w:rsid w:val="008857C4"/>
    <w:rsid w:val="008B08D2"/>
    <w:rsid w:val="008B149D"/>
    <w:rsid w:val="00926B19"/>
    <w:rsid w:val="00927AC1"/>
    <w:rsid w:val="00935537"/>
    <w:rsid w:val="00945F0E"/>
    <w:rsid w:val="009700B9"/>
    <w:rsid w:val="00973347"/>
    <w:rsid w:val="00974E1C"/>
    <w:rsid w:val="009764B9"/>
    <w:rsid w:val="0098166E"/>
    <w:rsid w:val="0099183D"/>
    <w:rsid w:val="009A4130"/>
    <w:rsid w:val="009D5A00"/>
    <w:rsid w:val="009D7493"/>
    <w:rsid w:val="00A10EEA"/>
    <w:rsid w:val="00A33A82"/>
    <w:rsid w:val="00A52E42"/>
    <w:rsid w:val="00A7711D"/>
    <w:rsid w:val="00A90248"/>
    <w:rsid w:val="00A9687C"/>
    <w:rsid w:val="00AA228F"/>
    <w:rsid w:val="00AA3889"/>
    <w:rsid w:val="00AA784A"/>
    <w:rsid w:val="00AB734F"/>
    <w:rsid w:val="00AC5271"/>
    <w:rsid w:val="00AC6C56"/>
    <w:rsid w:val="00AD19BF"/>
    <w:rsid w:val="00AD3899"/>
    <w:rsid w:val="00AE2B2B"/>
    <w:rsid w:val="00B14286"/>
    <w:rsid w:val="00B318FB"/>
    <w:rsid w:val="00B34127"/>
    <w:rsid w:val="00B40BCB"/>
    <w:rsid w:val="00B52910"/>
    <w:rsid w:val="00B532FF"/>
    <w:rsid w:val="00BA402B"/>
    <w:rsid w:val="00BD2EB8"/>
    <w:rsid w:val="00BD66A8"/>
    <w:rsid w:val="00BE2986"/>
    <w:rsid w:val="00BE4959"/>
    <w:rsid w:val="00BE74A1"/>
    <w:rsid w:val="00BF045E"/>
    <w:rsid w:val="00BF68B9"/>
    <w:rsid w:val="00BF6C45"/>
    <w:rsid w:val="00BF7002"/>
    <w:rsid w:val="00C03D66"/>
    <w:rsid w:val="00C04140"/>
    <w:rsid w:val="00C25762"/>
    <w:rsid w:val="00C31452"/>
    <w:rsid w:val="00C34E73"/>
    <w:rsid w:val="00C42E1D"/>
    <w:rsid w:val="00C46430"/>
    <w:rsid w:val="00C47D8F"/>
    <w:rsid w:val="00C51DA5"/>
    <w:rsid w:val="00C53C8F"/>
    <w:rsid w:val="00C550FF"/>
    <w:rsid w:val="00C6102E"/>
    <w:rsid w:val="00C6358C"/>
    <w:rsid w:val="00C72838"/>
    <w:rsid w:val="00C82B6A"/>
    <w:rsid w:val="00C85814"/>
    <w:rsid w:val="00C93981"/>
    <w:rsid w:val="00CB0D6E"/>
    <w:rsid w:val="00CB4E19"/>
    <w:rsid w:val="00CC3D0B"/>
    <w:rsid w:val="00CC5C5D"/>
    <w:rsid w:val="00CD2359"/>
    <w:rsid w:val="00CD2586"/>
    <w:rsid w:val="00CD6496"/>
    <w:rsid w:val="00CE4EEE"/>
    <w:rsid w:val="00CE7BE2"/>
    <w:rsid w:val="00D1145D"/>
    <w:rsid w:val="00D13617"/>
    <w:rsid w:val="00D17E1A"/>
    <w:rsid w:val="00D42B96"/>
    <w:rsid w:val="00D46E69"/>
    <w:rsid w:val="00D471A4"/>
    <w:rsid w:val="00D47CD2"/>
    <w:rsid w:val="00D756E8"/>
    <w:rsid w:val="00D9418A"/>
    <w:rsid w:val="00D9446C"/>
    <w:rsid w:val="00DB244F"/>
    <w:rsid w:val="00DC50B4"/>
    <w:rsid w:val="00DC7BAA"/>
    <w:rsid w:val="00DD449A"/>
    <w:rsid w:val="00DD6F17"/>
    <w:rsid w:val="00DE1169"/>
    <w:rsid w:val="00DE1768"/>
    <w:rsid w:val="00DE311E"/>
    <w:rsid w:val="00DE394C"/>
    <w:rsid w:val="00DF5413"/>
    <w:rsid w:val="00E03C7E"/>
    <w:rsid w:val="00E0658C"/>
    <w:rsid w:val="00E20512"/>
    <w:rsid w:val="00E213FF"/>
    <w:rsid w:val="00E21C2A"/>
    <w:rsid w:val="00E27034"/>
    <w:rsid w:val="00E371D1"/>
    <w:rsid w:val="00E4679D"/>
    <w:rsid w:val="00E64C39"/>
    <w:rsid w:val="00EC2901"/>
    <w:rsid w:val="00ED5397"/>
    <w:rsid w:val="00ED6F44"/>
    <w:rsid w:val="00EE482A"/>
    <w:rsid w:val="00EF0709"/>
    <w:rsid w:val="00F1631C"/>
    <w:rsid w:val="00F17313"/>
    <w:rsid w:val="00F22D7B"/>
    <w:rsid w:val="00F22DB5"/>
    <w:rsid w:val="00F4304D"/>
    <w:rsid w:val="00F45187"/>
    <w:rsid w:val="00F622C6"/>
    <w:rsid w:val="00F72A98"/>
    <w:rsid w:val="00F820F6"/>
    <w:rsid w:val="00FB15DA"/>
    <w:rsid w:val="00FC0C7F"/>
    <w:rsid w:val="00FC1B2B"/>
    <w:rsid w:val="00FD2D7E"/>
    <w:rsid w:val="00FD4E61"/>
    <w:rsid w:val="00FE2D0A"/>
    <w:rsid w:val="00FF61F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56"/>
    <w:pPr>
      <w:widowControl w:val="0"/>
      <w:topLinePunct/>
      <w:autoSpaceDE w:val="0"/>
      <w:autoSpaceDN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2B3D3D"/>
    <w:pPr>
      <w:tabs>
        <w:tab w:val="left" w:pos="216"/>
      </w:tabs>
      <w:spacing w:beforeLines="10" w:before="10" w:line="240" w:lineRule="exact"/>
      <w:ind w:left="135" w:hangingChars="135" w:hanging="135"/>
      <w:jc w:val="left"/>
    </w:pPr>
    <w:rPr>
      <w:rFonts w:cs="ＭＳ Ｐゴシック"/>
      <w:kern w:val="0"/>
      <w:sz w:val="21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C47D8F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paragraph" w:customStyle="1" w:styleId="af0">
    <w:name w:val="単元★"/>
    <w:basedOn w:val="a"/>
    <w:qFormat/>
    <w:rsid w:val="002B3D3D"/>
    <w:pPr>
      <w:spacing w:line="230" w:lineRule="exact"/>
      <w:ind w:left="100" w:hangingChars="100" w:hanging="100"/>
    </w:pPr>
    <w:rPr>
      <w:sz w:val="17"/>
      <w:szCs w:val="14"/>
    </w:rPr>
  </w:style>
  <w:style w:type="paragraph" w:customStyle="1" w:styleId="af1">
    <w:name w:val="指導内容"/>
    <w:basedOn w:val="a"/>
    <w:qFormat/>
    <w:rsid w:val="002B3D3D"/>
    <w:pPr>
      <w:spacing w:line="230" w:lineRule="exact"/>
      <w:ind w:left="100" w:hangingChars="100" w:hanging="100"/>
    </w:pPr>
  </w:style>
  <w:style w:type="table" w:customStyle="1" w:styleId="12">
    <w:name w:val="表 (格子)1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rsid w:val="009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2019-04-17T01:27:00Z</dcterms:created>
  <dcterms:modified xsi:type="dcterms:W3CDTF">2020-02-06T07:03:00Z</dcterms:modified>
</cp:coreProperties>
</file>