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7B09" w14:textId="77777777" w:rsidR="0030185D" w:rsidRDefault="00171D17">
      <w:r>
        <w:t xml:space="preserve"> </w:t>
      </w:r>
    </w:p>
    <w:p w14:paraId="6D9ED585" w14:textId="77777777" w:rsidR="0030185D" w:rsidRDefault="0030185D"/>
    <w:p w14:paraId="01723393" w14:textId="77777777" w:rsidR="0030185D" w:rsidRDefault="0030185D"/>
    <w:tbl>
      <w:tblPr>
        <w:tblStyle w:val="affff9"/>
        <w:tblW w:w="7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82"/>
        <w:gridCol w:w="3982"/>
      </w:tblGrid>
      <w:tr w:rsidR="0030185D" w14:paraId="0083B4DA" w14:textId="77777777">
        <w:trPr>
          <w:trHeight w:val="829"/>
          <w:jc w:val="center"/>
        </w:trPr>
        <w:tc>
          <w:tcPr>
            <w:tcW w:w="3982" w:type="dxa"/>
            <w:vAlign w:val="center"/>
          </w:tcPr>
          <w:p w14:paraId="15314361" w14:textId="77777777" w:rsidR="0030185D" w:rsidRDefault="00171D17">
            <w:pPr>
              <w:jc w:val="center"/>
              <w:rPr>
                <w:rFonts w:ascii="ＭＳ Ｐゴシック" w:eastAsia="ＭＳ Ｐゴシック" w:hAnsi="ＭＳ Ｐゴシック" w:cs="ＭＳ Ｐゴシック"/>
                <w:sz w:val="36"/>
                <w:szCs w:val="36"/>
              </w:rPr>
            </w:pPr>
            <w:r>
              <w:rPr>
                <w:rFonts w:ascii="ＭＳ Ｐゴシック" w:eastAsia="ＭＳ Ｐゴシック" w:hAnsi="ＭＳ Ｐゴシック" w:cs="ＭＳ Ｐゴシック"/>
                <w:sz w:val="32"/>
                <w:szCs w:val="32"/>
              </w:rPr>
              <w:t>令和6年度（2024年度）用</w:t>
            </w:r>
          </w:p>
        </w:tc>
        <w:tc>
          <w:tcPr>
            <w:tcW w:w="3982" w:type="dxa"/>
            <w:shd w:val="clear" w:color="auto" w:fill="000000"/>
            <w:vAlign w:val="center"/>
          </w:tcPr>
          <w:p w14:paraId="1DF2A3D4" w14:textId="77777777" w:rsidR="0030185D" w:rsidRDefault="00171D17">
            <w:pPr>
              <w:jc w:val="center"/>
              <w:rPr>
                <w:rFonts w:ascii="ＭＳ Ｐゴシック" w:eastAsia="ＭＳ Ｐゴシック" w:hAnsi="ＭＳ Ｐゴシック" w:cs="ＭＳ Ｐゴシック"/>
                <w:sz w:val="48"/>
                <w:szCs w:val="48"/>
              </w:rPr>
            </w:pPr>
            <w:r>
              <w:rPr>
                <w:rFonts w:ascii="ＭＳ Ｐゴシック" w:eastAsia="ＭＳ Ｐゴシック" w:hAnsi="ＭＳ Ｐゴシック" w:cs="ＭＳ Ｐゴシック"/>
                <w:sz w:val="48"/>
                <w:szCs w:val="48"/>
              </w:rPr>
              <w:t>小学校国語科用</w:t>
            </w:r>
          </w:p>
        </w:tc>
      </w:tr>
    </w:tbl>
    <w:p w14:paraId="57BDCD33" w14:textId="77777777" w:rsidR="0030185D" w:rsidRDefault="0030185D"/>
    <w:p w14:paraId="2775EFFD" w14:textId="77777777" w:rsidR="0030185D" w:rsidRDefault="0030185D"/>
    <w:p w14:paraId="72848B0F" w14:textId="77777777" w:rsidR="0030185D" w:rsidRDefault="0030185D"/>
    <w:p w14:paraId="61D7A998" w14:textId="77777777" w:rsidR="0030185D" w:rsidRDefault="0030185D"/>
    <w:p w14:paraId="299222D5" w14:textId="77777777" w:rsidR="0030185D" w:rsidRDefault="0030185D"/>
    <w:p w14:paraId="664F0D75" w14:textId="77777777" w:rsidR="0030185D" w:rsidRDefault="0030185D"/>
    <w:p w14:paraId="01C437AC" w14:textId="77777777" w:rsidR="0030185D" w:rsidRDefault="0030185D"/>
    <w:p w14:paraId="5F985FC1" w14:textId="77777777" w:rsidR="0030185D" w:rsidRDefault="0030185D"/>
    <w:tbl>
      <w:tblPr>
        <w:tblStyle w:val="affffa"/>
        <w:tblW w:w="98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5"/>
      </w:tblGrid>
      <w:tr w:rsidR="0030185D" w14:paraId="17408C6A" w14:textId="77777777">
        <w:trPr>
          <w:trHeight w:val="3848"/>
        </w:trPr>
        <w:tc>
          <w:tcPr>
            <w:tcW w:w="9815" w:type="dxa"/>
            <w:tcBorders>
              <w:top w:val="single" w:sz="36" w:space="0" w:color="000000"/>
              <w:left w:val="nil"/>
              <w:bottom w:val="single" w:sz="24" w:space="0" w:color="000000"/>
              <w:right w:val="nil"/>
            </w:tcBorders>
            <w:vAlign w:val="center"/>
          </w:tcPr>
          <w:p w14:paraId="739E57A3" w14:textId="77777777" w:rsidR="0030185D" w:rsidRDefault="00171D17">
            <w:pPr>
              <w:jc w:val="center"/>
              <w:rPr>
                <w:rFonts w:ascii="ＭＳ Ｐゴシック" w:eastAsia="ＭＳ Ｐゴシック" w:hAnsi="ＭＳ Ｐゴシック" w:cs="ＭＳ Ｐゴシック"/>
                <w:sz w:val="72"/>
                <w:szCs w:val="72"/>
              </w:rPr>
            </w:pPr>
            <w:r>
              <w:rPr>
                <w:rFonts w:ascii="ＭＳ Ｐゴシック" w:eastAsia="ＭＳ Ｐゴシック" w:hAnsi="ＭＳ Ｐゴシック" w:cs="ＭＳ Ｐゴシック"/>
                <w:sz w:val="72"/>
                <w:szCs w:val="72"/>
              </w:rPr>
              <w:t>「新編 新しい国語」</w:t>
            </w:r>
          </w:p>
          <w:p w14:paraId="1C9507F8" w14:textId="77777777" w:rsidR="0030185D" w:rsidRDefault="00171D17">
            <w:pPr>
              <w:jc w:val="center"/>
              <w:rPr>
                <w:rFonts w:ascii="ＭＳ Ｐゴシック" w:eastAsia="ＭＳ Ｐゴシック" w:hAnsi="ＭＳ Ｐゴシック" w:cs="ＭＳ Ｐゴシック"/>
                <w:b/>
                <w:sz w:val="84"/>
                <w:szCs w:val="84"/>
              </w:rPr>
            </w:pPr>
            <w:r>
              <w:rPr>
                <w:rFonts w:ascii="ＭＳ Ｐゴシック" w:eastAsia="ＭＳ Ｐゴシック" w:hAnsi="ＭＳ Ｐゴシック" w:cs="ＭＳ Ｐゴシック"/>
                <w:b/>
                <w:sz w:val="84"/>
                <w:szCs w:val="84"/>
              </w:rPr>
              <w:t>年間指導計画作成資料</w:t>
            </w:r>
          </w:p>
          <w:p w14:paraId="1C5F8365" w14:textId="77777777" w:rsidR="0030185D" w:rsidRDefault="00171D17">
            <w:pPr>
              <w:jc w:val="center"/>
            </w:pPr>
            <w:r>
              <w:rPr>
                <w:rFonts w:ascii="ＭＳ Ｐゴシック" w:eastAsia="ＭＳ Ｐゴシック" w:hAnsi="ＭＳ Ｐゴシック" w:cs="ＭＳ Ｐゴシック"/>
                <w:b/>
                <w:sz w:val="72"/>
                <w:szCs w:val="72"/>
              </w:rPr>
              <w:t>【３年】</w:t>
            </w:r>
          </w:p>
        </w:tc>
      </w:tr>
    </w:tbl>
    <w:p w14:paraId="2257865E" w14:textId="77777777" w:rsidR="0030185D" w:rsidRDefault="0030185D"/>
    <w:p w14:paraId="12CA7F0C" w14:textId="77777777" w:rsidR="0030185D" w:rsidRDefault="0030185D"/>
    <w:p w14:paraId="7D7899FD" w14:textId="77777777" w:rsidR="0030185D" w:rsidRDefault="0030185D"/>
    <w:p w14:paraId="16B88CAD" w14:textId="77777777" w:rsidR="0030185D" w:rsidRDefault="0030185D"/>
    <w:p w14:paraId="40F995CD" w14:textId="77777777" w:rsidR="0030185D" w:rsidRDefault="0030185D"/>
    <w:p w14:paraId="41F4A1DB" w14:textId="77777777" w:rsidR="0030185D" w:rsidRDefault="0030185D"/>
    <w:p w14:paraId="60F213DE" w14:textId="77777777" w:rsidR="0030185D" w:rsidRDefault="0030185D"/>
    <w:p w14:paraId="41F10629" w14:textId="77777777" w:rsidR="0030185D" w:rsidRDefault="0030185D"/>
    <w:p w14:paraId="56863CEB" w14:textId="77777777" w:rsidR="0030185D" w:rsidRDefault="0030185D"/>
    <w:p w14:paraId="76DBDE08" w14:textId="77777777" w:rsidR="0030185D" w:rsidRDefault="0030185D"/>
    <w:p w14:paraId="6BE1D0DD" w14:textId="77777777" w:rsidR="0030185D" w:rsidRDefault="0030185D"/>
    <w:p w14:paraId="5116A725" w14:textId="77777777" w:rsidR="0030185D" w:rsidRDefault="0030185D"/>
    <w:p w14:paraId="6D170FD4" w14:textId="77777777" w:rsidR="0030185D" w:rsidRDefault="0030185D"/>
    <w:p w14:paraId="28C72C9B" w14:textId="77777777" w:rsidR="0030185D" w:rsidRDefault="0030185D"/>
    <w:p w14:paraId="7C07020F" w14:textId="77777777" w:rsidR="0030185D" w:rsidRDefault="00171D17">
      <w:pPr>
        <w:jc w:val="center"/>
        <w:rPr>
          <w:rFonts w:asciiTheme="majorEastAsia" w:eastAsiaTheme="majorEastAsia" w:hAnsiTheme="majorEastAsia"/>
          <w:sz w:val="24"/>
          <w:szCs w:val="24"/>
        </w:rPr>
      </w:pPr>
      <w:r w:rsidRPr="00BB40BC">
        <w:rPr>
          <w:rFonts w:asciiTheme="majorEastAsia" w:eastAsiaTheme="majorEastAsia" w:hAnsiTheme="majorEastAsia"/>
          <w:sz w:val="24"/>
          <w:szCs w:val="24"/>
        </w:rPr>
        <w:t>令和</w:t>
      </w:r>
      <w:r w:rsidR="00515C21" w:rsidRPr="00BB40BC">
        <w:rPr>
          <w:rFonts w:asciiTheme="majorEastAsia" w:eastAsiaTheme="majorEastAsia" w:hAnsiTheme="majorEastAsia"/>
          <w:sz w:val="24"/>
          <w:szCs w:val="24"/>
        </w:rPr>
        <w:t>5</w:t>
      </w:r>
      <w:r w:rsidRPr="00BB40BC">
        <w:rPr>
          <w:rFonts w:asciiTheme="majorEastAsia" w:eastAsiaTheme="majorEastAsia" w:hAnsiTheme="majorEastAsia"/>
          <w:sz w:val="24"/>
          <w:szCs w:val="24"/>
        </w:rPr>
        <w:t>年（202</w:t>
      </w:r>
      <w:r w:rsidR="00515C21" w:rsidRPr="00BB40BC">
        <w:rPr>
          <w:rFonts w:asciiTheme="majorEastAsia" w:eastAsiaTheme="majorEastAsia" w:hAnsiTheme="majorEastAsia"/>
          <w:sz w:val="24"/>
          <w:szCs w:val="24"/>
        </w:rPr>
        <w:t>3</w:t>
      </w:r>
      <w:r w:rsidRPr="00BB40BC">
        <w:rPr>
          <w:rFonts w:asciiTheme="majorEastAsia" w:eastAsiaTheme="majorEastAsia" w:hAnsiTheme="majorEastAsia"/>
          <w:sz w:val="24"/>
          <w:szCs w:val="24"/>
        </w:rPr>
        <w:t>年）</w:t>
      </w:r>
      <w:r w:rsidR="00515C21" w:rsidRPr="00BB40BC">
        <w:rPr>
          <w:rFonts w:asciiTheme="majorEastAsia" w:eastAsiaTheme="majorEastAsia" w:hAnsiTheme="majorEastAsia"/>
          <w:sz w:val="24"/>
          <w:szCs w:val="24"/>
        </w:rPr>
        <w:t>7</w:t>
      </w:r>
      <w:r w:rsidRPr="00BB40BC">
        <w:rPr>
          <w:rFonts w:asciiTheme="majorEastAsia" w:eastAsiaTheme="majorEastAsia" w:hAnsiTheme="majorEastAsia"/>
          <w:sz w:val="24"/>
          <w:szCs w:val="24"/>
        </w:rPr>
        <w:t>月版</w:t>
      </w:r>
    </w:p>
    <w:p w14:paraId="33E6EBCA" w14:textId="77777777" w:rsidR="00E7024D" w:rsidRPr="00BB40BC" w:rsidRDefault="00E7024D">
      <w:pPr>
        <w:jc w:val="center"/>
        <w:rPr>
          <w:rFonts w:asciiTheme="majorEastAsia" w:eastAsiaTheme="majorEastAsia" w:hAnsiTheme="majorEastAsia"/>
          <w:sz w:val="24"/>
          <w:szCs w:val="24"/>
        </w:rPr>
      </w:pPr>
    </w:p>
    <w:p w14:paraId="3CF0856A" w14:textId="77777777" w:rsidR="0030185D" w:rsidRDefault="00171D17">
      <w:pPr>
        <w:ind w:left="180" w:hanging="180"/>
        <w:jc w:val="center"/>
      </w:pPr>
      <w:r>
        <w:t>※</w:t>
      </w:r>
      <w:r>
        <w:t>単元ごとの配当時数，主な学習活動，評価規準などは，今後変更になる可能性があります。ご了承ください。</w:t>
      </w:r>
    </w:p>
    <w:p w14:paraId="723B15F6" w14:textId="77777777" w:rsidR="0030185D" w:rsidRDefault="0030185D"/>
    <w:p w14:paraId="5FC67221" w14:textId="77777777" w:rsidR="0030185D" w:rsidRDefault="0030185D"/>
    <w:p w14:paraId="5B154E41" w14:textId="77777777" w:rsidR="0030185D" w:rsidRDefault="00171D17">
      <w:pPr>
        <w:jc w:val="center"/>
        <w:rPr>
          <w:sz w:val="48"/>
          <w:szCs w:val="48"/>
        </w:rPr>
        <w:sectPr w:rsidR="0030185D">
          <w:footerReference w:type="default" r:id="rId7"/>
          <w:pgSz w:w="11906" w:h="16838"/>
          <w:pgMar w:top="1134" w:right="1134" w:bottom="1418" w:left="1134" w:header="851" w:footer="992" w:gutter="0"/>
          <w:pgNumType w:start="1"/>
          <w:cols w:space="720"/>
          <w:titlePg/>
        </w:sectPr>
      </w:pPr>
      <w:r>
        <w:rPr>
          <w:sz w:val="48"/>
          <w:szCs w:val="48"/>
        </w:rPr>
        <w:t>東京書籍</w:t>
      </w:r>
    </w:p>
    <w:p w14:paraId="5B67ED87" w14:textId="77777777" w:rsidR="0030185D" w:rsidRDefault="00171D17">
      <w:pPr>
        <w:jc w:val="center"/>
        <w:rPr>
          <w:rFonts w:ascii="HGS創英角ｺﾞｼｯｸUB" w:eastAsia="HGS創英角ｺﾞｼｯｸUB" w:hAnsi="HGS創英角ｺﾞｼｯｸUB" w:cs="HGS創英角ｺﾞｼｯｸUB"/>
          <w:sz w:val="28"/>
          <w:szCs w:val="28"/>
        </w:rPr>
      </w:pPr>
      <w:r>
        <w:rPr>
          <w:rFonts w:ascii="HGS創英角ｺﾞｼｯｸUB" w:eastAsia="HGS創英角ｺﾞｼｯｸUB" w:hAnsi="HGS創英角ｺﾞｼｯｸUB" w:cs="HGS創英角ｺﾞｼｯｸUB"/>
          <w:sz w:val="28"/>
          <w:szCs w:val="28"/>
        </w:rPr>
        <w:lastRenderedPageBreak/>
        <w:t>「新編 新しい国語」（第３学年）年間指導計画</w:t>
      </w:r>
    </w:p>
    <w:p w14:paraId="3D102CAF" w14:textId="77777777" w:rsidR="0030185D" w:rsidRDefault="0030185D">
      <w:pPr>
        <w:rPr>
          <w:sz w:val="16"/>
          <w:szCs w:val="16"/>
        </w:rPr>
      </w:pPr>
    </w:p>
    <w:p w14:paraId="308F0AD8" w14:textId="77777777" w:rsidR="0030185D" w:rsidRDefault="00171D17">
      <w:pPr>
        <w:rPr>
          <w:sz w:val="22"/>
          <w:szCs w:val="22"/>
        </w:rPr>
      </w:pPr>
      <w:r>
        <w:rPr>
          <w:sz w:val="22"/>
          <w:szCs w:val="22"/>
        </w:rPr>
        <w:t>■</w:t>
      </w:r>
      <w:r>
        <w:rPr>
          <w:sz w:val="22"/>
          <w:szCs w:val="22"/>
        </w:rPr>
        <w:t>「評価の観点及びその趣旨」，「学年別の評価の観点の趣旨」の作成について</w:t>
      </w:r>
    </w:p>
    <w:p w14:paraId="7A9FCF11" w14:textId="77777777" w:rsidR="0030185D" w:rsidRDefault="00171D17">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単元の指導計画・評価計画の作成に当たっては，各学校の実態に応じて目標に準拠した評価を行うために，学習指導要領に示された教科の目標を踏まえた「評価の観点及びその趣旨」と，学年の目標を踏まえた「学年別の観点の趣旨」を作成します。</w:t>
      </w:r>
    </w:p>
    <w:p w14:paraId="5FD7ADC5" w14:textId="77777777" w:rsidR="0030185D" w:rsidRDefault="00171D17">
      <w:pPr>
        <w:ind w:firstLine="220"/>
        <w:rPr>
          <w:rFonts w:ascii="ＭＳ Ｐ明朝" w:eastAsia="ＭＳ Ｐ明朝" w:hAnsi="ＭＳ Ｐ明朝" w:cs="ＭＳ Ｐ明朝"/>
          <w:sz w:val="22"/>
          <w:szCs w:val="22"/>
        </w:rPr>
      </w:pPr>
      <w:r>
        <w:rPr>
          <w:rFonts w:ascii="ＭＳ Ｐ明朝" w:eastAsia="ＭＳ Ｐ明朝" w:hAnsi="ＭＳ Ｐ明朝" w:cs="ＭＳ Ｐ明朝"/>
          <w:sz w:val="22"/>
          <w:szCs w:val="22"/>
        </w:rPr>
        <w:t>なお「主体的に学習に取り組む態度」の観点は，教科および学年の目標の⑶のうち，観点別学習状況の評価を通じて見取る部分をその内容として整理し，作成します。</w:t>
      </w:r>
    </w:p>
    <w:p w14:paraId="70323C4D" w14:textId="77777777" w:rsidR="0030185D" w:rsidRDefault="0030185D">
      <w:pPr>
        <w:ind w:firstLine="180"/>
        <w:rPr>
          <w:rFonts w:ascii="ＭＳ 明朝" w:eastAsia="ＭＳ 明朝" w:hAnsi="ＭＳ 明朝" w:cs="ＭＳ 明朝"/>
        </w:rPr>
      </w:pPr>
    </w:p>
    <w:p w14:paraId="524038BA" w14:textId="77777777" w:rsidR="0030185D" w:rsidRDefault="00171D17">
      <w:pPr>
        <w:rPr>
          <w:b/>
          <w:sz w:val="24"/>
          <w:szCs w:val="24"/>
          <w:u w:val="single"/>
        </w:rPr>
      </w:pPr>
      <w:r>
        <w:rPr>
          <w:b/>
          <w:sz w:val="24"/>
          <w:szCs w:val="24"/>
          <w:u w:val="single"/>
        </w:rPr>
        <w:t xml:space="preserve">小学校国語科の目標と「評価の観点及びその趣旨」　　　　　　　　　　　　　　　　　　　　　　　　　　　　　　　　　　</w:t>
      </w:r>
    </w:p>
    <w:p w14:paraId="04CD2100" w14:textId="77777777" w:rsidR="0030185D" w:rsidRDefault="0030185D">
      <w:pPr>
        <w:rPr>
          <w:b/>
          <w:sz w:val="16"/>
          <w:szCs w:val="16"/>
        </w:rPr>
      </w:pPr>
    </w:p>
    <w:p w14:paraId="4C779FEB" w14:textId="77777777" w:rsidR="0030185D" w:rsidRDefault="00171D17">
      <w:pPr>
        <w:rPr>
          <w:b/>
          <w:sz w:val="21"/>
          <w:szCs w:val="21"/>
        </w:rPr>
      </w:pPr>
      <w:r>
        <w:rPr>
          <w:b/>
          <w:sz w:val="21"/>
          <w:szCs w:val="21"/>
        </w:rPr>
        <w:t>小学校学習指導要領　第２章　第１節　国語「第１　目標」</w:t>
      </w:r>
    </w:p>
    <w:p w14:paraId="243EC693" w14:textId="77777777" w:rsidR="0030185D" w:rsidRDefault="00171D17">
      <w:pPr>
        <w:rPr>
          <w:rFonts w:ascii="ＭＳ Ｐ明朝" w:eastAsia="ＭＳ Ｐ明朝" w:hAnsi="ＭＳ Ｐ明朝" w:cs="ＭＳ Ｐ明朝"/>
        </w:rPr>
      </w:pPr>
      <w:r>
        <w:rPr>
          <w:rFonts w:ascii="ＭＳ Ｐ明朝" w:eastAsia="ＭＳ Ｐ明朝" w:hAnsi="ＭＳ Ｐ明朝" w:cs="ＭＳ Ｐ明朝"/>
        </w:rPr>
        <w:t xml:space="preserve">　言葉による見方・考え方を働かせ，言語活動を通して，国語で正確に理解し適切に表現する資質・能力を次のとおり育成することを目指す。</w:t>
      </w:r>
    </w:p>
    <w:tbl>
      <w:tblPr>
        <w:tblStyle w:val="affffb"/>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30185D" w14:paraId="7A682BA0" w14:textId="77777777">
        <w:tc>
          <w:tcPr>
            <w:tcW w:w="3543" w:type="dxa"/>
          </w:tcPr>
          <w:p w14:paraId="1754C4D4" w14:textId="77777777" w:rsidR="0030185D" w:rsidRDefault="00171D17">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Pr>
          <w:p w14:paraId="2A0FC12C" w14:textId="77777777" w:rsidR="0030185D" w:rsidRDefault="00171D17">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Pr>
          <w:p w14:paraId="39728BC1" w14:textId="77777777" w:rsidR="0030185D" w:rsidRDefault="00171D17">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30185D" w14:paraId="3B566B2E" w14:textId="77777777">
        <w:trPr>
          <w:cantSplit/>
          <w:trHeight w:val="1134"/>
        </w:trPr>
        <w:tc>
          <w:tcPr>
            <w:tcW w:w="3543" w:type="dxa"/>
          </w:tcPr>
          <w:p w14:paraId="095E8207" w14:textId="77777777" w:rsidR="0030185D" w:rsidRDefault="00171D17">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日常生活に必要な国語について，その特質を理解し適切に使うことができるようにする。</w:t>
            </w:r>
          </w:p>
        </w:tc>
        <w:tc>
          <w:tcPr>
            <w:tcW w:w="3544" w:type="dxa"/>
          </w:tcPr>
          <w:p w14:paraId="09AF0569" w14:textId="77777777" w:rsidR="0030185D" w:rsidRDefault="00171D17">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日常生活における人との関わりの中で伝え合う力を高め，思考力や想像力を養う。</w:t>
            </w:r>
          </w:p>
        </w:tc>
        <w:tc>
          <w:tcPr>
            <w:tcW w:w="3544" w:type="dxa"/>
          </w:tcPr>
          <w:p w14:paraId="1A6F4FD5" w14:textId="77777777" w:rsidR="0030185D" w:rsidRDefault="00171D17">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言葉がもつよさを認識するとともに，言語感覚を養い，国語の大切さを自覚し，国語を尊重してその能力の向上を図る態度を養う。</w:t>
            </w:r>
          </w:p>
        </w:tc>
      </w:tr>
    </w:tbl>
    <w:p w14:paraId="7D5AA484" w14:textId="77777777" w:rsidR="0030185D" w:rsidRDefault="00171D17">
      <w:pPr>
        <w:rPr>
          <w:b/>
          <w:sz w:val="21"/>
          <w:szCs w:val="21"/>
        </w:rPr>
      </w:pPr>
      <w:r>
        <w:rPr>
          <w:b/>
          <w:sz w:val="21"/>
          <w:szCs w:val="21"/>
        </w:rPr>
        <w:t>評価の観点及びその趣旨　＜小学校　国語＞</w:t>
      </w:r>
    </w:p>
    <w:tbl>
      <w:tblPr>
        <w:tblStyle w:val="affffc"/>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30185D" w14:paraId="73875104" w14:textId="77777777">
        <w:tc>
          <w:tcPr>
            <w:tcW w:w="3543" w:type="dxa"/>
          </w:tcPr>
          <w:p w14:paraId="19664FDF" w14:textId="77777777" w:rsidR="0030185D" w:rsidRDefault="00171D17">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Pr>
          <w:p w14:paraId="0512D17E" w14:textId="77777777" w:rsidR="0030185D" w:rsidRDefault="00171D17">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Pr>
          <w:p w14:paraId="3DFB7A15" w14:textId="77777777" w:rsidR="0030185D" w:rsidRDefault="00171D17">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30185D" w14:paraId="66D00D9A" w14:textId="77777777">
        <w:trPr>
          <w:cantSplit/>
          <w:trHeight w:val="1134"/>
        </w:trPr>
        <w:tc>
          <w:tcPr>
            <w:tcW w:w="3543" w:type="dxa"/>
          </w:tcPr>
          <w:p w14:paraId="293BFB0B" w14:textId="77777777" w:rsidR="0030185D" w:rsidRDefault="00171D17">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日常生活に必要な国語について，その特質を理解し適切に使っている。</w:t>
            </w:r>
          </w:p>
        </w:tc>
        <w:tc>
          <w:tcPr>
            <w:tcW w:w="3544" w:type="dxa"/>
          </w:tcPr>
          <w:p w14:paraId="7D1AA0BF" w14:textId="77777777" w:rsidR="0030185D" w:rsidRDefault="00171D17">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「話すこと・聞くこと」，「書くこと」，「読むこと」の各領域において，日常生活における人との関わりの中で伝え合う力を高め，自分の思いや考えを広げている。</w:t>
            </w:r>
          </w:p>
        </w:tc>
        <w:tc>
          <w:tcPr>
            <w:tcW w:w="3544" w:type="dxa"/>
          </w:tcPr>
          <w:p w14:paraId="0195B1BB" w14:textId="77777777" w:rsidR="0030185D" w:rsidRDefault="00171D17">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言葉を通じて積極的に人と関わったり，思いや考えを広げたりしながら，言葉がもつよさを認識しようとしているとともに，言語感覚を養い，言葉をよりよく使おうとしている。</w:t>
            </w:r>
          </w:p>
        </w:tc>
      </w:tr>
    </w:tbl>
    <w:p w14:paraId="56A6AF67" w14:textId="77777777" w:rsidR="0030185D" w:rsidRDefault="0030185D">
      <w:pPr>
        <w:rPr>
          <w:sz w:val="16"/>
          <w:szCs w:val="16"/>
        </w:rPr>
      </w:pPr>
    </w:p>
    <w:p w14:paraId="53A3DB48" w14:textId="77777777" w:rsidR="0030185D" w:rsidRDefault="00171D17">
      <w:pPr>
        <w:rPr>
          <w:b/>
          <w:sz w:val="24"/>
          <w:szCs w:val="24"/>
          <w:u w:val="single"/>
        </w:rPr>
      </w:pPr>
      <w:r>
        <w:rPr>
          <w:b/>
          <w:sz w:val="24"/>
          <w:szCs w:val="24"/>
          <w:u w:val="single"/>
        </w:rPr>
        <w:t xml:space="preserve">第３学年及び第４学年の目標と「評価の観点の趣旨」　　　　　　　　　　　　　　　　　　　　　　　　　　　　　　　　　　　　　　</w:t>
      </w:r>
    </w:p>
    <w:p w14:paraId="50204354" w14:textId="77777777" w:rsidR="0030185D" w:rsidRDefault="0030185D">
      <w:pPr>
        <w:rPr>
          <w:b/>
          <w:sz w:val="16"/>
          <w:szCs w:val="16"/>
        </w:rPr>
      </w:pPr>
    </w:p>
    <w:p w14:paraId="00C3D61F" w14:textId="77777777" w:rsidR="0030185D" w:rsidRDefault="00171D17">
      <w:pPr>
        <w:rPr>
          <w:b/>
          <w:sz w:val="21"/>
          <w:szCs w:val="21"/>
        </w:rPr>
      </w:pPr>
      <w:r>
        <w:rPr>
          <w:b/>
          <w:sz w:val="21"/>
          <w:szCs w:val="21"/>
        </w:rPr>
        <w:t>小学校学習指導要領　第２章　第１節　国語「第２　各学年の目標及び内容〔第３学年及び第４学年〕　１　目標」</w:t>
      </w:r>
    </w:p>
    <w:tbl>
      <w:tblPr>
        <w:tblStyle w:val="affffd"/>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30185D" w14:paraId="41C014C4" w14:textId="77777777">
        <w:tc>
          <w:tcPr>
            <w:tcW w:w="3543" w:type="dxa"/>
          </w:tcPr>
          <w:p w14:paraId="73FA0640" w14:textId="77777777" w:rsidR="0030185D" w:rsidRDefault="00171D17">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⑴</w:t>
            </w:r>
          </w:p>
        </w:tc>
        <w:tc>
          <w:tcPr>
            <w:tcW w:w="3544" w:type="dxa"/>
          </w:tcPr>
          <w:p w14:paraId="59CEBEC9" w14:textId="77777777" w:rsidR="0030185D" w:rsidRDefault="00171D17">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⑵</w:t>
            </w:r>
          </w:p>
        </w:tc>
        <w:tc>
          <w:tcPr>
            <w:tcW w:w="3544" w:type="dxa"/>
          </w:tcPr>
          <w:p w14:paraId="6B79FBDC" w14:textId="77777777" w:rsidR="0030185D" w:rsidRDefault="00171D17">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⑶</w:t>
            </w:r>
          </w:p>
        </w:tc>
      </w:tr>
      <w:tr w:rsidR="0030185D" w14:paraId="409CAE54" w14:textId="77777777">
        <w:trPr>
          <w:cantSplit/>
          <w:trHeight w:val="1840"/>
        </w:trPr>
        <w:tc>
          <w:tcPr>
            <w:tcW w:w="3543" w:type="dxa"/>
          </w:tcPr>
          <w:p w14:paraId="00E98823" w14:textId="77777777" w:rsidR="0030185D" w:rsidRDefault="00171D17">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日常生活に必要な国語の知識や技能を身に付けるとともに，我が国の言語文化に親しんだり理解したりすることができるようにする。</w:t>
            </w:r>
          </w:p>
        </w:tc>
        <w:tc>
          <w:tcPr>
            <w:tcW w:w="3544" w:type="dxa"/>
          </w:tcPr>
          <w:p w14:paraId="1A184D88" w14:textId="77777777" w:rsidR="0030185D" w:rsidRDefault="00171D17">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筋道立てて考える力や豊かに感じたり想像したりする力を養い，日常生活における人との関わりの中で伝え合う力を高め，自分の思いや考えをまとめることができるようにする。</w:t>
            </w:r>
          </w:p>
        </w:tc>
        <w:tc>
          <w:tcPr>
            <w:tcW w:w="3544" w:type="dxa"/>
          </w:tcPr>
          <w:p w14:paraId="31631155" w14:textId="77777777" w:rsidR="0030185D" w:rsidRDefault="00171D17">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言葉がもつよさに気付くとともに，幅広く読書をし，国語を大切にして，思いや考えを伝え合おうとする態度を養う。</w:t>
            </w:r>
          </w:p>
        </w:tc>
      </w:tr>
    </w:tbl>
    <w:p w14:paraId="55D89070" w14:textId="77777777" w:rsidR="0030185D" w:rsidRDefault="00171D17">
      <w:pPr>
        <w:rPr>
          <w:b/>
          <w:sz w:val="21"/>
          <w:szCs w:val="21"/>
        </w:rPr>
      </w:pPr>
      <w:r>
        <w:rPr>
          <w:b/>
          <w:sz w:val="21"/>
          <w:szCs w:val="21"/>
        </w:rPr>
        <w:t>評価の観点の趣旨　＜小学校　国語＞第３学年及び第４学年</w:t>
      </w:r>
    </w:p>
    <w:tbl>
      <w:tblPr>
        <w:tblStyle w:val="affffe"/>
        <w:tblW w:w="106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3"/>
        <w:gridCol w:w="3544"/>
        <w:gridCol w:w="3544"/>
      </w:tblGrid>
      <w:tr w:rsidR="0030185D" w14:paraId="10E5B089" w14:textId="77777777">
        <w:tc>
          <w:tcPr>
            <w:tcW w:w="3543" w:type="dxa"/>
          </w:tcPr>
          <w:p w14:paraId="7029F898" w14:textId="77777777" w:rsidR="0030185D" w:rsidRDefault="00171D17">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知識・技能</w:t>
            </w:r>
          </w:p>
        </w:tc>
        <w:tc>
          <w:tcPr>
            <w:tcW w:w="3544" w:type="dxa"/>
          </w:tcPr>
          <w:p w14:paraId="1532CC3E" w14:textId="77777777" w:rsidR="0030185D" w:rsidRDefault="00171D17">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思考・判断・表現</w:t>
            </w:r>
          </w:p>
        </w:tc>
        <w:tc>
          <w:tcPr>
            <w:tcW w:w="3544" w:type="dxa"/>
          </w:tcPr>
          <w:p w14:paraId="58D22516" w14:textId="77777777" w:rsidR="0030185D" w:rsidRDefault="00171D17">
            <w:pPr>
              <w:widowControl/>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主体的に学習に取り組む態度</w:t>
            </w:r>
          </w:p>
        </w:tc>
      </w:tr>
      <w:tr w:rsidR="0030185D" w14:paraId="6A14B528" w14:textId="77777777">
        <w:trPr>
          <w:cantSplit/>
          <w:trHeight w:val="2146"/>
        </w:trPr>
        <w:tc>
          <w:tcPr>
            <w:tcW w:w="3543" w:type="dxa"/>
          </w:tcPr>
          <w:p w14:paraId="56B22EB1" w14:textId="77777777" w:rsidR="0030185D" w:rsidRDefault="00171D17">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日常生活に必要な国語の知識や技能を身に付けているとともに，我が国の言語文化に親しんだり理解したりしている。</w:t>
            </w:r>
          </w:p>
        </w:tc>
        <w:tc>
          <w:tcPr>
            <w:tcW w:w="3544" w:type="dxa"/>
          </w:tcPr>
          <w:p w14:paraId="0CB61B9D" w14:textId="77777777" w:rsidR="0030185D" w:rsidRDefault="00171D17">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話すこと・聞くこと」，「書くこと」，「読むこと」の各領域において，筋道立てて考える力や豊かに感じたり想像したりする力を養い，日常生活における人との関わりの中で伝え合う力を高め，自分の思いや考えをまとめている。</w:t>
            </w:r>
          </w:p>
        </w:tc>
        <w:tc>
          <w:tcPr>
            <w:tcW w:w="3544" w:type="dxa"/>
          </w:tcPr>
          <w:p w14:paraId="414E0B4F" w14:textId="77777777" w:rsidR="0030185D" w:rsidRDefault="00171D17">
            <w:pPr>
              <w:widowControl/>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言葉を通じて積極的に人と関わったり，思いや考えをまとめたりしながら，言葉がもつよさに気付こうとしているとともに，幅広く読書をし，言葉をよりよく使おうとしている。</w:t>
            </w:r>
          </w:p>
        </w:tc>
      </w:tr>
    </w:tbl>
    <w:p w14:paraId="3776A91B" w14:textId="77777777" w:rsidR="0030185D" w:rsidRDefault="0030185D"/>
    <w:p w14:paraId="5E424806" w14:textId="77777777" w:rsidR="0030185D" w:rsidRDefault="00171D17">
      <w:r>
        <w:t>■</w:t>
      </w:r>
      <w:r>
        <w:t>評価規準</w:t>
      </w:r>
    </w:p>
    <w:p w14:paraId="2FD1F881" w14:textId="77777777" w:rsidR="0030185D" w:rsidRPr="0006318E" w:rsidRDefault="00171D17">
      <w:pPr>
        <w:rPr>
          <w:rFonts w:asciiTheme="minorEastAsia" w:hAnsiTheme="minorEastAsia"/>
        </w:rPr>
      </w:pPr>
      <w:r w:rsidRPr="0006318E">
        <w:rPr>
          <w:rFonts w:asciiTheme="minorEastAsia" w:hAnsiTheme="minorEastAsia"/>
        </w:rPr>
        <w:t>【知・技】…「知識・技能」の観点および学習指導要領との対応</w:t>
      </w:r>
    </w:p>
    <w:p w14:paraId="25373D0A" w14:textId="77777777" w:rsidR="0030185D" w:rsidRPr="0006318E" w:rsidRDefault="0006318E">
      <w:pPr>
        <w:rPr>
          <w:rFonts w:asciiTheme="minorEastAsia" w:hAnsiTheme="minorEastAsia"/>
        </w:rPr>
      </w:pPr>
      <w:r w:rsidRPr="0006318E">
        <w:rPr>
          <w:rFonts w:asciiTheme="minorEastAsia" w:hAnsiTheme="minorEastAsia"/>
        </w:rPr>
        <w:t>【思・判・表】</w:t>
      </w:r>
      <w:r w:rsidR="00171D17" w:rsidRPr="0006318E">
        <w:rPr>
          <w:rFonts w:asciiTheme="minorEastAsia" w:hAnsiTheme="minorEastAsia"/>
        </w:rPr>
        <w:t>…「思考・判断・表現」の観点および学習指導要領との対応</w:t>
      </w:r>
    </w:p>
    <w:p w14:paraId="532D69BF" w14:textId="77777777" w:rsidR="0030185D" w:rsidRDefault="0006318E">
      <w:r w:rsidRPr="0006318E">
        <w:rPr>
          <w:rFonts w:asciiTheme="minorEastAsia" w:hAnsiTheme="minorEastAsia"/>
        </w:rPr>
        <w:t>【主】</w:t>
      </w:r>
      <w:r w:rsidR="00171D17" w:rsidRPr="0006318E">
        <w:rPr>
          <w:rFonts w:asciiTheme="minorEastAsia" w:hAnsiTheme="minorEastAsia"/>
        </w:rPr>
        <w:t>…「主体</w:t>
      </w:r>
      <w:r w:rsidR="00171D17">
        <w:t>的に学習に取り組む態度」の観点</w:t>
      </w:r>
    </w:p>
    <w:p w14:paraId="103E984F" w14:textId="77777777" w:rsidR="0030185D" w:rsidRDefault="00171D17">
      <w:r>
        <w:t>※</w:t>
      </w:r>
      <w:r w:rsidR="00B83FBA" w:rsidRPr="00B83FBA">
        <w:rPr>
          <w:rFonts w:eastAsia="ＭＳ Ｐ明朝"/>
        </w:rPr>
        <w:t>◎</w:t>
      </w:r>
      <w:r>
        <w:t>は，重点指導事項に対応する評価規準を示す。</w:t>
      </w:r>
    </w:p>
    <w:p w14:paraId="4C65D2F5" w14:textId="77777777" w:rsidR="0030185D" w:rsidRDefault="00171D17">
      <w:r>
        <w:t>※</w:t>
      </w:r>
      <w:r>
        <w:t>学習指導要領との対応に示した記号は以下の通り。（「</w:t>
      </w:r>
      <w:r w:rsidRPr="0006318E">
        <w:rPr>
          <w:rFonts w:eastAsia="ＭＳ Ｐゴシック"/>
        </w:rPr>
        <w:t>◇</w:t>
      </w:r>
      <w:r w:rsidRPr="0006318E">
        <w:rPr>
          <w:rFonts w:asciiTheme="minorEastAsia" w:hAnsiTheme="minorEastAsia"/>
        </w:rPr>
        <w:t>言</w:t>
      </w:r>
      <w:r>
        <w:t>語活動」においても同様）</w:t>
      </w:r>
    </w:p>
    <w:p w14:paraId="795AED0C" w14:textId="77777777" w:rsidR="0030185D" w:rsidRPr="00C25AFB" w:rsidRDefault="00171D17">
      <w:pPr>
        <w:rPr>
          <w:rFonts w:asciiTheme="minorEastAsia" w:hAnsiTheme="minorEastAsia"/>
        </w:rPr>
      </w:pPr>
      <w:r w:rsidRPr="00C25AFB">
        <w:rPr>
          <w:rFonts w:asciiTheme="minorEastAsia" w:hAnsiTheme="minorEastAsia"/>
        </w:rPr>
        <w:t>〔知識及び技能〕⑴…言葉の特徴や使い方に関する事項　⑵…情報の扱い方に関する事項　⑶…我が国の言語文化に関する事項</w:t>
      </w:r>
    </w:p>
    <w:p w14:paraId="3044E2B7" w14:textId="77777777" w:rsidR="0030185D" w:rsidRDefault="00171D17">
      <w:r>
        <w:t>〔思考力・表現力・判断力等〕Ａ</w:t>
      </w:r>
      <w:r>
        <w:t>…</w:t>
      </w:r>
      <w:r>
        <w:t>話すこと・聞くこと　Ｂ</w:t>
      </w:r>
      <w:r>
        <w:t>…</w:t>
      </w:r>
      <w:r>
        <w:t>書くこと　Ｃ</w:t>
      </w:r>
      <w:r>
        <w:t>…</w:t>
      </w:r>
      <w:r>
        <w:t>読むこと</w:t>
      </w:r>
    </w:p>
    <w:p w14:paraId="5DBA5BF9" w14:textId="77777777" w:rsidR="0030185D" w:rsidRDefault="0030185D"/>
    <w:p w14:paraId="516742F6" w14:textId="77777777" w:rsidR="0030185D" w:rsidRDefault="0030185D">
      <w:pPr>
        <w:ind w:firstLine="2790"/>
        <w:rPr>
          <w:rFonts w:ascii="ＭＳ 明朝" w:eastAsia="ＭＳ 明朝" w:hAnsi="ＭＳ 明朝" w:cs="ＭＳ 明朝"/>
        </w:rPr>
      </w:pPr>
    </w:p>
    <w:p w14:paraId="0180B99A" w14:textId="77777777" w:rsidR="0006318E" w:rsidRDefault="0006318E">
      <w:pPr>
        <w:rPr>
          <w:b/>
          <w:sz w:val="24"/>
          <w:szCs w:val="24"/>
          <w:u w:val="single"/>
        </w:rPr>
      </w:pPr>
      <w:r>
        <w:rPr>
          <w:b/>
          <w:sz w:val="24"/>
          <w:szCs w:val="24"/>
          <w:u w:val="single"/>
        </w:rPr>
        <w:br w:type="page"/>
      </w:r>
    </w:p>
    <w:p w14:paraId="425D0171" w14:textId="77777777" w:rsidR="0030185D" w:rsidRDefault="00171D17">
      <w:pPr>
        <w:rPr>
          <w:b/>
          <w:sz w:val="24"/>
          <w:szCs w:val="24"/>
          <w:u w:val="single"/>
        </w:rPr>
      </w:pPr>
      <w:r>
        <w:rPr>
          <w:b/>
          <w:sz w:val="24"/>
          <w:szCs w:val="24"/>
          <w:u w:val="single"/>
        </w:rPr>
        <w:lastRenderedPageBreak/>
        <w:t>単元の指導計画・評価計画案</w:t>
      </w:r>
    </w:p>
    <w:bookmarkStart w:id="0" w:name="_heading=h.30j0zll" w:colFirst="0" w:colLast="0"/>
    <w:bookmarkEnd w:id="0"/>
    <w:p w14:paraId="050D243F" w14:textId="77777777" w:rsidR="0030185D" w:rsidRDefault="00171D17">
      <w:pPr>
        <w:rPr>
          <w:b/>
          <w:sz w:val="24"/>
          <w:szCs w:val="24"/>
          <w:u w:val="single"/>
        </w:rPr>
      </w:pPr>
      <w:r>
        <w:rPr>
          <w:noProof/>
        </w:rPr>
        <mc:AlternateContent>
          <mc:Choice Requires="wps">
            <w:drawing>
              <wp:anchor distT="45720" distB="45720" distL="114300" distR="114300" simplePos="0" relativeHeight="251658240" behindDoc="0" locked="0" layoutInCell="1" hidden="0" allowOverlap="1" wp14:anchorId="2B4F0E00" wp14:editId="12D8CEE0">
                <wp:simplePos x="0" y="0"/>
                <wp:positionH relativeFrom="column">
                  <wp:posOffset>1</wp:posOffset>
                </wp:positionH>
                <wp:positionV relativeFrom="paragraph">
                  <wp:posOffset>45720</wp:posOffset>
                </wp:positionV>
                <wp:extent cx="460375" cy="229125"/>
                <wp:effectExtent l="0" t="0" r="0" b="0"/>
                <wp:wrapSquare wrapText="bothSides" distT="45720" distB="45720" distL="114300" distR="114300"/>
                <wp:docPr id="218" name="正方形/長方形 218"/>
                <wp:cNvGraphicFramePr/>
                <a:graphic xmlns:a="http://schemas.openxmlformats.org/drawingml/2006/main">
                  <a:graphicData uri="http://schemas.microsoft.com/office/word/2010/wordprocessingShape">
                    <wps:wsp>
                      <wps:cNvSpPr/>
                      <wps:spPr>
                        <a:xfrm>
                          <a:off x="5120575" y="3670200"/>
                          <a:ext cx="450850" cy="219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12F969" w14:textId="77777777" w:rsidR="0030185D" w:rsidRDefault="00171D17">
                            <w:pPr>
                              <w:textDirection w:val="btLr"/>
                            </w:pPr>
                            <w:r>
                              <w:rPr>
                                <w:rFonts w:eastAsia="ＭＳ Ｐゴシック"/>
                                <w:color w:val="000000"/>
                                <w:sz w:val="20"/>
                              </w:rPr>
                              <w:t>３年</w:t>
                            </w:r>
                          </w:p>
                        </w:txbxContent>
                      </wps:txbx>
                      <wps:bodyPr spcFirstLastPara="1" wrap="square" lIns="91425" tIns="45700" rIns="91425" bIns="45700" anchor="ctr" anchorCtr="0">
                        <a:noAutofit/>
                      </wps:bodyPr>
                    </wps:wsp>
                  </a:graphicData>
                </a:graphic>
              </wp:anchor>
            </w:drawing>
          </mc:Choice>
          <mc:Fallback>
            <w:pict>
              <v:rect id="正方形/長方形 218" o:spid="_x0000_s1026" style="position:absolute;left:0;text-align:left;margin-left:0;margin-top:3.6pt;width:36.25pt;height:18.05pt;z-index:251658240;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">
                <v:stroke startarrowwidth="narrow" startarrowlength="short" endarrowwidth="narrow" endarrowlength="short"/>
                <v:textbox inset="2.53958mm,1.2694mm,2.53958mm,1.2694mm">
                  <w:txbxContent>
                    <w:p w:rsidR="0030185D" w:rsidRDefault="00171D17">
                      <w:pPr>
                        <w:textDirection w:val="btLr"/>
                      </w:pPr>
                      <w:r>
                        <w:rPr>
                          <w:rFonts w:eastAsia="ＭＳ Ｐゴシック"/>
                          <w:color w:val="000000"/>
                          <w:sz w:val="20"/>
                        </w:rPr>
                        <w:t>３年</w:t>
                      </w:r>
                    </w:p>
                  </w:txbxContent>
                </v:textbox>
                <w10:wrap type="square"/>
              </v:rect>
            </w:pict>
          </mc:Fallback>
        </mc:AlternateContent>
      </w:r>
    </w:p>
    <w:tbl>
      <w:tblPr>
        <w:tblStyle w:val="afffff"/>
        <w:tblW w:w="109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126"/>
        <w:gridCol w:w="3686"/>
        <w:gridCol w:w="3231"/>
        <w:gridCol w:w="1474"/>
      </w:tblGrid>
      <w:tr w:rsidR="0030185D" w14:paraId="41C349D1" w14:textId="77777777" w:rsidTr="0006318E">
        <w:trPr>
          <w:cantSplit/>
          <w:trHeight w:val="452"/>
          <w:tblHeader/>
        </w:trPr>
        <w:tc>
          <w:tcPr>
            <w:tcW w:w="421" w:type="dxa"/>
            <w:tcBorders>
              <w:bottom w:val="single" w:sz="4" w:space="0" w:color="000000"/>
            </w:tcBorders>
            <w:shd w:val="clear" w:color="auto" w:fill="D9D9D9"/>
            <w:tcMar>
              <w:left w:w="0" w:type="dxa"/>
              <w:right w:w="0" w:type="dxa"/>
            </w:tcMar>
            <w:vAlign w:val="center"/>
          </w:tcPr>
          <w:p w14:paraId="64343BCF" w14:textId="77777777" w:rsidR="0030185D" w:rsidRPr="0006318E" w:rsidRDefault="00171D17">
            <w:pPr>
              <w:spacing w:line="220" w:lineRule="auto"/>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月</w:t>
            </w:r>
          </w:p>
        </w:tc>
        <w:tc>
          <w:tcPr>
            <w:tcW w:w="2126" w:type="dxa"/>
            <w:shd w:val="clear" w:color="auto" w:fill="D9D9D9"/>
            <w:vAlign w:val="center"/>
          </w:tcPr>
          <w:p w14:paraId="42E75382" w14:textId="77777777" w:rsidR="0030185D" w:rsidRDefault="00171D17">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単元・教材</w:t>
            </w:r>
          </w:p>
          <w:p w14:paraId="3F7B7DDD" w14:textId="77777777" w:rsidR="0030185D" w:rsidRDefault="00171D17">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tc>
        <w:tc>
          <w:tcPr>
            <w:tcW w:w="3686" w:type="dxa"/>
            <w:shd w:val="clear" w:color="auto" w:fill="D9D9D9"/>
            <w:vAlign w:val="center"/>
          </w:tcPr>
          <w:p w14:paraId="7F9866BE" w14:textId="77777777" w:rsidR="0030185D" w:rsidRDefault="00171D17">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●単元の目標／◇言語活動</w:t>
            </w:r>
          </w:p>
          <w:p w14:paraId="14AA709A" w14:textId="77777777" w:rsidR="0030185D" w:rsidRDefault="00171D17">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主な学習活動</w:t>
            </w:r>
          </w:p>
        </w:tc>
        <w:tc>
          <w:tcPr>
            <w:tcW w:w="3231" w:type="dxa"/>
            <w:shd w:val="clear" w:color="auto" w:fill="D9D9D9"/>
            <w:vAlign w:val="center"/>
          </w:tcPr>
          <w:p w14:paraId="69AE74DF" w14:textId="77777777" w:rsidR="0030185D" w:rsidRDefault="00171D17">
            <w:pPr>
              <w:spacing w:line="220" w:lineRule="auto"/>
              <w:ind w:left="160" w:hanging="160"/>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単元の評価規準</w:t>
            </w:r>
          </w:p>
          <w:p w14:paraId="64C6804D" w14:textId="77777777" w:rsidR="0030185D" w:rsidRDefault="00171D17">
            <w:pPr>
              <w:spacing w:line="220" w:lineRule="auto"/>
              <w:ind w:left="160" w:hanging="160"/>
              <w:jc w:val="center"/>
              <w:rPr>
                <w:sz w:val="16"/>
                <w:szCs w:val="16"/>
              </w:rPr>
            </w:pPr>
            <w:r>
              <w:rPr>
                <w:rFonts w:ascii="ＭＳ Ｐゴシック" w:eastAsia="ＭＳ Ｐゴシック" w:hAnsi="ＭＳ Ｐゴシック" w:cs="ＭＳ Ｐゴシック"/>
                <w:sz w:val="16"/>
                <w:szCs w:val="16"/>
              </w:rPr>
              <w:t>（学習指導要領との対応）</w:t>
            </w:r>
          </w:p>
        </w:tc>
        <w:tc>
          <w:tcPr>
            <w:tcW w:w="1474" w:type="dxa"/>
            <w:shd w:val="clear" w:color="auto" w:fill="D9D9D9"/>
            <w:vAlign w:val="center"/>
          </w:tcPr>
          <w:p w14:paraId="2E34FC64" w14:textId="77777777" w:rsidR="0030185D" w:rsidRDefault="00171D17">
            <w:pPr>
              <w:spacing w:line="220" w:lineRule="auto"/>
              <w:jc w:val="cente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他教科等との関連</w:t>
            </w:r>
          </w:p>
        </w:tc>
      </w:tr>
      <w:tr w:rsidR="0030185D" w14:paraId="7A7E3CA9" w14:textId="77777777" w:rsidTr="0006318E">
        <w:trPr>
          <w:cantSplit/>
          <w:trHeight w:val="661"/>
        </w:trPr>
        <w:tc>
          <w:tcPr>
            <w:tcW w:w="421" w:type="dxa"/>
            <w:shd w:val="clear" w:color="auto" w:fill="auto"/>
            <w:tcMar>
              <w:left w:w="0" w:type="dxa"/>
              <w:right w:w="0" w:type="dxa"/>
            </w:tcMar>
            <w:vAlign w:val="center"/>
          </w:tcPr>
          <w:p w14:paraId="7BF3A752" w14:textId="77777777" w:rsidR="0030185D" w:rsidRPr="0006318E" w:rsidRDefault="00171D17">
            <w:pPr>
              <w:spacing w:line="220" w:lineRule="auto"/>
              <w:ind w:left="113" w:right="113"/>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４</w:t>
            </w:r>
          </w:p>
        </w:tc>
        <w:tc>
          <w:tcPr>
            <w:tcW w:w="2126" w:type="dxa"/>
            <w:shd w:val="clear" w:color="auto" w:fill="auto"/>
          </w:tcPr>
          <w:p w14:paraId="4D66F12B"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あなたのこと、教えて</w:t>
            </w:r>
          </w:p>
          <w:p w14:paraId="013EEC8C" w14:textId="77777777" w:rsidR="0030185D" w:rsidRDefault="0030185D">
            <w:pPr>
              <w:ind w:firstLine="180"/>
              <w:jc w:val="left"/>
              <w:rPr>
                <w:rFonts w:ascii="ＭＳ Ｐ明朝" w:eastAsia="ＭＳ Ｐ明朝" w:hAnsi="ＭＳ Ｐ明朝" w:cs="ＭＳ Ｐ明朝"/>
              </w:rPr>
            </w:pPr>
          </w:p>
          <w:p w14:paraId="660555E1"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２時間（話聞２）</w:t>
            </w:r>
          </w:p>
          <w:p w14:paraId="75BC7A38"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教科書：上巻P.14～15</w:t>
            </w:r>
          </w:p>
          <w:p w14:paraId="5AA9A7B5" w14:textId="77777777" w:rsidR="0030185D" w:rsidRDefault="0030185D">
            <w:pPr>
              <w:jc w:val="left"/>
              <w:rPr>
                <w:rFonts w:ascii="ＭＳ Ｐ明朝" w:eastAsia="ＭＳ Ｐ明朝" w:hAnsi="ＭＳ Ｐ明朝" w:cs="ＭＳ Ｐ明朝"/>
                <w:sz w:val="14"/>
                <w:szCs w:val="14"/>
              </w:rPr>
            </w:pPr>
          </w:p>
          <w:p w14:paraId="3993C437"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74DB3650" w14:textId="77777777" w:rsidR="0030185D" w:rsidRDefault="00171D17">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18BF8E15"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互いの話に関心を持ち、相手の発言を受けて、話をつなぐ。（２上「はなしたい、ききたい、すきなこと」）</w:t>
            </w:r>
          </w:p>
        </w:tc>
        <w:tc>
          <w:tcPr>
            <w:tcW w:w="3686" w:type="dxa"/>
            <w:shd w:val="clear" w:color="auto" w:fill="auto"/>
          </w:tcPr>
          <w:p w14:paraId="07BA6837"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●相手のことを知るために、好きなことや得意なことを質問しながら話し合うことができる。</w:t>
            </w:r>
          </w:p>
          <w:p w14:paraId="153CBC62" w14:textId="77777777" w:rsidR="0030185D" w:rsidRDefault="00171D17">
            <w:pPr>
              <w:ind w:left="180" w:hanging="180"/>
              <w:rPr>
                <w:rFonts w:ascii="ＭＳ Ｐゴシック" w:eastAsia="ＭＳ Ｐゴシック" w:hAnsi="ＭＳ Ｐゴシック" w:cs="ＭＳ Ｐゴシック"/>
              </w:rPr>
            </w:pPr>
            <w:r>
              <w:rPr>
                <w:rFonts w:ascii="ＭＳ Ｐゴシック" w:eastAsia="ＭＳ Ｐゴシック" w:hAnsi="ＭＳ Ｐゴシック" w:cs="ＭＳ Ｐゴシック"/>
                <w:sz w:val="18"/>
                <w:szCs w:val="18"/>
              </w:rPr>
              <w:t>◇対話をする。</w:t>
            </w:r>
          </w:p>
          <w:p w14:paraId="5613AA22" w14:textId="77777777" w:rsidR="0030185D" w:rsidRDefault="00171D17">
            <w:r>
              <w:rPr>
                <w:rFonts w:ascii="ＭＳ Ｐゴシック" w:eastAsia="ＭＳ Ｐゴシック" w:hAnsi="ＭＳ Ｐゴシック" w:cs="ＭＳ Ｐゴシック"/>
                <w:sz w:val="18"/>
                <w:szCs w:val="18"/>
              </w:rPr>
              <w:t>--------------------------------------</w:t>
            </w:r>
          </w:p>
          <w:p w14:paraId="4B72AC79"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既習事項を確かめ、単元の学習の通しを持つ。</w:t>
            </w:r>
          </w:p>
          <w:p w14:paraId="094F7ACC"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友達に、好きなことや得意なことを質問する。</w:t>
            </w:r>
          </w:p>
          <w:p w14:paraId="4926999C"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聞いたことをクラスの皆に紹介する。</w:t>
            </w:r>
          </w:p>
          <w:p w14:paraId="68DFC3AC" w14:textId="77777777" w:rsidR="0030185D" w:rsidRDefault="00171D17">
            <w:pPr>
              <w:ind w:left="360" w:hanging="360"/>
              <w:rPr>
                <w:rFonts w:ascii="ＭＳ Ｐ明朝" w:eastAsia="ＭＳ Ｐ明朝" w:hAnsi="ＭＳ Ｐ明朝" w:cs="ＭＳ Ｐ明朝"/>
              </w:rPr>
            </w:pPr>
            <w:r>
              <w:rPr>
                <w:sz w:val="18"/>
                <w:szCs w:val="18"/>
              </w:rPr>
              <w:t xml:space="preserve">４　</w:t>
            </w:r>
            <w:r>
              <w:rPr>
                <w:rFonts w:ascii="ＭＳ Ｐ明朝" w:eastAsia="ＭＳ Ｐ明朝" w:hAnsi="ＭＳ Ｐ明朝" w:cs="ＭＳ Ｐ明朝"/>
                <w:sz w:val="18"/>
                <w:szCs w:val="18"/>
              </w:rPr>
              <w:t>学んだことを振り返り、これからの学習に生かそうという意識を高める。</w:t>
            </w:r>
          </w:p>
        </w:tc>
        <w:tc>
          <w:tcPr>
            <w:tcW w:w="3231" w:type="dxa"/>
            <w:shd w:val="clear" w:color="auto" w:fill="auto"/>
          </w:tcPr>
          <w:p w14:paraId="6B627AB1" w14:textId="77777777" w:rsidR="0030185D" w:rsidRDefault="0006318E">
            <w:pPr>
              <w:ind w:left="199" w:hanging="199"/>
              <w:rPr>
                <w:sz w:val="18"/>
                <w:szCs w:val="18"/>
              </w:rPr>
            </w:pPr>
            <w:r w:rsidRPr="0006318E">
              <w:rPr>
                <w:rFonts w:eastAsia="ＭＳ Ｐゴシック"/>
                <w:sz w:val="18"/>
                <w:szCs w:val="18"/>
              </w:rPr>
              <w:t>【知・技】</w:t>
            </w:r>
          </w:p>
          <w:p w14:paraId="3C09D701"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言葉には、考えたことや思ったことを表す働きがあることに気づいている。⑴ア</w:t>
            </w:r>
          </w:p>
          <w:p w14:paraId="608A2132" w14:textId="77777777" w:rsidR="0030185D" w:rsidRDefault="0006318E">
            <w:pPr>
              <w:ind w:left="199" w:hanging="199"/>
              <w:rPr>
                <w:sz w:val="18"/>
                <w:szCs w:val="18"/>
              </w:rPr>
            </w:pPr>
            <w:r w:rsidRPr="0006318E">
              <w:rPr>
                <w:rFonts w:eastAsia="ＭＳ Ｐゴシック"/>
                <w:sz w:val="18"/>
                <w:szCs w:val="18"/>
              </w:rPr>
              <w:t>【思・判・表】</w:t>
            </w:r>
          </w:p>
          <w:p w14:paraId="2E286138"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「話すこと・聞くこと」において、互いの意見の共通点や相違点に着目している。A⑴オ</w:t>
            </w:r>
          </w:p>
          <w:p w14:paraId="5E2663F4" w14:textId="77777777" w:rsidR="0030185D" w:rsidRDefault="0006318E">
            <w:pPr>
              <w:ind w:left="199" w:hanging="199"/>
              <w:rPr>
                <w:sz w:val="18"/>
                <w:szCs w:val="18"/>
              </w:rPr>
            </w:pPr>
            <w:r w:rsidRPr="0006318E">
              <w:rPr>
                <w:rFonts w:eastAsia="ＭＳ Ｐゴシック"/>
                <w:sz w:val="18"/>
                <w:szCs w:val="18"/>
              </w:rPr>
              <w:t>【主】</w:t>
            </w:r>
          </w:p>
          <w:p w14:paraId="01D573D7"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進んで相手のことを知るために質問しながら、学習の見通しを持って対話をしようとしている。</w:t>
            </w:r>
          </w:p>
        </w:tc>
        <w:tc>
          <w:tcPr>
            <w:tcW w:w="1474" w:type="dxa"/>
            <w:shd w:val="clear" w:color="auto" w:fill="auto"/>
          </w:tcPr>
          <w:p w14:paraId="74C9BDAB" w14:textId="77777777" w:rsidR="0030185D" w:rsidRDefault="0030185D">
            <w:pPr>
              <w:spacing w:line="220" w:lineRule="auto"/>
              <w:rPr>
                <w:rFonts w:ascii="ＭＳ Ｐ明朝" w:eastAsia="ＭＳ Ｐ明朝" w:hAnsi="ＭＳ Ｐ明朝" w:cs="ＭＳ Ｐ明朝"/>
                <w:sz w:val="18"/>
                <w:szCs w:val="18"/>
              </w:rPr>
            </w:pPr>
          </w:p>
        </w:tc>
      </w:tr>
      <w:tr w:rsidR="0030185D" w14:paraId="55D33A2F" w14:textId="77777777" w:rsidTr="0006318E">
        <w:trPr>
          <w:cantSplit/>
          <w:trHeight w:val="661"/>
        </w:trPr>
        <w:tc>
          <w:tcPr>
            <w:tcW w:w="421" w:type="dxa"/>
            <w:shd w:val="clear" w:color="auto" w:fill="auto"/>
            <w:tcMar>
              <w:left w:w="0" w:type="dxa"/>
              <w:right w:w="0" w:type="dxa"/>
            </w:tcMar>
            <w:vAlign w:val="center"/>
          </w:tcPr>
          <w:p w14:paraId="57EA13C2"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４</w:t>
            </w:r>
          </w:p>
        </w:tc>
        <w:tc>
          <w:tcPr>
            <w:tcW w:w="2126" w:type="dxa"/>
            <w:shd w:val="clear" w:color="auto" w:fill="auto"/>
          </w:tcPr>
          <w:p w14:paraId="4A04D6C3"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音読を聞き合おう</w:t>
            </w:r>
          </w:p>
          <w:p w14:paraId="36AFD626" w14:textId="77777777" w:rsidR="0030185D" w:rsidRDefault="00171D17">
            <w:pPr>
              <w:jc w:val="left"/>
              <w:rPr>
                <w:rFonts w:ascii="ＭＳ Ｐ明朝" w:eastAsia="ＭＳ Ｐ明朝" w:hAnsi="ＭＳ Ｐ明朝" w:cs="ＭＳ Ｐ明朝"/>
              </w:rPr>
            </w:pPr>
            <w:r>
              <w:rPr>
                <w:rFonts w:ascii="ＭＳ Ｐ明朝" w:eastAsia="ＭＳ Ｐ明朝" w:hAnsi="ＭＳ Ｐ明朝" w:cs="ＭＳ Ｐ明朝"/>
              </w:rPr>
              <w:t>すいせんのラッパ</w:t>
            </w:r>
          </w:p>
          <w:p w14:paraId="12B74B72" w14:textId="77777777" w:rsidR="0030185D" w:rsidRDefault="0030185D">
            <w:pPr>
              <w:ind w:right="640"/>
              <w:jc w:val="left"/>
              <w:rPr>
                <w:rFonts w:ascii="ＭＳ Ｐ明朝" w:eastAsia="ＭＳ Ｐ明朝" w:hAnsi="ＭＳ Ｐ明朝" w:cs="ＭＳ Ｐ明朝"/>
              </w:rPr>
            </w:pPr>
          </w:p>
          <w:p w14:paraId="1CD60D83"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６時間（読６）</w:t>
            </w:r>
          </w:p>
          <w:p w14:paraId="5AD11DCD"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教科書：上巻P.16～28</w:t>
            </w:r>
          </w:p>
          <w:p w14:paraId="237118B1" w14:textId="77777777" w:rsidR="0030185D" w:rsidRDefault="0030185D">
            <w:pPr>
              <w:jc w:val="left"/>
              <w:rPr>
                <w:rFonts w:ascii="ＭＳ Ｐ明朝" w:eastAsia="ＭＳ Ｐ明朝" w:hAnsi="ＭＳ Ｐ明朝" w:cs="ＭＳ Ｐ明朝"/>
                <w:sz w:val="14"/>
                <w:szCs w:val="14"/>
              </w:rPr>
            </w:pPr>
          </w:p>
          <w:p w14:paraId="44CD0243"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07DC9484"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様子をそうぞうして音読する</w:t>
            </w:r>
          </w:p>
          <w:p w14:paraId="343A4D11" w14:textId="77777777" w:rsidR="0030185D" w:rsidRDefault="0030185D">
            <w:pPr>
              <w:jc w:val="left"/>
              <w:rPr>
                <w:rFonts w:ascii="ＭＳ Ｐ明朝" w:eastAsia="ＭＳ Ｐ明朝" w:hAnsi="ＭＳ Ｐ明朝" w:cs="ＭＳ Ｐ明朝"/>
              </w:rPr>
            </w:pPr>
          </w:p>
          <w:p w14:paraId="3BAB5919" w14:textId="77777777" w:rsidR="0030185D" w:rsidRDefault="00171D17">
            <w:pPr>
              <w:jc w:val="left"/>
            </w:pPr>
            <w:r>
              <w:rPr>
                <w:rFonts w:ascii="ＭＳ Ｐゴシック" w:eastAsia="ＭＳ Ｐゴシック" w:hAnsi="ＭＳ Ｐゴシック" w:cs="ＭＳ Ｐゴシック"/>
                <w:sz w:val="18"/>
                <w:szCs w:val="18"/>
              </w:rPr>
              <w:t>---------------------</w:t>
            </w:r>
          </w:p>
          <w:p w14:paraId="3785D858" w14:textId="77777777" w:rsidR="0030185D" w:rsidRDefault="00171D17">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24C96DA7"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お話をたしかめながら音読する。（２年「風のゆうびんやさん」）</w:t>
            </w:r>
          </w:p>
        </w:tc>
        <w:tc>
          <w:tcPr>
            <w:tcW w:w="3686" w:type="dxa"/>
            <w:shd w:val="clear" w:color="auto" w:fill="auto"/>
          </w:tcPr>
          <w:p w14:paraId="5E8076A8" w14:textId="77777777" w:rsidR="0030185D" w:rsidRDefault="00171D17">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●場面や人物の様子を想像し、音読で表すことができる。</w:t>
            </w:r>
          </w:p>
          <w:p w14:paraId="015506D1"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◇物語を読んで考えたことを伝え合う。C⑵イ</w:t>
            </w:r>
          </w:p>
          <w:p w14:paraId="35F3361A"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4E6F436F" w14:textId="77777777" w:rsidR="0030185D" w:rsidRPr="0006318E" w:rsidRDefault="0006318E">
            <w:pPr>
              <w:ind w:left="360" w:hanging="360"/>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見通す</w:t>
            </w:r>
          </w:p>
          <w:p w14:paraId="1D7AE346"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E6DC821" w14:textId="77777777" w:rsidR="0030185D" w:rsidRPr="0006318E" w:rsidRDefault="00171D17">
            <w:pPr>
              <w:ind w:left="380" w:hanging="380"/>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取り組む</w:t>
            </w:r>
          </w:p>
          <w:p w14:paraId="24A34958"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「すいせんのラッパ」を読み、場面の出来事を確かめる。</w:t>
            </w:r>
          </w:p>
          <w:p w14:paraId="27418704"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人物の様子を想像して、音読の仕方を考える。</w:t>
            </w:r>
          </w:p>
          <w:p w14:paraId="17E57A53"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音読発表会をする。</w:t>
            </w:r>
          </w:p>
          <w:p w14:paraId="59927BC5" w14:textId="77777777" w:rsidR="0030185D" w:rsidRPr="0006318E" w:rsidRDefault="00171D17">
            <w:pPr>
              <w:ind w:left="380" w:hanging="380"/>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振り返る</w:t>
            </w:r>
          </w:p>
          <w:p w14:paraId="63A3288E" w14:textId="77777777" w:rsidR="0030185D" w:rsidRDefault="00171D17">
            <w:pPr>
              <w:ind w:left="397" w:hanging="397"/>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場面や人物の様子を想像して音読で表すとき、どのような工夫をしたかを振り返り、身につけた「言葉の力」を確かめ、これからの学習に生かそうという意識を高める。</w:t>
            </w:r>
          </w:p>
        </w:tc>
        <w:tc>
          <w:tcPr>
            <w:tcW w:w="3231" w:type="dxa"/>
            <w:shd w:val="clear" w:color="auto" w:fill="auto"/>
          </w:tcPr>
          <w:p w14:paraId="0557B053" w14:textId="77777777" w:rsidR="0030185D" w:rsidRDefault="0006318E">
            <w:pPr>
              <w:ind w:left="199" w:hanging="199"/>
              <w:rPr>
                <w:sz w:val="18"/>
                <w:szCs w:val="18"/>
              </w:rPr>
            </w:pPr>
            <w:r w:rsidRPr="0006318E">
              <w:rPr>
                <w:rFonts w:eastAsia="ＭＳ Ｐゴシック"/>
                <w:sz w:val="18"/>
                <w:szCs w:val="18"/>
              </w:rPr>
              <w:t>【知・技】</w:t>
            </w:r>
          </w:p>
          <w:p w14:paraId="10140060"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文章全体の構成や内容の大体を意識しながら音読している。⑴ク</w:t>
            </w:r>
          </w:p>
          <w:p w14:paraId="6A5F1A65" w14:textId="77777777" w:rsidR="0030185D" w:rsidRDefault="0006318E">
            <w:pPr>
              <w:ind w:left="199" w:hanging="199"/>
              <w:rPr>
                <w:sz w:val="18"/>
                <w:szCs w:val="18"/>
              </w:rPr>
            </w:pPr>
            <w:r w:rsidRPr="0006318E">
              <w:rPr>
                <w:rFonts w:eastAsia="ＭＳ Ｐゴシック"/>
                <w:sz w:val="18"/>
                <w:szCs w:val="18"/>
              </w:rPr>
              <w:t>【思・判・表】</w:t>
            </w:r>
          </w:p>
          <w:p w14:paraId="5D848562"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「読むこと」において、登場人物の相互関係や心情などについて、描写を基に捉えている。C⑴イ</w:t>
            </w:r>
          </w:p>
          <w:p w14:paraId="3FFDE1A2" w14:textId="77777777" w:rsidR="0030185D" w:rsidRDefault="0006318E">
            <w:pPr>
              <w:ind w:left="199" w:hanging="199"/>
              <w:rPr>
                <w:sz w:val="18"/>
                <w:szCs w:val="18"/>
              </w:rPr>
            </w:pPr>
            <w:r w:rsidRPr="0006318E">
              <w:rPr>
                <w:rFonts w:eastAsia="ＭＳ Ｐゴシック"/>
                <w:sz w:val="18"/>
                <w:szCs w:val="18"/>
              </w:rPr>
              <w:t>【主】</w:t>
            </w:r>
          </w:p>
          <w:p w14:paraId="09C5E650" w14:textId="77777777" w:rsidR="0030185D" w:rsidRDefault="00171D17">
            <w:pPr>
              <w:ind w:left="199" w:hanging="199"/>
              <w:rPr>
                <w:sz w:val="18"/>
                <w:szCs w:val="18"/>
              </w:rPr>
            </w:pPr>
            <w:r>
              <w:rPr>
                <w:sz w:val="18"/>
                <w:szCs w:val="18"/>
              </w:rPr>
              <w:t>・</w:t>
            </w:r>
            <w:r>
              <w:rPr>
                <w:rFonts w:ascii="ＭＳ Ｐ明朝" w:eastAsia="ＭＳ Ｐ明朝" w:hAnsi="ＭＳ Ｐ明朝" w:cs="ＭＳ Ｐ明朝"/>
                <w:sz w:val="18"/>
                <w:szCs w:val="18"/>
              </w:rPr>
              <w:t>進んで様子を想像し、学習の見通しを持って物語を音読しようとしている。</w:t>
            </w:r>
          </w:p>
        </w:tc>
        <w:tc>
          <w:tcPr>
            <w:tcW w:w="1474" w:type="dxa"/>
            <w:shd w:val="clear" w:color="auto" w:fill="auto"/>
          </w:tcPr>
          <w:p w14:paraId="0821321B" w14:textId="77777777" w:rsidR="0030185D" w:rsidRDefault="00171D17">
            <w:pPr>
              <w:spacing w:line="220" w:lineRule="auto"/>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・場面や人物の</w:t>
            </w:r>
          </w:p>
          <w:p w14:paraId="7C8BDB45" w14:textId="77777777" w:rsidR="0030185D" w:rsidRDefault="00171D17">
            <w:pPr>
              <w:spacing w:line="220" w:lineRule="auto"/>
              <w:ind w:firstLine="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様子を想像しな</w:t>
            </w:r>
          </w:p>
          <w:p w14:paraId="1C67DF61" w14:textId="77777777" w:rsidR="0030185D" w:rsidRDefault="00171D17">
            <w:pPr>
              <w:spacing w:line="220" w:lineRule="auto"/>
              <w:ind w:firstLine="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がら音読を楽し</w:t>
            </w:r>
          </w:p>
          <w:p w14:paraId="57F142B6" w14:textId="77777777" w:rsidR="0030185D" w:rsidRDefault="00171D17">
            <w:pPr>
              <w:spacing w:line="220" w:lineRule="auto"/>
              <w:ind w:firstLine="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む。</w:t>
            </w:r>
          </w:p>
          <w:p w14:paraId="5D991BFA" w14:textId="77777777" w:rsidR="0030185D" w:rsidRDefault="0030185D">
            <w:pPr>
              <w:spacing w:line="220" w:lineRule="auto"/>
              <w:rPr>
                <w:rFonts w:ascii="ＭＳ Ｐ明朝" w:eastAsia="ＭＳ Ｐ明朝" w:hAnsi="ＭＳ Ｐ明朝" w:cs="ＭＳ Ｐ明朝"/>
                <w:sz w:val="18"/>
                <w:szCs w:val="18"/>
              </w:rPr>
            </w:pPr>
          </w:p>
        </w:tc>
      </w:tr>
      <w:tr w:rsidR="0030185D" w14:paraId="0738C781" w14:textId="77777777" w:rsidTr="0006318E">
        <w:trPr>
          <w:cantSplit/>
          <w:trHeight w:val="661"/>
        </w:trPr>
        <w:tc>
          <w:tcPr>
            <w:tcW w:w="421" w:type="dxa"/>
            <w:shd w:val="clear" w:color="auto" w:fill="auto"/>
            <w:tcMar>
              <w:left w:w="0" w:type="dxa"/>
              <w:right w:w="0" w:type="dxa"/>
            </w:tcMar>
            <w:vAlign w:val="center"/>
          </w:tcPr>
          <w:p w14:paraId="236BFA49"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４</w:t>
            </w:r>
          </w:p>
        </w:tc>
        <w:tc>
          <w:tcPr>
            <w:tcW w:w="2126" w:type="dxa"/>
            <w:shd w:val="clear" w:color="auto" w:fill="auto"/>
          </w:tcPr>
          <w:p w14:paraId="006D9ADD"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１</w:t>
            </w:r>
          </w:p>
          <w:p w14:paraId="07DAC9AF" w14:textId="77777777" w:rsidR="0030185D" w:rsidRDefault="0030185D">
            <w:pPr>
              <w:ind w:firstLine="180"/>
              <w:jc w:val="left"/>
              <w:rPr>
                <w:rFonts w:ascii="ＭＳ Ｐ明朝" w:eastAsia="ＭＳ Ｐ明朝" w:hAnsi="ＭＳ Ｐ明朝" w:cs="ＭＳ Ｐ明朝"/>
              </w:rPr>
            </w:pPr>
          </w:p>
          <w:p w14:paraId="6F77F74B"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6856F0D7"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教科書：上巻P.29</w:t>
            </w:r>
          </w:p>
        </w:tc>
        <w:tc>
          <w:tcPr>
            <w:tcW w:w="3686" w:type="dxa"/>
            <w:shd w:val="clear" w:color="auto" w:fill="auto"/>
          </w:tcPr>
          <w:p w14:paraId="6A62629C"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5B6DFA33"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25245636" w14:textId="77777777" w:rsidR="0030185D" w:rsidRDefault="00171D17">
            <w:pPr>
              <w:ind w:left="270" w:hanging="270"/>
              <w:rPr>
                <w:color w:val="000000"/>
                <w:sz w:val="18"/>
                <w:szCs w:val="18"/>
              </w:rPr>
            </w:pPr>
            <w:r>
              <w:rPr>
                <w:rFonts w:ascii="ＭＳ Ｐゴシック" w:eastAsia="ＭＳ Ｐゴシック" w:hAnsi="ＭＳ Ｐゴシック" w:cs="ＭＳ Ｐゴシック"/>
                <w:sz w:val="18"/>
                <w:szCs w:val="18"/>
              </w:rPr>
              <w:t>--------------------------------------</w:t>
            </w:r>
          </w:p>
          <w:p w14:paraId="7E0C2DBB" w14:textId="77777777" w:rsidR="0030185D" w:rsidRDefault="00171D17">
            <w:pPr>
              <w:ind w:left="369" w:hanging="369"/>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34435027" w14:textId="77777777" w:rsidR="0030185D" w:rsidRDefault="00171D17">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を使って、新しいクラスについて文を書く。</w:t>
            </w:r>
          </w:p>
          <w:p w14:paraId="1566AD54" w14:textId="77777777" w:rsidR="0030185D" w:rsidRPr="0006318E" w:rsidRDefault="00171D17" w:rsidP="0006318E">
            <w:pPr>
              <w:ind w:left="369" w:hanging="369"/>
              <w:rPr>
                <w:rFonts w:ascii="ＭＳ Ｐ明朝" w:eastAsia="ＭＳ Ｐ明朝" w:hAnsi="ＭＳ Ｐ明朝" w:cs="ＭＳ Ｐ明朝"/>
                <w:sz w:val="18"/>
                <w:szCs w:val="18"/>
              </w:rPr>
            </w:pPr>
            <w:r>
              <w:rPr>
                <w:rFonts w:ascii="ＭＳ 明朝" w:eastAsia="ＭＳ 明朝" w:hAnsi="ＭＳ 明朝" w:cs="ＭＳ 明朝" w:hint="eastAsia"/>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shd w:val="clear" w:color="auto" w:fill="auto"/>
          </w:tcPr>
          <w:p w14:paraId="1F143C18" w14:textId="77777777" w:rsidR="0030185D" w:rsidRDefault="0006318E">
            <w:pPr>
              <w:ind w:left="199" w:hanging="199"/>
              <w:rPr>
                <w:sz w:val="18"/>
                <w:szCs w:val="18"/>
              </w:rPr>
            </w:pPr>
            <w:r w:rsidRPr="0006318E">
              <w:rPr>
                <w:rFonts w:ascii="ＭＳ 明朝" w:eastAsia="ＭＳ Ｐゴシック" w:hAnsi="ＭＳ 明朝" w:cs="ＭＳ 明朝" w:hint="eastAsia"/>
                <w:sz w:val="18"/>
                <w:szCs w:val="18"/>
              </w:rPr>
              <w:t>【知・技】</w:t>
            </w:r>
          </w:p>
          <w:p w14:paraId="6652309E" w14:textId="77777777" w:rsidR="0030185D" w:rsidRDefault="00B83FBA">
            <w:pPr>
              <w:ind w:left="199" w:hanging="199"/>
              <w:rPr>
                <w:rFonts w:ascii="ＭＳ Ｐ明朝" w:eastAsia="ＭＳ Ｐ明朝" w:hAnsi="ＭＳ Ｐ明朝" w:cs="ＭＳ Ｐ明朝"/>
                <w:color w:val="000000"/>
                <w:sz w:val="18"/>
                <w:szCs w:val="18"/>
                <w:highlight w:val="white"/>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7A201DAC" w14:textId="77777777" w:rsidR="0030185D" w:rsidRDefault="0006318E">
            <w:pPr>
              <w:ind w:left="199" w:hanging="199"/>
              <w:rPr>
                <w:sz w:val="18"/>
                <w:szCs w:val="18"/>
              </w:rPr>
            </w:pPr>
            <w:r w:rsidRPr="0006318E">
              <w:rPr>
                <w:rFonts w:eastAsia="ＭＳ Ｐゴシック"/>
                <w:sz w:val="18"/>
                <w:szCs w:val="18"/>
              </w:rPr>
              <w:t>【思・判・表】</w:t>
            </w:r>
          </w:p>
          <w:p w14:paraId="3D1F4E7D"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7512E6C0" w14:textId="77777777" w:rsidR="0030185D" w:rsidRDefault="0006318E">
            <w:pPr>
              <w:ind w:left="199" w:hanging="199"/>
              <w:rPr>
                <w:sz w:val="18"/>
                <w:szCs w:val="18"/>
              </w:rPr>
            </w:pPr>
            <w:r w:rsidRPr="0006318E">
              <w:rPr>
                <w:rFonts w:eastAsia="ＭＳ Ｐゴシック"/>
                <w:sz w:val="18"/>
                <w:szCs w:val="18"/>
              </w:rPr>
              <w:t>【主】</w:t>
            </w:r>
          </w:p>
          <w:p w14:paraId="712B4FAE" w14:textId="77777777" w:rsidR="0030185D" w:rsidRDefault="00171D17">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shd w:val="clear" w:color="auto" w:fill="auto"/>
          </w:tcPr>
          <w:p w14:paraId="259CB0D6" w14:textId="77777777" w:rsidR="0030185D" w:rsidRDefault="0030185D">
            <w:pPr>
              <w:rPr>
                <w:rFonts w:ascii="ＭＳ Ｐ明朝" w:eastAsia="ＭＳ Ｐ明朝" w:hAnsi="ＭＳ Ｐ明朝" w:cs="ＭＳ Ｐ明朝"/>
                <w:sz w:val="18"/>
                <w:szCs w:val="18"/>
              </w:rPr>
            </w:pPr>
          </w:p>
        </w:tc>
      </w:tr>
      <w:tr w:rsidR="0030185D" w14:paraId="19AA4374" w14:textId="77777777" w:rsidTr="0006318E">
        <w:trPr>
          <w:cantSplit/>
          <w:trHeight w:val="661"/>
        </w:trPr>
        <w:tc>
          <w:tcPr>
            <w:tcW w:w="421" w:type="dxa"/>
            <w:shd w:val="clear" w:color="auto" w:fill="auto"/>
            <w:tcMar>
              <w:left w:w="0" w:type="dxa"/>
              <w:right w:w="0" w:type="dxa"/>
            </w:tcMar>
            <w:vAlign w:val="center"/>
          </w:tcPr>
          <w:p w14:paraId="284A5776"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４</w:t>
            </w:r>
          </w:p>
        </w:tc>
        <w:tc>
          <w:tcPr>
            <w:tcW w:w="2126" w:type="dxa"/>
            <w:shd w:val="clear" w:color="auto" w:fill="auto"/>
          </w:tcPr>
          <w:p w14:paraId="470A1B2A"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図書館へ行こう</w:t>
            </w:r>
          </w:p>
          <w:p w14:paraId="69C0F72B" w14:textId="77777777" w:rsidR="0030185D" w:rsidRDefault="0030185D">
            <w:pPr>
              <w:jc w:val="left"/>
              <w:rPr>
                <w:rFonts w:ascii="ＭＳ Ｐ明朝" w:eastAsia="ＭＳ Ｐ明朝" w:hAnsi="ＭＳ Ｐ明朝" w:cs="ＭＳ Ｐ明朝"/>
              </w:rPr>
            </w:pPr>
          </w:p>
          <w:p w14:paraId="2AD70F74"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17789F06"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教科書：上巻P.30～33</w:t>
            </w:r>
          </w:p>
          <w:p w14:paraId="09796068" w14:textId="77777777" w:rsidR="0030185D" w:rsidRDefault="0030185D">
            <w:pPr>
              <w:jc w:val="left"/>
              <w:rPr>
                <w:rFonts w:ascii="ＭＳ Ｐ明朝" w:eastAsia="ＭＳ Ｐ明朝" w:hAnsi="ＭＳ Ｐ明朝" w:cs="ＭＳ Ｐ明朝"/>
                <w:sz w:val="14"/>
                <w:szCs w:val="14"/>
              </w:rPr>
            </w:pPr>
          </w:p>
          <w:p w14:paraId="1074243D" w14:textId="77777777" w:rsidR="0030185D" w:rsidRDefault="00171D17">
            <w:pPr>
              <w:jc w:val="left"/>
            </w:pPr>
            <w:r>
              <w:rPr>
                <w:rFonts w:ascii="ＭＳ Ｐゴシック" w:eastAsia="ＭＳ Ｐゴシック" w:hAnsi="ＭＳ Ｐゴシック" w:cs="ＭＳ Ｐゴシック"/>
                <w:sz w:val="18"/>
                <w:szCs w:val="18"/>
              </w:rPr>
              <w:t>---------------------</w:t>
            </w:r>
          </w:p>
          <w:p w14:paraId="529F0350" w14:textId="77777777" w:rsidR="0030185D" w:rsidRDefault="00171D17">
            <w:pPr>
              <w:spacing w:line="220" w:lineRule="auto"/>
              <w:rPr>
                <w:sz w:val="16"/>
                <w:szCs w:val="16"/>
              </w:rPr>
            </w:pPr>
            <w:r>
              <w:rPr>
                <w:sz w:val="16"/>
                <w:szCs w:val="16"/>
              </w:rPr>
              <w:t>既習事項との関連</w:t>
            </w:r>
          </w:p>
          <w:p w14:paraId="394EF505"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学校の図書館の活用方法について理解する。（２年「としょかんへ行こう」）</w:t>
            </w:r>
          </w:p>
        </w:tc>
        <w:tc>
          <w:tcPr>
            <w:tcW w:w="3686" w:type="dxa"/>
            <w:shd w:val="clear" w:color="auto" w:fill="auto"/>
          </w:tcPr>
          <w:p w14:paraId="251A9C4E" w14:textId="77777777" w:rsidR="0030185D" w:rsidRDefault="00171D17">
            <w:pPr>
              <w:spacing w:line="221"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●図書館で知りたいことを調べるための資料の探し方を理解し、図書館を活用することができる。</w:t>
            </w:r>
          </w:p>
          <w:p w14:paraId="08EB2DDD"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414B1C60"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98C6557"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知りたいことを調べるための本の探し方や日本十進分類法について理解する。</w:t>
            </w:r>
          </w:p>
          <w:p w14:paraId="1A18ABFA"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図書館のどの本棚にどのような種類の本が置かれているかを確かめる。</w:t>
            </w:r>
          </w:p>
          <w:p w14:paraId="3F8A428E" w14:textId="77777777" w:rsidR="0030185D" w:rsidRPr="0006318E" w:rsidRDefault="00171D17" w:rsidP="0006318E">
            <w:pPr>
              <w:ind w:left="360" w:hanging="360"/>
              <w:rPr>
                <w:rFonts w:ascii="ＭＳ Ｐ明朝" w:eastAsia="ＭＳ Ｐ明朝" w:hAnsi="ＭＳ Ｐ明朝" w:cs="ＭＳ Ｐ明朝"/>
                <w:sz w:val="18"/>
                <w:szCs w:val="18"/>
              </w:rPr>
            </w:pPr>
            <w:r>
              <w:rPr>
                <w:rFonts w:ascii="ＭＳ 明朝" w:eastAsia="ＭＳ 明朝" w:hAnsi="ＭＳ 明朝" w:cs="ＭＳ 明朝" w:hint="eastAsia"/>
                <w:sz w:val="18"/>
                <w:szCs w:val="18"/>
              </w:rPr>
              <w:t xml:space="preserve">４　</w:t>
            </w:r>
            <w:r>
              <w:rPr>
                <w:rFonts w:ascii="ＭＳ Ｐ明朝" w:eastAsia="ＭＳ Ｐ明朝" w:hAnsi="ＭＳ Ｐ明朝" w:cs="ＭＳ Ｐ明朝"/>
                <w:sz w:val="18"/>
                <w:szCs w:val="18"/>
              </w:rPr>
              <w:t>学習を振り返り、図書館や資料の利用方法についての理解を確かめる。</w:t>
            </w:r>
          </w:p>
        </w:tc>
        <w:tc>
          <w:tcPr>
            <w:tcW w:w="3231" w:type="dxa"/>
            <w:shd w:val="clear" w:color="auto" w:fill="auto"/>
          </w:tcPr>
          <w:p w14:paraId="362805EC" w14:textId="77777777" w:rsidR="0030185D" w:rsidRDefault="0006318E">
            <w:pPr>
              <w:ind w:left="199" w:hanging="199"/>
              <w:rPr>
                <w:sz w:val="18"/>
                <w:szCs w:val="18"/>
              </w:rPr>
            </w:pPr>
            <w:r w:rsidRPr="0006318E">
              <w:rPr>
                <w:rFonts w:ascii="ＭＳ 明朝" w:eastAsia="ＭＳ Ｐゴシック" w:hAnsi="ＭＳ 明朝" w:cs="ＭＳ 明朝" w:hint="eastAsia"/>
                <w:sz w:val="18"/>
                <w:szCs w:val="18"/>
              </w:rPr>
              <w:t>【知・技】</w:t>
            </w:r>
          </w:p>
          <w:p w14:paraId="3877FB63"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幅広く読書に親しみ、読書が、必要な知識や情報を得ることに役立つことに気づいている。⑶オ</w:t>
            </w:r>
          </w:p>
          <w:p w14:paraId="6DF3D7D5" w14:textId="77777777" w:rsidR="0030185D" w:rsidRDefault="0006318E">
            <w:pPr>
              <w:ind w:left="199" w:hanging="199"/>
              <w:rPr>
                <w:sz w:val="18"/>
                <w:szCs w:val="18"/>
              </w:rPr>
            </w:pPr>
            <w:r w:rsidRPr="0006318E">
              <w:rPr>
                <w:rFonts w:eastAsia="ＭＳ Ｐゴシック"/>
                <w:sz w:val="18"/>
                <w:szCs w:val="18"/>
              </w:rPr>
              <w:t>【主】</w:t>
            </w:r>
          </w:p>
          <w:p w14:paraId="3EAC0289" w14:textId="77777777" w:rsidR="0030185D" w:rsidRDefault="00171D17">
            <w:pPr>
              <w:ind w:left="199" w:hanging="199"/>
              <w:rPr>
                <w:sz w:val="18"/>
                <w:szCs w:val="18"/>
              </w:rPr>
            </w:pPr>
            <w:r>
              <w:rPr>
                <w:sz w:val="18"/>
                <w:szCs w:val="18"/>
              </w:rPr>
              <w:t>・</w:t>
            </w:r>
            <w:r>
              <w:rPr>
                <w:rFonts w:ascii="ＭＳ Ｐ明朝" w:eastAsia="ＭＳ Ｐ明朝" w:hAnsi="ＭＳ Ｐ明朝" w:cs="ＭＳ Ｐ明朝"/>
                <w:sz w:val="18"/>
                <w:szCs w:val="18"/>
              </w:rPr>
              <w:t>進んで図書館での資料の探し方について理解し、学習の見通しを持って、図書館を活用しようとしている。</w:t>
            </w:r>
          </w:p>
        </w:tc>
        <w:tc>
          <w:tcPr>
            <w:tcW w:w="1474" w:type="dxa"/>
            <w:shd w:val="clear" w:color="auto" w:fill="auto"/>
          </w:tcPr>
          <w:p w14:paraId="67EA1ADB"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1B1542A4"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・他教科等で調べ学習を行う際に、図書館を活用する。</w:t>
            </w:r>
          </w:p>
        </w:tc>
      </w:tr>
      <w:tr w:rsidR="0030185D" w14:paraId="6798B951" w14:textId="77777777" w:rsidTr="0006318E">
        <w:trPr>
          <w:cantSplit/>
          <w:trHeight w:val="661"/>
        </w:trPr>
        <w:tc>
          <w:tcPr>
            <w:tcW w:w="421" w:type="dxa"/>
            <w:shd w:val="clear" w:color="auto" w:fill="auto"/>
            <w:tcMar>
              <w:left w:w="0" w:type="dxa"/>
              <w:right w:w="0" w:type="dxa"/>
            </w:tcMar>
            <w:vAlign w:val="center"/>
          </w:tcPr>
          <w:p w14:paraId="33EA839F"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４</w:t>
            </w:r>
          </w:p>
        </w:tc>
        <w:tc>
          <w:tcPr>
            <w:tcW w:w="2126" w:type="dxa"/>
            <w:shd w:val="clear" w:color="auto" w:fill="auto"/>
          </w:tcPr>
          <w:p w14:paraId="46C8335E"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国語じてんの使い方</w:t>
            </w:r>
          </w:p>
          <w:p w14:paraId="0967775E" w14:textId="77777777" w:rsidR="0030185D" w:rsidRDefault="0030185D">
            <w:pPr>
              <w:ind w:firstLine="180"/>
              <w:jc w:val="left"/>
              <w:rPr>
                <w:rFonts w:ascii="ＭＳ Ｐ明朝" w:eastAsia="ＭＳ Ｐ明朝" w:hAnsi="ＭＳ Ｐ明朝" w:cs="ＭＳ Ｐ明朝"/>
              </w:rPr>
            </w:pPr>
          </w:p>
          <w:p w14:paraId="615AF8EF"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7A0CD3F8" w14:textId="77777777" w:rsidR="0030185D" w:rsidRDefault="00171D17">
            <w:pPr>
              <w:spacing w:line="220" w:lineRule="auto"/>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教科書：上巻P.36～37</w:t>
            </w:r>
          </w:p>
          <w:p w14:paraId="592CC78E" w14:textId="77777777" w:rsidR="0030185D" w:rsidRDefault="0030185D">
            <w:pPr>
              <w:spacing w:line="220" w:lineRule="auto"/>
              <w:rPr>
                <w:rFonts w:ascii="ＭＳ Ｐ明朝" w:eastAsia="ＭＳ Ｐ明朝" w:hAnsi="ＭＳ Ｐ明朝" w:cs="ＭＳ Ｐ明朝"/>
                <w:sz w:val="14"/>
                <w:szCs w:val="14"/>
              </w:rPr>
            </w:pPr>
          </w:p>
          <w:p w14:paraId="25F0732C" w14:textId="77777777" w:rsidR="0030185D" w:rsidRDefault="00171D17">
            <w:pPr>
              <w:jc w:val="left"/>
            </w:pPr>
            <w:r>
              <w:rPr>
                <w:rFonts w:ascii="ＭＳ Ｐゴシック" w:eastAsia="ＭＳ Ｐゴシック" w:hAnsi="ＭＳ Ｐゴシック" w:cs="ＭＳ Ｐゴシック"/>
                <w:sz w:val="18"/>
                <w:szCs w:val="18"/>
              </w:rPr>
              <w:t>---------------------</w:t>
            </w:r>
          </w:p>
          <w:p w14:paraId="147F17A2" w14:textId="77777777" w:rsidR="0030185D" w:rsidRDefault="00171D17">
            <w:pPr>
              <w:spacing w:line="220" w:lineRule="auto"/>
              <w:rPr>
                <w:sz w:val="16"/>
                <w:szCs w:val="16"/>
              </w:rPr>
            </w:pPr>
            <w:r>
              <w:rPr>
                <w:sz w:val="16"/>
                <w:szCs w:val="16"/>
              </w:rPr>
              <w:t>既習事項との関連</w:t>
            </w:r>
          </w:p>
          <w:p w14:paraId="6ABA619D"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百科事典や図鑑の使い方を知る（3上「図書館へ行こう」）</w:t>
            </w:r>
          </w:p>
        </w:tc>
        <w:tc>
          <w:tcPr>
            <w:tcW w:w="3686" w:type="dxa"/>
            <w:shd w:val="clear" w:color="auto" w:fill="auto"/>
          </w:tcPr>
          <w:p w14:paraId="0B3FB3FB" w14:textId="77777777" w:rsidR="0030185D" w:rsidRPr="0006318E" w:rsidRDefault="00171D17">
            <w:pPr>
              <w:ind w:left="180" w:hanging="180"/>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●国語辞典の仕組みや使い方を理解し、学習に活用することができる。</w:t>
            </w:r>
          </w:p>
          <w:p w14:paraId="25E865E6"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5F99E77E"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E52BCCB"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国語辞典の仕組みを知る。</w:t>
            </w:r>
          </w:p>
          <w:p w14:paraId="3721806D"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国語辞典の使い方を理解して、辞典を使って言葉を調べる。</w:t>
            </w:r>
          </w:p>
          <w:p w14:paraId="1B48B6C8"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学習を振り返り、国語辞典の使い方についての理解を確かめる。</w:t>
            </w:r>
          </w:p>
        </w:tc>
        <w:tc>
          <w:tcPr>
            <w:tcW w:w="3231" w:type="dxa"/>
            <w:shd w:val="clear" w:color="auto" w:fill="auto"/>
          </w:tcPr>
          <w:p w14:paraId="4F98E0AF" w14:textId="77777777" w:rsidR="0030185D" w:rsidRDefault="0006318E">
            <w:pPr>
              <w:ind w:left="199" w:hanging="199"/>
              <w:rPr>
                <w:sz w:val="18"/>
                <w:szCs w:val="18"/>
              </w:rPr>
            </w:pPr>
            <w:r w:rsidRPr="0006318E">
              <w:rPr>
                <w:rFonts w:eastAsia="ＭＳ Ｐゴシック"/>
                <w:sz w:val="18"/>
                <w:szCs w:val="18"/>
              </w:rPr>
              <w:t>【知・技】</w:t>
            </w:r>
          </w:p>
          <w:p w14:paraId="36F08519"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辞書や事典の使い方を理解し、使っている。⑵イ</w:t>
            </w:r>
          </w:p>
          <w:p w14:paraId="442EDCA9" w14:textId="77777777" w:rsidR="0030185D" w:rsidRDefault="0006318E">
            <w:pPr>
              <w:ind w:left="199" w:hanging="199"/>
              <w:rPr>
                <w:sz w:val="18"/>
                <w:szCs w:val="18"/>
              </w:rPr>
            </w:pPr>
            <w:r w:rsidRPr="0006318E">
              <w:rPr>
                <w:rFonts w:eastAsia="ＭＳ Ｐゴシック"/>
                <w:sz w:val="18"/>
                <w:szCs w:val="18"/>
              </w:rPr>
              <w:t>【主】</w:t>
            </w:r>
          </w:p>
          <w:p w14:paraId="54D40B4C" w14:textId="77777777" w:rsidR="0030185D" w:rsidRDefault="00171D17">
            <w:pPr>
              <w:ind w:left="199" w:hanging="199"/>
              <w:rPr>
                <w:sz w:val="18"/>
                <w:szCs w:val="18"/>
              </w:rPr>
            </w:pPr>
            <w:r>
              <w:rPr>
                <w:sz w:val="18"/>
                <w:szCs w:val="18"/>
              </w:rPr>
              <w:t>・</w:t>
            </w:r>
            <w:r>
              <w:rPr>
                <w:rFonts w:ascii="ＭＳ Ｐ明朝" w:eastAsia="ＭＳ Ｐ明朝" w:hAnsi="ＭＳ Ｐ明朝" w:cs="ＭＳ Ｐ明朝"/>
                <w:sz w:val="18"/>
                <w:szCs w:val="18"/>
              </w:rPr>
              <w:t>進んで国語辞典の使い方を理解し、学習課題に沿って学習に活用しようとしている。</w:t>
            </w:r>
          </w:p>
        </w:tc>
        <w:tc>
          <w:tcPr>
            <w:tcW w:w="1474" w:type="dxa"/>
            <w:shd w:val="clear" w:color="auto" w:fill="auto"/>
          </w:tcPr>
          <w:p w14:paraId="65C23C85" w14:textId="77777777" w:rsidR="0030185D" w:rsidRDefault="0030185D">
            <w:pPr>
              <w:spacing w:line="220" w:lineRule="auto"/>
              <w:ind w:left="90" w:hanging="90"/>
              <w:rPr>
                <w:rFonts w:ascii="ＭＳ Ｐ明朝" w:eastAsia="ＭＳ Ｐ明朝" w:hAnsi="ＭＳ Ｐ明朝" w:cs="ＭＳ Ｐ明朝"/>
                <w:sz w:val="18"/>
                <w:szCs w:val="18"/>
              </w:rPr>
            </w:pPr>
          </w:p>
        </w:tc>
      </w:tr>
      <w:tr w:rsidR="0030185D" w14:paraId="72572588" w14:textId="77777777" w:rsidTr="0006318E">
        <w:trPr>
          <w:cantSplit/>
          <w:trHeight w:val="661"/>
        </w:trPr>
        <w:tc>
          <w:tcPr>
            <w:tcW w:w="421" w:type="dxa"/>
            <w:shd w:val="clear" w:color="auto" w:fill="auto"/>
            <w:tcMar>
              <w:left w:w="0" w:type="dxa"/>
              <w:right w:w="0" w:type="dxa"/>
            </w:tcMar>
            <w:vAlign w:val="center"/>
          </w:tcPr>
          <w:p w14:paraId="690A540E"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４</w:t>
            </w:r>
          </w:p>
        </w:tc>
        <w:tc>
          <w:tcPr>
            <w:tcW w:w="2126" w:type="dxa"/>
            <w:shd w:val="clear" w:color="auto" w:fill="auto"/>
          </w:tcPr>
          <w:p w14:paraId="4C47920C" w14:textId="77777777" w:rsidR="0030185D" w:rsidRDefault="00171D17">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ゴシック" w:eastAsia="ＭＳ Ｐゴシック" w:hAnsi="ＭＳ Ｐゴシック" w:cs="ＭＳ Ｐゴシック"/>
                <w:color w:val="000000"/>
                <w:sz w:val="18"/>
                <w:szCs w:val="18"/>
              </w:rPr>
              <w:t>メモを取りながら話を聞こう</w:t>
            </w:r>
          </w:p>
          <w:p w14:paraId="70BAC4F3" w14:textId="77777777" w:rsidR="0030185D" w:rsidRDefault="0030185D">
            <w:pPr>
              <w:ind w:right="640"/>
              <w:jc w:val="left"/>
              <w:rPr>
                <w:rFonts w:ascii="ＭＳ Ｐ明朝" w:eastAsia="ＭＳ Ｐ明朝" w:hAnsi="ＭＳ Ｐ明朝" w:cs="ＭＳ Ｐ明朝"/>
                <w:sz w:val="14"/>
                <w:szCs w:val="14"/>
              </w:rPr>
            </w:pPr>
          </w:p>
          <w:p w14:paraId="4822A260"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４時間（話聞４）</w:t>
            </w:r>
          </w:p>
          <w:p w14:paraId="73BC1FB4"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教科書：上巻P.38～41</w:t>
            </w:r>
          </w:p>
          <w:p w14:paraId="13192CA3" w14:textId="77777777" w:rsidR="0030185D" w:rsidRDefault="0030185D">
            <w:pPr>
              <w:jc w:val="left"/>
              <w:rPr>
                <w:rFonts w:ascii="ＭＳ Ｐ明朝" w:eastAsia="ＭＳ Ｐ明朝" w:hAnsi="ＭＳ Ｐ明朝" w:cs="ＭＳ Ｐ明朝"/>
                <w:sz w:val="14"/>
                <w:szCs w:val="14"/>
              </w:rPr>
            </w:pPr>
          </w:p>
          <w:p w14:paraId="47D22096"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338FD3F"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だいじなことを記録する</w:t>
            </w:r>
          </w:p>
          <w:p w14:paraId="1C58432A" w14:textId="77777777" w:rsidR="0030185D" w:rsidRDefault="0030185D">
            <w:pPr>
              <w:rPr>
                <w:rFonts w:ascii="ＭＳ Ｐ明朝" w:eastAsia="ＭＳ Ｐ明朝" w:hAnsi="ＭＳ Ｐ明朝" w:cs="ＭＳ Ｐ明朝"/>
                <w:sz w:val="16"/>
                <w:szCs w:val="16"/>
              </w:rPr>
            </w:pPr>
          </w:p>
          <w:p w14:paraId="01155D9B" w14:textId="77777777" w:rsidR="0030185D" w:rsidRDefault="00171D17">
            <w:pPr>
              <w:jc w:val="left"/>
            </w:pPr>
            <w:r>
              <w:rPr>
                <w:rFonts w:ascii="ＭＳ Ｐゴシック" w:eastAsia="ＭＳ Ｐゴシック" w:hAnsi="ＭＳ Ｐゴシック" w:cs="ＭＳ Ｐゴシック"/>
                <w:sz w:val="18"/>
                <w:szCs w:val="18"/>
              </w:rPr>
              <w:t>---------------------</w:t>
            </w:r>
          </w:p>
          <w:p w14:paraId="2BB4B164" w14:textId="77777777" w:rsidR="0030185D" w:rsidRDefault="00171D17">
            <w:pPr>
              <w:spacing w:line="220" w:lineRule="auto"/>
              <w:rPr>
                <w:sz w:val="16"/>
                <w:szCs w:val="16"/>
              </w:rPr>
            </w:pPr>
            <w:r>
              <w:rPr>
                <w:sz w:val="16"/>
                <w:szCs w:val="16"/>
              </w:rPr>
              <w:t>既習事項との関連</w:t>
            </w:r>
          </w:p>
          <w:p w14:paraId="4E061801"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だいじなことを落とさずに聞く（２年「はたらく人に話を聞こう」）</w:t>
            </w:r>
          </w:p>
        </w:tc>
        <w:tc>
          <w:tcPr>
            <w:tcW w:w="3686" w:type="dxa"/>
            <w:shd w:val="clear" w:color="auto" w:fill="auto"/>
          </w:tcPr>
          <w:p w14:paraId="5AD3B910" w14:textId="77777777" w:rsidR="0030185D" w:rsidRPr="0006318E" w:rsidRDefault="00171D17">
            <w:pPr>
              <w:spacing w:line="220" w:lineRule="auto"/>
              <w:ind w:left="180" w:hanging="180"/>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●大事なことを落とさないように気をつけながら、働く人の話を聞いてメモを取ることができる。</w:t>
            </w:r>
          </w:p>
          <w:p w14:paraId="076F831E" w14:textId="77777777" w:rsidR="0030185D" w:rsidRPr="0006318E" w:rsidRDefault="00171D17">
            <w:pPr>
              <w:ind w:left="180" w:hanging="180"/>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◇話を聞いて情報を集める。</w:t>
            </w:r>
            <w:r w:rsidRPr="0006318E">
              <w:rPr>
                <w:rFonts w:ascii="ＭＳ Ｐゴシック" w:eastAsia="ＭＳ Ｐゴシック" w:hAnsi="ＭＳ Ｐゴシック" w:cs="ＭＳ Ｐゴシック"/>
                <w:sz w:val="18"/>
                <w:szCs w:val="18"/>
              </w:rPr>
              <w:t>A⑵イ</w:t>
            </w:r>
          </w:p>
          <w:p w14:paraId="5C05C361"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642543E4" w14:textId="77777777" w:rsidR="0030185D" w:rsidRDefault="0006318E">
            <w:pPr>
              <w:ind w:left="360" w:hanging="360"/>
              <w:rPr>
                <w:sz w:val="18"/>
                <w:szCs w:val="18"/>
              </w:rPr>
            </w:pPr>
            <w:r w:rsidRPr="0006318E">
              <w:rPr>
                <w:rFonts w:eastAsia="ＭＳ Ｐゴシック"/>
                <w:sz w:val="18"/>
                <w:szCs w:val="18"/>
              </w:rPr>
              <w:t>見通す</w:t>
            </w:r>
          </w:p>
          <w:p w14:paraId="04AA7200"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9E41A42" w14:textId="77777777" w:rsidR="0030185D" w:rsidRDefault="0006318E">
            <w:pPr>
              <w:ind w:left="369" w:hanging="369"/>
              <w:rPr>
                <w:sz w:val="18"/>
                <w:szCs w:val="18"/>
              </w:rPr>
            </w:pPr>
            <w:r w:rsidRPr="0006318E">
              <w:rPr>
                <w:rFonts w:eastAsia="ＭＳ Ｐゴシック"/>
                <w:sz w:val="18"/>
                <w:szCs w:val="18"/>
              </w:rPr>
              <w:t>取り組む</w:t>
            </w:r>
          </w:p>
          <w:p w14:paraId="5ED0088D"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話を聞く。</w:t>
            </w:r>
          </w:p>
          <w:p w14:paraId="6DE4FA5D"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メモを比べて、話の聞き方を考える。</w:t>
            </w:r>
          </w:p>
          <w:p w14:paraId="0465A645"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メモを取りながら話を聞く。</w:t>
            </w:r>
          </w:p>
          <w:p w14:paraId="4AA84882" w14:textId="77777777" w:rsidR="0030185D" w:rsidRDefault="0006318E">
            <w:pPr>
              <w:ind w:left="369" w:hanging="369"/>
              <w:rPr>
                <w:sz w:val="18"/>
                <w:szCs w:val="18"/>
              </w:rPr>
            </w:pPr>
            <w:r w:rsidRPr="0006318E">
              <w:rPr>
                <w:rFonts w:eastAsia="ＭＳ Ｐゴシック"/>
                <w:sz w:val="18"/>
                <w:szCs w:val="18"/>
              </w:rPr>
              <w:t>振り返る</w:t>
            </w:r>
          </w:p>
          <w:p w14:paraId="34F279D8"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どんなことに気をつけて話を聞いたかを振り返り、身につけた「言葉の力」を確かめ、これからの学習に生かそうという意識を高める。</w:t>
            </w:r>
          </w:p>
        </w:tc>
        <w:tc>
          <w:tcPr>
            <w:tcW w:w="3231" w:type="dxa"/>
            <w:shd w:val="clear" w:color="auto" w:fill="auto"/>
          </w:tcPr>
          <w:p w14:paraId="55392C68" w14:textId="77777777" w:rsidR="0030185D" w:rsidRDefault="0006318E">
            <w:pPr>
              <w:ind w:left="199" w:hanging="199"/>
              <w:rPr>
                <w:sz w:val="18"/>
                <w:szCs w:val="18"/>
              </w:rPr>
            </w:pPr>
            <w:r w:rsidRPr="0006318E">
              <w:rPr>
                <w:rFonts w:eastAsia="ＭＳ Ｐゴシック"/>
                <w:sz w:val="18"/>
                <w:szCs w:val="18"/>
              </w:rPr>
              <w:t>【知・技】</w:t>
            </w:r>
          </w:p>
          <w:p w14:paraId="0D6982ED"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言葉には、考えたことや思ったことを表す働きがあることに気づいている。⑴ア</w:t>
            </w:r>
          </w:p>
          <w:p w14:paraId="23D07C37"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必要な語句の書き留め方を理解し使っている。⑵イ</w:t>
            </w:r>
          </w:p>
          <w:p w14:paraId="103A13B7" w14:textId="77777777" w:rsidR="0030185D" w:rsidRDefault="0006318E">
            <w:pPr>
              <w:ind w:left="199" w:hanging="199"/>
              <w:rPr>
                <w:sz w:val="18"/>
                <w:szCs w:val="18"/>
              </w:rPr>
            </w:pPr>
            <w:r w:rsidRPr="0006318E">
              <w:rPr>
                <w:rFonts w:eastAsia="ＭＳ Ｐゴシック"/>
                <w:sz w:val="18"/>
                <w:szCs w:val="18"/>
              </w:rPr>
              <w:t>【思・判・表】</w:t>
            </w:r>
          </w:p>
          <w:p w14:paraId="1F12FCC5"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「話すこと・聞くこと」において、必要なことを記録しながら聞き、話し手が伝えたいことや自分が聞きたいことの中心を捉え、自分の考えをもっている。A⑴エ</w:t>
            </w:r>
          </w:p>
          <w:p w14:paraId="3677C844" w14:textId="77777777" w:rsidR="0030185D" w:rsidRDefault="0006318E">
            <w:pPr>
              <w:ind w:left="199" w:hanging="199"/>
              <w:rPr>
                <w:sz w:val="18"/>
                <w:szCs w:val="18"/>
              </w:rPr>
            </w:pPr>
            <w:r w:rsidRPr="0006318E">
              <w:rPr>
                <w:rFonts w:eastAsia="ＭＳ Ｐゴシック"/>
                <w:sz w:val="18"/>
                <w:szCs w:val="18"/>
              </w:rPr>
              <w:t>【主】</w:t>
            </w:r>
          </w:p>
          <w:p w14:paraId="2C4AA31C"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進んで大事なことを記録し、学習の見通しを持って話を聞いて情報を集めようとしている。</w:t>
            </w:r>
          </w:p>
        </w:tc>
        <w:tc>
          <w:tcPr>
            <w:tcW w:w="1474" w:type="dxa"/>
            <w:shd w:val="clear" w:color="auto" w:fill="auto"/>
          </w:tcPr>
          <w:p w14:paraId="46602ACF"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・社会科の時間に、町で働く人に話を聞く。</w:t>
            </w:r>
          </w:p>
        </w:tc>
      </w:tr>
      <w:tr w:rsidR="0030185D" w14:paraId="48170D08" w14:textId="77777777" w:rsidTr="0006318E">
        <w:trPr>
          <w:cantSplit/>
          <w:trHeight w:val="661"/>
        </w:trPr>
        <w:tc>
          <w:tcPr>
            <w:tcW w:w="421" w:type="dxa"/>
            <w:shd w:val="clear" w:color="auto" w:fill="auto"/>
            <w:tcMar>
              <w:left w:w="0" w:type="dxa"/>
              <w:right w:w="0" w:type="dxa"/>
            </w:tcMar>
            <w:vAlign w:val="center"/>
          </w:tcPr>
          <w:p w14:paraId="1447C68C"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４</w:t>
            </w:r>
          </w:p>
        </w:tc>
        <w:tc>
          <w:tcPr>
            <w:tcW w:w="2126" w:type="dxa"/>
            <w:shd w:val="clear" w:color="auto" w:fill="auto"/>
          </w:tcPr>
          <w:p w14:paraId="2098B151"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読んで考えたことをつたえ合おう</w:t>
            </w:r>
          </w:p>
          <w:p w14:paraId="1CD73CB5" w14:textId="77777777" w:rsidR="0030185D" w:rsidRDefault="00171D17">
            <w:pPr>
              <w:jc w:val="left"/>
              <w:rPr>
                <w:rFonts w:ascii="ＭＳ Ｐ明朝" w:eastAsia="ＭＳ Ｐ明朝" w:hAnsi="ＭＳ Ｐ明朝" w:cs="ＭＳ Ｐ明朝"/>
              </w:rPr>
            </w:pPr>
            <w:r>
              <w:rPr>
                <w:rFonts w:ascii="ＭＳ Ｐ明朝" w:eastAsia="ＭＳ Ｐ明朝" w:hAnsi="ＭＳ Ｐ明朝" w:cs="ＭＳ Ｐ明朝"/>
              </w:rPr>
              <w:t>自然のかくし絵</w:t>
            </w:r>
          </w:p>
          <w:p w14:paraId="08409BC9" w14:textId="77777777" w:rsidR="0030185D" w:rsidRDefault="0030185D">
            <w:pPr>
              <w:ind w:right="640"/>
              <w:jc w:val="left"/>
              <w:rPr>
                <w:rFonts w:ascii="ＭＳ Ｐ明朝" w:eastAsia="ＭＳ Ｐ明朝" w:hAnsi="ＭＳ Ｐ明朝" w:cs="ＭＳ Ｐ明朝"/>
              </w:rPr>
            </w:pPr>
          </w:p>
          <w:p w14:paraId="31A5320E"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６時間（読６）</w:t>
            </w:r>
          </w:p>
          <w:p w14:paraId="297E1A3B"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教科書：上巻P.40～52</w:t>
            </w:r>
          </w:p>
          <w:p w14:paraId="65C1066C" w14:textId="77777777" w:rsidR="0030185D" w:rsidRDefault="0030185D">
            <w:pPr>
              <w:jc w:val="left"/>
              <w:rPr>
                <w:rFonts w:ascii="ＭＳ Ｐ明朝" w:eastAsia="ＭＳ Ｐ明朝" w:hAnsi="ＭＳ Ｐ明朝" w:cs="ＭＳ Ｐ明朝"/>
                <w:sz w:val="14"/>
                <w:szCs w:val="14"/>
              </w:rPr>
            </w:pPr>
          </w:p>
          <w:p w14:paraId="392057E5"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8D8ACEE"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だんらくの内ようをとらえる</w:t>
            </w:r>
          </w:p>
          <w:p w14:paraId="1B6EFDE8" w14:textId="77777777" w:rsidR="0030185D" w:rsidRDefault="0030185D">
            <w:pPr>
              <w:jc w:val="left"/>
              <w:rPr>
                <w:rFonts w:ascii="ＭＳ Ｐ明朝" w:eastAsia="ＭＳ Ｐ明朝" w:hAnsi="ＭＳ Ｐ明朝" w:cs="ＭＳ Ｐ明朝"/>
              </w:rPr>
            </w:pPr>
          </w:p>
          <w:p w14:paraId="0C0F5FC9" w14:textId="77777777" w:rsidR="0030185D" w:rsidRDefault="00171D17">
            <w:pPr>
              <w:jc w:val="left"/>
            </w:pPr>
            <w:r>
              <w:rPr>
                <w:rFonts w:ascii="ＭＳ Ｐゴシック" w:eastAsia="ＭＳ Ｐゴシック" w:hAnsi="ＭＳ Ｐゴシック" w:cs="ＭＳ Ｐゴシック"/>
                <w:sz w:val="18"/>
                <w:szCs w:val="18"/>
              </w:rPr>
              <w:t>---------------------</w:t>
            </w:r>
          </w:p>
          <w:p w14:paraId="44DA65D4" w14:textId="77777777" w:rsidR="0030185D" w:rsidRDefault="00171D17">
            <w:pPr>
              <w:spacing w:line="220" w:lineRule="auto"/>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sz w:val="16"/>
                <w:szCs w:val="16"/>
              </w:rPr>
              <w:t>既習事項との関連</w:t>
            </w:r>
          </w:p>
          <w:p w14:paraId="09815E9F"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じゅんじょを考えて読む。（２年「たんぽぽ」）</w:t>
            </w:r>
          </w:p>
        </w:tc>
        <w:tc>
          <w:tcPr>
            <w:tcW w:w="3686" w:type="dxa"/>
            <w:shd w:val="clear" w:color="auto" w:fill="auto"/>
          </w:tcPr>
          <w:p w14:paraId="43179CC1" w14:textId="77777777" w:rsidR="0030185D" w:rsidRDefault="00171D17">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●段落ごとの内容を確かめ、「自然のかくし絵」とはどういうことかを考えることができる。</w:t>
            </w:r>
          </w:p>
          <w:p w14:paraId="7BE56B48" w14:textId="77777777" w:rsidR="0030185D" w:rsidRDefault="00171D17">
            <w:pPr>
              <w:ind w:left="180" w:hanging="180"/>
              <w:rPr>
                <w:rFonts w:ascii="ＭＳ Ｐゴシック" w:eastAsia="ＭＳ Ｐゴシック" w:hAnsi="ＭＳ Ｐゴシック" w:cs="ＭＳ Ｐゴシック"/>
                <w:sz w:val="18"/>
                <w:szCs w:val="18"/>
              </w:rPr>
            </w:pPr>
            <w:bookmarkStart w:id="1" w:name="_heading=h.1fob9te" w:colFirst="0" w:colLast="0"/>
            <w:bookmarkEnd w:id="1"/>
            <w:r>
              <w:rPr>
                <w:rFonts w:ascii="ＭＳ Ｐゴシック" w:eastAsia="ＭＳ Ｐゴシック" w:hAnsi="ＭＳ Ｐゴシック" w:cs="ＭＳ Ｐゴシック"/>
                <w:sz w:val="18"/>
                <w:szCs w:val="18"/>
              </w:rPr>
              <w:t>◇文章を読み、分かったことや考えたことを説明する。C⑵ア</w:t>
            </w:r>
          </w:p>
          <w:p w14:paraId="2B519AD3"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74AD5941" w14:textId="77777777" w:rsidR="0030185D" w:rsidRDefault="0006318E">
            <w:pPr>
              <w:ind w:left="360" w:hanging="360"/>
              <w:rPr>
                <w:sz w:val="18"/>
                <w:szCs w:val="18"/>
              </w:rPr>
            </w:pPr>
            <w:r w:rsidRPr="0006318E">
              <w:rPr>
                <w:rFonts w:eastAsia="ＭＳ Ｐゴシック"/>
                <w:sz w:val="18"/>
                <w:szCs w:val="18"/>
              </w:rPr>
              <w:t>見通す</w:t>
            </w:r>
          </w:p>
          <w:p w14:paraId="39461331"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05B0CF3" w14:textId="77777777" w:rsidR="0030185D" w:rsidRDefault="0006318E">
            <w:pPr>
              <w:ind w:left="380" w:hanging="380"/>
              <w:rPr>
                <w:sz w:val="18"/>
                <w:szCs w:val="18"/>
              </w:rPr>
            </w:pPr>
            <w:r w:rsidRPr="0006318E">
              <w:rPr>
                <w:rFonts w:eastAsia="ＭＳ Ｐゴシック"/>
                <w:sz w:val="18"/>
                <w:szCs w:val="18"/>
              </w:rPr>
              <w:t>取り組む</w:t>
            </w:r>
          </w:p>
          <w:p w14:paraId="500CB16D"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「自然のかくし絵」を読み、感想を持つ。</w:t>
            </w:r>
          </w:p>
          <w:p w14:paraId="11FF72B3" w14:textId="77777777" w:rsidR="0030185D" w:rsidRDefault="00171D17">
            <w:pPr>
              <w:ind w:left="380" w:hanging="380"/>
              <w:rPr>
                <w:rFonts w:ascii="ＭＳ Ｐ明朝" w:eastAsia="ＭＳ Ｐ明朝" w:hAnsi="ＭＳ Ｐ明朝" w:cs="ＭＳ Ｐ明朝"/>
                <w:sz w:val="18"/>
                <w:szCs w:val="18"/>
              </w:rPr>
            </w:pPr>
            <w:r>
              <w:rPr>
                <w:sz w:val="18"/>
                <w:szCs w:val="18"/>
              </w:rPr>
              <w:t>３　組み立てをもとに、書かれていることを捉える</w:t>
            </w:r>
            <w:r>
              <w:rPr>
                <w:rFonts w:ascii="ＭＳ Ｐ明朝" w:eastAsia="ＭＳ Ｐ明朝" w:hAnsi="ＭＳ Ｐ明朝" w:cs="ＭＳ Ｐ明朝"/>
                <w:sz w:val="18"/>
                <w:szCs w:val="18"/>
              </w:rPr>
              <w:t>。</w:t>
            </w:r>
          </w:p>
          <w:p w14:paraId="0FDFF72D" w14:textId="77777777" w:rsidR="0030185D" w:rsidRDefault="00171D17">
            <w:pPr>
              <w:ind w:left="380" w:hanging="380"/>
              <w:rPr>
                <w:rFonts w:ascii="ＭＳ Ｐ明朝" w:eastAsia="ＭＳ Ｐ明朝" w:hAnsi="ＭＳ Ｐ明朝" w:cs="ＭＳ Ｐ明朝"/>
                <w:sz w:val="18"/>
                <w:szCs w:val="18"/>
              </w:rPr>
            </w:pPr>
            <w:r>
              <w:rPr>
                <w:sz w:val="18"/>
                <w:szCs w:val="18"/>
              </w:rPr>
              <w:t>４　「自然のかくし絵」とはどういうことか、考える</w:t>
            </w:r>
            <w:r>
              <w:rPr>
                <w:rFonts w:ascii="ＭＳ Ｐ明朝" w:eastAsia="ＭＳ Ｐ明朝" w:hAnsi="ＭＳ Ｐ明朝" w:cs="ＭＳ Ｐ明朝"/>
                <w:sz w:val="18"/>
                <w:szCs w:val="18"/>
              </w:rPr>
              <w:t>。</w:t>
            </w:r>
          </w:p>
          <w:p w14:paraId="1E1A2B07" w14:textId="77777777" w:rsidR="0030185D" w:rsidRDefault="0006318E">
            <w:pPr>
              <w:ind w:left="380" w:hanging="380"/>
              <w:rPr>
                <w:sz w:val="18"/>
                <w:szCs w:val="18"/>
              </w:rPr>
            </w:pPr>
            <w:r w:rsidRPr="0006318E">
              <w:rPr>
                <w:rFonts w:eastAsia="ＭＳ Ｐゴシック"/>
                <w:sz w:val="18"/>
                <w:szCs w:val="18"/>
              </w:rPr>
              <w:t>振り返る</w:t>
            </w:r>
          </w:p>
          <w:p w14:paraId="6CF16F6D" w14:textId="77777777" w:rsidR="0030185D" w:rsidRDefault="00171D17">
            <w:pPr>
              <w:ind w:left="397" w:hanging="397"/>
              <w:rPr>
                <w:rFonts w:ascii="ＭＳ Ｐ明朝" w:eastAsia="ＭＳ Ｐ明朝" w:hAnsi="ＭＳ Ｐ明朝" w:cs="ＭＳ Ｐ明朝"/>
                <w:sz w:val="18"/>
                <w:szCs w:val="18"/>
              </w:rPr>
            </w:pPr>
            <w:r>
              <w:rPr>
                <w:sz w:val="18"/>
                <w:szCs w:val="18"/>
              </w:rPr>
              <w:t>５　段落の内容を捉えながら読むことで、どのようなことを考えたか</w:t>
            </w:r>
            <w:r>
              <w:rPr>
                <w:rFonts w:ascii="ＭＳ Ｐ明朝" w:eastAsia="ＭＳ Ｐ明朝" w:hAnsi="ＭＳ Ｐ明朝" w:cs="ＭＳ Ｐ明朝"/>
                <w:sz w:val="18"/>
                <w:szCs w:val="18"/>
              </w:rPr>
              <w:t>を振り返り、身につけた「言葉の力」を確かめ、これからの学習に生かそうという意識を高める。</w:t>
            </w:r>
          </w:p>
        </w:tc>
        <w:tc>
          <w:tcPr>
            <w:tcW w:w="3231" w:type="dxa"/>
            <w:shd w:val="clear" w:color="auto" w:fill="auto"/>
          </w:tcPr>
          <w:p w14:paraId="054C982B" w14:textId="77777777" w:rsidR="0030185D" w:rsidRDefault="0006318E">
            <w:pPr>
              <w:ind w:left="199" w:hanging="199"/>
              <w:rPr>
                <w:sz w:val="18"/>
                <w:szCs w:val="18"/>
              </w:rPr>
            </w:pPr>
            <w:r w:rsidRPr="0006318E">
              <w:rPr>
                <w:rFonts w:eastAsia="ＭＳ Ｐゴシック"/>
                <w:sz w:val="18"/>
                <w:szCs w:val="18"/>
              </w:rPr>
              <w:t>【知・技】</w:t>
            </w:r>
          </w:p>
          <w:p w14:paraId="66766EEE" w14:textId="77777777" w:rsidR="0030185D" w:rsidRDefault="00171D17">
            <w:pPr>
              <w:ind w:left="199" w:hanging="199"/>
              <w:rPr>
                <w:rFonts w:ascii="ＭＳ Ｐ明朝" w:eastAsia="ＭＳ Ｐ明朝" w:hAnsi="ＭＳ Ｐ明朝" w:cs="ＭＳ Ｐ明朝"/>
                <w:sz w:val="18"/>
                <w:szCs w:val="18"/>
              </w:rPr>
            </w:pPr>
            <w:r>
              <w:rPr>
                <w:sz w:val="18"/>
                <w:szCs w:val="18"/>
              </w:rPr>
              <w:t>・段落の役割について理解している</w:t>
            </w:r>
            <w:r>
              <w:rPr>
                <w:rFonts w:ascii="ＭＳ Ｐ明朝" w:eastAsia="ＭＳ Ｐ明朝" w:hAnsi="ＭＳ Ｐ明朝" w:cs="ＭＳ Ｐ明朝"/>
                <w:sz w:val="18"/>
                <w:szCs w:val="18"/>
              </w:rPr>
              <w:t>。⑴カ</w:t>
            </w:r>
          </w:p>
          <w:p w14:paraId="688A7AF9" w14:textId="77777777" w:rsidR="0030185D" w:rsidRDefault="00171D17">
            <w:pPr>
              <w:ind w:left="199" w:hanging="199"/>
              <w:rPr>
                <w:rFonts w:ascii="ＭＳ Ｐ明朝" w:eastAsia="ＭＳ Ｐ明朝" w:hAnsi="ＭＳ Ｐ明朝" w:cs="ＭＳ Ｐ明朝"/>
                <w:sz w:val="18"/>
                <w:szCs w:val="18"/>
              </w:rPr>
            </w:pPr>
            <w:r>
              <w:rPr>
                <w:sz w:val="18"/>
                <w:szCs w:val="18"/>
              </w:rPr>
              <w:t>・考えとそれを支える理由や事例、全体と中心など情報と情報との関係について理解している</w:t>
            </w:r>
            <w:r>
              <w:rPr>
                <w:rFonts w:ascii="ＭＳ Ｐ明朝" w:eastAsia="ＭＳ Ｐ明朝" w:hAnsi="ＭＳ Ｐ明朝" w:cs="ＭＳ Ｐ明朝"/>
                <w:sz w:val="18"/>
                <w:szCs w:val="18"/>
              </w:rPr>
              <w:t>。⑵ア</w:t>
            </w:r>
          </w:p>
          <w:p w14:paraId="239C8C7C" w14:textId="77777777" w:rsidR="0030185D" w:rsidRDefault="0006318E">
            <w:pPr>
              <w:ind w:left="199" w:hanging="199"/>
              <w:rPr>
                <w:sz w:val="18"/>
                <w:szCs w:val="18"/>
              </w:rPr>
            </w:pPr>
            <w:r w:rsidRPr="0006318E">
              <w:rPr>
                <w:rFonts w:eastAsia="ＭＳ Ｐゴシック"/>
                <w:sz w:val="18"/>
                <w:szCs w:val="18"/>
              </w:rPr>
              <w:t>【思・判・表】</w:t>
            </w:r>
          </w:p>
          <w:p w14:paraId="47C62559"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「読むこと」において、段落相互の関係に着目しながら、考えとそれを支える理由や事例との関係などについて、叙述をもとに捉えている。C⑴ア</w:t>
            </w:r>
          </w:p>
          <w:p w14:paraId="179398EF"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「読むこと」において、文章を読んで感じたことや考えたことを共有し、一人一人の感じ方などに違いがあることに気づいている。C⑴カ</w:t>
            </w:r>
          </w:p>
          <w:p w14:paraId="145EB4E3" w14:textId="77777777" w:rsidR="0030185D" w:rsidRDefault="0006318E">
            <w:pPr>
              <w:ind w:left="199" w:hanging="199"/>
              <w:rPr>
                <w:sz w:val="18"/>
                <w:szCs w:val="18"/>
              </w:rPr>
            </w:pPr>
            <w:r w:rsidRPr="0006318E">
              <w:rPr>
                <w:rFonts w:eastAsia="ＭＳ Ｐゴシック"/>
                <w:sz w:val="18"/>
                <w:szCs w:val="18"/>
              </w:rPr>
              <w:t>【主】</w:t>
            </w:r>
          </w:p>
          <w:p w14:paraId="104E1473" w14:textId="77777777" w:rsidR="0030185D" w:rsidRDefault="00171D17">
            <w:pPr>
              <w:ind w:left="199" w:hanging="199"/>
              <w:rPr>
                <w:sz w:val="18"/>
                <w:szCs w:val="18"/>
              </w:rPr>
            </w:pPr>
            <w:r>
              <w:rPr>
                <w:sz w:val="18"/>
                <w:szCs w:val="18"/>
              </w:rPr>
              <w:t>・</w:t>
            </w:r>
            <w:r>
              <w:rPr>
                <w:rFonts w:ascii="ＭＳ Ｐ明朝" w:eastAsia="ＭＳ Ｐ明朝" w:hAnsi="ＭＳ Ｐ明朝" w:cs="ＭＳ Ｐ明朝"/>
                <w:sz w:val="18"/>
                <w:szCs w:val="18"/>
              </w:rPr>
              <w:t>進んで文章を読んで段落の内容を捉え、学習の見通しを持って分かったことや考えたことを説明しようとしている。</w:t>
            </w:r>
          </w:p>
        </w:tc>
        <w:tc>
          <w:tcPr>
            <w:tcW w:w="1474" w:type="dxa"/>
            <w:shd w:val="clear" w:color="auto" w:fill="auto"/>
          </w:tcPr>
          <w:p w14:paraId="1E734B28"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・本や資料で調べるときに、段落の内容を捉えながら読む。</w:t>
            </w:r>
          </w:p>
        </w:tc>
      </w:tr>
      <w:tr w:rsidR="0030185D" w14:paraId="670105F6" w14:textId="77777777" w:rsidTr="0006318E">
        <w:trPr>
          <w:cantSplit/>
          <w:trHeight w:val="661"/>
        </w:trPr>
        <w:tc>
          <w:tcPr>
            <w:tcW w:w="421" w:type="dxa"/>
            <w:shd w:val="clear" w:color="auto" w:fill="auto"/>
            <w:tcMar>
              <w:left w:w="0" w:type="dxa"/>
              <w:right w:w="0" w:type="dxa"/>
            </w:tcMar>
            <w:vAlign w:val="center"/>
          </w:tcPr>
          <w:p w14:paraId="375BBB08"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５</w:t>
            </w:r>
          </w:p>
        </w:tc>
        <w:tc>
          <w:tcPr>
            <w:tcW w:w="2126" w:type="dxa"/>
            <w:shd w:val="clear" w:color="auto" w:fill="auto"/>
          </w:tcPr>
          <w:p w14:paraId="5522F48D"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２</w:t>
            </w:r>
          </w:p>
          <w:p w14:paraId="390CAC79" w14:textId="77777777" w:rsidR="0030185D" w:rsidRDefault="0030185D">
            <w:pPr>
              <w:ind w:firstLine="180"/>
              <w:jc w:val="left"/>
              <w:rPr>
                <w:rFonts w:ascii="ＭＳ Ｐ明朝" w:eastAsia="ＭＳ Ｐ明朝" w:hAnsi="ＭＳ Ｐ明朝" w:cs="ＭＳ Ｐ明朝"/>
              </w:rPr>
            </w:pPr>
          </w:p>
          <w:p w14:paraId="36418356"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0A584ADE"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教科書：上巻P.53</w:t>
            </w:r>
          </w:p>
        </w:tc>
        <w:tc>
          <w:tcPr>
            <w:tcW w:w="3686" w:type="dxa"/>
            <w:shd w:val="clear" w:color="auto" w:fill="auto"/>
          </w:tcPr>
          <w:p w14:paraId="783CEB34" w14:textId="77777777" w:rsidR="0030185D" w:rsidRPr="00B83FBA" w:rsidRDefault="00171D17">
            <w:pPr>
              <w:ind w:left="180" w:hanging="180"/>
              <w:rPr>
                <w:rFonts w:ascii="ＭＳ Ｐゴシック" w:eastAsia="ＭＳ Ｐゴシック" w:hAnsi="ＭＳ Ｐゴシック"/>
                <w:color w:val="000000"/>
                <w:sz w:val="18"/>
                <w:szCs w:val="18"/>
              </w:rPr>
            </w:pPr>
            <w:r w:rsidRPr="00B83FBA">
              <w:rPr>
                <w:rFonts w:ascii="ＭＳ Ｐゴシック" w:eastAsia="ＭＳ Ｐゴシック" w:hAnsi="ＭＳ Ｐゴシック"/>
                <w:color w:val="000000"/>
                <w:sz w:val="18"/>
                <w:szCs w:val="18"/>
              </w:rPr>
              <w:t>●２年生までに習った漢字を使って、文を書くことができる。</w:t>
            </w:r>
          </w:p>
          <w:p w14:paraId="541831CF" w14:textId="77777777" w:rsidR="0030185D" w:rsidRPr="00B83FBA" w:rsidRDefault="00171D17">
            <w:pPr>
              <w:ind w:left="180" w:hanging="180"/>
              <w:rPr>
                <w:rFonts w:ascii="ＭＳ Ｐゴシック" w:eastAsia="ＭＳ Ｐゴシック" w:hAnsi="ＭＳ Ｐゴシック"/>
                <w:color w:val="000000"/>
                <w:sz w:val="18"/>
                <w:szCs w:val="18"/>
              </w:rPr>
            </w:pPr>
            <w:r w:rsidRPr="00B83FBA">
              <w:rPr>
                <w:rFonts w:ascii="ＭＳ Ｐゴシック" w:eastAsia="ＭＳ Ｐゴシック" w:hAnsi="ＭＳ Ｐゴシック"/>
                <w:color w:val="000000"/>
                <w:sz w:val="18"/>
                <w:szCs w:val="18"/>
              </w:rPr>
              <w:t>◇絵の中の言葉を使って文を書く。</w:t>
            </w:r>
          </w:p>
          <w:p w14:paraId="3F3BBF38" w14:textId="77777777" w:rsidR="0030185D" w:rsidRDefault="00171D17">
            <w:pPr>
              <w:ind w:left="270" w:hanging="270"/>
              <w:rPr>
                <w:color w:val="000000"/>
                <w:sz w:val="18"/>
                <w:szCs w:val="18"/>
              </w:rPr>
            </w:pPr>
            <w:r>
              <w:rPr>
                <w:rFonts w:ascii="ＭＳ Ｐゴシック" w:eastAsia="ＭＳ Ｐゴシック" w:hAnsi="ＭＳ Ｐゴシック" w:cs="ＭＳ Ｐゴシック"/>
                <w:sz w:val="18"/>
                <w:szCs w:val="18"/>
              </w:rPr>
              <w:t>--------------------------------------</w:t>
            </w:r>
          </w:p>
          <w:p w14:paraId="7223AC32" w14:textId="77777777" w:rsidR="0030185D" w:rsidRDefault="00171D17">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5D91E6BC" w14:textId="77777777" w:rsidR="0030185D" w:rsidRDefault="00171D17">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を使って、町の様子について文を書く。</w:t>
            </w:r>
          </w:p>
          <w:p w14:paraId="414D9BC7" w14:textId="77777777" w:rsidR="0030185D" w:rsidRDefault="00171D17">
            <w:pPr>
              <w:ind w:left="360" w:hanging="36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shd w:val="clear" w:color="auto" w:fill="auto"/>
          </w:tcPr>
          <w:p w14:paraId="595E0732" w14:textId="77777777" w:rsidR="0030185D" w:rsidRDefault="0006318E">
            <w:pPr>
              <w:ind w:left="187" w:hanging="187"/>
              <w:rPr>
                <w:sz w:val="18"/>
                <w:szCs w:val="18"/>
              </w:rPr>
            </w:pPr>
            <w:r w:rsidRPr="0006318E">
              <w:rPr>
                <w:rFonts w:eastAsia="ＭＳ Ｐゴシック"/>
                <w:sz w:val="18"/>
                <w:szCs w:val="18"/>
              </w:rPr>
              <w:t>【知・技】</w:t>
            </w:r>
          </w:p>
          <w:p w14:paraId="0746E435" w14:textId="77777777" w:rsidR="0030185D" w:rsidRDefault="00B83FBA">
            <w:pPr>
              <w:ind w:left="187" w:hanging="187"/>
              <w:rPr>
                <w:rFonts w:ascii="ＭＳ Ｐ明朝" w:eastAsia="ＭＳ Ｐ明朝" w:hAnsi="ＭＳ Ｐ明朝" w:cs="ＭＳ Ｐ明朝"/>
                <w:color w:val="000000"/>
                <w:sz w:val="18"/>
                <w:szCs w:val="18"/>
                <w:highlight w:val="white"/>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45AD6CF7" w14:textId="77777777" w:rsidR="0030185D" w:rsidRDefault="0006318E">
            <w:pPr>
              <w:ind w:left="187" w:hanging="187"/>
              <w:rPr>
                <w:sz w:val="18"/>
                <w:szCs w:val="18"/>
              </w:rPr>
            </w:pPr>
            <w:r w:rsidRPr="0006318E">
              <w:rPr>
                <w:rFonts w:eastAsia="ＭＳ Ｐゴシック"/>
                <w:sz w:val="18"/>
                <w:szCs w:val="18"/>
              </w:rPr>
              <w:t>【思・判・表】</w:t>
            </w:r>
          </w:p>
          <w:p w14:paraId="293A23E9" w14:textId="77777777" w:rsidR="0030185D" w:rsidRDefault="00171D17">
            <w:pPr>
              <w:ind w:left="187" w:hanging="187"/>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368075DD" w14:textId="77777777" w:rsidR="0030185D" w:rsidRDefault="0006318E">
            <w:pPr>
              <w:ind w:left="187" w:hanging="187"/>
              <w:rPr>
                <w:sz w:val="18"/>
                <w:szCs w:val="18"/>
              </w:rPr>
            </w:pPr>
            <w:r w:rsidRPr="0006318E">
              <w:rPr>
                <w:rFonts w:eastAsia="ＭＳ Ｐゴシック"/>
                <w:sz w:val="18"/>
                <w:szCs w:val="18"/>
              </w:rPr>
              <w:t>【主】</w:t>
            </w:r>
          </w:p>
          <w:p w14:paraId="79367F6A" w14:textId="77777777" w:rsidR="0030185D" w:rsidRDefault="00171D17">
            <w:pPr>
              <w:ind w:left="187" w:hanging="187"/>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shd w:val="clear" w:color="auto" w:fill="auto"/>
          </w:tcPr>
          <w:p w14:paraId="3AC3076F" w14:textId="77777777" w:rsidR="0030185D" w:rsidRDefault="0030185D">
            <w:pPr>
              <w:rPr>
                <w:rFonts w:ascii="ＭＳ Ｐ明朝" w:eastAsia="ＭＳ Ｐ明朝" w:hAnsi="ＭＳ Ｐ明朝" w:cs="ＭＳ Ｐ明朝"/>
                <w:sz w:val="18"/>
                <w:szCs w:val="18"/>
              </w:rPr>
            </w:pPr>
          </w:p>
        </w:tc>
      </w:tr>
      <w:tr w:rsidR="0030185D" w14:paraId="54937856" w14:textId="77777777" w:rsidTr="0006318E">
        <w:trPr>
          <w:cantSplit/>
          <w:trHeight w:val="661"/>
        </w:trPr>
        <w:tc>
          <w:tcPr>
            <w:tcW w:w="421" w:type="dxa"/>
            <w:shd w:val="clear" w:color="auto" w:fill="auto"/>
            <w:tcMar>
              <w:left w:w="0" w:type="dxa"/>
              <w:right w:w="0" w:type="dxa"/>
            </w:tcMar>
            <w:vAlign w:val="center"/>
          </w:tcPr>
          <w:p w14:paraId="2D4EAA00"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５</w:t>
            </w:r>
          </w:p>
        </w:tc>
        <w:tc>
          <w:tcPr>
            <w:tcW w:w="2126" w:type="dxa"/>
            <w:shd w:val="clear" w:color="auto" w:fill="auto"/>
          </w:tcPr>
          <w:p w14:paraId="3DDC909A"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じょうほうのとびら</w:t>
            </w:r>
          </w:p>
          <w:p w14:paraId="51A42C2D"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全体と中心</w:t>
            </w:r>
          </w:p>
          <w:p w14:paraId="223F9816"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7CBA4062"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1044D8E1" w14:textId="77777777" w:rsidR="0030185D" w:rsidRDefault="00171D17">
            <w:pPr>
              <w:jc w:val="left"/>
              <w:rPr>
                <w:rFonts w:ascii="Arial" w:eastAsia="Arial" w:hAnsi="Arial" w:cs="Arial"/>
              </w:rPr>
            </w:pPr>
            <w:r>
              <w:rPr>
                <w:rFonts w:ascii="ＭＳ Ｐ明朝" w:eastAsia="ＭＳ Ｐ明朝" w:hAnsi="ＭＳ Ｐ明朝" w:cs="ＭＳ Ｐ明朝"/>
                <w:sz w:val="14"/>
                <w:szCs w:val="14"/>
              </w:rPr>
              <w:t>教科書：上巻P.54～55</w:t>
            </w:r>
          </w:p>
          <w:p w14:paraId="3C40EB28" w14:textId="77777777" w:rsidR="0030185D" w:rsidRDefault="0030185D">
            <w:pPr>
              <w:jc w:val="left"/>
              <w:rPr>
                <w:rFonts w:ascii="Arial" w:eastAsia="Arial" w:hAnsi="Arial" w:cs="Arial"/>
              </w:rPr>
            </w:pPr>
          </w:p>
          <w:p w14:paraId="218A38F2" w14:textId="77777777" w:rsidR="0030185D" w:rsidRDefault="00171D17">
            <w:pPr>
              <w:jc w:val="left"/>
            </w:pPr>
            <w:r>
              <w:rPr>
                <w:rFonts w:ascii="ＭＳ Ｐゴシック" w:eastAsia="ＭＳ Ｐゴシック" w:hAnsi="ＭＳ Ｐゴシック" w:cs="ＭＳ Ｐゴシック"/>
                <w:sz w:val="18"/>
                <w:szCs w:val="18"/>
              </w:rPr>
              <w:t>---------------------</w:t>
            </w:r>
          </w:p>
          <w:p w14:paraId="4EB76678" w14:textId="77777777" w:rsidR="0030185D" w:rsidRDefault="00171D17">
            <w:pPr>
              <w:rPr>
                <w:sz w:val="16"/>
                <w:szCs w:val="16"/>
              </w:rPr>
            </w:pPr>
            <w:r>
              <w:rPr>
                <w:sz w:val="16"/>
                <w:szCs w:val="16"/>
              </w:rPr>
              <w:t>既習事項との関連</w:t>
            </w:r>
          </w:p>
          <w:p w14:paraId="6CE2D92A"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物事にはさまざまな順序があることを理解する（２年「じゅんじょ」）</w:t>
            </w:r>
          </w:p>
        </w:tc>
        <w:tc>
          <w:tcPr>
            <w:tcW w:w="3686" w:type="dxa"/>
            <w:shd w:val="clear" w:color="auto" w:fill="auto"/>
          </w:tcPr>
          <w:p w14:paraId="55B21CB6"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●情報の全体と中心について理解し、文や文章を書くことができる。</w:t>
            </w:r>
          </w:p>
          <w:p w14:paraId="2D046715"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◇情報の全体と中心に気をつけて文や文章を書く。</w:t>
            </w:r>
          </w:p>
          <w:p w14:paraId="1CF358DD" w14:textId="77777777" w:rsidR="0030185D" w:rsidRDefault="00171D17">
            <w:pPr>
              <w:ind w:left="270" w:hanging="270"/>
              <w:rPr>
                <w:color w:val="000000"/>
                <w:sz w:val="18"/>
                <w:szCs w:val="18"/>
              </w:rPr>
            </w:pPr>
            <w:r>
              <w:rPr>
                <w:rFonts w:ascii="ＭＳ Ｐゴシック" w:eastAsia="ＭＳ Ｐゴシック" w:hAnsi="ＭＳ Ｐゴシック" w:cs="ＭＳ Ｐゴシック"/>
                <w:sz w:val="18"/>
                <w:szCs w:val="18"/>
              </w:rPr>
              <w:t>--------------------------------------</w:t>
            </w:r>
          </w:p>
          <w:p w14:paraId="3EA4CDA8"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37288C9"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話や文章など、情報の全体と中心について理解する。</w:t>
            </w:r>
          </w:p>
          <w:p w14:paraId="6BF6704B"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課題に取り組み、伝えたいことの中心を考えながら、中心が分かるように文章を書く。</w:t>
            </w:r>
          </w:p>
          <w:p w14:paraId="683ECEF3" w14:textId="77777777" w:rsidR="0030185D" w:rsidRDefault="00171D17">
            <w:pPr>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学習を振り返り、全体と中心についての理</w:t>
            </w:r>
          </w:p>
          <w:p w14:paraId="4C963B16" w14:textId="77777777" w:rsidR="0030185D" w:rsidRDefault="00171D17">
            <w:pPr>
              <w:ind w:firstLine="360"/>
              <w:rPr>
                <w:color w:val="000000"/>
                <w:sz w:val="18"/>
                <w:szCs w:val="18"/>
              </w:rPr>
            </w:pPr>
            <w:r>
              <w:rPr>
                <w:rFonts w:ascii="ＭＳ Ｐ明朝" w:eastAsia="ＭＳ Ｐ明朝" w:hAnsi="ＭＳ Ｐ明朝" w:cs="ＭＳ Ｐ明朝"/>
                <w:sz w:val="18"/>
                <w:szCs w:val="18"/>
              </w:rPr>
              <w:t>解を確かめる。</w:t>
            </w:r>
          </w:p>
        </w:tc>
        <w:tc>
          <w:tcPr>
            <w:tcW w:w="3231" w:type="dxa"/>
            <w:shd w:val="clear" w:color="auto" w:fill="auto"/>
          </w:tcPr>
          <w:p w14:paraId="3A6589AB" w14:textId="77777777" w:rsidR="0030185D" w:rsidRDefault="0006318E">
            <w:pPr>
              <w:ind w:left="199" w:hanging="199"/>
              <w:rPr>
                <w:sz w:val="18"/>
                <w:szCs w:val="18"/>
              </w:rPr>
            </w:pPr>
            <w:r w:rsidRPr="0006318E">
              <w:rPr>
                <w:rFonts w:eastAsia="ＭＳ Ｐゴシック"/>
                <w:sz w:val="18"/>
                <w:szCs w:val="18"/>
              </w:rPr>
              <w:t>【知・技】</w:t>
            </w:r>
          </w:p>
          <w:p w14:paraId="645F3452"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全体と中心など情報と情報との関係について理解している。⑵ア</w:t>
            </w:r>
          </w:p>
          <w:p w14:paraId="33670768" w14:textId="77777777" w:rsidR="0030185D" w:rsidRDefault="0006318E">
            <w:pPr>
              <w:ind w:left="199" w:hanging="199"/>
              <w:rPr>
                <w:sz w:val="18"/>
                <w:szCs w:val="18"/>
              </w:rPr>
            </w:pPr>
            <w:r w:rsidRPr="0006318E">
              <w:rPr>
                <w:rFonts w:eastAsia="ＭＳ Ｐゴシック"/>
                <w:sz w:val="18"/>
                <w:szCs w:val="18"/>
              </w:rPr>
              <w:t>【思・判・表】</w:t>
            </w:r>
          </w:p>
          <w:p w14:paraId="1293DD8D"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「書くこと」において、書く内容の中心を明確にし、内容のまとまりで段落を作って、文章の構成を考えている。B⑴イ</w:t>
            </w:r>
          </w:p>
          <w:p w14:paraId="4DA7299D" w14:textId="77777777" w:rsidR="0030185D" w:rsidRDefault="0006318E">
            <w:pPr>
              <w:ind w:left="199" w:hanging="199"/>
              <w:rPr>
                <w:sz w:val="18"/>
                <w:szCs w:val="18"/>
              </w:rPr>
            </w:pPr>
            <w:r w:rsidRPr="0006318E">
              <w:rPr>
                <w:rFonts w:eastAsia="ＭＳ Ｐゴシック"/>
                <w:sz w:val="18"/>
                <w:szCs w:val="18"/>
              </w:rPr>
              <w:t>【主】</w:t>
            </w:r>
          </w:p>
          <w:p w14:paraId="20F43923" w14:textId="77777777" w:rsidR="0030185D" w:rsidRDefault="00171D17">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進んで全体と中心について理解し、学習課題に沿って、文や文章を書こうとしている。</w:t>
            </w:r>
          </w:p>
        </w:tc>
        <w:tc>
          <w:tcPr>
            <w:tcW w:w="1474" w:type="dxa"/>
            <w:shd w:val="clear" w:color="auto" w:fill="auto"/>
          </w:tcPr>
          <w:p w14:paraId="5440CA08"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・発表や話し合いなどの場面で、伝えたいことの中心を明確にして述べる。</w:t>
            </w:r>
          </w:p>
        </w:tc>
      </w:tr>
      <w:tr w:rsidR="0030185D" w14:paraId="52D65439" w14:textId="77777777" w:rsidTr="0006318E">
        <w:trPr>
          <w:cantSplit/>
          <w:trHeight w:val="1134"/>
        </w:trPr>
        <w:tc>
          <w:tcPr>
            <w:tcW w:w="421" w:type="dxa"/>
            <w:shd w:val="clear" w:color="auto" w:fill="auto"/>
            <w:tcMar>
              <w:left w:w="0" w:type="dxa"/>
              <w:right w:w="0" w:type="dxa"/>
            </w:tcMar>
            <w:textDirection w:val="tbRlV"/>
            <w:vAlign w:val="center"/>
          </w:tcPr>
          <w:p w14:paraId="387C5681"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５〜６</w:t>
            </w:r>
          </w:p>
        </w:tc>
        <w:tc>
          <w:tcPr>
            <w:tcW w:w="2126" w:type="dxa"/>
            <w:shd w:val="clear" w:color="auto" w:fill="auto"/>
          </w:tcPr>
          <w:p w14:paraId="150F75D9"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「わたし」の説明文を書こう</w:t>
            </w:r>
          </w:p>
          <w:p w14:paraId="0D28B74A"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6E0C40DC"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１２時間（書１２）</w:t>
            </w:r>
          </w:p>
          <w:p w14:paraId="672133DA"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教科書：上巻P.56～61</w:t>
            </w:r>
          </w:p>
          <w:p w14:paraId="7FCF1CD1" w14:textId="77777777" w:rsidR="0030185D" w:rsidRDefault="0030185D">
            <w:pPr>
              <w:jc w:val="left"/>
              <w:rPr>
                <w:rFonts w:ascii="ＭＳ Ｐ明朝" w:eastAsia="ＭＳ Ｐ明朝" w:hAnsi="ＭＳ Ｐ明朝" w:cs="ＭＳ Ｐ明朝"/>
                <w:sz w:val="14"/>
                <w:szCs w:val="14"/>
              </w:rPr>
            </w:pPr>
          </w:p>
          <w:p w14:paraId="479169F9"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309B4C9A"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中心を明らかにして書く</w:t>
            </w:r>
          </w:p>
          <w:p w14:paraId="50D66CF0" w14:textId="77777777" w:rsidR="0030185D" w:rsidRDefault="0030185D">
            <w:pPr>
              <w:rPr>
                <w:rFonts w:ascii="ＭＳ Ｐ明朝" w:eastAsia="ＭＳ Ｐ明朝" w:hAnsi="ＭＳ Ｐ明朝" w:cs="ＭＳ Ｐ明朝"/>
                <w:sz w:val="16"/>
                <w:szCs w:val="16"/>
              </w:rPr>
            </w:pPr>
          </w:p>
          <w:p w14:paraId="4D1E077B"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1411E0CA" w14:textId="77777777" w:rsidR="0030185D" w:rsidRDefault="00171D17">
            <w:pPr>
              <w:spacing w:line="220" w:lineRule="auto"/>
              <w:rPr>
                <w:sz w:val="16"/>
                <w:szCs w:val="16"/>
              </w:rPr>
            </w:pPr>
            <w:r>
              <w:rPr>
                <w:sz w:val="16"/>
                <w:szCs w:val="16"/>
              </w:rPr>
              <w:t>既習事項との関連</w:t>
            </w:r>
          </w:p>
          <w:p w14:paraId="0CE95677"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せつ明する文しょうを書く（２年「くらべてつたえよう」）</w:t>
            </w:r>
          </w:p>
        </w:tc>
        <w:tc>
          <w:tcPr>
            <w:tcW w:w="3686" w:type="dxa"/>
            <w:shd w:val="clear" w:color="auto" w:fill="auto"/>
          </w:tcPr>
          <w:p w14:paraId="6EA6C5BB" w14:textId="77777777" w:rsidR="0030185D" w:rsidRDefault="00171D17">
            <w:pPr>
              <w:spacing w:line="221"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●伝えたいことの中心を明らかにして、「『わたし』の説明文」を書くことができる。</w:t>
            </w:r>
          </w:p>
          <w:p w14:paraId="0EFC811C"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◇自分のことを説明する文章を書く。B⑵ア</w:t>
            </w:r>
          </w:p>
          <w:p w14:paraId="07F1D17D"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62FE525E" w14:textId="77777777" w:rsidR="0030185D" w:rsidRDefault="0006318E">
            <w:pPr>
              <w:ind w:left="360" w:hanging="360"/>
              <w:rPr>
                <w:sz w:val="18"/>
                <w:szCs w:val="18"/>
              </w:rPr>
            </w:pPr>
            <w:r w:rsidRPr="0006318E">
              <w:rPr>
                <w:rFonts w:eastAsia="ＭＳ Ｐゴシック"/>
                <w:sz w:val="18"/>
                <w:szCs w:val="18"/>
              </w:rPr>
              <w:t>見通す</w:t>
            </w:r>
          </w:p>
          <w:p w14:paraId="51AAD58F"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1CFC0FE" w14:textId="77777777" w:rsidR="0030185D" w:rsidRDefault="0006318E">
            <w:pPr>
              <w:ind w:left="369" w:hanging="369"/>
              <w:rPr>
                <w:sz w:val="18"/>
                <w:szCs w:val="18"/>
              </w:rPr>
            </w:pPr>
            <w:r w:rsidRPr="0006318E">
              <w:rPr>
                <w:rFonts w:eastAsia="ＭＳ Ｐゴシック"/>
                <w:sz w:val="18"/>
                <w:szCs w:val="18"/>
              </w:rPr>
              <w:t>取り組む</w:t>
            </w:r>
          </w:p>
          <w:p w14:paraId="3A2B9548"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伝えたいことを書き出す。</w:t>
            </w:r>
          </w:p>
          <w:p w14:paraId="350AD029" w14:textId="77777777" w:rsidR="0030185D" w:rsidRDefault="00171D17">
            <w:pPr>
              <w:ind w:left="397" w:hanging="397"/>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中心を決めて、文章の組み立てを考える。</w:t>
            </w:r>
          </w:p>
          <w:p w14:paraId="7AE08909"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文章を書く。</w:t>
            </w:r>
          </w:p>
          <w:p w14:paraId="12F61DCD"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文章を読み合う。</w:t>
            </w:r>
          </w:p>
          <w:p w14:paraId="06E1FAF2" w14:textId="77777777" w:rsidR="0030185D" w:rsidRDefault="0006318E">
            <w:pPr>
              <w:ind w:left="369" w:hanging="369"/>
              <w:rPr>
                <w:sz w:val="18"/>
                <w:szCs w:val="18"/>
              </w:rPr>
            </w:pPr>
            <w:r w:rsidRPr="0006318E">
              <w:rPr>
                <w:rFonts w:eastAsia="ＭＳ Ｐゴシック"/>
                <w:sz w:val="18"/>
                <w:szCs w:val="18"/>
              </w:rPr>
              <w:t>振り返る</w:t>
            </w:r>
          </w:p>
          <w:p w14:paraId="2664D59B" w14:textId="77777777" w:rsidR="0030185D" w:rsidRDefault="00171D17">
            <w:pPr>
              <w:spacing w:line="220" w:lineRule="auto"/>
              <w:ind w:left="369" w:hanging="369"/>
              <w:rPr>
                <w:color w:val="000000"/>
                <w:sz w:val="18"/>
                <w:szCs w:val="18"/>
              </w:rPr>
            </w:pPr>
            <w:r>
              <w:rPr>
                <w:sz w:val="18"/>
                <w:szCs w:val="18"/>
              </w:rPr>
              <w:t xml:space="preserve">６　</w:t>
            </w:r>
            <w:r>
              <w:rPr>
                <w:rFonts w:ascii="ＭＳ Ｐ明朝" w:eastAsia="ＭＳ Ｐ明朝" w:hAnsi="ＭＳ Ｐ明朝" w:cs="ＭＳ Ｐ明朝"/>
                <w:sz w:val="18"/>
                <w:szCs w:val="18"/>
              </w:rPr>
              <w:t>相手に分かりやすく伝えるためにどんな工夫をしたかを振り返り、身につけた「言葉の力」を確かめ、これからの学習に生かそうという意識を高める。</w:t>
            </w:r>
          </w:p>
        </w:tc>
        <w:tc>
          <w:tcPr>
            <w:tcW w:w="3231" w:type="dxa"/>
            <w:shd w:val="clear" w:color="auto" w:fill="auto"/>
          </w:tcPr>
          <w:p w14:paraId="05635DEC" w14:textId="77777777" w:rsidR="0030185D" w:rsidRDefault="0006318E">
            <w:pPr>
              <w:ind w:left="199" w:hanging="199"/>
              <w:rPr>
                <w:sz w:val="18"/>
                <w:szCs w:val="18"/>
              </w:rPr>
            </w:pPr>
            <w:r w:rsidRPr="0006318E">
              <w:rPr>
                <w:rFonts w:eastAsia="ＭＳ Ｐゴシック"/>
                <w:sz w:val="18"/>
                <w:szCs w:val="18"/>
              </w:rPr>
              <w:t>【知・技】</w:t>
            </w:r>
          </w:p>
          <w:p w14:paraId="5016EC91" w14:textId="77777777" w:rsidR="0030185D" w:rsidRDefault="00171D17">
            <w:pPr>
              <w:ind w:left="199" w:hanging="199"/>
              <w:rPr>
                <w:rFonts w:ascii="ＭＳ 明朝" w:eastAsia="ＭＳ 明朝" w:hAnsi="ＭＳ 明朝" w:cs="ＭＳ 明朝"/>
                <w:color w:val="000000"/>
                <w:sz w:val="18"/>
                <w:szCs w:val="18"/>
              </w:rPr>
            </w:pPr>
            <w:r>
              <w:rPr>
                <w:sz w:val="18"/>
                <w:szCs w:val="18"/>
              </w:rPr>
              <w:t>・</w:t>
            </w:r>
            <w:r>
              <w:rPr>
                <w:rFonts w:ascii="ＭＳ 明朝" w:eastAsia="ＭＳ 明朝" w:hAnsi="ＭＳ 明朝" w:cs="ＭＳ 明朝"/>
                <w:color w:val="000000"/>
                <w:sz w:val="18"/>
                <w:szCs w:val="18"/>
              </w:rPr>
              <w:t>段落の役割について理解している。⑴カ</w:t>
            </w:r>
          </w:p>
          <w:p w14:paraId="1A7E5B9B"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全体と中心など情報と情報との関係について理解している。⑵ア</w:t>
            </w:r>
          </w:p>
          <w:p w14:paraId="7C8D167B" w14:textId="77777777" w:rsidR="0030185D" w:rsidRDefault="0006318E">
            <w:pPr>
              <w:ind w:left="199" w:hanging="199"/>
              <w:rPr>
                <w:sz w:val="18"/>
                <w:szCs w:val="18"/>
              </w:rPr>
            </w:pPr>
            <w:r w:rsidRPr="0006318E">
              <w:rPr>
                <w:rFonts w:eastAsia="ＭＳ Ｐゴシック"/>
                <w:sz w:val="18"/>
                <w:szCs w:val="18"/>
              </w:rPr>
              <w:t>【思・判・表】</w:t>
            </w:r>
          </w:p>
          <w:p w14:paraId="4BA47055"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「書くこと」において、相手や目的を意識して、経験したことや想像したことなどから書くことを選び、集めた材料を比較したり分類したりして、伝えたいことを明確にしている。B⑴ア</w:t>
            </w:r>
          </w:p>
          <w:p w14:paraId="7E764C42"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「書くこと」において、書く内容の中心を明確にし、内容のまとまりで段落をつくったり、段落相互の関係に注意したりして、文章の構成を考えている。B⑴イ</w:t>
            </w:r>
          </w:p>
          <w:p w14:paraId="1B5888F3" w14:textId="77777777" w:rsidR="0030185D" w:rsidRDefault="0006318E">
            <w:pPr>
              <w:ind w:left="199" w:hanging="199"/>
              <w:rPr>
                <w:sz w:val="18"/>
                <w:szCs w:val="18"/>
              </w:rPr>
            </w:pPr>
            <w:r w:rsidRPr="0006318E">
              <w:rPr>
                <w:rFonts w:eastAsia="ＭＳ Ｐゴシック"/>
                <w:sz w:val="18"/>
                <w:szCs w:val="18"/>
              </w:rPr>
              <w:t>【主】</w:t>
            </w:r>
          </w:p>
          <w:p w14:paraId="2E8A8741" w14:textId="77777777" w:rsidR="0030185D" w:rsidRDefault="00171D17">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進んで伝えたいことを明らかにして、学習の見通しを持って、自分のことを説明する文章を書こうとしている。</w:t>
            </w:r>
          </w:p>
        </w:tc>
        <w:tc>
          <w:tcPr>
            <w:tcW w:w="1474" w:type="dxa"/>
            <w:shd w:val="clear" w:color="auto" w:fill="auto"/>
          </w:tcPr>
          <w:p w14:paraId="13738C34"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・社会科や理科の学習で、調べたことや考えたことを分かりやすく伝える。</w:t>
            </w:r>
          </w:p>
        </w:tc>
      </w:tr>
      <w:tr w:rsidR="0030185D" w14:paraId="1CE28DAE" w14:textId="77777777" w:rsidTr="0006318E">
        <w:trPr>
          <w:cantSplit/>
          <w:trHeight w:val="661"/>
        </w:trPr>
        <w:tc>
          <w:tcPr>
            <w:tcW w:w="421" w:type="dxa"/>
            <w:shd w:val="clear" w:color="auto" w:fill="auto"/>
            <w:tcMar>
              <w:left w:w="0" w:type="dxa"/>
              <w:right w:w="0" w:type="dxa"/>
            </w:tcMar>
            <w:vAlign w:val="center"/>
          </w:tcPr>
          <w:p w14:paraId="0369E46E"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６</w:t>
            </w:r>
          </w:p>
        </w:tc>
        <w:tc>
          <w:tcPr>
            <w:tcW w:w="2126" w:type="dxa"/>
            <w:shd w:val="clear" w:color="auto" w:fill="auto"/>
          </w:tcPr>
          <w:p w14:paraId="106CFBA6"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漢字の表す意味</w:t>
            </w:r>
          </w:p>
          <w:p w14:paraId="3FFEBECF" w14:textId="77777777" w:rsidR="0030185D" w:rsidRDefault="0030185D">
            <w:pPr>
              <w:ind w:firstLine="180"/>
              <w:jc w:val="left"/>
              <w:rPr>
                <w:rFonts w:ascii="ＭＳ Ｐ明朝" w:eastAsia="ＭＳ Ｐ明朝" w:hAnsi="ＭＳ Ｐ明朝" w:cs="ＭＳ Ｐ明朝"/>
              </w:rPr>
            </w:pPr>
          </w:p>
          <w:p w14:paraId="2AEAEB2F"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114D37B4" w14:textId="77777777" w:rsidR="0030185D" w:rsidRDefault="00171D17">
            <w:pPr>
              <w:spacing w:line="220" w:lineRule="auto"/>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教科書：上巻P.62～63</w:t>
            </w:r>
          </w:p>
          <w:p w14:paraId="5A5EAEC2" w14:textId="77777777" w:rsidR="0030185D" w:rsidRDefault="0030185D">
            <w:pPr>
              <w:spacing w:line="220" w:lineRule="auto"/>
              <w:rPr>
                <w:rFonts w:ascii="ＭＳ Ｐ明朝" w:eastAsia="ＭＳ Ｐ明朝" w:hAnsi="ＭＳ Ｐ明朝" w:cs="ＭＳ Ｐ明朝"/>
                <w:sz w:val="14"/>
                <w:szCs w:val="14"/>
              </w:rPr>
            </w:pPr>
          </w:p>
          <w:p w14:paraId="7D63356B"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62054E1E" w14:textId="77777777" w:rsidR="0030185D" w:rsidRDefault="00171D17">
            <w:pPr>
              <w:spacing w:line="220" w:lineRule="auto"/>
              <w:rPr>
                <w:sz w:val="16"/>
                <w:szCs w:val="16"/>
              </w:rPr>
            </w:pPr>
            <w:r>
              <w:rPr>
                <w:sz w:val="16"/>
                <w:szCs w:val="16"/>
              </w:rPr>
              <w:t>既習事項との関連</w:t>
            </w:r>
          </w:p>
          <w:p w14:paraId="0092C5AB"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漢字の読み方と送り仮名について理解する（2下「かん字の読み方とおくりがな」）</w:t>
            </w:r>
          </w:p>
        </w:tc>
        <w:tc>
          <w:tcPr>
            <w:tcW w:w="3686" w:type="dxa"/>
            <w:shd w:val="clear" w:color="auto" w:fill="auto"/>
          </w:tcPr>
          <w:p w14:paraId="19B5F2C3" w14:textId="77777777" w:rsidR="0030185D" w:rsidRDefault="00171D17">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●複数の意味を持つ漢字があることを知り、その意味の違いについて理解することができる。</w:t>
            </w:r>
          </w:p>
          <w:p w14:paraId="742EDACF"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448D36D7"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87DAD18"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複数の意味を持つ漢字があることを知る。</w:t>
            </w:r>
          </w:p>
          <w:p w14:paraId="08666D81"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いくつかの漢字について、どのような意味を持っているかを考える。</w:t>
            </w:r>
          </w:p>
          <w:p w14:paraId="5C83A409"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学習を振り返り、複数の意味を持つ漢字についての理解を確かめる。</w:t>
            </w:r>
          </w:p>
        </w:tc>
        <w:tc>
          <w:tcPr>
            <w:tcW w:w="3231" w:type="dxa"/>
            <w:shd w:val="clear" w:color="auto" w:fill="auto"/>
          </w:tcPr>
          <w:p w14:paraId="4138D39F" w14:textId="77777777" w:rsidR="0030185D" w:rsidRDefault="0006318E">
            <w:pPr>
              <w:ind w:left="199" w:hanging="199"/>
              <w:rPr>
                <w:sz w:val="18"/>
                <w:szCs w:val="18"/>
              </w:rPr>
            </w:pPr>
            <w:r w:rsidRPr="0006318E">
              <w:rPr>
                <w:rFonts w:eastAsia="ＭＳ Ｐゴシック"/>
                <w:sz w:val="18"/>
                <w:szCs w:val="18"/>
              </w:rPr>
              <w:t>【知・技】</w:t>
            </w:r>
          </w:p>
          <w:p w14:paraId="3C1B593F"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第3学年までに配当されている漢字を読んだり、文や文章の中で使ったりしている。⑴エ</w:t>
            </w:r>
          </w:p>
          <w:p w14:paraId="003BA19A" w14:textId="77777777" w:rsidR="0030185D" w:rsidRDefault="0006318E">
            <w:pPr>
              <w:ind w:left="199" w:hanging="199"/>
              <w:rPr>
                <w:sz w:val="18"/>
                <w:szCs w:val="18"/>
              </w:rPr>
            </w:pPr>
            <w:r w:rsidRPr="0006318E">
              <w:rPr>
                <w:rFonts w:eastAsia="ＭＳ Ｐゴシック"/>
                <w:sz w:val="18"/>
                <w:szCs w:val="18"/>
              </w:rPr>
              <w:t>【主】</w:t>
            </w:r>
          </w:p>
          <w:p w14:paraId="0AB35103"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進んで複数の意味を持つ漢字について理解し、学習課題に沿って文や文章の中で使おうとしている。</w:t>
            </w:r>
          </w:p>
        </w:tc>
        <w:tc>
          <w:tcPr>
            <w:tcW w:w="1474" w:type="dxa"/>
            <w:shd w:val="clear" w:color="auto" w:fill="auto"/>
          </w:tcPr>
          <w:p w14:paraId="1C379F2F" w14:textId="77777777" w:rsidR="0030185D" w:rsidRDefault="0030185D">
            <w:pPr>
              <w:spacing w:line="220" w:lineRule="auto"/>
              <w:ind w:left="90" w:hanging="90"/>
              <w:rPr>
                <w:rFonts w:ascii="ＭＳ Ｐ明朝" w:eastAsia="ＭＳ Ｐ明朝" w:hAnsi="ＭＳ Ｐ明朝" w:cs="ＭＳ Ｐ明朝"/>
                <w:sz w:val="18"/>
                <w:szCs w:val="18"/>
              </w:rPr>
            </w:pPr>
          </w:p>
        </w:tc>
      </w:tr>
      <w:tr w:rsidR="0030185D" w14:paraId="47CAA2B6" w14:textId="77777777" w:rsidTr="0006318E">
        <w:trPr>
          <w:cantSplit/>
          <w:trHeight w:val="661"/>
        </w:trPr>
        <w:tc>
          <w:tcPr>
            <w:tcW w:w="421" w:type="dxa"/>
            <w:shd w:val="clear" w:color="auto" w:fill="auto"/>
            <w:tcMar>
              <w:left w:w="0" w:type="dxa"/>
              <w:right w:w="0" w:type="dxa"/>
            </w:tcMar>
            <w:vAlign w:val="center"/>
          </w:tcPr>
          <w:p w14:paraId="3A621EF8"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６</w:t>
            </w:r>
          </w:p>
        </w:tc>
        <w:tc>
          <w:tcPr>
            <w:tcW w:w="2126" w:type="dxa"/>
            <w:shd w:val="clear" w:color="auto" w:fill="auto"/>
          </w:tcPr>
          <w:p w14:paraId="614AEE9D"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物語をみじかくまとめてしょうかいしよう</w:t>
            </w:r>
          </w:p>
          <w:p w14:paraId="12B0EF61" w14:textId="77777777" w:rsidR="0030185D" w:rsidRDefault="00171D17">
            <w:pPr>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ワニのおじいさんのたから物</w:t>
            </w:r>
          </w:p>
          <w:p w14:paraId="28DC16C2" w14:textId="77777777" w:rsidR="0030185D" w:rsidRDefault="0030185D">
            <w:pPr>
              <w:rPr>
                <w:rFonts w:ascii="ＭＳ Ｐ明朝" w:eastAsia="ＭＳ Ｐ明朝" w:hAnsi="ＭＳ Ｐ明朝" w:cs="ＭＳ Ｐ明朝"/>
              </w:rPr>
            </w:pPr>
          </w:p>
          <w:p w14:paraId="1E61E500"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８時間（読８）</w:t>
            </w:r>
          </w:p>
          <w:p w14:paraId="2C9AE048"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教科書：上巻P.64～76</w:t>
            </w:r>
          </w:p>
          <w:p w14:paraId="4C9AF53C" w14:textId="77777777" w:rsidR="0030185D" w:rsidRDefault="0030185D">
            <w:pPr>
              <w:jc w:val="left"/>
              <w:rPr>
                <w:rFonts w:ascii="ＭＳ Ｐ明朝" w:eastAsia="ＭＳ Ｐ明朝" w:hAnsi="ＭＳ Ｐ明朝" w:cs="ＭＳ Ｐ明朝"/>
                <w:sz w:val="14"/>
                <w:szCs w:val="14"/>
              </w:rPr>
            </w:pPr>
          </w:p>
          <w:p w14:paraId="6FBED8C8"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078F76A2"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あらすじをまとめる</w:t>
            </w:r>
          </w:p>
          <w:p w14:paraId="25C6CFA3" w14:textId="77777777" w:rsidR="0030185D" w:rsidRDefault="0030185D">
            <w:pPr>
              <w:rPr>
                <w:rFonts w:ascii="ＭＳ Ｐ明朝" w:eastAsia="ＭＳ Ｐ明朝" w:hAnsi="ＭＳ Ｐ明朝" w:cs="ＭＳ Ｐ明朝"/>
                <w:sz w:val="16"/>
                <w:szCs w:val="16"/>
              </w:rPr>
            </w:pPr>
          </w:p>
          <w:p w14:paraId="57186F30"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5F6E6F82" w14:textId="77777777" w:rsidR="0030185D" w:rsidRDefault="00171D17">
            <w:pPr>
              <w:rPr>
                <w:sz w:val="16"/>
                <w:szCs w:val="16"/>
              </w:rPr>
            </w:pPr>
            <w:r>
              <w:rPr>
                <w:sz w:val="16"/>
                <w:szCs w:val="16"/>
              </w:rPr>
              <w:t>既習事項との関連</w:t>
            </w:r>
          </w:p>
          <w:p w14:paraId="2AB8BDB9"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場めんに分ける（2年「名前を見てちょうだい</w:t>
            </w:r>
            <w:r>
              <w:rPr>
                <w:sz w:val="16"/>
                <w:szCs w:val="16"/>
              </w:rPr>
              <w:t>」）</w:t>
            </w:r>
          </w:p>
        </w:tc>
        <w:tc>
          <w:tcPr>
            <w:tcW w:w="3686" w:type="dxa"/>
            <w:shd w:val="clear" w:color="auto" w:fill="auto"/>
          </w:tcPr>
          <w:p w14:paraId="0C53207A"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●登場人物や起こった出来事など、物語の内容を短くまとめて「紹介カード」を作ることができる。</w:t>
            </w:r>
          </w:p>
          <w:p w14:paraId="6C11999F"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◇物語を読み、内容を説明したり、考えたことを伝え合ったりする。C⑵イ</w:t>
            </w:r>
          </w:p>
          <w:p w14:paraId="7A3F5687"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6AE77D4A" w14:textId="77777777" w:rsidR="0030185D" w:rsidRDefault="0006318E">
            <w:pPr>
              <w:ind w:left="360" w:hanging="360"/>
              <w:rPr>
                <w:sz w:val="18"/>
                <w:szCs w:val="18"/>
              </w:rPr>
            </w:pPr>
            <w:r w:rsidRPr="0006318E">
              <w:rPr>
                <w:rFonts w:eastAsia="ＭＳ Ｐゴシック"/>
                <w:sz w:val="18"/>
                <w:szCs w:val="18"/>
              </w:rPr>
              <w:t>見通す</w:t>
            </w:r>
          </w:p>
          <w:p w14:paraId="4DBE70A6"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DF47862" w14:textId="77777777" w:rsidR="0030185D" w:rsidRDefault="0006318E">
            <w:pPr>
              <w:ind w:left="369" w:hanging="369"/>
              <w:rPr>
                <w:sz w:val="18"/>
                <w:szCs w:val="18"/>
              </w:rPr>
            </w:pPr>
            <w:r w:rsidRPr="0006318E">
              <w:rPr>
                <w:rFonts w:eastAsia="ＭＳ Ｐゴシック"/>
                <w:sz w:val="18"/>
                <w:szCs w:val="18"/>
              </w:rPr>
              <w:t>取り組む</w:t>
            </w:r>
          </w:p>
          <w:p w14:paraId="46BB068B"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「ワニのおじいさんのたから物」を読み、場面ごとに出来事を確かめ、あらすじをまとめる。</w:t>
            </w:r>
          </w:p>
          <w:p w14:paraId="0FF6CC27"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登場人物の性格について考える。</w:t>
            </w:r>
          </w:p>
          <w:p w14:paraId="0A02BCDA"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「紹介カード」を書き、物語の感想を伝え合う。</w:t>
            </w:r>
          </w:p>
          <w:p w14:paraId="2613B204" w14:textId="77777777" w:rsidR="0030185D" w:rsidRDefault="0006318E">
            <w:pPr>
              <w:ind w:left="369" w:hanging="369"/>
              <w:rPr>
                <w:sz w:val="18"/>
                <w:szCs w:val="18"/>
              </w:rPr>
            </w:pPr>
            <w:r w:rsidRPr="0006318E">
              <w:rPr>
                <w:rFonts w:eastAsia="ＭＳ Ｐゴシック"/>
                <w:sz w:val="18"/>
                <w:szCs w:val="18"/>
              </w:rPr>
              <w:t>振り返る</w:t>
            </w:r>
          </w:p>
          <w:p w14:paraId="5CA10D7B"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あらすじをまとめるときにどのような工夫をしたかを振り返り、身につけた「言葉の力」を確かめ、これからの学習に生かそうという意識を高める。</w:t>
            </w:r>
          </w:p>
        </w:tc>
        <w:tc>
          <w:tcPr>
            <w:tcW w:w="3231" w:type="dxa"/>
            <w:shd w:val="clear" w:color="auto" w:fill="auto"/>
          </w:tcPr>
          <w:p w14:paraId="298F1335" w14:textId="77777777" w:rsidR="0030185D" w:rsidRDefault="0006318E">
            <w:pPr>
              <w:ind w:left="199" w:hanging="199"/>
              <w:rPr>
                <w:sz w:val="18"/>
                <w:szCs w:val="18"/>
              </w:rPr>
            </w:pPr>
            <w:r w:rsidRPr="0006318E">
              <w:rPr>
                <w:rFonts w:eastAsia="ＭＳ Ｐゴシック"/>
                <w:sz w:val="18"/>
                <w:szCs w:val="18"/>
              </w:rPr>
              <w:t>【知・技】</w:t>
            </w:r>
          </w:p>
          <w:p w14:paraId="70E0A4D4"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段落の役割について理解している。⑴カ</w:t>
            </w:r>
          </w:p>
          <w:p w14:paraId="75204B47" w14:textId="77777777" w:rsidR="0030185D" w:rsidRDefault="0006318E">
            <w:pPr>
              <w:ind w:left="199" w:hanging="199"/>
              <w:rPr>
                <w:sz w:val="18"/>
                <w:szCs w:val="18"/>
              </w:rPr>
            </w:pPr>
            <w:r w:rsidRPr="0006318E">
              <w:rPr>
                <w:rFonts w:eastAsia="ＭＳ Ｐゴシック"/>
                <w:sz w:val="18"/>
                <w:szCs w:val="18"/>
              </w:rPr>
              <w:t>【思・判・表】</w:t>
            </w:r>
          </w:p>
          <w:p w14:paraId="72F4E324"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「読むこと」において、登場人物の気持ちの変化や性格、情景について、場面の移り変わりと結び付けて具体的に想像している。C⑴エ</w:t>
            </w:r>
          </w:p>
          <w:p w14:paraId="37BAE220" w14:textId="77777777" w:rsidR="0030185D" w:rsidRDefault="0006318E">
            <w:pPr>
              <w:ind w:left="199" w:hanging="199"/>
              <w:rPr>
                <w:sz w:val="18"/>
                <w:szCs w:val="18"/>
              </w:rPr>
            </w:pPr>
            <w:r w:rsidRPr="0006318E">
              <w:rPr>
                <w:rFonts w:eastAsia="ＭＳ Ｐゴシック"/>
                <w:sz w:val="18"/>
                <w:szCs w:val="18"/>
              </w:rPr>
              <w:t>【主】</w:t>
            </w:r>
          </w:p>
          <w:p w14:paraId="1781BDD2"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進んであらすじをまとめ、学習の見通しを持って紹介カードを作って物語の感想を伝え合おうとしている。</w:t>
            </w:r>
          </w:p>
        </w:tc>
        <w:tc>
          <w:tcPr>
            <w:tcW w:w="1474" w:type="dxa"/>
            <w:shd w:val="clear" w:color="auto" w:fill="auto"/>
          </w:tcPr>
          <w:p w14:paraId="675BCCBF" w14:textId="77777777" w:rsidR="0030185D" w:rsidRDefault="00171D17">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・友達に本を紹介するとき、あらすじを分かりやすく伝える。</w:t>
            </w:r>
          </w:p>
        </w:tc>
      </w:tr>
      <w:tr w:rsidR="0030185D" w14:paraId="29B6042D" w14:textId="77777777" w:rsidTr="0006318E">
        <w:trPr>
          <w:cantSplit/>
          <w:trHeight w:val="661"/>
        </w:trPr>
        <w:tc>
          <w:tcPr>
            <w:tcW w:w="421" w:type="dxa"/>
            <w:shd w:val="clear" w:color="auto" w:fill="auto"/>
            <w:tcMar>
              <w:left w:w="0" w:type="dxa"/>
              <w:right w:w="0" w:type="dxa"/>
            </w:tcMar>
            <w:vAlign w:val="center"/>
          </w:tcPr>
          <w:p w14:paraId="43D10C77"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６</w:t>
            </w:r>
          </w:p>
        </w:tc>
        <w:tc>
          <w:tcPr>
            <w:tcW w:w="2126" w:type="dxa"/>
            <w:shd w:val="clear" w:color="auto" w:fill="auto"/>
          </w:tcPr>
          <w:p w14:paraId="45D7FDBB"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３</w:t>
            </w:r>
          </w:p>
          <w:p w14:paraId="0A2DDA3C" w14:textId="77777777" w:rsidR="0030185D" w:rsidRDefault="0030185D">
            <w:pPr>
              <w:ind w:firstLine="180"/>
              <w:jc w:val="left"/>
              <w:rPr>
                <w:rFonts w:ascii="ＭＳ Ｐ明朝" w:eastAsia="ＭＳ Ｐ明朝" w:hAnsi="ＭＳ Ｐ明朝" w:cs="ＭＳ Ｐ明朝"/>
              </w:rPr>
            </w:pPr>
          </w:p>
          <w:p w14:paraId="1C19E779"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28D1BEDC"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教科書：上巻P.77</w:t>
            </w:r>
          </w:p>
        </w:tc>
        <w:tc>
          <w:tcPr>
            <w:tcW w:w="3686" w:type="dxa"/>
            <w:shd w:val="clear" w:color="auto" w:fill="auto"/>
          </w:tcPr>
          <w:p w14:paraId="1193D6B7"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6FA0E752"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0AD72183"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7A2D67A4" w14:textId="77777777" w:rsidR="0030185D" w:rsidRDefault="00171D17">
            <w:pPr>
              <w:ind w:left="369" w:hanging="369"/>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3AEE029A" w14:textId="77777777" w:rsidR="0030185D" w:rsidRDefault="00171D17">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を使って、夏休みについて文を書く。</w:t>
            </w:r>
          </w:p>
          <w:p w14:paraId="57E6A9E2" w14:textId="77777777" w:rsidR="0030185D" w:rsidRDefault="00171D17">
            <w:pPr>
              <w:ind w:left="369" w:hanging="369"/>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shd w:val="clear" w:color="auto" w:fill="auto"/>
          </w:tcPr>
          <w:p w14:paraId="47101812" w14:textId="77777777" w:rsidR="0030185D" w:rsidRDefault="0006318E">
            <w:pPr>
              <w:ind w:left="181" w:hanging="181"/>
              <w:rPr>
                <w:sz w:val="18"/>
                <w:szCs w:val="18"/>
              </w:rPr>
            </w:pPr>
            <w:r w:rsidRPr="0006318E">
              <w:rPr>
                <w:rFonts w:eastAsia="ＭＳ Ｐゴシック"/>
                <w:sz w:val="18"/>
                <w:szCs w:val="18"/>
              </w:rPr>
              <w:t>【知・技】</w:t>
            </w:r>
          </w:p>
          <w:p w14:paraId="4F7843A1" w14:textId="77777777" w:rsidR="0030185D" w:rsidRDefault="00B83FBA">
            <w:pPr>
              <w:ind w:left="181" w:hanging="181"/>
              <w:rPr>
                <w:rFonts w:ascii="ＭＳ Ｐ明朝" w:eastAsia="ＭＳ Ｐ明朝" w:hAnsi="ＭＳ Ｐ明朝" w:cs="ＭＳ Ｐ明朝"/>
                <w:color w:val="000000"/>
                <w:sz w:val="18"/>
                <w:szCs w:val="18"/>
                <w:highlight w:val="white"/>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53C75034" w14:textId="77777777" w:rsidR="0030185D" w:rsidRDefault="0006318E">
            <w:pPr>
              <w:ind w:left="181" w:hanging="181"/>
              <w:rPr>
                <w:sz w:val="18"/>
                <w:szCs w:val="18"/>
              </w:rPr>
            </w:pPr>
            <w:r w:rsidRPr="0006318E">
              <w:rPr>
                <w:rFonts w:eastAsia="ＭＳ Ｐゴシック"/>
                <w:sz w:val="18"/>
                <w:szCs w:val="18"/>
              </w:rPr>
              <w:t>【思・判・表】</w:t>
            </w:r>
          </w:p>
          <w:p w14:paraId="205CB721"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1FEA3778" w14:textId="77777777" w:rsidR="0030185D" w:rsidRDefault="0006318E">
            <w:pPr>
              <w:ind w:left="181" w:hanging="181"/>
              <w:rPr>
                <w:sz w:val="18"/>
                <w:szCs w:val="18"/>
              </w:rPr>
            </w:pPr>
            <w:r w:rsidRPr="0006318E">
              <w:rPr>
                <w:rFonts w:eastAsia="ＭＳ Ｐゴシック"/>
                <w:sz w:val="18"/>
                <w:szCs w:val="18"/>
              </w:rPr>
              <w:t>【主】</w:t>
            </w:r>
          </w:p>
          <w:p w14:paraId="775EBF32" w14:textId="77777777" w:rsidR="0030185D" w:rsidRDefault="00171D17">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shd w:val="clear" w:color="auto" w:fill="auto"/>
          </w:tcPr>
          <w:p w14:paraId="08D9E1BF" w14:textId="77777777" w:rsidR="0030185D" w:rsidRDefault="0030185D">
            <w:pPr>
              <w:ind w:left="90" w:hanging="90"/>
              <w:rPr>
                <w:rFonts w:ascii="ＭＳ Ｐ明朝" w:eastAsia="ＭＳ Ｐ明朝" w:hAnsi="ＭＳ Ｐ明朝" w:cs="ＭＳ Ｐ明朝"/>
                <w:sz w:val="18"/>
                <w:szCs w:val="18"/>
              </w:rPr>
            </w:pPr>
          </w:p>
        </w:tc>
      </w:tr>
      <w:tr w:rsidR="0030185D" w14:paraId="14B51B95" w14:textId="77777777" w:rsidTr="0006318E">
        <w:trPr>
          <w:cantSplit/>
          <w:trHeight w:val="661"/>
        </w:trPr>
        <w:tc>
          <w:tcPr>
            <w:tcW w:w="421" w:type="dxa"/>
            <w:shd w:val="clear" w:color="auto" w:fill="auto"/>
            <w:tcMar>
              <w:left w:w="0" w:type="dxa"/>
              <w:right w:w="0" w:type="dxa"/>
            </w:tcMar>
            <w:vAlign w:val="center"/>
          </w:tcPr>
          <w:p w14:paraId="46CAF722"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６</w:t>
            </w:r>
          </w:p>
        </w:tc>
        <w:tc>
          <w:tcPr>
            <w:tcW w:w="2126" w:type="dxa"/>
            <w:shd w:val="clear" w:color="auto" w:fill="auto"/>
          </w:tcPr>
          <w:p w14:paraId="7377A372"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人物やものの様子を表す言葉</w:t>
            </w:r>
          </w:p>
          <w:p w14:paraId="4FC65349"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0675EF90" w14:textId="77777777" w:rsidR="0030185D" w:rsidRDefault="00171D17">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75742B32"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教科書：上巻P.78～79</w:t>
            </w:r>
          </w:p>
          <w:p w14:paraId="04AA0CBC" w14:textId="77777777" w:rsidR="0030185D" w:rsidRDefault="0030185D">
            <w:pPr>
              <w:jc w:val="left"/>
              <w:rPr>
                <w:rFonts w:ascii="ＭＳ Ｐ明朝" w:eastAsia="ＭＳ Ｐ明朝" w:hAnsi="ＭＳ Ｐ明朝" w:cs="ＭＳ Ｐ明朝"/>
                <w:sz w:val="14"/>
                <w:szCs w:val="14"/>
              </w:rPr>
            </w:pPr>
          </w:p>
          <w:p w14:paraId="0AB74D9C"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35290DD3" w14:textId="77777777" w:rsidR="0030185D" w:rsidRDefault="00171D17">
            <w:pPr>
              <w:spacing w:line="220" w:lineRule="auto"/>
              <w:rPr>
                <w:sz w:val="16"/>
                <w:szCs w:val="16"/>
              </w:rPr>
            </w:pPr>
            <w:r>
              <w:rPr>
                <w:sz w:val="16"/>
                <w:szCs w:val="16"/>
              </w:rPr>
              <w:t>既習事項との関連</w:t>
            </w:r>
          </w:p>
          <w:p w14:paraId="03041B51"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明朝" w:eastAsia="ＭＳ 明朝" w:hAnsi="ＭＳ 明朝" w:cs="ＭＳ 明朝"/>
                <w:color w:val="000000"/>
                <w:sz w:val="16"/>
                <w:szCs w:val="16"/>
              </w:rPr>
              <w:t>語句の量を増し、語彙を豊かにする（2上「ものの名前をあらわすことば」、2下「人がすることをあらわすことば」</w:t>
            </w:r>
            <w:r>
              <w:rPr>
                <w:rFonts w:ascii="ＭＳ Ｐ明朝" w:eastAsia="ＭＳ Ｐ明朝" w:hAnsi="ＭＳ Ｐ明朝" w:cs="ＭＳ Ｐ明朝"/>
                <w:color w:val="000000"/>
                <w:sz w:val="16"/>
                <w:szCs w:val="16"/>
              </w:rPr>
              <w:t>）</w:t>
            </w:r>
          </w:p>
        </w:tc>
        <w:tc>
          <w:tcPr>
            <w:tcW w:w="3686" w:type="dxa"/>
            <w:shd w:val="clear" w:color="auto" w:fill="auto"/>
          </w:tcPr>
          <w:p w14:paraId="4F98A6BA" w14:textId="77777777" w:rsidR="0030185D" w:rsidRDefault="00171D17">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●人物や物の様子を表す言葉について理解し、意図に合った言葉を選んで文を書くことができる。</w:t>
            </w:r>
          </w:p>
          <w:p w14:paraId="2E40FF2C"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0E89FE0C"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EE3DBA3"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人物やものの様子を表す言葉について理解する。</w:t>
            </w:r>
          </w:p>
          <w:p w14:paraId="666DEEC7"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人物やものの様子を表す言葉を比べ、意味の違いを考えて文を作る。</w:t>
            </w:r>
          </w:p>
          <w:p w14:paraId="226E3E15"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学習を振り返り、人物やものの様子を表す言葉についての理解を確かめる。</w:t>
            </w:r>
          </w:p>
        </w:tc>
        <w:tc>
          <w:tcPr>
            <w:tcW w:w="3231" w:type="dxa"/>
            <w:shd w:val="clear" w:color="auto" w:fill="auto"/>
          </w:tcPr>
          <w:p w14:paraId="7A5073C8" w14:textId="77777777" w:rsidR="0030185D" w:rsidRDefault="0006318E">
            <w:pPr>
              <w:ind w:left="181" w:hanging="181"/>
              <w:rPr>
                <w:sz w:val="18"/>
                <w:szCs w:val="18"/>
              </w:rPr>
            </w:pPr>
            <w:r w:rsidRPr="0006318E">
              <w:rPr>
                <w:rFonts w:eastAsia="ＭＳ Ｐゴシック"/>
                <w:sz w:val="18"/>
                <w:szCs w:val="18"/>
              </w:rPr>
              <w:t>【知・技】</w:t>
            </w:r>
          </w:p>
          <w:p w14:paraId="7B76BCC9"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様子を表す語句の量を増し、話や文章の中で使うとともに、言葉には性質や役割による語句のまとまりがあることを理解し、語彙を豊かにしている。⑴オ</w:t>
            </w:r>
          </w:p>
          <w:p w14:paraId="1535520D" w14:textId="77777777" w:rsidR="0030185D" w:rsidRDefault="0006318E">
            <w:pPr>
              <w:ind w:left="181" w:hanging="181"/>
              <w:rPr>
                <w:sz w:val="18"/>
                <w:szCs w:val="18"/>
              </w:rPr>
            </w:pPr>
            <w:r w:rsidRPr="0006318E">
              <w:rPr>
                <w:rFonts w:eastAsia="ＭＳ Ｐゴシック"/>
                <w:sz w:val="18"/>
                <w:szCs w:val="18"/>
              </w:rPr>
              <w:t>【思・判・表】</w:t>
            </w:r>
          </w:p>
          <w:p w14:paraId="399966E8"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w:t>
            </w:r>
            <w:r>
              <w:rPr>
                <w:rFonts w:ascii="ＭＳ Ｐ明朝" w:eastAsia="ＭＳ Ｐ明朝" w:hAnsi="ＭＳ Ｐ明朝" w:cs="ＭＳ Ｐ明朝"/>
                <w:color w:val="000000"/>
                <w:sz w:val="18"/>
                <w:szCs w:val="18"/>
                <w:highlight w:val="white"/>
              </w:rPr>
              <w:t>ている。</w:t>
            </w:r>
            <w:r>
              <w:rPr>
                <w:rFonts w:ascii="ＭＳ Ｐ明朝" w:eastAsia="ＭＳ Ｐ明朝" w:hAnsi="ＭＳ Ｐ明朝" w:cs="ＭＳ Ｐ明朝"/>
                <w:sz w:val="18"/>
                <w:szCs w:val="18"/>
              </w:rPr>
              <w:t>B⑴エ</w:t>
            </w:r>
          </w:p>
          <w:p w14:paraId="4D0DB63C" w14:textId="77777777" w:rsidR="0030185D" w:rsidRDefault="0006318E">
            <w:pPr>
              <w:ind w:left="181" w:hanging="181"/>
              <w:rPr>
                <w:sz w:val="18"/>
                <w:szCs w:val="18"/>
              </w:rPr>
            </w:pPr>
            <w:r w:rsidRPr="0006318E">
              <w:rPr>
                <w:rFonts w:eastAsia="ＭＳ Ｐゴシック"/>
                <w:sz w:val="18"/>
                <w:szCs w:val="18"/>
              </w:rPr>
              <w:t>【主】</w:t>
            </w:r>
          </w:p>
          <w:p w14:paraId="2215017A" w14:textId="77777777" w:rsidR="0030185D" w:rsidRDefault="00171D17">
            <w:pPr>
              <w:ind w:left="181" w:hanging="181"/>
              <w:rPr>
                <w:sz w:val="18"/>
                <w:szCs w:val="18"/>
              </w:rPr>
            </w:pPr>
            <w:r>
              <w:rPr>
                <w:color w:val="000000"/>
                <w:sz w:val="18"/>
                <w:szCs w:val="18"/>
              </w:rPr>
              <w:t>・</w:t>
            </w:r>
            <w:r>
              <w:rPr>
                <w:rFonts w:ascii="ＭＳ Ｐ明朝" w:eastAsia="ＭＳ Ｐ明朝" w:hAnsi="ＭＳ Ｐ明朝" w:cs="ＭＳ Ｐ明朝"/>
                <w:color w:val="000000"/>
                <w:sz w:val="18"/>
                <w:szCs w:val="18"/>
              </w:rPr>
              <w:t>進んで</w:t>
            </w:r>
            <w:r>
              <w:rPr>
                <w:rFonts w:ascii="ＭＳ Ｐ明朝" w:eastAsia="ＭＳ Ｐ明朝" w:hAnsi="ＭＳ Ｐ明朝" w:cs="ＭＳ Ｐ明朝"/>
                <w:sz w:val="18"/>
                <w:szCs w:val="18"/>
              </w:rPr>
              <w:t>人物やものの様子を表す言葉</w:t>
            </w:r>
            <w:r>
              <w:rPr>
                <w:rFonts w:ascii="ＭＳ Ｐ明朝" w:eastAsia="ＭＳ Ｐ明朝" w:hAnsi="ＭＳ Ｐ明朝" w:cs="ＭＳ Ｐ明朝"/>
                <w:color w:val="000000"/>
                <w:sz w:val="18"/>
                <w:szCs w:val="18"/>
              </w:rPr>
              <w:t>について理解し、</w:t>
            </w:r>
            <w:r>
              <w:rPr>
                <w:rFonts w:ascii="ＭＳ Ｐ明朝" w:eastAsia="ＭＳ Ｐ明朝" w:hAnsi="ＭＳ Ｐ明朝" w:cs="ＭＳ Ｐ明朝"/>
                <w:sz w:val="18"/>
                <w:szCs w:val="18"/>
              </w:rPr>
              <w:t>学習課題に沿って、意図に合った言葉を選んで文を書こうとしている</w:t>
            </w:r>
            <w:r>
              <w:rPr>
                <w:rFonts w:ascii="ＭＳ Ｐ明朝" w:eastAsia="ＭＳ Ｐ明朝" w:hAnsi="ＭＳ Ｐ明朝" w:cs="ＭＳ Ｐ明朝"/>
                <w:color w:val="000000"/>
                <w:sz w:val="18"/>
                <w:szCs w:val="18"/>
              </w:rPr>
              <w:t>。</w:t>
            </w:r>
          </w:p>
        </w:tc>
        <w:tc>
          <w:tcPr>
            <w:tcW w:w="1474" w:type="dxa"/>
            <w:shd w:val="clear" w:color="auto" w:fill="auto"/>
          </w:tcPr>
          <w:p w14:paraId="1AE66B75" w14:textId="77777777" w:rsidR="0030185D" w:rsidRDefault="0030185D">
            <w:pPr>
              <w:ind w:left="90" w:hanging="90"/>
              <w:rPr>
                <w:rFonts w:ascii="ＭＳ Ｐ明朝" w:eastAsia="ＭＳ Ｐ明朝" w:hAnsi="ＭＳ Ｐ明朝" w:cs="ＭＳ Ｐ明朝"/>
                <w:sz w:val="18"/>
                <w:szCs w:val="18"/>
              </w:rPr>
            </w:pPr>
          </w:p>
        </w:tc>
      </w:tr>
      <w:tr w:rsidR="0030185D" w14:paraId="7235C2F6" w14:textId="77777777" w:rsidTr="0006318E">
        <w:trPr>
          <w:cantSplit/>
          <w:trHeight w:val="1134"/>
        </w:trPr>
        <w:tc>
          <w:tcPr>
            <w:tcW w:w="421" w:type="dxa"/>
            <w:shd w:val="clear" w:color="auto" w:fill="auto"/>
            <w:tcMar>
              <w:left w:w="0" w:type="dxa"/>
              <w:right w:w="0" w:type="dxa"/>
            </w:tcMar>
            <w:textDirection w:val="tbRlV"/>
            <w:vAlign w:val="center"/>
          </w:tcPr>
          <w:p w14:paraId="02EFDFD3"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６〜７</w:t>
            </w:r>
          </w:p>
        </w:tc>
        <w:tc>
          <w:tcPr>
            <w:tcW w:w="2126" w:type="dxa"/>
            <w:shd w:val="clear" w:color="auto" w:fill="auto"/>
          </w:tcPr>
          <w:p w14:paraId="476A5A13" w14:textId="77777777" w:rsidR="0030185D" w:rsidRDefault="00171D17">
            <w:pPr>
              <w:rPr>
                <w:sz w:val="18"/>
                <w:szCs w:val="18"/>
              </w:rPr>
            </w:pPr>
            <w:r>
              <w:rPr>
                <w:sz w:val="18"/>
                <w:szCs w:val="18"/>
              </w:rPr>
              <w:t>心が動いたことを詩で表そう</w:t>
            </w:r>
          </w:p>
          <w:p w14:paraId="560E5C20" w14:textId="77777777" w:rsidR="0030185D" w:rsidRDefault="0030185D">
            <w:pPr>
              <w:ind w:right="640"/>
              <w:jc w:val="left"/>
              <w:rPr>
                <w:rFonts w:ascii="ＭＳ Ｐ明朝" w:eastAsia="ＭＳ Ｐ明朝" w:hAnsi="ＭＳ Ｐ明朝" w:cs="ＭＳ Ｐ明朝"/>
                <w:sz w:val="14"/>
                <w:szCs w:val="14"/>
              </w:rPr>
            </w:pPr>
          </w:p>
          <w:p w14:paraId="7FF12491"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６時間（書６）</w:t>
            </w:r>
          </w:p>
          <w:p w14:paraId="6114D2EC"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教科書：上巻P.80～83</w:t>
            </w:r>
          </w:p>
          <w:p w14:paraId="76EC9880" w14:textId="77777777" w:rsidR="0030185D" w:rsidRDefault="0030185D">
            <w:pPr>
              <w:jc w:val="left"/>
              <w:rPr>
                <w:rFonts w:ascii="ＭＳ Ｐ明朝" w:eastAsia="ＭＳ Ｐ明朝" w:hAnsi="ＭＳ Ｐ明朝" w:cs="ＭＳ Ｐ明朝"/>
                <w:sz w:val="14"/>
                <w:szCs w:val="14"/>
              </w:rPr>
            </w:pPr>
          </w:p>
          <w:p w14:paraId="6DA34E7F"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D0762D6"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表現を工夫して詩を作る</w:t>
            </w:r>
          </w:p>
          <w:p w14:paraId="0F677999" w14:textId="77777777" w:rsidR="0030185D" w:rsidRDefault="0030185D">
            <w:pPr>
              <w:jc w:val="left"/>
              <w:rPr>
                <w:rFonts w:ascii="ＭＳ Ｐ明朝" w:eastAsia="ＭＳ Ｐ明朝" w:hAnsi="ＭＳ Ｐ明朝" w:cs="ＭＳ Ｐ明朝"/>
              </w:rPr>
            </w:pPr>
          </w:p>
          <w:p w14:paraId="0FB08B7F"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02E4415C" w14:textId="77777777" w:rsidR="0030185D" w:rsidRDefault="00171D17">
            <w:pPr>
              <w:rPr>
                <w:sz w:val="16"/>
                <w:szCs w:val="16"/>
              </w:rPr>
            </w:pPr>
            <w:r>
              <w:rPr>
                <w:sz w:val="16"/>
                <w:szCs w:val="16"/>
              </w:rPr>
              <w:t>既習事項との関連</w:t>
            </w:r>
          </w:p>
          <w:p w14:paraId="09AC1F12"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（３上「春の子ども」）</w:t>
            </w:r>
          </w:p>
        </w:tc>
        <w:tc>
          <w:tcPr>
            <w:tcW w:w="3686" w:type="dxa"/>
            <w:shd w:val="clear" w:color="auto" w:fill="auto"/>
          </w:tcPr>
          <w:p w14:paraId="2B30B54F"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●表現を工夫しながら、詩を作ることができる。</w:t>
            </w:r>
          </w:p>
          <w:p w14:paraId="06A851EA"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◇心が動いたときのことについて詩を作る。</w:t>
            </w:r>
          </w:p>
          <w:p w14:paraId="025B2769" w14:textId="77777777" w:rsidR="0030185D" w:rsidRDefault="00171D17">
            <w:pPr>
              <w:ind w:left="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B⑵ウ</w:t>
            </w:r>
          </w:p>
          <w:p w14:paraId="7E03951C"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6A7C50F0" w14:textId="77777777" w:rsidR="0030185D" w:rsidRDefault="0006318E">
            <w:pPr>
              <w:ind w:left="360" w:hanging="360"/>
              <w:rPr>
                <w:sz w:val="18"/>
                <w:szCs w:val="18"/>
              </w:rPr>
            </w:pPr>
            <w:r w:rsidRPr="0006318E">
              <w:rPr>
                <w:rFonts w:eastAsia="ＭＳ Ｐゴシック"/>
                <w:sz w:val="18"/>
                <w:szCs w:val="18"/>
              </w:rPr>
              <w:t>見通す</w:t>
            </w:r>
          </w:p>
          <w:p w14:paraId="3E3A06CA"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3235A09" w14:textId="77777777" w:rsidR="0030185D" w:rsidRDefault="0006318E">
            <w:pPr>
              <w:ind w:left="360" w:hanging="360"/>
              <w:rPr>
                <w:sz w:val="18"/>
                <w:szCs w:val="18"/>
              </w:rPr>
            </w:pPr>
            <w:r w:rsidRPr="0006318E">
              <w:rPr>
                <w:rFonts w:eastAsia="ＭＳ Ｐゴシック"/>
                <w:sz w:val="18"/>
                <w:szCs w:val="18"/>
              </w:rPr>
              <w:t>取り組む</w:t>
            </w:r>
          </w:p>
          <w:p w14:paraId="0E41DF44"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詩を読む。</w:t>
            </w:r>
          </w:p>
          <w:p w14:paraId="101EFEEF"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言葉を集める。</w:t>
            </w:r>
          </w:p>
          <w:p w14:paraId="1026D864"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詩を書く。</w:t>
            </w:r>
          </w:p>
          <w:p w14:paraId="3D482555"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書いた詩を読み合う。</w:t>
            </w:r>
          </w:p>
          <w:p w14:paraId="13CCFFC7" w14:textId="77777777" w:rsidR="0030185D" w:rsidRDefault="0006318E">
            <w:pPr>
              <w:ind w:left="360" w:hanging="360"/>
              <w:rPr>
                <w:sz w:val="18"/>
                <w:szCs w:val="18"/>
              </w:rPr>
            </w:pPr>
            <w:r w:rsidRPr="0006318E">
              <w:rPr>
                <w:rFonts w:eastAsia="ＭＳ Ｐゴシック"/>
                <w:sz w:val="18"/>
                <w:szCs w:val="18"/>
              </w:rPr>
              <w:t>振り返る</w:t>
            </w:r>
          </w:p>
          <w:p w14:paraId="3A7D3D3A"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６　</w:t>
            </w:r>
            <w:r>
              <w:rPr>
                <w:rFonts w:ascii="ＭＳ Ｐ明朝" w:eastAsia="ＭＳ Ｐ明朝" w:hAnsi="ＭＳ Ｐ明朝" w:cs="ＭＳ Ｐ明朝"/>
                <w:sz w:val="18"/>
                <w:szCs w:val="18"/>
              </w:rPr>
              <w:t>詩の言葉を集めるために、どのような工夫をしたかを振り返り、身につけた「言葉の力」を確かめ、これからの学習に生かそうという意識を高める。</w:t>
            </w:r>
          </w:p>
        </w:tc>
        <w:tc>
          <w:tcPr>
            <w:tcW w:w="3231" w:type="dxa"/>
            <w:shd w:val="clear" w:color="auto" w:fill="auto"/>
          </w:tcPr>
          <w:p w14:paraId="71A29BEE" w14:textId="77777777" w:rsidR="0030185D" w:rsidRDefault="0006318E">
            <w:pPr>
              <w:ind w:left="181" w:hanging="181"/>
              <w:rPr>
                <w:sz w:val="18"/>
                <w:szCs w:val="18"/>
              </w:rPr>
            </w:pPr>
            <w:r w:rsidRPr="0006318E">
              <w:rPr>
                <w:rFonts w:eastAsia="ＭＳ Ｐゴシック"/>
                <w:sz w:val="18"/>
                <w:szCs w:val="18"/>
              </w:rPr>
              <w:t>【知・技】</w:t>
            </w:r>
          </w:p>
          <w:p w14:paraId="0644ECB4"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rPr>
              <w:t>言葉には、考えたことや思ったことを表す働きがあることに気づいている。</w:t>
            </w:r>
            <w:r>
              <w:rPr>
                <w:rFonts w:ascii="ＭＳ Ｐ明朝" w:eastAsia="ＭＳ Ｐ明朝" w:hAnsi="ＭＳ Ｐ明朝" w:cs="ＭＳ Ｐ明朝"/>
                <w:sz w:val="18"/>
                <w:szCs w:val="18"/>
              </w:rPr>
              <w:t>⑴ア</w:t>
            </w:r>
          </w:p>
          <w:p w14:paraId="1D3976F5" w14:textId="77777777" w:rsidR="0030185D" w:rsidRDefault="0006318E">
            <w:pPr>
              <w:ind w:left="181" w:hanging="181"/>
              <w:rPr>
                <w:sz w:val="18"/>
                <w:szCs w:val="18"/>
              </w:rPr>
            </w:pPr>
            <w:r w:rsidRPr="0006318E">
              <w:rPr>
                <w:rFonts w:eastAsia="ＭＳ Ｐゴシック"/>
                <w:sz w:val="18"/>
                <w:szCs w:val="18"/>
              </w:rPr>
              <w:t>【思・判・表】</w:t>
            </w:r>
          </w:p>
          <w:p w14:paraId="40954602"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「書くこと」において、相手や目的を意識して、経験したことや想像したことなどから書くことを選び、集めた材料を比較したり分類したりして、伝えたいことを明確にしている。B⑴ア</w:t>
            </w:r>
          </w:p>
          <w:p w14:paraId="39AB8CA0"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「書くこと」において、間違いを正したり、相手や目的を意識した表現になっているかを確かめたりして、文や文章を整えている。 B⑴エ</w:t>
            </w:r>
          </w:p>
          <w:p w14:paraId="053E9E0F" w14:textId="77777777" w:rsidR="0030185D" w:rsidRDefault="0006318E">
            <w:pPr>
              <w:ind w:left="181" w:hanging="181"/>
              <w:rPr>
                <w:sz w:val="18"/>
                <w:szCs w:val="18"/>
              </w:rPr>
            </w:pPr>
            <w:r w:rsidRPr="0006318E">
              <w:rPr>
                <w:rFonts w:eastAsia="ＭＳ Ｐゴシック"/>
                <w:sz w:val="18"/>
                <w:szCs w:val="18"/>
              </w:rPr>
              <w:t>【主】</w:t>
            </w:r>
          </w:p>
          <w:p w14:paraId="4E426750" w14:textId="77777777" w:rsidR="0030185D" w:rsidRDefault="00171D17">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進んで表現を工夫し、学習の見通しを持って、詩を作ろう</w:t>
            </w:r>
            <w:r>
              <w:rPr>
                <w:rFonts w:ascii="ＭＳ Ｐ明朝" w:eastAsia="ＭＳ Ｐ明朝" w:hAnsi="ＭＳ Ｐ明朝" w:cs="ＭＳ Ｐ明朝"/>
                <w:sz w:val="18"/>
                <w:szCs w:val="18"/>
              </w:rPr>
              <w:t>としている。</w:t>
            </w:r>
          </w:p>
        </w:tc>
        <w:tc>
          <w:tcPr>
            <w:tcW w:w="1474" w:type="dxa"/>
            <w:shd w:val="clear" w:color="auto" w:fill="auto"/>
          </w:tcPr>
          <w:p w14:paraId="648234F0" w14:textId="77777777" w:rsidR="0030185D" w:rsidRDefault="00171D17">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・文章を書いたり発表したりするとき、表現の仕方を工夫する。</w:t>
            </w:r>
          </w:p>
        </w:tc>
      </w:tr>
      <w:tr w:rsidR="0030185D" w14:paraId="3284D80A" w14:textId="77777777" w:rsidTr="0006318E">
        <w:trPr>
          <w:cantSplit/>
          <w:trHeight w:val="661"/>
        </w:trPr>
        <w:tc>
          <w:tcPr>
            <w:tcW w:w="421" w:type="dxa"/>
            <w:shd w:val="clear" w:color="auto" w:fill="auto"/>
            <w:tcMar>
              <w:left w:w="0" w:type="dxa"/>
              <w:right w:w="0" w:type="dxa"/>
            </w:tcMar>
            <w:vAlign w:val="center"/>
          </w:tcPr>
          <w:p w14:paraId="1385472A"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７</w:t>
            </w:r>
          </w:p>
        </w:tc>
        <w:tc>
          <w:tcPr>
            <w:tcW w:w="2126" w:type="dxa"/>
            <w:shd w:val="clear" w:color="auto" w:fill="auto"/>
          </w:tcPr>
          <w:p w14:paraId="7B07CA08"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ローマ字①</w:t>
            </w:r>
          </w:p>
          <w:p w14:paraId="74DE8273" w14:textId="77777777" w:rsidR="0030185D" w:rsidRDefault="0030185D">
            <w:pPr>
              <w:ind w:firstLine="180"/>
              <w:jc w:val="left"/>
              <w:rPr>
                <w:rFonts w:ascii="ＭＳ Ｐ明朝" w:eastAsia="ＭＳ Ｐ明朝" w:hAnsi="ＭＳ Ｐ明朝" w:cs="ＭＳ Ｐ明朝"/>
              </w:rPr>
            </w:pPr>
          </w:p>
          <w:p w14:paraId="173F6533"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761A0CE5" w14:textId="77777777" w:rsidR="0030185D" w:rsidRDefault="00171D17">
            <w:pPr>
              <w:spacing w:line="220" w:lineRule="auto"/>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教科書：上巻P.84～89</w:t>
            </w:r>
          </w:p>
        </w:tc>
        <w:tc>
          <w:tcPr>
            <w:tcW w:w="3686" w:type="dxa"/>
            <w:shd w:val="clear" w:color="auto" w:fill="auto"/>
          </w:tcPr>
          <w:p w14:paraId="606DB64F" w14:textId="77777777" w:rsidR="0030185D" w:rsidRDefault="00171D17">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●ローマ字で書かれた簡単な単語を読み、ローマ字を使って単語を書くことができる。</w:t>
            </w:r>
          </w:p>
          <w:p w14:paraId="6BF7DE1F"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1F113AE8"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単元の学習の見通しを持つ。</w:t>
            </w:r>
          </w:p>
          <w:p w14:paraId="730DA2A1" w14:textId="77777777" w:rsidR="0030185D" w:rsidRDefault="00171D17">
            <w:pPr>
              <w:spacing w:line="220" w:lineRule="auto"/>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ローマ字の書き方の原則を理解する。</w:t>
            </w:r>
          </w:p>
          <w:p w14:paraId="6D24FE36" w14:textId="77777777" w:rsidR="0030185D" w:rsidRDefault="00171D17">
            <w:pPr>
              <w:spacing w:line="220" w:lineRule="auto"/>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身の回りにあるものや自分の名前などをロ</w:t>
            </w:r>
          </w:p>
          <w:p w14:paraId="3F39440B" w14:textId="77777777" w:rsidR="0030185D" w:rsidRDefault="00171D17">
            <w:pPr>
              <w:spacing w:line="220" w:lineRule="auto"/>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ーマ字で書く。</w:t>
            </w:r>
          </w:p>
          <w:p w14:paraId="12F43F87" w14:textId="77777777" w:rsidR="0030185D" w:rsidRDefault="00171D17">
            <w:pPr>
              <w:spacing w:line="220" w:lineRule="auto"/>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学習を振り返り、ローマ字の書き方につ</w:t>
            </w:r>
          </w:p>
          <w:p w14:paraId="3F35D63D" w14:textId="77777777" w:rsidR="0030185D" w:rsidRDefault="00171D17">
            <w:pPr>
              <w:spacing w:line="220" w:lineRule="auto"/>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いての理解を確かめる。</w:t>
            </w:r>
          </w:p>
        </w:tc>
        <w:tc>
          <w:tcPr>
            <w:tcW w:w="3231" w:type="dxa"/>
            <w:shd w:val="clear" w:color="auto" w:fill="auto"/>
          </w:tcPr>
          <w:p w14:paraId="0F68C4D8" w14:textId="77777777" w:rsidR="0030185D" w:rsidRDefault="0006318E">
            <w:pPr>
              <w:ind w:left="181" w:hanging="181"/>
              <w:rPr>
                <w:sz w:val="18"/>
                <w:szCs w:val="18"/>
              </w:rPr>
            </w:pPr>
            <w:r w:rsidRPr="0006318E">
              <w:rPr>
                <w:rFonts w:eastAsia="ＭＳ Ｐゴシック"/>
                <w:sz w:val="18"/>
                <w:szCs w:val="18"/>
              </w:rPr>
              <w:t>【知・技】</w:t>
            </w:r>
          </w:p>
          <w:p w14:paraId="41544E69"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日常使われている簡単な単語について、ローマ字で表記されたものを読み、ローマ字で書いている。⑴ウ</w:t>
            </w:r>
          </w:p>
          <w:p w14:paraId="5A50F7F9" w14:textId="77777777" w:rsidR="0030185D" w:rsidRDefault="0006318E">
            <w:pPr>
              <w:ind w:left="181" w:hanging="181"/>
              <w:rPr>
                <w:sz w:val="18"/>
                <w:szCs w:val="18"/>
              </w:rPr>
            </w:pPr>
            <w:r w:rsidRPr="0006318E">
              <w:rPr>
                <w:rFonts w:eastAsia="ＭＳ Ｐゴシック"/>
                <w:sz w:val="18"/>
                <w:szCs w:val="18"/>
              </w:rPr>
              <w:t>【主】</w:t>
            </w:r>
          </w:p>
          <w:p w14:paraId="6F45DF86"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進んでローマ字について理解し、学習課題に沿って、ローマ字の単語を読んだり書いたりしようとし</w:t>
            </w:r>
            <w:r>
              <w:rPr>
                <w:rFonts w:ascii="ＭＳ Ｐ明朝" w:eastAsia="ＭＳ Ｐ明朝" w:hAnsi="ＭＳ Ｐ明朝" w:cs="ＭＳ Ｐ明朝"/>
                <w:color w:val="000000"/>
                <w:sz w:val="18"/>
                <w:szCs w:val="18"/>
              </w:rPr>
              <w:t>ている。</w:t>
            </w:r>
          </w:p>
        </w:tc>
        <w:tc>
          <w:tcPr>
            <w:tcW w:w="1474" w:type="dxa"/>
            <w:shd w:val="clear" w:color="auto" w:fill="auto"/>
          </w:tcPr>
          <w:p w14:paraId="669D103D" w14:textId="77777777" w:rsidR="0030185D" w:rsidRDefault="0030185D">
            <w:pPr>
              <w:spacing w:line="220" w:lineRule="auto"/>
              <w:ind w:left="90" w:hanging="90"/>
              <w:rPr>
                <w:rFonts w:ascii="ＭＳ Ｐ明朝" w:eastAsia="ＭＳ Ｐ明朝" w:hAnsi="ＭＳ Ｐ明朝" w:cs="ＭＳ Ｐ明朝"/>
                <w:sz w:val="18"/>
                <w:szCs w:val="18"/>
              </w:rPr>
            </w:pPr>
          </w:p>
        </w:tc>
      </w:tr>
      <w:tr w:rsidR="0030185D" w14:paraId="3FE5B63F" w14:textId="77777777" w:rsidTr="0006318E">
        <w:trPr>
          <w:cantSplit/>
          <w:trHeight w:val="661"/>
        </w:trPr>
        <w:tc>
          <w:tcPr>
            <w:tcW w:w="421" w:type="dxa"/>
            <w:shd w:val="clear" w:color="auto" w:fill="auto"/>
            <w:tcMar>
              <w:left w:w="0" w:type="dxa"/>
              <w:right w:w="0" w:type="dxa"/>
            </w:tcMar>
            <w:vAlign w:val="center"/>
          </w:tcPr>
          <w:p w14:paraId="2D60D658"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７</w:t>
            </w:r>
          </w:p>
        </w:tc>
        <w:tc>
          <w:tcPr>
            <w:tcW w:w="2126" w:type="dxa"/>
            <w:shd w:val="clear" w:color="auto" w:fill="auto"/>
          </w:tcPr>
          <w:p w14:paraId="770BB838"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書き手のくふうを考えよう</w:t>
            </w:r>
          </w:p>
          <w:p w14:paraId="17A73CC6" w14:textId="77777777" w:rsidR="0030185D" w:rsidRDefault="00171D17">
            <w:pPr>
              <w:jc w:val="left"/>
              <w:rPr>
                <w:rFonts w:ascii="ＭＳ Ｐ明朝" w:eastAsia="ＭＳ Ｐ明朝" w:hAnsi="ＭＳ Ｐ明朝" w:cs="ＭＳ Ｐ明朝"/>
              </w:rPr>
            </w:pPr>
            <w:r>
              <w:rPr>
                <w:rFonts w:ascii="ＭＳ Ｐ明朝" w:eastAsia="ＭＳ Ｐ明朝" w:hAnsi="ＭＳ Ｐ明朝" w:cs="ＭＳ Ｐ明朝"/>
                <w:sz w:val="18"/>
                <w:szCs w:val="18"/>
              </w:rPr>
              <w:t>「給食だより」を読みくらべよう</w:t>
            </w:r>
          </w:p>
          <w:p w14:paraId="05D3384C" w14:textId="77777777" w:rsidR="0030185D" w:rsidRDefault="0030185D">
            <w:pPr>
              <w:ind w:firstLine="180"/>
              <w:jc w:val="left"/>
              <w:rPr>
                <w:rFonts w:ascii="ＭＳ Ｐ明朝" w:eastAsia="ＭＳ Ｐ明朝" w:hAnsi="ＭＳ Ｐ明朝" w:cs="ＭＳ Ｐ明朝"/>
              </w:rPr>
            </w:pPr>
          </w:p>
          <w:p w14:paraId="13237036"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８時間（読８）</w:t>
            </w:r>
          </w:p>
          <w:p w14:paraId="51948EB9"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教科書：上巻P.90～98</w:t>
            </w:r>
          </w:p>
          <w:p w14:paraId="4B343782" w14:textId="77777777" w:rsidR="0030185D" w:rsidRDefault="0030185D">
            <w:pPr>
              <w:jc w:val="left"/>
              <w:rPr>
                <w:rFonts w:ascii="ＭＳ Ｐ明朝" w:eastAsia="ＭＳ Ｐ明朝" w:hAnsi="ＭＳ Ｐ明朝" w:cs="ＭＳ Ｐ明朝"/>
                <w:sz w:val="14"/>
                <w:szCs w:val="14"/>
              </w:rPr>
            </w:pPr>
          </w:p>
          <w:p w14:paraId="2D424A13"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3207831"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書き手のくふうを読み取る</w:t>
            </w:r>
          </w:p>
          <w:p w14:paraId="6FAFDFF7" w14:textId="77777777" w:rsidR="0030185D" w:rsidRDefault="0030185D">
            <w:pPr>
              <w:jc w:val="left"/>
              <w:rPr>
                <w:rFonts w:ascii="ＭＳ Ｐ明朝" w:eastAsia="ＭＳ Ｐ明朝" w:hAnsi="ＭＳ Ｐ明朝" w:cs="ＭＳ Ｐ明朝"/>
                <w:sz w:val="16"/>
                <w:szCs w:val="16"/>
              </w:rPr>
            </w:pPr>
          </w:p>
          <w:p w14:paraId="493003B6"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520B360E" w14:textId="77777777" w:rsidR="0030185D" w:rsidRDefault="00171D17">
            <w:pPr>
              <w:spacing w:line="220" w:lineRule="auto"/>
              <w:rPr>
                <w:sz w:val="16"/>
                <w:szCs w:val="16"/>
              </w:rPr>
            </w:pPr>
            <w:r>
              <w:rPr>
                <w:sz w:val="16"/>
                <w:szCs w:val="16"/>
              </w:rPr>
              <w:t>既習事項との関連</w:t>
            </w:r>
          </w:p>
          <w:p w14:paraId="1325A83B"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説明の違いを考える（２年「どうぶつ園のかんばんとガイドブック」）</w:t>
            </w:r>
          </w:p>
        </w:tc>
        <w:tc>
          <w:tcPr>
            <w:tcW w:w="3686" w:type="dxa"/>
            <w:shd w:val="clear" w:color="auto" w:fill="auto"/>
          </w:tcPr>
          <w:p w14:paraId="26B39D8D" w14:textId="77777777" w:rsidR="0030185D" w:rsidRDefault="00171D17">
            <w:pPr>
              <w:spacing w:line="220"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●伝えたいことを上手く伝えるために、書き手がどのような工夫をしているのかを考えることができる。</w:t>
            </w:r>
          </w:p>
          <w:p w14:paraId="53AFF3F4" w14:textId="77777777" w:rsidR="0030185D" w:rsidRDefault="00171D17">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◇二つの文章を読み比べて考えたことを伝え合う。Ｃ⑵ア</w:t>
            </w:r>
          </w:p>
          <w:p w14:paraId="202EA74B"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38D49EF2" w14:textId="77777777" w:rsidR="0030185D" w:rsidRDefault="0006318E">
            <w:pPr>
              <w:ind w:left="360" w:hanging="360"/>
              <w:rPr>
                <w:sz w:val="18"/>
                <w:szCs w:val="18"/>
              </w:rPr>
            </w:pPr>
            <w:r w:rsidRPr="0006318E">
              <w:rPr>
                <w:rFonts w:eastAsia="ＭＳ Ｐゴシック"/>
                <w:sz w:val="18"/>
                <w:szCs w:val="18"/>
              </w:rPr>
              <w:t>見通す</w:t>
            </w:r>
          </w:p>
          <w:p w14:paraId="4FE27451"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D952F6D" w14:textId="77777777" w:rsidR="0030185D" w:rsidRDefault="0006318E">
            <w:pPr>
              <w:ind w:left="369" w:hanging="369"/>
              <w:rPr>
                <w:sz w:val="18"/>
                <w:szCs w:val="18"/>
              </w:rPr>
            </w:pPr>
            <w:r w:rsidRPr="0006318E">
              <w:rPr>
                <w:rFonts w:eastAsia="ＭＳ Ｐゴシック"/>
                <w:sz w:val="18"/>
                <w:szCs w:val="18"/>
              </w:rPr>
              <w:t>取り組む</w:t>
            </w:r>
          </w:p>
          <w:p w14:paraId="1F4946EF"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二つの「給食だより」の文章を読み、書き手の伝えたいことを確かめる。</w:t>
            </w:r>
          </w:p>
          <w:p w14:paraId="59330C99"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二つの文章を読み比べる。</w:t>
            </w:r>
          </w:p>
          <w:p w14:paraId="16773841"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二つの文章の、どちらを「給食だより」にするか考える。</w:t>
            </w:r>
          </w:p>
          <w:p w14:paraId="76B5D3F3" w14:textId="77777777" w:rsidR="0030185D" w:rsidRDefault="0006318E">
            <w:pPr>
              <w:ind w:left="369" w:hanging="369"/>
              <w:rPr>
                <w:sz w:val="18"/>
                <w:szCs w:val="18"/>
              </w:rPr>
            </w:pPr>
            <w:r w:rsidRPr="0006318E">
              <w:rPr>
                <w:rFonts w:eastAsia="ＭＳ Ｐゴシック"/>
                <w:sz w:val="18"/>
                <w:szCs w:val="18"/>
              </w:rPr>
              <w:t>振り返る</w:t>
            </w:r>
          </w:p>
          <w:p w14:paraId="38911647" w14:textId="77777777" w:rsidR="0030185D" w:rsidRDefault="00171D17">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二つの文章の違いをどのような点から考えることができたかを振り返り、身につけた「言葉の力」を確かめ、これからの学習に生かそうという意識を高める。</w:t>
            </w:r>
          </w:p>
        </w:tc>
        <w:tc>
          <w:tcPr>
            <w:tcW w:w="3231" w:type="dxa"/>
            <w:shd w:val="clear" w:color="auto" w:fill="auto"/>
          </w:tcPr>
          <w:p w14:paraId="31106528" w14:textId="77777777" w:rsidR="0030185D" w:rsidRDefault="0006318E">
            <w:pPr>
              <w:ind w:left="181" w:hanging="181"/>
              <w:rPr>
                <w:sz w:val="18"/>
                <w:szCs w:val="18"/>
              </w:rPr>
            </w:pPr>
            <w:r w:rsidRPr="0006318E">
              <w:rPr>
                <w:rFonts w:eastAsia="ＭＳ Ｐゴシック"/>
                <w:sz w:val="18"/>
                <w:szCs w:val="18"/>
              </w:rPr>
              <w:t>【知・技】</w:t>
            </w:r>
          </w:p>
          <w:p w14:paraId="5D056E52"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考えとそれを支える理由や事例、全体と中心など情報と情報との関係について理解している。⑵ア</w:t>
            </w:r>
          </w:p>
          <w:p w14:paraId="346621DF" w14:textId="77777777" w:rsidR="0030185D" w:rsidRDefault="0006318E">
            <w:pPr>
              <w:ind w:left="181" w:hanging="181"/>
              <w:rPr>
                <w:sz w:val="18"/>
                <w:szCs w:val="18"/>
              </w:rPr>
            </w:pPr>
            <w:r w:rsidRPr="0006318E">
              <w:rPr>
                <w:rFonts w:eastAsia="ＭＳ Ｐゴシック"/>
                <w:sz w:val="18"/>
                <w:szCs w:val="18"/>
              </w:rPr>
              <w:t>【思・判・表】</w:t>
            </w:r>
          </w:p>
          <w:p w14:paraId="4D2E38EF"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「読むこと」において、段落相互の関係に着目しながら、考えとそれを支える理由や事例との関係などについて、叙述を基に捉えている。C⑴ア</w:t>
            </w:r>
          </w:p>
          <w:p w14:paraId="014B0943"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「読むこと」において、文章を読んで理解したことに基づいて、感想や考えをもっている。C⑴オ</w:t>
            </w:r>
          </w:p>
          <w:p w14:paraId="36AEFA0D" w14:textId="77777777" w:rsidR="0030185D" w:rsidRDefault="0006318E">
            <w:pPr>
              <w:ind w:left="181" w:hanging="181"/>
              <w:rPr>
                <w:sz w:val="18"/>
                <w:szCs w:val="18"/>
              </w:rPr>
            </w:pPr>
            <w:r w:rsidRPr="0006318E">
              <w:rPr>
                <w:rFonts w:eastAsia="ＭＳ Ｐゴシック"/>
                <w:sz w:val="18"/>
                <w:szCs w:val="18"/>
              </w:rPr>
              <w:t>【主】</w:t>
            </w:r>
          </w:p>
          <w:p w14:paraId="71BB8CBA" w14:textId="77777777" w:rsidR="0030185D" w:rsidRDefault="00171D17">
            <w:pPr>
              <w:ind w:left="181" w:hanging="181"/>
              <w:rPr>
                <w:sz w:val="18"/>
                <w:szCs w:val="18"/>
              </w:rPr>
            </w:pPr>
            <w:r>
              <w:rPr>
                <w:sz w:val="18"/>
                <w:szCs w:val="18"/>
              </w:rPr>
              <w:t>・</w:t>
            </w:r>
            <w:r>
              <w:rPr>
                <w:rFonts w:ascii="ＭＳ Ｐ明朝" w:eastAsia="ＭＳ Ｐ明朝" w:hAnsi="ＭＳ Ｐ明朝" w:cs="ＭＳ Ｐ明朝"/>
                <w:sz w:val="18"/>
                <w:szCs w:val="18"/>
              </w:rPr>
              <w:t>進んで文章を読んで書き手の工夫を読み取り、学習の見通しを持って考えたことを伝え合おうとしている。</w:t>
            </w:r>
          </w:p>
        </w:tc>
        <w:tc>
          <w:tcPr>
            <w:tcW w:w="1474" w:type="dxa"/>
            <w:shd w:val="clear" w:color="auto" w:fill="auto"/>
          </w:tcPr>
          <w:p w14:paraId="4312B63A"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・身の回りにある宣伝文や広告の文章を読むとき、内容の組み合わせや説明に注意する。</w:t>
            </w:r>
          </w:p>
        </w:tc>
      </w:tr>
      <w:tr w:rsidR="0030185D" w14:paraId="7F1AAE83" w14:textId="77777777" w:rsidTr="0006318E">
        <w:trPr>
          <w:cantSplit/>
          <w:trHeight w:val="661"/>
        </w:trPr>
        <w:tc>
          <w:tcPr>
            <w:tcW w:w="421" w:type="dxa"/>
            <w:shd w:val="clear" w:color="auto" w:fill="auto"/>
            <w:tcMar>
              <w:left w:w="0" w:type="dxa"/>
              <w:right w:w="0" w:type="dxa"/>
            </w:tcMar>
            <w:vAlign w:val="center"/>
          </w:tcPr>
          <w:p w14:paraId="6A8D6D4B"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７</w:t>
            </w:r>
          </w:p>
        </w:tc>
        <w:tc>
          <w:tcPr>
            <w:tcW w:w="2126" w:type="dxa"/>
            <w:shd w:val="clear" w:color="auto" w:fill="auto"/>
          </w:tcPr>
          <w:p w14:paraId="4EA6D15A"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三年生の本だな</w:t>
            </w:r>
          </w:p>
          <w:p w14:paraId="70BA543E"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―心の養分</w:t>
            </w:r>
          </w:p>
          <w:p w14:paraId="373EB39A"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7B7CF621"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03FB525E"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教科書：上巻P.100～105</w:t>
            </w:r>
          </w:p>
        </w:tc>
        <w:tc>
          <w:tcPr>
            <w:tcW w:w="3686" w:type="dxa"/>
            <w:shd w:val="clear" w:color="auto" w:fill="auto"/>
          </w:tcPr>
          <w:p w14:paraId="5B9395B9" w14:textId="77777777" w:rsidR="0030185D" w:rsidRDefault="00171D17">
            <w:pPr>
              <w:spacing w:line="220" w:lineRule="auto"/>
              <w:ind w:left="180" w:hanging="180"/>
              <w:rPr>
                <w:color w:val="000000"/>
                <w:sz w:val="18"/>
                <w:szCs w:val="18"/>
              </w:rPr>
            </w:pPr>
            <w:r>
              <w:rPr>
                <w:color w:val="000000"/>
                <w:sz w:val="18"/>
                <w:szCs w:val="18"/>
              </w:rPr>
              <w:t>●</w:t>
            </w:r>
            <w:r>
              <w:rPr>
                <w:sz w:val="18"/>
                <w:szCs w:val="18"/>
              </w:rPr>
              <w:t>幅広く読書に親しみ</w:t>
            </w:r>
            <w:r>
              <w:rPr>
                <w:color w:val="000000"/>
                <w:sz w:val="18"/>
                <w:szCs w:val="18"/>
              </w:rPr>
              <w:t>、自分の興味に応じた本を選んで読むことができる。</w:t>
            </w:r>
          </w:p>
          <w:p w14:paraId="47E3AF2D"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04C42A71"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単元の学習の見通しをもつ。</w:t>
            </w:r>
          </w:p>
          <w:p w14:paraId="749CE366"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P104～105の読書体験文を読む。</w:t>
            </w:r>
          </w:p>
          <w:p w14:paraId="41CCC2A8"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「三年生の本だな」やP104～105で紹介している本などを手がかりにして、自分が興味を持った本やこれまでに読んだことのない本を探して読む。</w:t>
            </w:r>
          </w:p>
        </w:tc>
        <w:tc>
          <w:tcPr>
            <w:tcW w:w="3231" w:type="dxa"/>
            <w:shd w:val="clear" w:color="auto" w:fill="auto"/>
          </w:tcPr>
          <w:p w14:paraId="67547195" w14:textId="77777777" w:rsidR="0030185D" w:rsidRDefault="0006318E">
            <w:pPr>
              <w:ind w:left="181" w:hanging="181"/>
              <w:rPr>
                <w:sz w:val="18"/>
                <w:szCs w:val="18"/>
              </w:rPr>
            </w:pPr>
            <w:r w:rsidRPr="0006318E">
              <w:rPr>
                <w:rFonts w:eastAsia="ＭＳ Ｐゴシック"/>
                <w:sz w:val="18"/>
                <w:szCs w:val="18"/>
              </w:rPr>
              <w:t>【知・技】</w:t>
            </w:r>
          </w:p>
          <w:p w14:paraId="2D965711"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幅広く読書に親しみ、読書が、必要な知識や情報を得ることに役立つことに気づいている。⑶オ</w:t>
            </w:r>
          </w:p>
          <w:p w14:paraId="7B96FD44" w14:textId="77777777" w:rsidR="0030185D" w:rsidRDefault="0006318E">
            <w:pPr>
              <w:ind w:left="181" w:hanging="181"/>
              <w:rPr>
                <w:sz w:val="18"/>
                <w:szCs w:val="18"/>
              </w:rPr>
            </w:pPr>
            <w:r w:rsidRPr="0006318E">
              <w:rPr>
                <w:rFonts w:eastAsia="ＭＳ Ｐゴシック"/>
                <w:sz w:val="18"/>
                <w:szCs w:val="18"/>
              </w:rPr>
              <w:t>【主】</w:t>
            </w:r>
          </w:p>
          <w:p w14:paraId="6A7F0E97" w14:textId="77777777" w:rsidR="0030185D" w:rsidRDefault="00171D17">
            <w:pPr>
              <w:ind w:left="181" w:hanging="181"/>
              <w:rPr>
                <w:sz w:val="18"/>
                <w:szCs w:val="18"/>
              </w:rPr>
            </w:pPr>
            <w:r>
              <w:rPr>
                <w:color w:val="000000"/>
                <w:sz w:val="18"/>
                <w:szCs w:val="18"/>
              </w:rPr>
              <w:t>・</w:t>
            </w:r>
            <w:r>
              <w:rPr>
                <w:rFonts w:ascii="ＭＳ Ｐ明朝" w:eastAsia="ＭＳ Ｐ明朝" w:hAnsi="ＭＳ Ｐ明朝" w:cs="ＭＳ Ｐ明朝"/>
                <w:color w:val="000000"/>
                <w:sz w:val="18"/>
                <w:szCs w:val="18"/>
              </w:rPr>
              <w:t>進んで幅広く読書に親しみ、</w:t>
            </w:r>
            <w:r>
              <w:rPr>
                <w:rFonts w:ascii="ＭＳ Ｐ明朝" w:eastAsia="ＭＳ Ｐ明朝" w:hAnsi="ＭＳ Ｐ明朝" w:cs="ＭＳ Ｐ明朝"/>
                <w:sz w:val="18"/>
                <w:szCs w:val="18"/>
              </w:rPr>
              <w:t>今までの学習を生かして、多様な本を読もうとしている</w:t>
            </w:r>
            <w:r>
              <w:rPr>
                <w:rFonts w:ascii="ＭＳ Ｐ明朝" w:eastAsia="ＭＳ Ｐ明朝" w:hAnsi="ＭＳ Ｐ明朝" w:cs="ＭＳ Ｐ明朝"/>
                <w:color w:val="000000"/>
                <w:sz w:val="18"/>
                <w:szCs w:val="18"/>
              </w:rPr>
              <w:t>。</w:t>
            </w:r>
          </w:p>
        </w:tc>
        <w:tc>
          <w:tcPr>
            <w:tcW w:w="1474" w:type="dxa"/>
            <w:shd w:val="clear" w:color="auto" w:fill="auto"/>
          </w:tcPr>
          <w:p w14:paraId="275F9E7C"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1A4FB68B" w14:textId="77777777" w:rsidR="0030185D" w:rsidRDefault="0030185D">
            <w:pPr>
              <w:spacing w:line="220" w:lineRule="auto"/>
              <w:ind w:left="90" w:hanging="90"/>
              <w:rPr>
                <w:rFonts w:ascii="ＭＳ Ｐ明朝" w:eastAsia="ＭＳ Ｐ明朝" w:hAnsi="ＭＳ Ｐ明朝" w:cs="ＭＳ Ｐ明朝"/>
                <w:sz w:val="18"/>
                <w:szCs w:val="18"/>
              </w:rPr>
            </w:pPr>
          </w:p>
        </w:tc>
      </w:tr>
      <w:tr w:rsidR="0030185D" w14:paraId="573C6951" w14:textId="77777777" w:rsidTr="0006318E">
        <w:trPr>
          <w:cantSplit/>
          <w:trHeight w:val="661"/>
        </w:trPr>
        <w:tc>
          <w:tcPr>
            <w:tcW w:w="421" w:type="dxa"/>
            <w:shd w:val="clear" w:color="auto" w:fill="auto"/>
            <w:tcMar>
              <w:left w:w="0" w:type="dxa"/>
              <w:right w:w="0" w:type="dxa"/>
            </w:tcMar>
            <w:vAlign w:val="center"/>
          </w:tcPr>
          <w:p w14:paraId="3DA5C463"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９</w:t>
            </w:r>
          </w:p>
        </w:tc>
        <w:tc>
          <w:tcPr>
            <w:tcW w:w="2126" w:type="dxa"/>
            <w:shd w:val="clear" w:color="auto" w:fill="auto"/>
          </w:tcPr>
          <w:p w14:paraId="1B6BD9EA"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詩を読もう</w:t>
            </w:r>
          </w:p>
          <w:p w14:paraId="1393B895" w14:textId="77777777" w:rsidR="0030185D" w:rsidRDefault="00171D17">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紙ひこうき</w:t>
            </w:r>
          </w:p>
          <w:p w14:paraId="251CE60D" w14:textId="77777777" w:rsidR="0030185D" w:rsidRDefault="00171D17">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夕日がせなかをおしてくる</w:t>
            </w:r>
          </w:p>
          <w:p w14:paraId="60B243DB" w14:textId="77777777" w:rsidR="0030185D" w:rsidRDefault="0030185D">
            <w:pPr>
              <w:ind w:firstLine="180"/>
              <w:jc w:val="left"/>
              <w:rPr>
                <w:rFonts w:ascii="ＭＳ Ｐ明朝" w:eastAsia="ＭＳ Ｐ明朝" w:hAnsi="ＭＳ Ｐ明朝" w:cs="ＭＳ Ｐ明朝"/>
              </w:rPr>
            </w:pPr>
          </w:p>
          <w:p w14:paraId="31E21F2C"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２時間（読２）</w:t>
            </w:r>
          </w:p>
          <w:p w14:paraId="4AD2A311"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教科書：上巻P.108～111</w:t>
            </w:r>
          </w:p>
          <w:p w14:paraId="0DC692FA" w14:textId="77777777" w:rsidR="0030185D" w:rsidRDefault="0030185D">
            <w:pPr>
              <w:jc w:val="left"/>
              <w:rPr>
                <w:rFonts w:ascii="ＭＳ Ｐ明朝" w:eastAsia="ＭＳ Ｐ明朝" w:hAnsi="ＭＳ Ｐ明朝" w:cs="ＭＳ Ｐ明朝"/>
              </w:rPr>
            </w:pPr>
          </w:p>
          <w:p w14:paraId="16014575"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49D25BAA" w14:textId="77777777" w:rsidR="0030185D" w:rsidRDefault="00171D17">
            <w:pPr>
              <w:spacing w:line="220" w:lineRule="auto"/>
              <w:rPr>
                <w:sz w:val="16"/>
                <w:szCs w:val="16"/>
              </w:rPr>
            </w:pPr>
            <w:r>
              <w:rPr>
                <w:sz w:val="16"/>
                <w:szCs w:val="16"/>
              </w:rPr>
              <w:t>既習事項との関連</w:t>
            </w:r>
          </w:p>
          <w:p w14:paraId="26137182" w14:textId="77777777" w:rsidR="0030185D" w:rsidRDefault="00171D17">
            <w:pPr>
              <w:spacing w:line="220" w:lineRule="auto"/>
              <w:rPr>
                <w:rFonts w:ascii="ＭＳ Ｐ明朝" w:eastAsia="ＭＳ Ｐ明朝" w:hAnsi="ＭＳ Ｐ明朝" w:cs="ＭＳ Ｐ明朝"/>
              </w:rPr>
            </w:pPr>
            <w:r>
              <w:rPr>
                <w:rFonts w:ascii="ＭＳ Ｐ明朝" w:eastAsia="ＭＳ Ｐ明朝" w:hAnsi="ＭＳ Ｐ明朝" w:cs="ＭＳ Ｐ明朝"/>
                <w:sz w:val="16"/>
                <w:szCs w:val="16"/>
              </w:rPr>
              <w:t>詩を声に出して読み，詩に描かれていることを具体的に想像しながら言葉の響きやリズムを楽しむ。（２年「いろんなおとのあめ／空にぐうんと手をのばせ」）</w:t>
            </w:r>
          </w:p>
        </w:tc>
        <w:tc>
          <w:tcPr>
            <w:tcW w:w="3686" w:type="dxa"/>
            <w:shd w:val="clear" w:color="auto" w:fill="auto"/>
          </w:tcPr>
          <w:p w14:paraId="52F65F84" w14:textId="77777777" w:rsidR="0030185D" w:rsidRDefault="00171D17">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●場面の様子や人物の気持ちなどを具体的に想像することができる。</w:t>
            </w:r>
          </w:p>
          <w:p w14:paraId="50BB3C3E" w14:textId="77777777" w:rsidR="0030185D" w:rsidRDefault="00171D17">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◇詩を音読し、内容を説明したり考えたことなどを伝え合ったりする。C⑵イ</w:t>
            </w:r>
          </w:p>
          <w:p w14:paraId="3A0308F1"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217AC70A"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E329B07"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詩の構成や表現に着目し、詩に描かれている様子や心情について考え、友達と話し合う。</w:t>
            </w:r>
          </w:p>
          <w:p w14:paraId="767257EC"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友達と話し合ったことを基に、詩を音読する。</w:t>
            </w:r>
          </w:p>
          <w:p w14:paraId="1BA3E6A8"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単元の学習を振り返り、どのような表現からどのようなことを感じたり考えたりしたかを確かめる。</w:t>
            </w:r>
          </w:p>
        </w:tc>
        <w:tc>
          <w:tcPr>
            <w:tcW w:w="3231" w:type="dxa"/>
            <w:shd w:val="clear" w:color="auto" w:fill="auto"/>
          </w:tcPr>
          <w:p w14:paraId="79D4807D" w14:textId="77777777" w:rsidR="0030185D" w:rsidRDefault="0006318E">
            <w:pPr>
              <w:ind w:left="181" w:hanging="181"/>
              <w:rPr>
                <w:sz w:val="18"/>
                <w:szCs w:val="18"/>
              </w:rPr>
            </w:pPr>
            <w:r w:rsidRPr="0006318E">
              <w:rPr>
                <w:rFonts w:eastAsia="ＭＳ Ｐゴシック"/>
                <w:sz w:val="18"/>
                <w:szCs w:val="18"/>
              </w:rPr>
              <w:t>【知・技】</w:t>
            </w:r>
          </w:p>
          <w:p w14:paraId="685223DC"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文章全体の構成や内容の大体を意識しながら音読している。⑴ク</w:t>
            </w:r>
          </w:p>
          <w:p w14:paraId="323690DB" w14:textId="77777777" w:rsidR="0030185D" w:rsidRDefault="0006318E">
            <w:pPr>
              <w:ind w:left="181" w:hanging="181"/>
              <w:rPr>
                <w:sz w:val="18"/>
                <w:szCs w:val="18"/>
              </w:rPr>
            </w:pPr>
            <w:r w:rsidRPr="0006318E">
              <w:rPr>
                <w:rFonts w:eastAsia="ＭＳ Ｐゴシック"/>
                <w:sz w:val="18"/>
                <w:szCs w:val="18"/>
              </w:rPr>
              <w:t>【思・判・表】</w:t>
            </w:r>
          </w:p>
          <w:p w14:paraId="725FE48B"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「読むこと」において、登場人物の気持ちの変化や性格、情景について、場面の移り変わりと結び付けて具体的に想像している。Ｃ⑴エ</w:t>
            </w:r>
          </w:p>
          <w:p w14:paraId="63CF912B" w14:textId="77777777" w:rsidR="0030185D" w:rsidRDefault="0006318E">
            <w:pPr>
              <w:ind w:left="181" w:hanging="181"/>
              <w:rPr>
                <w:sz w:val="18"/>
                <w:szCs w:val="18"/>
              </w:rPr>
            </w:pPr>
            <w:r w:rsidRPr="0006318E">
              <w:rPr>
                <w:rFonts w:eastAsia="ＭＳ Ｐゴシック"/>
                <w:sz w:val="18"/>
                <w:szCs w:val="18"/>
              </w:rPr>
              <w:t>【主】</w:t>
            </w:r>
          </w:p>
          <w:p w14:paraId="2D011562" w14:textId="77777777" w:rsidR="0030185D" w:rsidRDefault="00171D17">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進んで詩の情景を具体的に想像し、学習の見通しをもって音読しようとしている。</w:t>
            </w:r>
          </w:p>
        </w:tc>
        <w:tc>
          <w:tcPr>
            <w:tcW w:w="1474" w:type="dxa"/>
            <w:shd w:val="clear" w:color="auto" w:fill="auto"/>
            <w:vAlign w:val="center"/>
          </w:tcPr>
          <w:p w14:paraId="1D9E269F" w14:textId="77777777" w:rsidR="0030185D" w:rsidRDefault="0030185D">
            <w:pPr>
              <w:spacing w:line="220" w:lineRule="auto"/>
              <w:jc w:val="center"/>
              <w:rPr>
                <w:sz w:val="18"/>
                <w:szCs w:val="18"/>
              </w:rPr>
            </w:pPr>
          </w:p>
        </w:tc>
      </w:tr>
      <w:tr w:rsidR="0030185D" w14:paraId="0B60DC6E" w14:textId="77777777" w:rsidTr="0006318E">
        <w:trPr>
          <w:cantSplit/>
          <w:trHeight w:val="661"/>
        </w:trPr>
        <w:tc>
          <w:tcPr>
            <w:tcW w:w="421" w:type="dxa"/>
            <w:shd w:val="clear" w:color="auto" w:fill="auto"/>
            <w:tcMar>
              <w:left w:w="0" w:type="dxa"/>
              <w:right w:w="0" w:type="dxa"/>
            </w:tcMar>
            <w:vAlign w:val="center"/>
          </w:tcPr>
          <w:p w14:paraId="43A1342C"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９</w:t>
            </w:r>
          </w:p>
        </w:tc>
        <w:tc>
          <w:tcPr>
            <w:tcW w:w="2126" w:type="dxa"/>
            <w:shd w:val="clear" w:color="auto" w:fill="auto"/>
          </w:tcPr>
          <w:p w14:paraId="1A5B5D78"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案内の手紙を書こう</w:t>
            </w:r>
          </w:p>
          <w:p w14:paraId="3E1D8422" w14:textId="77777777" w:rsidR="0030185D" w:rsidRDefault="0030185D">
            <w:pPr>
              <w:jc w:val="left"/>
              <w:rPr>
                <w:rFonts w:ascii="ＭＳ Ｐ明朝" w:eastAsia="ＭＳ Ｐ明朝" w:hAnsi="ＭＳ Ｐ明朝" w:cs="ＭＳ Ｐ明朝"/>
              </w:rPr>
            </w:pPr>
          </w:p>
          <w:p w14:paraId="0D62E765"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５時間（書５）</w:t>
            </w:r>
          </w:p>
          <w:p w14:paraId="2653B568"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教科書：上巻P.112～115</w:t>
            </w:r>
          </w:p>
          <w:p w14:paraId="74631498" w14:textId="77777777" w:rsidR="0030185D" w:rsidRDefault="0030185D">
            <w:pPr>
              <w:jc w:val="left"/>
              <w:rPr>
                <w:rFonts w:ascii="ＭＳ Ｐ明朝" w:eastAsia="ＭＳ Ｐ明朝" w:hAnsi="ＭＳ Ｐ明朝" w:cs="ＭＳ Ｐ明朝"/>
                <w:sz w:val="14"/>
                <w:szCs w:val="14"/>
              </w:rPr>
            </w:pPr>
          </w:p>
          <w:p w14:paraId="181A05CE"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395D699B"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だいじなことを手紙でつたえる</w:t>
            </w:r>
          </w:p>
          <w:p w14:paraId="4FA93ADF" w14:textId="77777777" w:rsidR="0030185D" w:rsidRDefault="0030185D">
            <w:pPr>
              <w:jc w:val="left"/>
              <w:rPr>
                <w:rFonts w:ascii="ＭＳ Ｐ明朝" w:eastAsia="ＭＳ Ｐ明朝" w:hAnsi="ＭＳ Ｐ明朝" w:cs="ＭＳ Ｐ明朝"/>
                <w:sz w:val="16"/>
                <w:szCs w:val="16"/>
              </w:rPr>
            </w:pPr>
          </w:p>
          <w:p w14:paraId="2A445581"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1A90FD33" w14:textId="77777777" w:rsidR="0030185D" w:rsidRDefault="00171D17">
            <w:pPr>
              <w:spacing w:line="220" w:lineRule="auto"/>
              <w:rPr>
                <w:sz w:val="16"/>
                <w:szCs w:val="16"/>
              </w:rPr>
            </w:pPr>
            <w:r>
              <w:rPr>
                <w:sz w:val="16"/>
                <w:szCs w:val="16"/>
              </w:rPr>
              <w:t>既習事項との関連</w:t>
            </w:r>
          </w:p>
          <w:p w14:paraId="474E3E01"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手紙を書く（２年「『ありがとう』をつたえよう」）</w:t>
            </w:r>
          </w:p>
        </w:tc>
        <w:tc>
          <w:tcPr>
            <w:tcW w:w="3686" w:type="dxa"/>
            <w:shd w:val="clear" w:color="auto" w:fill="auto"/>
          </w:tcPr>
          <w:p w14:paraId="1FAD9A36" w14:textId="77777777" w:rsidR="0030185D" w:rsidRDefault="00171D17">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●だいじなことを手紙で伝えることができる。</w:t>
            </w:r>
          </w:p>
          <w:p w14:paraId="6201C808"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◇行事を案内する手紙を書く。B⑵イ</w:t>
            </w:r>
          </w:p>
          <w:p w14:paraId="7963C081"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02DD20C2" w14:textId="77777777" w:rsidR="0030185D" w:rsidRDefault="0006318E">
            <w:pPr>
              <w:ind w:left="360" w:hanging="360"/>
              <w:rPr>
                <w:sz w:val="18"/>
                <w:szCs w:val="18"/>
              </w:rPr>
            </w:pPr>
            <w:r w:rsidRPr="0006318E">
              <w:rPr>
                <w:rFonts w:eastAsia="ＭＳ Ｐゴシック"/>
                <w:sz w:val="18"/>
                <w:szCs w:val="18"/>
              </w:rPr>
              <w:t>見通す</w:t>
            </w:r>
          </w:p>
          <w:p w14:paraId="783E6ABF"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D920B0B" w14:textId="77777777" w:rsidR="0030185D" w:rsidRDefault="0006318E">
            <w:pPr>
              <w:ind w:left="360" w:hanging="360"/>
              <w:rPr>
                <w:sz w:val="18"/>
                <w:szCs w:val="18"/>
              </w:rPr>
            </w:pPr>
            <w:r w:rsidRPr="0006318E">
              <w:rPr>
                <w:rFonts w:eastAsia="ＭＳ Ｐゴシック"/>
                <w:sz w:val="18"/>
                <w:szCs w:val="18"/>
              </w:rPr>
              <w:t>取り組む</w:t>
            </w:r>
          </w:p>
          <w:p w14:paraId="36BE4D88"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手紙に書くことを確かめる。</w:t>
            </w:r>
          </w:p>
          <w:p w14:paraId="3DB13E83"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手紙の下書きをする。</w:t>
            </w:r>
          </w:p>
          <w:p w14:paraId="53B7F4D7"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手紙を完成させる。</w:t>
            </w:r>
          </w:p>
          <w:p w14:paraId="5338C05C" w14:textId="77777777" w:rsidR="0030185D" w:rsidRDefault="00171D17">
            <w:pPr>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手紙を届ける。</w:t>
            </w:r>
          </w:p>
          <w:p w14:paraId="4338649C" w14:textId="77777777" w:rsidR="0030185D" w:rsidRDefault="0006318E">
            <w:pPr>
              <w:ind w:left="360" w:hanging="360"/>
              <w:rPr>
                <w:sz w:val="18"/>
                <w:szCs w:val="18"/>
              </w:rPr>
            </w:pPr>
            <w:r w:rsidRPr="0006318E">
              <w:rPr>
                <w:rFonts w:eastAsia="ＭＳ Ｐゴシック"/>
                <w:sz w:val="18"/>
                <w:szCs w:val="18"/>
              </w:rPr>
              <w:t>振り返る</w:t>
            </w:r>
          </w:p>
          <w:p w14:paraId="657890AF"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６　</w:t>
            </w:r>
            <w:r>
              <w:rPr>
                <w:rFonts w:ascii="ＭＳ Ｐ明朝" w:eastAsia="ＭＳ Ｐ明朝" w:hAnsi="ＭＳ Ｐ明朝" w:cs="ＭＳ Ｐ明朝"/>
                <w:sz w:val="18"/>
                <w:szCs w:val="18"/>
              </w:rPr>
              <w:t>どんなことに気をつけて案内の手紙を書いたかを振り返り、身につけた「言葉の力」を確かめ、これからの学習に生かそうという意識を高める。</w:t>
            </w:r>
          </w:p>
        </w:tc>
        <w:tc>
          <w:tcPr>
            <w:tcW w:w="3231" w:type="dxa"/>
            <w:shd w:val="clear" w:color="auto" w:fill="auto"/>
          </w:tcPr>
          <w:p w14:paraId="5D536583" w14:textId="77777777" w:rsidR="0030185D" w:rsidRDefault="0006318E">
            <w:pPr>
              <w:ind w:left="181" w:hanging="181"/>
              <w:rPr>
                <w:sz w:val="18"/>
                <w:szCs w:val="18"/>
              </w:rPr>
            </w:pPr>
            <w:r w:rsidRPr="0006318E">
              <w:rPr>
                <w:rFonts w:eastAsia="ＭＳ Ｐゴシック"/>
                <w:sz w:val="18"/>
                <w:szCs w:val="18"/>
              </w:rPr>
              <w:t>【知・技】</w:t>
            </w:r>
          </w:p>
          <w:p w14:paraId="636A278F"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丁寧な言葉を使うとともに、敬体と常体との違いに注意しながら書いている。⑴キ</w:t>
            </w:r>
          </w:p>
          <w:p w14:paraId="7A7C7209" w14:textId="77777777" w:rsidR="0030185D" w:rsidRDefault="0006318E">
            <w:pPr>
              <w:ind w:left="181" w:hanging="181"/>
              <w:rPr>
                <w:sz w:val="18"/>
                <w:szCs w:val="18"/>
              </w:rPr>
            </w:pPr>
            <w:r w:rsidRPr="0006318E">
              <w:rPr>
                <w:rFonts w:eastAsia="ＭＳ Ｐゴシック"/>
                <w:sz w:val="18"/>
                <w:szCs w:val="18"/>
              </w:rPr>
              <w:t>【思・判・表】</w:t>
            </w:r>
          </w:p>
          <w:p w14:paraId="132FC25A"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「書くこと」において、書く内容の中心を明確にし、文章の構成を考えている。B⑴イ</w:t>
            </w:r>
          </w:p>
          <w:p w14:paraId="2A3FAC92"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「書くこと」において、間違いを正したり、相手や目的を意識した表現になっているかを確かめたりして、文や文章を整えている。B⑴エ</w:t>
            </w:r>
          </w:p>
          <w:p w14:paraId="67CC2784" w14:textId="77777777" w:rsidR="0030185D" w:rsidRDefault="0006318E">
            <w:pPr>
              <w:ind w:left="181" w:hanging="181"/>
              <w:rPr>
                <w:sz w:val="18"/>
                <w:szCs w:val="18"/>
              </w:rPr>
            </w:pPr>
            <w:r w:rsidRPr="0006318E">
              <w:rPr>
                <w:rFonts w:eastAsia="ＭＳ Ｐゴシック"/>
                <w:sz w:val="18"/>
                <w:szCs w:val="18"/>
              </w:rPr>
              <w:t>【主】</w:t>
            </w:r>
          </w:p>
          <w:p w14:paraId="1E14E1ED" w14:textId="77777777" w:rsidR="0030185D" w:rsidRDefault="00171D17">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進んで伝えたいことを考え、学習の見通しを持って、だいじなことを案内の手紙に書こうとしている。</w:t>
            </w:r>
          </w:p>
        </w:tc>
        <w:tc>
          <w:tcPr>
            <w:tcW w:w="1474" w:type="dxa"/>
            <w:shd w:val="clear" w:color="auto" w:fill="auto"/>
          </w:tcPr>
          <w:p w14:paraId="222BF4F3"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・家の人や地域の人に、運動会などの行事の案内をする。</w:t>
            </w:r>
          </w:p>
        </w:tc>
      </w:tr>
      <w:tr w:rsidR="0030185D" w14:paraId="0A9E2E94" w14:textId="77777777" w:rsidTr="0006318E">
        <w:trPr>
          <w:cantSplit/>
          <w:trHeight w:val="661"/>
        </w:trPr>
        <w:tc>
          <w:tcPr>
            <w:tcW w:w="421" w:type="dxa"/>
            <w:shd w:val="clear" w:color="auto" w:fill="auto"/>
            <w:tcMar>
              <w:left w:w="0" w:type="dxa"/>
              <w:right w:w="0" w:type="dxa"/>
            </w:tcMar>
            <w:vAlign w:val="center"/>
          </w:tcPr>
          <w:p w14:paraId="1DF52CBF"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９</w:t>
            </w:r>
          </w:p>
        </w:tc>
        <w:tc>
          <w:tcPr>
            <w:tcW w:w="2126" w:type="dxa"/>
            <w:shd w:val="clear" w:color="auto" w:fill="auto"/>
          </w:tcPr>
          <w:p w14:paraId="61C26B7C"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慣用句を使おう</w:t>
            </w:r>
          </w:p>
          <w:p w14:paraId="7AA2548D" w14:textId="77777777" w:rsidR="0030185D" w:rsidRDefault="0030185D">
            <w:pPr>
              <w:ind w:firstLine="180"/>
              <w:jc w:val="left"/>
              <w:rPr>
                <w:rFonts w:ascii="ＭＳ Ｐ明朝" w:eastAsia="ＭＳ Ｐ明朝" w:hAnsi="ＭＳ Ｐ明朝" w:cs="ＭＳ Ｐ明朝"/>
              </w:rPr>
            </w:pPr>
          </w:p>
          <w:p w14:paraId="4092A3A1"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３時間（書３）</w:t>
            </w:r>
          </w:p>
          <w:p w14:paraId="549C1B73"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教科書：上巻P.116～119</w:t>
            </w:r>
          </w:p>
          <w:p w14:paraId="03D5DAF4" w14:textId="77777777" w:rsidR="0030185D" w:rsidRDefault="0030185D">
            <w:pPr>
              <w:jc w:val="left"/>
              <w:rPr>
                <w:rFonts w:ascii="ＭＳ Ｐ明朝" w:eastAsia="ＭＳ Ｐ明朝" w:hAnsi="ＭＳ Ｐ明朝" w:cs="ＭＳ Ｐ明朝"/>
                <w:sz w:val="14"/>
                <w:szCs w:val="14"/>
              </w:rPr>
            </w:pPr>
          </w:p>
          <w:p w14:paraId="3E3D83C1"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58F45708" w14:textId="77777777" w:rsidR="0030185D" w:rsidRDefault="00171D17">
            <w:pPr>
              <w:rPr>
                <w:sz w:val="16"/>
                <w:szCs w:val="16"/>
              </w:rPr>
            </w:pPr>
            <w:r>
              <w:rPr>
                <w:sz w:val="16"/>
                <w:szCs w:val="16"/>
              </w:rPr>
              <w:t>既習事項との関連</w:t>
            </w:r>
          </w:p>
          <w:p w14:paraId="30BBB888"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昔から伝わる言い回しを知る（２下「むかしからつたわる言い方」）</w:t>
            </w:r>
          </w:p>
        </w:tc>
        <w:tc>
          <w:tcPr>
            <w:tcW w:w="3686" w:type="dxa"/>
            <w:shd w:val="clear" w:color="auto" w:fill="auto"/>
          </w:tcPr>
          <w:p w14:paraId="2CA2FF17"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●慣用句について知り、意味や使い方を調べて、文を書くことができる。</w:t>
            </w:r>
          </w:p>
          <w:p w14:paraId="0420EC5A"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◇慣用句の意味を調べて、それを使った文を作る。</w:t>
            </w:r>
          </w:p>
          <w:p w14:paraId="7E17E7BF"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76228D49" w14:textId="77777777" w:rsidR="0030185D" w:rsidRDefault="00171D17">
            <w:pPr>
              <w:ind w:left="369" w:hanging="369"/>
              <w:jc w:val="left"/>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6930FF3"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慣用句について理解して、教科書に挙げられている慣用句の意味を国語辞典で調べて文を作る。</w:t>
            </w:r>
          </w:p>
          <w:p w14:paraId="72D79C70" w14:textId="77777777" w:rsidR="0030185D" w:rsidRDefault="00171D17">
            <w:pPr>
              <w:ind w:left="369" w:hanging="369"/>
              <w:rPr>
                <w:sz w:val="18"/>
                <w:szCs w:val="18"/>
              </w:rPr>
            </w:pPr>
            <w:r>
              <w:rPr>
                <w:sz w:val="18"/>
                <w:szCs w:val="18"/>
              </w:rPr>
              <w:t xml:space="preserve">３　</w:t>
            </w:r>
            <w:r>
              <w:rPr>
                <w:rFonts w:ascii="ＭＳ Ｐ明朝" w:eastAsia="ＭＳ Ｐ明朝" w:hAnsi="ＭＳ Ｐ明朝" w:cs="ＭＳ Ｐ明朝"/>
                <w:sz w:val="18"/>
                <w:szCs w:val="18"/>
              </w:rPr>
              <w:t>単元の学習を振り返り、慣用句について学んだことの理解を確かめる。</w:t>
            </w:r>
          </w:p>
        </w:tc>
        <w:tc>
          <w:tcPr>
            <w:tcW w:w="3231" w:type="dxa"/>
            <w:shd w:val="clear" w:color="auto" w:fill="auto"/>
          </w:tcPr>
          <w:p w14:paraId="5499799C" w14:textId="77777777" w:rsidR="0030185D" w:rsidRDefault="0006318E">
            <w:pPr>
              <w:ind w:left="199" w:hanging="199"/>
              <w:rPr>
                <w:sz w:val="18"/>
                <w:szCs w:val="18"/>
              </w:rPr>
            </w:pPr>
            <w:r w:rsidRPr="0006318E">
              <w:rPr>
                <w:rFonts w:eastAsia="ＭＳ Ｐゴシック"/>
                <w:sz w:val="18"/>
                <w:szCs w:val="18"/>
              </w:rPr>
              <w:t>【知・技】</w:t>
            </w:r>
          </w:p>
          <w:p w14:paraId="1EDB3881"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長い間使われてきた慣用句の意味を知り、使っている。⑶イ</w:t>
            </w:r>
          </w:p>
          <w:p w14:paraId="5B1376BE" w14:textId="77777777" w:rsidR="0030185D" w:rsidRDefault="0006318E">
            <w:pPr>
              <w:ind w:left="199" w:hanging="199"/>
              <w:rPr>
                <w:sz w:val="18"/>
                <w:szCs w:val="18"/>
              </w:rPr>
            </w:pPr>
            <w:r w:rsidRPr="0006318E">
              <w:rPr>
                <w:rFonts w:eastAsia="ＭＳ Ｐゴシック"/>
                <w:sz w:val="18"/>
                <w:szCs w:val="18"/>
              </w:rPr>
              <w:t>【思・判・表】</w:t>
            </w:r>
          </w:p>
          <w:p w14:paraId="14BF349D" w14:textId="77777777" w:rsidR="0030185D" w:rsidRDefault="00171D17">
            <w:pPr>
              <w:ind w:left="199" w:hanging="199"/>
              <w:rPr>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「書くこと」において、相手や目的を意識して、経験したことや想像したことなどから書くことを選び、集めた材料を比較したり分類したりして、伝えたいことを明確にしている。B⑴ア</w:t>
            </w:r>
          </w:p>
          <w:p w14:paraId="0652197F" w14:textId="77777777" w:rsidR="0030185D" w:rsidRDefault="0006318E">
            <w:pPr>
              <w:ind w:left="199" w:hanging="199"/>
              <w:rPr>
                <w:sz w:val="18"/>
                <w:szCs w:val="18"/>
              </w:rPr>
            </w:pPr>
            <w:r w:rsidRPr="0006318E">
              <w:rPr>
                <w:rFonts w:eastAsia="ＭＳ Ｐゴシック"/>
                <w:sz w:val="18"/>
                <w:szCs w:val="18"/>
              </w:rPr>
              <w:t>【主】</w:t>
            </w:r>
          </w:p>
          <w:p w14:paraId="16A8C1EE"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進んで慣用句について理解し、学習課題に沿って、意味や使い方を調べて文を書こうとしている。</w:t>
            </w:r>
          </w:p>
        </w:tc>
        <w:tc>
          <w:tcPr>
            <w:tcW w:w="1474" w:type="dxa"/>
            <w:shd w:val="clear" w:color="auto" w:fill="auto"/>
          </w:tcPr>
          <w:p w14:paraId="6324820E" w14:textId="77777777" w:rsidR="0030185D" w:rsidRDefault="0030185D">
            <w:pPr>
              <w:ind w:left="90" w:hanging="90"/>
              <w:rPr>
                <w:rFonts w:ascii="ＭＳ Ｐ明朝" w:eastAsia="ＭＳ Ｐ明朝" w:hAnsi="ＭＳ Ｐ明朝" w:cs="ＭＳ Ｐ明朝"/>
                <w:sz w:val="18"/>
                <w:szCs w:val="18"/>
              </w:rPr>
            </w:pPr>
          </w:p>
        </w:tc>
      </w:tr>
      <w:tr w:rsidR="0030185D" w14:paraId="1866A5B7" w14:textId="77777777" w:rsidTr="0006318E">
        <w:trPr>
          <w:cantSplit/>
          <w:trHeight w:val="661"/>
        </w:trPr>
        <w:tc>
          <w:tcPr>
            <w:tcW w:w="421" w:type="dxa"/>
            <w:shd w:val="clear" w:color="auto" w:fill="auto"/>
            <w:tcMar>
              <w:left w:w="0" w:type="dxa"/>
              <w:right w:w="0" w:type="dxa"/>
            </w:tcMar>
            <w:vAlign w:val="center"/>
          </w:tcPr>
          <w:p w14:paraId="716D8EEC"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９</w:t>
            </w:r>
          </w:p>
        </w:tc>
        <w:tc>
          <w:tcPr>
            <w:tcW w:w="2126" w:type="dxa"/>
            <w:shd w:val="clear" w:color="auto" w:fill="auto"/>
          </w:tcPr>
          <w:p w14:paraId="1310E58E"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グループの合い言葉をきめよう</w:t>
            </w:r>
          </w:p>
          <w:p w14:paraId="0A4328C5" w14:textId="77777777" w:rsidR="0030185D" w:rsidRDefault="0030185D">
            <w:pPr>
              <w:ind w:right="640"/>
              <w:jc w:val="left"/>
              <w:rPr>
                <w:rFonts w:ascii="ＭＳ Ｐ明朝" w:eastAsia="ＭＳ Ｐ明朝" w:hAnsi="ＭＳ Ｐ明朝" w:cs="ＭＳ Ｐ明朝"/>
              </w:rPr>
            </w:pPr>
          </w:p>
          <w:p w14:paraId="4D7FB92D"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７時間（話聞７）</w:t>
            </w:r>
          </w:p>
          <w:p w14:paraId="37EFC23F"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教科書：上巻P.120～126</w:t>
            </w:r>
          </w:p>
          <w:p w14:paraId="03FBCEFF" w14:textId="77777777" w:rsidR="0030185D" w:rsidRDefault="0030185D">
            <w:pPr>
              <w:jc w:val="left"/>
              <w:rPr>
                <w:rFonts w:ascii="ＭＳ Ｐ明朝" w:eastAsia="ＭＳ Ｐ明朝" w:hAnsi="ＭＳ Ｐ明朝" w:cs="ＭＳ Ｐ明朝"/>
              </w:rPr>
            </w:pPr>
          </w:p>
          <w:p w14:paraId="6E40B386"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4333FFEF"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司会の進行にそって話し合う</w:t>
            </w:r>
          </w:p>
          <w:p w14:paraId="3CEE4F2A" w14:textId="77777777" w:rsidR="0030185D" w:rsidRDefault="0030185D">
            <w:pPr>
              <w:jc w:val="left"/>
              <w:rPr>
                <w:rFonts w:ascii="ＭＳ Ｐ明朝" w:eastAsia="ＭＳ Ｐ明朝" w:hAnsi="ＭＳ Ｐ明朝" w:cs="ＭＳ Ｐ明朝"/>
                <w:sz w:val="16"/>
                <w:szCs w:val="16"/>
              </w:rPr>
            </w:pPr>
          </w:p>
          <w:p w14:paraId="1D5FC1D8"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7D9C4F29" w14:textId="77777777" w:rsidR="0030185D" w:rsidRDefault="00171D17">
            <w:pPr>
              <w:spacing w:line="220" w:lineRule="auto"/>
              <w:rPr>
                <w:sz w:val="16"/>
                <w:szCs w:val="16"/>
              </w:rPr>
            </w:pPr>
            <w:r>
              <w:rPr>
                <w:sz w:val="16"/>
                <w:szCs w:val="16"/>
              </w:rPr>
              <w:t>既習事項との関連</w:t>
            </w:r>
          </w:p>
          <w:p w14:paraId="7095D3F9" w14:textId="77777777" w:rsidR="0030185D" w:rsidRDefault="00171D17">
            <w:pPr>
              <w:spacing w:line="220" w:lineRule="auto"/>
              <w:rPr>
                <w:rFonts w:ascii="ＭＳ Ｐ明朝" w:eastAsia="ＭＳ Ｐ明朝" w:hAnsi="ＭＳ Ｐ明朝" w:cs="ＭＳ Ｐ明朝"/>
              </w:rPr>
            </w:pPr>
            <w:r>
              <w:rPr>
                <w:rFonts w:ascii="ＭＳ Ｐ明朝" w:eastAsia="ＭＳ Ｐ明朝" w:hAnsi="ＭＳ Ｐ明朝" w:cs="ＭＳ Ｐ明朝"/>
                <w:sz w:val="16"/>
                <w:szCs w:val="16"/>
              </w:rPr>
              <w:t>言葉をつないで話し合う（２上「みんなで話し合おう」）</w:t>
            </w:r>
          </w:p>
        </w:tc>
        <w:tc>
          <w:tcPr>
            <w:tcW w:w="3686" w:type="dxa"/>
            <w:shd w:val="clear" w:color="auto" w:fill="auto"/>
          </w:tcPr>
          <w:p w14:paraId="3EF1EFDE" w14:textId="77777777" w:rsidR="0030185D" w:rsidRDefault="00171D17">
            <w:pPr>
              <w:spacing w:line="220"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●司会の進行に沿ってグループで話し合い、来月の合い言葉を決めることができる。</w:t>
            </w:r>
          </w:p>
          <w:p w14:paraId="628BED97" w14:textId="77777777" w:rsidR="0030185D" w:rsidRDefault="00171D17">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◇互いの考えを伝えるなどして、グループで話し合う。A⑵ウ</w:t>
            </w:r>
          </w:p>
          <w:p w14:paraId="2D26A0CF"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3DF3EEB4" w14:textId="77777777" w:rsidR="0030185D" w:rsidRDefault="0006318E">
            <w:pPr>
              <w:ind w:left="360" w:hanging="360"/>
              <w:rPr>
                <w:sz w:val="18"/>
                <w:szCs w:val="18"/>
              </w:rPr>
            </w:pPr>
            <w:r w:rsidRPr="0006318E">
              <w:rPr>
                <w:rFonts w:eastAsia="ＭＳ Ｐゴシック"/>
                <w:sz w:val="18"/>
                <w:szCs w:val="18"/>
              </w:rPr>
              <w:t>見通す</w:t>
            </w:r>
          </w:p>
          <w:p w14:paraId="5219507F"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0320190" w14:textId="77777777" w:rsidR="0030185D" w:rsidRDefault="0006318E">
            <w:pPr>
              <w:ind w:left="360" w:hanging="360"/>
              <w:rPr>
                <w:sz w:val="18"/>
                <w:szCs w:val="18"/>
              </w:rPr>
            </w:pPr>
            <w:r w:rsidRPr="0006318E">
              <w:rPr>
                <w:rFonts w:eastAsia="ＭＳ Ｐゴシック"/>
                <w:sz w:val="18"/>
                <w:szCs w:val="18"/>
              </w:rPr>
              <w:t>取り組む</w:t>
            </w:r>
          </w:p>
          <w:p w14:paraId="0972BA99"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自分の考えを持つ。</w:t>
            </w:r>
          </w:p>
          <w:p w14:paraId="116D256D"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話し合いの目的と進め方を確かめる。</w:t>
            </w:r>
          </w:p>
          <w:p w14:paraId="23416FA9"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グループで話し合う。</w:t>
            </w:r>
          </w:p>
          <w:p w14:paraId="20656E8D" w14:textId="77777777" w:rsidR="0030185D" w:rsidRDefault="0006318E">
            <w:pPr>
              <w:ind w:left="360" w:hanging="360"/>
              <w:rPr>
                <w:sz w:val="18"/>
                <w:szCs w:val="18"/>
              </w:rPr>
            </w:pPr>
            <w:r w:rsidRPr="0006318E">
              <w:rPr>
                <w:rFonts w:eastAsia="ＭＳ Ｐゴシック"/>
                <w:sz w:val="18"/>
                <w:szCs w:val="18"/>
              </w:rPr>
              <w:t>振り返る</w:t>
            </w:r>
          </w:p>
          <w:p w14:paraId="6E4EEDFD"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グループで考えをまとめるためにどのようなことに気をつけて話し合ったかを振り返り、身につけた「言葉の力」を確かめ、これからの学習に生かそうという意識を高める。</w:t>
            </w:r>
          </w:p>
        </w:tc>
        <w:tc>
          <w:tcPr>
            <w:tcW w:w="3231" w:type="dxa"/>
            <w:shd w:val="clear" w:color="auto" w:fill="auto"/>
          </w:tcPr>
          <w:p w14:paraId="650CE9C9" w14:textId="77777777" w:rsidR="0030185D" w:rsidRDefault="0006318E">
            <w:pPr>
              <w:ind w:left="199" w:hanging="199"/>
              <w:rPr>
                <w:sz w:val="18"/>
                <w:szCs w:val="18"/>
              </w:rPr>
            </w:pPr>
            <w:r w:rsidRPr="0006318E">
              <w:rPr>
                <w:rFonts w:eastAsia="ＭＳ Ｐゴシック"/>
                <w:sz w:val="18"/>
                <w:szCs w:val="18"/>
              </w:rPr>
              <w:t>【知・技】</w:t>
            </w:r>
          </w:p>
          <w:p w14:paraId="3B71ACFF"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相手を見て話したり聞いたりするとともに、言葉の抑揚や強弱、間の取り方などに注意して話している。⑴イ</w:t>
            </w:r>
          </w:p>
          <w:p w14:paraId="13067879" w14:textId="77777777" w:rsidR="0030185D" w:rsidRDefault="0006318E">
            <w:pPr>
              <w:ind w:left="199" w:hanging="199"/>
              <w:rPr>
                <w:sz w:val="18"/>
                <w:szCs w:val="18"/>
              </w:rPr>
            </w:pPr>
            <w:r w:rsidRPr="0006318E">
              <w:rPr>
                <w:rFonts w:eastAsia="ＭＳ Ｐゴシック"/>
                <w:sz w:val="18"/>
                <w:szCs w:val="18"/>
              </w:rPr>
              <w:t>【思・判・表】</w:t>
            </w:r>
          </w:p>
          <w:p w14:paraId="7A487885"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「話すこと・聞くこと」において、目的や進め方を確認し、司会などの役割を果たしながら話し合い、互いの意見の共通点や相違点に着目して、考えをまとめている。A⑴オ</w:t>
            </w:r>
          </w:p>
          <w:p w14:paraId="494479DB" w14:textId="77777777" w:rsidR="0030185D" w:rsidRDefault="0006318E">
            <w:pPr>
              <w:ind w:left="199" w:hanging="199"/>
              <w:rPr>
                <w:sz w:val="18"/>
                <w:szCs w:val="18"/>
              </w:rPr>
            </w:pPr>
            <w:r w:rsidRPr="0006318E">
              <w:rPr>
                <w:rFonts w:eastAsia="ＭＳ Ｐゴシック"/>
                <w:sz w:val="18"/>
                <w:szCs w:val="18"/>
              </w:rPr>
              <w:t>【主】</w:t>
            </w:r>
          </w:p>
          <w:p w14:paraId="6303A3FE"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進んで司会の進行に沿って、学習の見通しを持って互いの考えを伝えるなどして、グループで話し合おうとしている。</w:t>
            </w:r>
          </w:p>
        </w:tc>
        <w:tc>
          <w:tcPr>
            <w:tcW w:w="1474" w:type="dxa"/>
            <w:shd w:val="clear" w:color="auto" w:fill="auto"/>
          </w:tcPr>
          <w:p w14:paraId="1DB73485" w14:textId="77777777" w:rsidR="0030185D" w:rsidRDefault="00171D17">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・グループで話し合うとき、進行に気をつけながら考えを一つにまとめる。</w:t>
            </w:r>
          </w:p>
        </w:tc>
      </w:tr>
      <w:tr w:rsidR="0030185D" w14:paraId="79D6B08F" w14:textId="77777777" w:rsidTr="0006318E">
        <w:trPr>
          <w:cantSplit/>
          <w:trHeight w:val="661"/>
        </w:trPr>
        <w:tc>
          <w:tcPr>
            <w:tcW w:w="421" w:type="dxa"/>
            <w:shd w:val="clear" w:color="auto" w:fill="auto"/>
            <w:tcMar>
              <w:left w:w="0" w:type="dxa"/>
              <w:right w:w="0" w:type="dxa"/>
            </w:tcMar>
            <w:vAlign w:val="center"/>
          </w:tcPr>
          <w:p w14:paraId="34F01753"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９</w:t>
            </w:r>
          </w:p>
        </w:tc>
        <w:tc>
          <w:tcPr>
            <w:tcW w:w="2126" w:type="dxa"/>
            <w:shd w:val="clear" w:color="auto" w:fill="auto"/>
          </w:tcPr>
          <w:p w14:paraId="79BBADAE"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４</w:t>
            </w:r>
          </w:p>
          <w:p w14:paraId="3002E6F2" w14:textId="77777777" w:rsidR="0030185D" w:rsidRDefault="0030185D">
            <w:pPr>
              <w:ind w:firstLine="180"/>
              <w:jc w:val="left"/>
              <w:rPr>
                <w:rFonts w:ascii="ＭＳ Ｐ明朝" w:eastAsia="ＭＳ Ｐ明朝" w:hAnsi="ＭＳ Ｐ明朝" w:cs="ＭＳ Ｐ明朝"/>
              </w:rPr>
            </w:pPr>
          </w:p>
          <w:p w14:paraId="7A6299C4"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33B1FBD3"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教科書：上巻P.127</w:t>
            </w:r>
          </w:p>
        </w:tc>
        <w:tc>
          <w:tcPr>
            <w:tcW w:w="3686" w:type="dxa"/>
            <w:shd w:val="clear" w:color="auto" w:fill="auto"/>
          </w:tcPr>
          <w:p w14:paraId="4E169ECD"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54D6ED72"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5460197C" w14:textId="77777777" w:rsidR="0030185D" w:rsidRDefault="00171D17">
            <w:pPr>
              <w:ind w:left="270" w:hanging="270"/>
              <w:rPr>
                <w:color w:val="000000"/>
                <w:sz w:val="18"/>
                <w:szCs w:val="18"/>
              </w:rPr>
            </w:pPr>
            <w:r>
              <w:rPr>
                <w:rFonts w:ascii="ＭＳ Ｐゴシック" w:eastAsia="ＭＳ Ｐゴシック" w:hAnsi="ＭＳ Ｐゴシック" w:cs="ＭＳ Ｐゴシック"/>
                <w:sz w:val="18"/>
                <w:szCs w:val="18"/>
              </w:rPr>
              <w:t>--------------------------------------</w:t>
            </w:r>
          </w:p>
          <w:p w14:paraId="05BE998B" w14:textId="77777777" w:rsidR="0030185D" w:rsidRDefault="00171D17">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7C1527C2" w14:textId="77777777" w:rsidR="0030185D" w:rsidRDefault="00171D17">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を使って、市場の様子について文を書く。</w:t>
            </w:r>
          </w:p>
          <w:p w14:paraId="52A33B81" w14:textId="77777777" w:rsidR="0030185D" w:rsidRDefault="00171D17">
            <w:pPr>
              <w:ind w:left="380" w:hanging="38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shd w:val="clear" w:color="auto" w:fill="auto"/>
          </w:tcPr>
          <w:p w14:paraId="5B2EB1C8" w14:textId="77777777" w:rsidR="0030185D" w:rsidRDefault="0006318E">
            <w:pPr>
              <w:ind w:left="181" w:hanging="181"/>
              <w:rPr>
                <w:sz w:val="18"/>
                <w:szCs w:val="18"/>
              </w:rPr>
            </w:pPr>
            <w:r w:rsidRPr="0006318E">
              <w:rPr>
                <w:rFonts w:eastAsia="ＭＳ Ｐゴシック"/>
                <w:sz w:val="18"/>
                <w:szCs w:val="18"/>
              </w:rPr>
              <w:t>【知・技】</w:t>
            </w:r>
          </w:p>
          <w:p w14:paraId="29673168" w14:textId="77777777" w:rsidR="0030185D" w:rsidRDefault="00B83FBA">
            <w:pPr>
              <w:ind w:left="181" w:hanging="181"/>
              <w:rPr>
                <w:rFonts w:ascii="ＭＳ Ｐ明朝" w:eastAsia="ＭＳ Ｐ明朝" w:hAnsi="ＭＳ Ｐ明朝" w:cs="ＭＳ Ｐ明朝"/>
                <w:color w:val="000000"/>
                <w:sz w:val="18"/>
                <w:szCs w:val="18"/>
                <w:highlight w:val="white"/>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76DF1DE6" w14:textId="77777777" w:rsidR="0030185D" w:rsidRDefault="0006318E">
            <w:pPr>
              <w:ind w:left="181" w:hanging="181"/>
              <w:rPr>
                <w:sz w:val="18"/>
                <w:szCs w:val="18"/>
              </w:rPr>
            </w:pPr>
            <w:r w:rsidRPr="0006318E">
              <w:rPr>
                <w:rFonts w:eastAsia="ＭＳ Ｐゴシック"/>
                <w:sz w:val="18"/>
                <w:szCs w:val="18"/>
              </w:rPr>
              <w:t>【思・判・表】</w:t>
            </w:r>
          </w:p>
          <w:p w14:paraId="688AE674"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33B7F18B" w14:textId="77777777" w:rsidR="0030185D" w:rsidRDefault="0006318E">
            <w:pPr>
              <w:ind w:left="181" w:hanging="181"/>
              <w:rPr>
                <w:sz w:val="18"/>
                <w:szCs w:val="18"/>
              </w:rPr>
            </w:pPr>
            <w:r w:rsidRPr="0006318E">
              <w:rPr>
                <w:rFonts w:eastAsia="ＭＳ Ｐゴシック"/>
                <w:sz w:val="18"/>
                <w:szCs w:val="18"/>
              </w:rPr>
              <w:t>【主】</w:t>
            </w:r>
          </w:p>
          <w:p w14:paraId="32BA2F93" w14:textId="77777777" w:rsidR="0030185D" w:rsidRDefault="00171D17">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shd w:val="clear" w:color="auto" w:fill="auto"/>
          </w:tcPr>
          <w:p w14:paraId="2BBFD838" w14:textId="77777777" w:rsidR="0030185D" w:rsidRDefault="0030185D">
            <w:pPr>
              <w:rPr>
                <w:rFonts w:ascii="ＭＳ Ｐ明朝" w:eastAsia="ＭＳ Ｐ明朝" w:hAnsi="ＭＳ Ｐ明朝" w:cs="ＭＳ Ｐ明朝"/>
                <w:sz w:val="18"/>
                <w:szCs w:val="18"/>
              </w:rPr>
            </w:pPr>
          </w:p>
        </w:tc>
      </w:tr>
      <w:tr w:rsidR="0030185D" w14:paraId="6CB78C82" w14:textId="77777777" w:rsidTr="0006318E">
        <w:trPr>
          <w:cantSplit/>
          <w:trHeight w:val="661"/>
        </w:trPr>
        <w:tc>
          <w:tcPr>
            <w:tcW w:w="421" w:type="dxa"/>
            <w:shd w:val="clear" w:color="auto" w:fill="auto"/>
            <w:tcMar>
              <w:left w:w="0" w:type="dxa"/>
              <w:right w:w="0" w:type="dxa"/>
            </w:tcMar>
            <w:vAlign w:val="center"/>
          </w:tcPr>
          <w:p w14:paraId="3C406472"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９</w:t>
            </w:r>
          </w:p>
        </w:tc>
        <w:tc>
          <w:tcPr>
            <w:tcW w:w="2126" w:type="dxa"/>
            <w:shd w:val="clear" w:color="auto" w:fill="auto"/>
          </w:tcPr>
          <w:p w14:paraId="0D5A450E"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主語とじゅつ語、つながってる？</w:t>
            </w:r>
          </w:p>
          <w:p w14:paraId="5B17E32E"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3E734549"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6735D8BC"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教科書：上巻P.128～129</w:t>
            </w:r>
          </w:p>
          <w:p w14:paraId="17C88E9F" w14:textId="77777777" w:rsidR="0030185D" w:rsidRDefault="0030185D">
            <w:pPr>
              <w:jc w:val="left"/>
              <w:rPr>
                <w:rFonts w:ascii="ＭＳ Ｐ明朝" w:eastAsia="ＭＳ Ｐ明朝" w:hAnsi="ＭＳ Ｐ明朝" w:cs="ＭＳ Ｐ明朝"/>
                <w:sz w:val="14"/>
                <w:szCs w:val="14"/>
              </w:rPr>
            </w:pPr>
          </w:p>
          <w:p w14:paraId="041439F0" w14:textId="77777777" w:rsidR="0030185D" w:rsidRDefault="00171D17">
            <w:pPr>
              <w:jc w:val="left"/>
            </w:pPr>
            <w:r>
              <w:rPr>
                <w:rFonts w:ascii="ＭＳ Ｐゴシック" w:eastAsia="ＭＳ Ｐゴシック" w:hAnsi="ＭＳ Ｐゴシック" w:cs="ＭＳ Ｐゴシック"/>
                <w:sz w:val="18"/>
                <w:szCs w:val="18"/>
              </w:rPr>
              <w:t>---------------------</w:t>
            </w:r>
          </w:p>
          <w:p w14:paraId="16FF6D4E" w14:textId="77777777" w:rsidR="0030185D" w:rsidRDefault="00171D17">
            <w:pPr>
              <w:rPr>
                <w:sz w:val="16"/>
                <w:szCs w:val="16"/>
              </w:rPr>
            </w:pPr>
            <w:r>
              <w:rPr>
                <w:sz w:val="16"/>
                <w:szCs w:val="16"/>
              </w:rPr>
              <w:t>既習事項との関連</w:t>
            </w:r>
          </w:p>
          <w:p w14:paraId="6010F6E4" w14:textId="77777777" w:rsidR="0030185D" w:rsidRDefault="00171D17">
            <w:pPr>
              <w:pBdr>
                <w:top w:val="nil"/>
                <w:left w:val="nil"/>
                <w:bottom w:val="nil"/>
                <w:right w:val="nil"/>
                <w:between w:val="nil"/>
              </w:pBdr>
              <w:jc w:val="left"/>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主語と述語との関係を理解する（2下「主語とじゅつ語」）</w:t>
            </w:r>
          </w:p>
        </w:tc>
        <w:tc>
          <w:tcPr>
            <w:tcW w:w="3686" w:type="dxa"/>
            <w:shd w:val="clear" w:color="auto" w:fill="auto"/>
          </w:tcPr>
          <w:p w14:paraId="05DC7374" w14:textId="77777777" w:rsidR="0030185D" w:rsidRDefault="00171D17">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●主語と述語の関係を理解し、主語と述語を適切につなげて文を書くことができる。</w:t>
            </w:r>
          </w:p>
          <w:p w14:paraId="7545EED2"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16E7EBA6"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A47EE6F"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color w:val="000000"/>
                <w:sz w:val="18"/>
                <w:szCs w:val="18"/>
              </w:rPr>
              <w:t>主語と述語の関係</w:t>
            </w:r>
            <w:r>
              <w:rPr>
                <w:rFonts w:ascii="ＭＳ Ｐ明朝" w:eastAsia="ＭＳ Ｐ明朝" w:hAnsi="ＭＳ Ｐ明朝" w:cs="ＭＳ Ｐ明朝"/>
                <w:sz w:val="18"/>
                <w:szCs w:val="18"/>
              </w:rPr>
              <w:t>について理解する。</w:t>
            </w:r>
          </w:p>
          <w:p w14:paraId="1492FBD5"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color w:val="000000"/>
                <w:sz w:val="18"/>
                <w:szCs w:val="18"/>
              </w:rPr>
              <w:t>主語と述語が適切につながるように</w:t>
            </w:r>
            <w:r>
              <w:rPr>
                <w:rFonts w:ascii="ＭＳ Ｐ明朝" w:eastAsia="ＭＳ Ｐ明朝" w:hAnsi="ＭＳ Ｐ明朝" w:cs="ＭＳ Ｐ明朝"/>
                <w:sz w:val="18"/>
                <w:szCs w:val="18"/>
              </w:rPr>
              <w:t>気をつけて文を書く。</w:t>
            </w:r>
          </w:p>
          <w:p w14:paraId="65D3D63F" w14:textId="77777777" w:rsidR="0030185D" w:rsidRDefault="00171D17">
            <w:pPr>
              <w:ind w:left="369" w:hanging="369"/>
              <w:rPr>
                <w:sz w:val="18"/>
                <w:szCs w:val="18"/>
              </w:rPr>
            </w:pPr>
            <w:r>
              <w:rPr>
                <w:sz w:val="18"/>
                <w:szCs w:val="18"/>
              </w:rPr>
              <w:t xml:space="preserve">４　</w:t>
            </w:r>
            <w:r>
              <w:rPr>
                <w:rFonts w:ascii="ＭＳ Ｐ明朝" w:eastAsia="ＭＳ Ｐ明朝" w:hAnsi="ＭＳ Ｐ明朝" w:cs="ＭＳ Ｐ明朝"/>
                <w:sz w:val="18"/>
                <w:szCs w:val="18"/>
              </w:rPr>
              <w:t>学習を振り返り、</w:t>
            </w:r>
            <w:r>
              <w:rPr>
                <w:rFonts w:ascii="ＭＳ Ｐ明朝" w:eastAsia="ＭＳ Ｐ明朝" w:hAnsi="ＭＳ Ｐ明朝" w:cs="ＭＳ Ｐ明朝"/>
                <w:color w:val="000000"/>
                <w:sz w:val="18"/>
                <w:szCs w:val="18"/>
              </w:rPr>
              <w:t>主語と述語の関係</w:t>
            </w:r>
            <w:r>
              <w:rPr>
                <w:rFonts w:ascii="ＭＳ Ｐ明朝" w:eastAsia="ＭＳ Ｐ明朝" w:hAnsi="ＭＳ Ｐ明朝" w:cs="ＭＳ Ｐ明朝"/>
                <w:sz w:val="18"/>
                <w:szCs w:val="18"/>
              </w:rPr>
              <w:t>についての理解を確かめる。</w:t>
            </w:r>
          </w:p>
        </w:tc>
        <w:tc>
          <w:tcPr>
            <w:tcW w:w="3231" w:type="dxa"/>
            <w:shd w:val="clear" w:color="auto" w:fill="auto"/>
          </w:tcPr>
          <w:p w14:paraId="0ACF0DC0" w14:textId="77777777" w:rsidR="0030185D" w:rsidRDefault="0006318E">
            <w:pPr>
              <w:ind w:left="181" w:hanging="181"/>
              <w:rPr>
                <w:sz w:val="18"/>
                <w:szCs w:val="18"/>
              </w:rPr>
            </w:pPr>
            <w:r w:rsidRPr="0006318E">
              <w:rPr>
                <w:rFonts w:eastAsia="ＭＳ Ｐゴシック"/>
                <w:sz w:val="18"/>
                <w:szCs w:val="18"/>
              </w:rPr>
              <w:t>【知・技】</w:t>
            </w:r>
          </w:p>
          <w:p w14:paraId="444F3094" w14:textId="77777777" w:rsidR="0030185D" w:rsidRDefault="00B83FBA">
            <w:pPr>
              <w:ind w:left="181" w:hanging="181"/>
              <w:rPr>
                <w:rFonts w:ascii="ＭＳ Ｐ明朝" w:eastAsia="ＭＳ Ｐ明朝" w:hAnsi="ＭＳ Ｐ明朝" w:cs="ＭＳ Ｐ明朝"/>
                <w:color w:val="000000"/>
                <w:sz w:val="18"/>
                <w:szCs w:val="18"/>
                <w:highlight w:val="white"/>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color w:val="000000"/>
                <w:sz w:val="18"/>
                <w:szCs w:val="18"/>
                <w:highlight w:val="white"/>
              </w:rPr>
              <w:t>主語と述語との関係について理解している。⑴カ</w:t>
            </w:r>
          </w:p>
          <w:p w14:paraId="2D076F97" w14:textId="77777777" w:rsidR="0030185D" w:rsidRDefault="0006318E">
            <w:pPr>
              <w:ind w:left="181" w:hanging="181"/>
              <w:rPr>
                <w:sz w:val="18"/>
                <w:szCs w:val="18"/>
              </w:rPr>
            </w:pPr>
            <w:r w:rsidRPr="0006318E">
              <w:rPr>
                <w:rFonts w:eastAsia="ＭＳ Ｐゴシック"/>
                <w:sz w:val="18"/>
                <w:szCs w:val="18"/>
              </w:rPr>
              <w:t>【思・判・表】</w:t>
            </w:r>
          </w:p>
          <w:p w14:paraId="1150B4D2"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「書くこと」において、間違いを正したり、相手や目的を意識した表現になっているかを確かめたりして、文や文章を整えている。B⑴エ</w:t>
            </w:r>
          </w:p>
          <w:p w14:paraId="6035A245" w14:textId="77777777" w:rsidR="0030185D" w:rsidRDefault="0006318E">
            <w:pPr>
              <w:ind w:left="181" w:hanging="181"/>
              <w:rPr>
                <w:sz w:val="18"/>
                <w:szCs w:val="18"/>
              </w:rPr>
            </w:pPr>
            <w:r w:rsidRPr="0006318E">
              <w:rPr>
                <w:rFonts w:eastAsia="ＭＳ Ｐゴシック"/>
                <w:sz w:val="18"/>
                <w:szCs w:val="18"/>
              </w:rPr>
              <w:t>【主】</w:t>
            </w:r>
          </w:p>
          <w:p w14:paraId="049F23EF" w14:textId="77777777" w:rsidR="0030185D" w:rsidRDefault="00171D17">
            <w:pPr>
              <w:ind w:left="181" w:hanging="181"/>
              <w:rPr>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進んで主語と述語の関係について理解し、学習課題に沿って、主語と述語を適切につなげて文を書こうとしている。</w:t>
            </w:r>
          </w:p>
        </w:tc>
        <w:tc>
          <w:tcPr>
            <w:tcW w:w="1474" w:type="dxa"/>
            <w:shd w:val="clear" w:color="auto" w:fill="auto"/>
          </w:tcPr>
          <w:p w14:paraId="68324CC2" w14:textId="77777777" w:rsidR="0030185D" w:rsidRDefault="0030185D">
            <w:pPr>
              <w:rPr>
                <w:rFonts w:ascii="ＭＳ Ｐ明朝" w:eastAsia="ＭＳ Ｐ明朝" w:hAnsi="ＭＳ Ｐ明朝" w:cs="ＭＳ Ｐ明朝"/>
                <w:sz w:val="18"/>
                <w:szCs w:val="18"/>
              </w:rPr>
            </w:pPr>
          </w:p>
        </w:tc>
      </w:tr>
      <w:tr w:rsidR="0030185D" w14:paraId="1DEAC1F8" w14:textId="77777777" w:rsidTr="0006318E">
        <w:trPr>
          <w:cantSplit/>
          <w:trHeight w:val="661"/>
        </w:trPr>
        <w:tc>
          <w:tcPr>
            <w:tcW w:w="421" w:type="dxa"/>
            <w:shd w:val="clear" w:color="auto" w:fill="auto"/>
            <w:tcMar>
              <w:left w:w="0" w:type="dxa"/>
              <w:right w:w="0" w:type="dxa"/>
            </w:tcMar>
            <w:vAlign w:val="center"/>
          </w:tcPr>
          <w:p w14:paraId="589655DB" w14:textId="77777777" w:rsidR="0030185D" w:rsidRPr="0006318E" w:rsidRDefault="0006318E" w:rsidP="0006318E">
            <w:pPr>
              <w:spacing w:line="220" w:lineRule="auto"/>
              <w:ind w:left="113" w:right="113"/>
              <w:jc w:val="center"/>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10</w:t>
            </w:r>
          </w:p>
        </w:tc>
        <w:tc>
          <w:tcPr>
            <w:tcW w:w="2126" w:type="dxa"/>
            <w:shd w:val="clear" w:color="auto" w:fill="auto"/>
          </w:tcPr>
          <w:p w14:paraId="1A688B80"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中心人物について考えたことをまとめよう</w:t>
            </w:r>
          </w:p>
          <w:p w14:paraId="37BC7847" w14:textId="77777777" w:rsidR="0030185D" w:rsidRDefault="00171D17">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サーカスのライオン</w:t>
            </w:r>
          </w:p>
          <w:p w14:paraId="545F2045" w14:textId="77777777" w:rsidR="0030185D" w:rsidRDefault="0030185D">
            <w:pPr>
              <w:ind w:firstLine="180"/>
              <w:jc w:val="left"/>
              <w:rPr>
                <w:rFonts w:ascii="ＭＳ Ｐ明朝" w:eastAsia="ＭＳ Ｐ明朝" w:hAnsi="ＭＳ Ｐ明朝" w:cs="ＭＳ Ｐ明朝"/>
              </w:rPr>
            </w:pPr>
          </w:p>
          <w:p w14:paraId="6065E728"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９時間（読９）</w:t>
            </w:r>
          </w:p>
          <w:p w14:paraId="4061DF8B"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教科書：上巻P.130～148</w:t>
            </w:r>
          </w:p>
          <w:p w14:paraId="05C9B490" w14:textId="77777777" w:rsidR="0030185D" w:rsidRDefault="0030185D">
            <w:pPr>
              <w:jc w:val="left"/>
              <w:rPr>
                <w:rFonts w:ascii="ＭＳ Ｐ明朝" w:eastAsia="ＭＳ Ｐ明朝" w:hAnsi="ＭＳ Ｐ明朝" w:cs="ＭＳ Ｐ明朝"/>
                <w:sz w:val="14"/>
                <w:szCs w:val="14"/>
              </w:rPr>
            </w:pPr>
          </w:p>
          <w:p w14:paraId="26209C5B"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4C1B10B2"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中心人物の行動や気持ちを捉える</w:t>
            </w:r>
          </w:p>
          <w:p w14:paraId="455C5B00" w14:textId="77777777" w:rsidR="0030185D" w:rsidRDefault="0030185D">
            <w:pPr>
              <w:jc w:val="left"/>
              <w:rPr>
                <w:rFonts w:ascii="ＭＳ Ｐ明朝" w:eastAsia="ＭＳ Ｐ明朝" w:hAnsi="ＭＳ Ｐ明朝" w:cs="ＭＳ Ｐ明朝"/>
              </w:rPr>
            </w:pPr>
          </w:p>
          <w:p w14:paraId="031BDCC8"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5EF18699" w14:textId="77777777" w:rsidR="0030185D" w:rsidRDefault="00171D17">
            <w:pPr>
              <w:spacing w:line="220" w:lineRule="auto"/>
              <w:rPr>
                <w:sz w:val="16"/>
                <w:szCs w:val="16"/>
              </w:rPr>
            </w:pPr>
            <w:r>
              <w:rPr>
                <w:sz w:val="16"/>
                <w:szCs w:val="16"/>
              </w:rPr>
              <w:t>既習事項との関連</w:t>
            </w:r>
          </w:p>
          <w:p w14:paraId="72C58049"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人ぶつのようすをそうぞうして読む（２年「ニャーゴ」）</w:t>
            </w:r>
          </w:p>
        </w:tc>
        <w:tc>
          <w:tcPr>
            <w:tcW w:w="3686" w:type="dxa"/>
            <w:shd w:val="clear" w:color="auto" w:fill="auto"/>
          </w:tcPr>
          <w:p w14:paraId="1DD76629" w14:textId="77777777" w:rsidR="0030185D" w:rsidRDefault="00171D17">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●中心人物の行動や気持ちを捉え、人物について考えたことを伝え合うことができる。</w:t>
            </w:r>
          </w:p>
          <w:p w14:paraId="6B76ED43"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◇物語を読み、中心人物について考えたことを文章にまとめて伝え合う。C⑵イ</w:t>
            </w:r>
          </w:p>
          <w:p w14:paraId="4C791049"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5B729E8E" w14:textId="77777777" w:rsidR="0030185D" w:rsidRDefault="0006318E">
            <w:pPr>
              <w:ind w:left="360" w:hanging="360"/>
              <w:rPr>
                <w:sz w:val="18"/>
                <w:szCs w:val="18"/>
              </w:rPr>
            </w:pPr>
            <w:r w:rsidRPr="0006318E">
              <w:rPr>
                <w:rFonts w:eastAsia="ＭＳ Ｐゴシック"/>
                <w:sz w:val="18"/>
                <w:szCs w:val="18"/>
              </w:rPr>
              <w:t>見通す</w:t>
            </w:r>
          </w:p>
          <w:p w14:paraId="573985DA"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4D0D4FC" w14:textId="77777777" w:rsidR="0030185D" w:rsidRDefault="0006318E">
            <w:pPr>
              <w:ind w:left="380" w:hanging="380"/>
              <w:rPr>
                <w:sz w:val="18"/>
                <w:szCs w:val="18"/>
              </w:rPr>
            </w:pPr>
            <w:r w:rsidRPr="0006318E">
              <w:rPr>
                <w:rFonts w:eastAsia="ＭＳ Ｐゴシック"/>
                <w:sz w:val="18"/>
                <w:szCs w:val="18"/>
              </w:rPr>
              <w:t>取り組む</w:t>
            </w:r>
          </w:p>
          <w:p w14:paraId="6A87AAC0"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「サーカスのライオン」を読み、中心人物の行動や様子を確かめる。</w:t>
            </w:r>
          </w:p>
          <w:p w14:paraId="71AE7478"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中心人物の気持ちを読み取る。</w:t>
            </w:r>
          </w:p>
          <w:p w14:paraId="4CB70EF0"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中心人物について考えたことを文章にまとめる。</w:t>
            </w:r>
          </w:p>
          <w:p w14:paraId="25C4E408" w14:textId="77777777" w:rsidR="0030185D" w:rsidRDefault="0006318E">
            <w:pPr>
              <w:ind w:left="380" w:hanging="380"/>
              <w:rPr>
                <w:sz w:val="18"/>
                <w:szCs w:val="18"/>
              </w:rPr>
            </w:pPr>
            <w:r w:rsidRPr="0006318E">
              <w:rPr>
                <w:rFonts w:eastAsia="ＭＳ Ｐゴシック"/>
                <w:sz w:val="18"/>
                <w:szCs w:val="18"/>
              </w:rPr>
              <w:t>振り返る</w:t>
            </w:r>
          </w:p>
          <w:p w14:paraId="0D6CCE64"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中心人粒はどんな人物だったか。中心人物についてどんなことを考え、伝え合ったかを振り返り、身につけた「言葉の力」を確かめ、これからの学習に生かそうという意識を高める。</w:t>
            </w:r>
          </w:p>
        </w:tc>
        <w:tc>
          <w:tcPr>
            <w:tcW w:w="3231" w:type="dxa"/>
            <w:shd w:val="clear" w:color="auto" w:fill="auto"/>
          </w:tcPr>
          <w:p w14:paraId="223690BF" w14:textId="77777777" w:rsidR="0030185D" w:rsidRDefault="0006318E">
            <w:pPr>
              <w:ind w:left="199" w:hanging="199"/>
              <w:rPr>
                <w:sz w:val="18"/>
                <w:szCs w:val="18"/>
              </w:rPr>
            </w:pPr>
            <w:r w:rsidRPr="0006318E">
              <w:rPr>
                <w:rFonts w:eastAsia="ＭＳ Ｐゴシック"/>
                <w:sz w:val="18"/>
                <w:szCs w:val="18"/>
              </w:rPr>
              <w:t>【知・技】</w:t>
            </w:r>
          </w:p>
          <w:p w14:paraId="225BAEA1"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様子や行動、気持ちや性格を表す語句の量を増し、話や文章の中で使うとともに、言葉には性質や役割による語句のまとまりがあることを理解し、語彙を豊かにしている。⑴オ</w:t>
            </w:r>
          </w:p>
          <w:p w14:paraId="324715A7" w14:textId="77777777" w:rsidR="0030185D" w:rsidRDefault="0006318E">
            <w:pPr>
              <w:ind w:left="199" w:hanging="199"/>
              <w:rPr>
                <w:sz w:val="18"/>
                <w:szCs w:val="18"/>
              </w:rPr>
            </w:pPr>
            <w:r w:rsidRPr="0006318E">
              <w:rPr>
                <w:rFonts w:eastAsia="ＭＳ Ｐゴシック"/>
                <w:sz w:val="18"/>
                <w:szCs w:val="18"/>
              </w:rPr>
              <w:t>【思・判・表】</w:t>
            </w:r>
          </w:p>
          <w:p w14:paraId="6C16863A"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「読むこと」において、登場人物の行動や気持ちなどについて、叙述を基に捉えている。Ｃ⑴イ</w:t>
            </w:r>
          </w:p>
          <w:p w14:paraId="372841C0" w14:textId="77777777" w:rsidR="0030185D" w:rsidRDefault="0006318E">
            <w:pPr>
              <w:ind w:left="199" w:hanging="199"/>
              <w:rPr>
                <w:sz w:val="18"/>
                <w:szCs w:val="18"/>
              </w:rPr>
            </w:pPr>
            <w:r w:rsidRPr="0006318E">
              <w:rPr>
                <w:rFonts w:eastAsia="ＭＳ Ｐゴシック"/>
                <w:sz w:val="18"/>
                <w:szCs w:val="18"/>
              </w:rPr>
              <w:t>【主】</w:t>
            </w:r>
          </w:p>
          <w:p w14:paraId="1E6F4522"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進んで中心人物の行動や気持ちを捉え、学習の見通しを持って、考えたことを文章にまとめて伝え合おうとしている。</w:t>
            </w:r>
          </w:p>
        </w:tc>
        <w:tc>
          <w:tcPr>
            <w:tcW w:w="1474" w:type="dxa"/>
            <w:shd w:val="clear" w:color="auto" w:fill="auto"/>
          </w:tcPr>
          <w:p w14:paraId="2DBBEFC9"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・中心人物が誰かを考えながら読み、読書を楽しむ。</w:t>
            </w:r>
          </w:p>
        </w:tc>
      </w:tr>
      <w:tr w:rsidR="0030185D" w14:paraId="4C7C66D2" w14:textId="77777777" w:rsidTr="0006318E">
        <w:trPr>
          <w:cantSplit/>
          <w:trHeight w:val="661"/>
        </w:trPr>
        <w:tc>
          <w:tcPr>
            <w:tcW w:w="421" w:type="dxa"/>
            <w:shd w:val="clear" w:color="auto" w:fill="auto"/>
            <w:tcMar>
              <w:left w:w="0" w:type="dxa"/>
              <w:right w:w="0" w:type="dxa"/>
            </w:tcMar>
            <w:vAlign w:val="center"/>
          </w:tcPr>
          <w:p w14:paraId="522019AA" w14:textId="77777777" w:rsidR="0030185D" w:rsidRPr="0006318E" w:rsidRDefault="00171D17">
            <w:pPr>
              <w:ind w:left="113" w:right="113"/>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10</w:t>
            </w:r>
          </w:p>
          <w:p w14:paraId="34856F0B" w14:textId="77777777" w:rsidR="0030185D" w:rsidRPr="0006318E" w:rsidRDefault="0030185D">
            <w:pPr>
              <w:ind w:left="113" w:right="113"/>
              <w:jc w:val="center"/>
              <w:rPr>
                <w:rFonts w:ascii="ＭＳ Ｐゴシック" w:eastAsia="ＭＳ Ｐゴシック" w:hAnsi="ＭＳ Ｐゴシック" w:cs="ＭＳ Ｐゴシック"/>
                <w:sz w:val="18"/>
                <w:szCs w:val="18"/>
              </w:rPr>
            </w:pPr>
          </w:p>
        </w:tc>
        <w:tc>
          <w:tcPr>
            <w:tcW w:w="2126" w:type="dxa"/>
            <w:shd w:val="clear" w:color="auto" w:fill="auto"/>
          </w:tcPr>
          <w:p w14:paraId="7E01BC21"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５</w:t>
            </w:r>
          </w:p>
          <w:p w14:paraId="239B349A" w14:textId="77777777" w:rsidR="0030185D" w:rsidRDefault="0030185D">
            <w:pPr>
              <w:ind w:firstLine="180"/>
              <w:jc w:val="left"/>
              <w:rPr>
                <w:rFonts w:ascii="ＭＳ Ｐ明朝" w:eastAsia="ＭＳ Ｐ明朝" w:hAnsi="ＭＳ Ｐ明朝" w:cs="ＭＳ Ｐ明朝"/>
              </w:rPr>
            </w:pPr>
          </w:p>
          <w:p w14:paraId="143DC01B"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1FFF7C37"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教科書：上巻P.149</w:t>
            </w:r>
          </w:p>
        </w:tc>
        <w:tc>
          <w:tcPr>
            <w:tcW w:w="3686" w:type="dxa"/>
            <w:shd w:val="clear" w:color="auto" w:fill="auto"/>
          </w:tcPr>
          <w:p w14:paraId="274D0A7F"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51986CAC"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5F8DE7B6" w14:textId="77777777" w:rsidR="0030185D" w:rsidRDefault="00171D17">
            <w:pPr>
              <w:ind w:left="270" w:hanging="270"/>
              <w:rPr>
                <w:color w:val="000000"/>
                <w:sz w:val="18"/>
                <w:szCs w:val="18"/>
              </w:rPr>
            </w:pPr>
            <w:r>
              <w:rPr>
                <w:rFonts w:ascii="ＭＳ Ｐゴシック" w:eastAsia="ＭＳ Ｐゴシック" w:hAnsi="ＭＳ Ｐゴシック" w:cs="ＭＳ Ｐゴシック"/>
                <w:sz w:val="18"/>
                <w:szCs w:val="18"/>
              </w:rPr>
              <w:t>--------------------------------------</w:t>
            </w:r>
          </w:p>
          <w:p w14:paraId="61FF1A2A" w14:textId="77777777" w:rsidR="0030185D" w:rsidRDefault="00171D17">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129BB06D" w14:textId="77777777" w:rsidR="0030185D" w:rsidRDefault="00171D17">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を使って、秋の山について文を書く</w:t>
            </w:r>
          </w:p>
          <w:p w14:paraId="79CC000A" w14:textId="77777777" w:rsidR="0030185D" w:rsidRDefault="00171D17">
            <w:pPr>
              <w:ind w:left="386" w:hanging="386"/>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shd w:val="clear" w:color="auto" w:fill="auto"/>
          </w:tcPr>
          <w:p w14:paraId="222A738D" w14:textId="77777777" w:rsidR="0030185D" w:rsidRDefault="0006318E">
            <w:pPr>
              <w:ind w:left="181" w:hanging="181"/>
              <w:rPr>
                <w:sz w:val="18"/>
                <w:szCs w:val="18"/>
              </w:rPr>
            </w:pPr>
            <w:r w:rsidRPr="0006318E">
              <w:rPr>
                <w:rFonts w:eastAsia="ＭＳ Ｐゴシック"/>
                <w:sz w:val="18"/>
                <w:szCs w:val="18"/>
              </w:rPr>
              <w:t>【知・技】</w:t>
            </w:r>
          </w:p>
          <w:p w14:paraId="519F9BB3" w14:textId="77777777" w:rsidR="0030185D" w:rsidRDefault="00B83FBA">
            <w:pPr>
              <w:ind w:left="181" w:hanging="181"/>
              <w:rPr>
                <w:rFonts w:ascii="ＭＳ Ｐ明朝" w:eastAsia="ＭＳ Ｐ明朝" w:hAnsi="ＭＳ Ｐ明朝" w:cs="ＭＳ Ｐ明朝"/>
                <w:color w:val="000000"/>
                <w:sz w:val="18"/>
                <w:szCs w:val="18"/>
                <w:highlight w:val="white"/>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7324F3B2" w14:textId="77777777" w:rsidR="0030185D" w:rsidRDefault="0006318E">
            <w:pPr>
              <w:ind w:left="181" w:hanging="181"/>
              <w:rPr>
                <w:sz w:val="18"/>
                <w:szCs w:val="18"/>
              </w:rPr>
            </w:pPr>
            <w:r w:rsidRPr="0006318E">
              <w:rPr>
                <w:rFonts w:eastAsia="ＭＳ Ｐゴシック"/>
                <w:sz w:val="18"/>
                <w:szCs w:val="18"/>
              </w:rPr>
              <w:t>【思・判・表】</w:t>
            </w:r>
          </w:p>
          <w:p w14:paraId="6BA5F36A"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58781E2C" w14:textId="77777777" w:rsidR="0030185D" w:rsidRDefault="0006318E">
            <w:pPr>
              <w:ind w:left="181" w:hanging="181"/>
              <w:rPr>
                <w:sz w:val="18"/>
                <w:szCs w:val="18"/>
              </w:rPr>
            </w:pPr>
            <w:r w:rsidRPr="0006318E">
              <w:rPr>
                <w:rFonts w:eastAsia="ＭＳ Ｐゴシック"/>
                <w:sz w:val="18"/>
                <w:szCs w:val="18"/>
              </w:rPr>
              <w:t>【主】</w:t>
            </w:r>
          </w:p>
          <w:p w14:paraId="132A50C8" w14:textId="77777777" w:rsidR="0030185D" w:rsidRDefault="00171D17">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shd w:val="clear" w:color="auto" w:fill="auto"/>
          </w:tcPr>
          <w:p w14:paraId="5969D77B" w14:textId="77777777" w:rsidR="0030185D" w:rsidRDefault="0030185D">
            <w:pPr>
              <w:rPr>
                <w:rFonts w:ascii="ＭＳ Ｐ明朝" w:eastAsia="ＭＳ Ｐ明朝" w:hAnsi="ＭＳ Ｐ明朝" w:cs="ＭＳ Ｐ明朝"/>
                <w:sz w:val="18"/>
                <w:szCs w:val="18"/>
              </w:rPr>
            </w:pPr>
          </w:p>
        </w:tc>
      </w:tr>
      <w:tr w:rsidR="0030185D" w14:paraId="460F0010" w14:textId="77777777" w:rsidTr="0006318E">
        <w:trPr>
          <w:cantSplit/>
          <w:trHeight w:val="661"/>
        </w:trPr>
        <w:tc>
          <w:tcPr>
            <w:tcW w:w="421" w:type="dxa"/>
            <w:shd w:val="clear" w:color="auto" w:fill="auto"/>
            <w:tcMar>
              <w:left w:w="0" w:type="dxa"/>
              <w:right w:w="0" w:type="dxa"/>
            </w:tcMar>
            <w:vAlign w:val="center"/>
          </w:tcPr>
          <w:p w14:paraId="5B8157A9" w14:textId="77777777" w:rsidR="0030185D" w:rsidRPr="0006318E" w:rsidRDefault="00171D17">
            <w:pPr>
              <w:spacing w:line="220" w:lineRule="auto"/>
              <w:ind w:left="113" w:right="113"/>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10</w:t>
            </w:r>
          </w:p>
          <w:p w14:paraId="0C0CD247" w14:textId="77777777" w:rsidR="0030185D" w:rsidRPr="0006318E" w:rsidRDefault="0030185D">
            <w:pPr>
              <w:spacing w:line="220" w:lineRule="auto"/>
              <w:ind w:left="113" w:right="113"/>
              <w:jc w:val="center"/>
              <w:rPr>
                <w:rFonts w:ascii="ＭＳ Ｐゴシック" w:eastAsia="ＭＳ Ｐゴシック" w:hAnsi="ＭＳ Ｐゴシック" w:cs="ＭＳ Ｐゴシック"/>
                <w:sz w:val="18"/>
                <w:szCs w:val="18"/>
              </w:rPr>
            </w:pPr>
          </w:p>
        </w:tc>
        <w:tc>
          <w:tcPr>
            <w:tcW w:w="2126" w:type="dxa"/>
            <w:shd w:val="clear" w:color="auto" w:fill="auto"/>
          </w:tcPr>
          <w:p w14:paraId="62EBA623"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きょうみを持ったことをしょうかいしよう</w:t>
            </w:r>
          </w:p>
          <w:p w14:paraId="05517D56" w14:textId="77777777" w:rsidR="0030185D" w:rsidRDefault="00171D17">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明朝" w:eastAsia="ＭＳ Ｐ明朝" w:hAnsi="ＭＳ Ｐ明朝" w:cs="ＭＳ Ｐ明朝"/>
                <w:color w:val="000000"/>
                <w:sz w:val="18"/>
                <w:szCs w:val="18"/>
              </w:rPr>
              <w:t>せっちゃくざいの今と昔</w:t>
            </w:r>
          </w:p>
          <w:p w14:paraId="2241FFF2"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5904A720"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８時間（読８）</w:t>
            </w:r>
          </w:p>
          <w:p w14:paraId="228C6A04"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教科書：下巻P.8～18</w:t>
            </w:r>
          </w:p>
          <w:p w14:paraId="7FCBEACC" w14:textId="77777777" w:rsidR="0030185D" w:rsidRDefault="0030185D">
            <w:pPr>
              <w:jc w:val="left"/>
              <w:rPr>
                <w:rFonts w:ascii="ＭＳ Ｐ明朝" w:eastAsia="ＭＳ Ｐ明朝" w:hAnsi="ＭＳ Ｐ明朝" w:cs="ＭＳ Ｐ明朝"/>
                <w:sz w:val="14"/>
                <w:szCs w:val="14"/>
              </w:rPr>
            </w:pPr>
          </w:p>
          <w:p w14:paraId="4CFBA206"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6C839B37"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要約する</w:t>
            </w:r>
          </w:p>
          <w:p w14:paraId="0FE6816C" w14:textId="77777777" w:rsidR="0030185D" w:rsidRDefault="0030185D">
            <w:pPr>
              <w:jc w:val="left"/>
              <w:rPr>
                <w:rFonts w:ascii="ＭＳ Ｐ明朝" w:eastAsia="ＭＳ Ｐ明朝" w:hAnsi="ＭＳ Ｐ明朝" w:cs="ＭＳ Ｐ明朝"/>
              </w:rPr>
            </w:pPr>
          </w:p>
          <w:p w14:paraId="18FFCA34"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27FCE8AF" w14:textId="77777777" w:rsidR="0030185D" w:rsidRDefault="00171D17">
            <w:pPr>
              <w:spacing w:line="220" w:lineRule="auto"/>
              <w:rPr>
                <w:sz w:val="16"/>
                <w:szCs w:val="16"/>
              </w:rPr>
            </w:pPr>
            <w:r>
              <w:rPr>
                <w:sz w:val="16"/>
                <w:szCs w:val="16"/>
              </w:rPr>
              <w:t>既習事項との関連</w:t>
            </w:r>
          </w:p>
          <w:p w14:paraId="2C775977"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大事な言葉を探しながら読む（２年「ビーバーの大工事」）</w:t>
            </w:r>
          </w:p>
        </w:tc>
        <w:tc>
          <w:tcPr>
            <w:tcW w:w="3686" w:type="dxa"/>
            <w:shd w:val="clear" w:color="auto" w:fill="auto"/>
          </w:tcPr>
          <w:p w14:paraId="79B0068A" w14:textId="77777777" w:rsidR="0030185D" w:rsidRDefault="00171D17">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●興味を持ったことについて、伝えたいことの中心が分かるように要約して紹介することができる。</w:t>
            </w:r>
          </w:p>
          <w:p w14:paraId="70F7D3F1"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◇文章を読み、分かったことや考えたことを説明する。C⑵ア</w:t>
            </w:r>
          </w:p>
          <w:p w14:paraId="6E8AAF79"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597A9696" w14:textId="77777777" w:rsidR="0030185D" w:rsidRDefault="0006318E">
            <w:pPr>
              <w:ind w:left="360" w:hanging="360"/>
              <w:rPr>
                <w:sz w:val="18"/>
                <w:szCs w:val="18"/>
              </w:rPr>
            </w:pPr>
            <w:r w:rsidRPr="0006318E">
              <w:rPr>
                <w:rFonts w:eastAsia="ＭＳ Ｐゴシック"/>
                <w:sz w:val="18"/>
                <w:szCs w:val="18"/>
              </w:rPr>
              <w:t>見通す</w:t>
            </w:r>
          </w:p>
          <w:p w14:paraId="4EEFEC68"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654D2B8B" w14:textId="77777777" w:rsidR="0030185D" w:rsidRDefault="0006318E">
            <w:pPr>
              <w:ind w:left="380" w:hanging="380"/>
              <w:rPr>
                <w:sz w:val="18"/>
                <w:szCs w:val="18"/>
              </w:rPr>
            </w:pPr>
            <w:r w:rsidRPr="0006318E">
              <w:rPr>
                <w:rFonts w:eastAsia="ＭＳ Ｐゴシック"/>
                <w:sz w:val="18"/>
                <w:szCs w:val="18"/>
              </w:rPr>
              <w:t>取り組む</w:t>
            </w:r>
          </w:p>
          <w:p w14:paraId="5C8C6490"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「せっちゃくざいの今と昔」を読み、書かれていることを確かめる。</w:t>
            </w:r>
          </w:p>
          <w:p w14:paraId="10FAC5D4"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文章の中で興味を持った内容を要約する。</w:t>
            </w:r>
          </w:p>
          <w:p w14:paraId="7F83FD80"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要約した文章を紹介し、感想を伝え合う。</w:t>
            </w:r>
          </w:p>
          <w:p w14:paraId="05A10D24" w14:textId="77777777" w:rsidR="0030185D" w:rsidRDefault="0006318E">
            <w:pPr>
              <w:ind w:left="380" w:hanging="380"/>
              <w:rPr>
                <w:sz w:val="18"/>
                <w:szCs w:val="18"/>
              </w:rPr>
            </w:pPr>
            <w:r w:rsidRPr="0006318E">
              <w:rPr>
                <w:rFonts w:eastAsia="ＭＳ Ｐゴシック"/>
                <w:sz w:val="18"/>
                <w:szCs w:val="18"/>
              </w:rPr>
              <w:t>振り返る</w:t>
            </w:r>
          </w:p>
          <w:p w14:paraId="0E81D873"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伝えたいことを紹介するためにどんなところに気をつけて文章を要約したかを振り返り、身につけた「言葉の力」を確かめ、これからの学習に生かそうという意識を高める。</w:t>
            </w:r>
          </w:p>
        </w:tc>
        <w:tc>
          <w:tcPr>
            <w:tcW w:w="3231" w:type="dxa"/>
            <w:shd w:val="clear" w:color="auto" w:fill="auto"/>
          </w:tcPr>
          <w:p w14:paraId="26597A5D" w14:textId="77777777" w:rsidR="0030185D" w:rsidRDefault="0006318E">
            <w:pPr>
              <w:ind w:left="181" w:hanging="181"/>
              <w:rPr>
                <w:sz w:val="18"/>
                <w:szCs w:val="18"/>
              </w:rPr>
            </w:pPr>
            <w:r w:rsidRPr="0006318E">
              <w:rPr>
                <w:rFonts w:eastAsia="ＭＳ Ｐゴシック"/>
                <w:sz w:val="18"/>
                <w:szCs w:val="18"/>
              </w:rPr>
              <w:t>【知・技】</w:t>
            </w:r>
          </w:p>
          <w:p w14:paraId="51B7F94E"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考えとそれを支える理由や事例、全体と中心など情報と情報との関係について理解している。⑵ア</w:t>
            </w:r>
          </w:p>
          <w:p w14:paraId="19E41608" w14:textId="77777777" w:rsidR="0030185D" w:rsidRDefault="0006318E">
            <w:pPr>
              <w:ind w:left="181" w:hanging="181"/>
              <w:rPr>
                <w:sz w:val="18"/>
                <w:szCs w:val="18"/>
              </w:rPr>
            </w:pPr>
            <w:r w:rsidRPr="0006318E">
              <w:rPr>
                <w:rFonts w:eastAsia="ＭＳ Ｐゴシック"/>
                <w:sz w:val="18"/>
                <w:szCs w:val="18"/>
              </w:rPr>
              <w:t>【思・判・表】</w:t>
            </w:r>
          </w:p>
          <w:p w14:paraId="5E2DEB93"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「読むこと」において、目的を意識して、中心となる語や文を見つけて要約している。Ｃ⑴ウ</w:t>
            </w:r>
          </w:p>
          <w:p w14:paraId="22B348DC"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「読むこと」において、文章を読んで感じたことや考えたことを共有し、一人一人の感じ方などに違いがあることに気づいている。Ｃ⑴カ</w:t>
            </w:r>
          </w:p>
          <w:p w14:paraId="52FEED52" w14:textId="77777777" w:rsidR="0030185D" w:rsidRDefault="0006318E">
            <w:pPr>
              <w:ind w:left="181" w:hanging="181"/>
              <w:rPr>
                <w:sz w:val="18"/>
                <w:szCs w:val="18"/>
              </w:rPr>
            </w:pPr>
            <w:r w:rsidRPr="0006318E">
              <w:rPr>
                <w:rFonts w:eastAsia="ＭＳ Ｐゴシック"/>
                <w:sz w:val="18"/>
                <w:szCs w:val="18"/>
              </w:rPr>
              <w:t>【主】</w:t>
            </w:r>
          </w:p>
          <w:p w14:paraId="18E354FC"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進んで文章を要約し、学習の見通しを持って、まとめたことを伝え合おうとしている。</w:t>
            </w:r>
          </w:p>
          <w:p w14:paraId="643FF421" w14:textId="77777777" w:rsidR="0030185D" w:rsidRDefault="0030185D">
            <w:pPr>
              <w:ind w:left="181" w:hanging="181"/>
              <w:rPr>
                <w:rFonts w:ascii="ＭＳ Ｐ明朝" w:eastAsia="ＭＳ Ｐ明朝" w:hAnsi="ＭＳ Ｐ明朝" w:cs="ＭＳ Ｐ明朝"/>
                <w:sz w:val="18"/>
                <w:szCs w:val="18"/>
              </w:rPr>
            </w:pPr>
          </w:p>
          <w:p w14:paraId="048572C1" w14:textId="77777777" w:rsidR="0030185D" w:rsidRDefault="0030185D">
            <w:pPr>
              <w:ind w:left="181" w:hanging="181"/>
              <w:rPr>
                <w:rFonts w:ascii="ＭＳ Ｐ明朝" w:eastAsia="ＭＳ Ｐ明朝" w:hAnsi="ＭＳ Ｐ明朝" w:cs="ＭＳ Ｐ明朝"/>
                <w:sz w:val="18"/>
                <w:szCs w:val="18"/>
              </w:rPr>
            </w:pPr>
          </w:p>
        </w:tc>
        <w:tc>
          <w:tcPr>
            <w:tcW w:w="1474" w:type="dxa"/>
            <w:shd w:val="clear" w:color="auto" w:fill="auto"/>
          </w:tcPr>
          <w:p w14:paraId="0E9004A6"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・本や資料で調べたことをまとめるとき、大事な言葉や文に気をつけて要約する。</w:t>
            </w:r>
          </w:p>
        </w:tc>
      </w:tr>
      <w:tr w:rsidR="0030185D" w14:paraId="542CEE7F" w14:textId="77777777" w:rsidTr="0006318E">
        <w:trPr>
          <w:cantSplit/>
          <w:trHeight w:val="661"/>
        </w:trPr>
        <w:tc>
          <w:tcPr>
            <w:tcW w:w="421" w:type="dxa"/>
            <w:shd w:val="clear" w:color="auto" w:fill="auto"/>
            <w:tcMar>
              <w:left w:w="0" w:type="dxa"/>
              <w:right w:w="0" w:type="dxa"/>
            </w:tcMar>
            <w:vAlign w:val="center"/>
          </w:tcPr>
          <w:p w14:paraId="488242A6" w14:textId="77777777" w:rsidR="0030185D" w:rsidRPr="0006318E" w:rsidRDefault="00171D17">
            <w:pPr>
              <w:ind w:left="113" w:right="113"/>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10</w:t>
            </w:r>
          </w:p>
          <w:p w14:paraId="4843B62B" w14:textId="77777777" w:rsidR="0030185D" w:rsidRPr="0006318E" w:rsidRDefault="0030185D">
            <w:pPr>
              <w:ind w:left="113" w:right="113"/>
              <w:jc w:val="center"/>
              <w:rPr>
                <w:rFonts w:ascii="ＭＳ Ｐゴシック" w:eastAsia="ＭＳ Ｐゴシック" w:hAnsi="ＭＳ Ｐゴシック" w:cs="ＭＳ Ｐゴシック"/>
                <w:sz w:val="18"/>
                <w:szCs w:val="18"/>
              </w:rPr>
            </w:pPr>
          </w:p>
        </w:tc>
        <w:tc>
          <w:tcPr>
            <w:tcW w:w="2126" w:type="dxa"/>
            <w:shd w:val="clear" w:color="auto" w:fill="auto"/>
          </w:tcPr>
          <w:p w14:paraId="68B05D9F"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じょうほうのとびら</w:t>
            </w:r>
          </w:p>
          <w:p w14:paraId="510479F9"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分ける</w:t>
            </w:r>
          </w:p>
          <w:p w14:paraId="33C81DCC"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1F2BFADF"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7543F5BB"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教科書：下巻P.19～21</w:t>
            </w:r>
          </w:p>
          <w:p w14:paraId="4B36F407" w14:textId="77777777" w:rsidR="0030185D" w:rsidRDefault="0030185D">
            <w:pPr>
              <w:jc w:val="left"/>
              <w:rPr>
                <w:rFonts w:ascii="Arial" w:eastAsia="Arial" w:hAnsi="Arial" w:cs="Arial"/>
              </w:rPr>
            </w:pPr>
          </w:p>
          <w:p w14:paraId="163C9C5E"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2E47843D" w14:textId="77777777" w:rsidR="0030185D" w:rsidRDefault="00171D17">
            <w:pPr>
              <w:rPr>
                <w:sz w:val="16"/>
                <w:szCs w:val="16"/>
              </w:rPr>
            </w:pPr>
            <w:r>
              <w:rPr>
                <w:sz w:val="16"/>
                <w:szCs w:val="16"/>
              </w:rPr>
              <w:t>既習事項との関連</w:t>
            </w:r>
          </w:p>
          <w:p w14:paraId="08A8D395" w14:textId="77777777" w:rsidR="0030185D" w:rsidRDefault="00171D17">
            <w:pPr>
              <w:pBdr>
                <w:top w:val="nil"/>
                <w:left w:val="nil"/>
                <w:bottom w:val="nil"/>
                <w:right w:val="nil"/>
                <w:between w:val="nil"/>
              </w:pBdr>
              <w:jc w:val="left"/>
              <w:rPr>
                <w:color w:val="000000"/>
              </w:rPr>
            </w:pPr>
            <w:r>
              <w:rPr>
                <w:rFonts w:ascii="ＭＳ Ｐ明朝" w:eastAsia="ＭＳ Ｐ明朝" w:hAnsi="ＭＳ Ｐ明朝" w:cs="ＭＳ Ｐ明朝"/>
                <w:color w:val="000000"/>
                <w:sz w:val="16"/>
                <w:szCs w:val="16"/>
              </w:rPr>
              <w:t>似ているものを比べて、同じところ、ちがうところを整理する方法を理解する（２年「同じところ、ちがうところ」）</w:t>
            </w:r>
          </w:p>
          <w:p w14:paraId="4FC9B02D"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tc>
        <w:tc>
          <w:tcPr>
            <w:tcW w:w="3686" w:type="dxa"/>
            <w:shd w:val="clear" w:color="auto" w:fill="auto"/>
          </w:tcPr>
          <w:p w14:paraId="07789F45"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●情報を分類する方法を理解し、情報を分かりやすく整理することができる。</w:t>
            </w:r>
          </w:p>
          <w:p w14:paraId="3982C347"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◇複雑な情報を分類して整理する。</w:t>
            </w:r>
          </w:p>
          <w:p w14:paraId="688A50E2" w14:textId="77777777" w:rsidR="0030185D" w:rsidRDefault="00171D17">
            <w:pPr>
              <w:ind w:left="270" w:hanging="270"/>
              <w:rPr>
                <w:rFonts w:ascii="ＭＳ 明朝" w:eastAsia="ＭＳ 明朝" w:hAnsi="ＭＳ 明朝" w:cs="ＭＳ 明朝"/>
                <w:sz w:val="18"/>
                <w:szCs w:val="18"/>
              </w:rPr>
            </w:pPr>
            <w:r>
              <w:rPr>
                <w:rFonts w:ascii="ＭＳ Ｐゴシック" w:eastAsia="ＭＳ Ｐゴシック" w:hAnsi="ＭＳ Ｐゴシック" w:cs="ＭＳ Ｐゴシック"/>
                <w:sz w:val="18"/>
                <w:szCs w:val="18"/>
              </w:rPr>
              <w:t>--------------------------------------</w:t>
            </w:r>
          </w:p>
          <w:p w14:paraId="1D4DE2FE" w14:textId="77777777" w:rsidR="0030185D" w:rsidRDefault="00171D17">
            <w:pPr>
              <w:ind w:left="270" w:hanging="27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w:t>
            </w:r>
          </w:p>
          <w:p w14:paraId="5009EB89" w14:textId="77777777" w:rsidR="0030185D" w:rsidRDefault="00171D17">
            <w:pPr>
              <w:ind w:left="180" w:firstLine="18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を持つ。</w:t>
            </w:r>
          </w:p>
          <w:p w14:paraId="279DC8A1"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情報を分類する方法について理解する。</w:t>
            </w:r>
          </w:p>
          <w:p w14:paraId="6B268481"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課題に取り組み、グループで出し合ったことを分類して整理する。</w:t>
            </w:r>
          </w:p>
          <w:p w14:paraId="3FB635A9" w14:textId="77777777" w:rsidR="0030185D" w:rsidRDefault="00171D17">
            <w:pPr>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学習を振り返り、情報を分類して整理する</w:t>
            </w:r>
          </w:p>
          <w:p w14:paraId="4C356458" w14:textId="77777777" w:rsidR="0030185D" w:rsidRDefault="00171D17">
            <w:pPr>
              <w:ind w:firstLine="36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ことについての理解を確かめる。</w:t>
            </w:r>
          </w:p>
        </w:tc>
        <w:tc>
          <w:tcPr>
            <w:tcW w:w="3231" w:type="dxa"/>
            <w:shd w:val="clear" w:color="auto" w:fill="auto"/>
          </w:tcPr>
          <w:p w14:paraId="3757568A" w14:textId="77777777" w:rsidR="0030185D" w:rsidRDefault="0006318E">
            <w:pPr>
              <w:ind w:left="199" w:hanging="199"/>
              <w:rPr>
                <w:sz w:val="18"/>
                <w:szCs w:val="18"/>
              </w:rPr>
            </w:pPr>
            <w:r w:rsidRPr="0006318E">
              <w:rPr>
                <w:rFonts w:eastAsia="ＭＳ Ｐゴシック"/>
                <w:sz w:val="18"/>
                <w:szCs w:val="18"/>
              </w:rPr>
              <w:t>【知・技】</w:t>
            </w:r>
          </w:p>
          <w:p w14:paraId="2C9FCC6B"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比較や分類の仕方を理解し使っている。⑵イ</w:t>
            </w:r>
          </w:p>
          <w:p w14:paraId="0971E803" w14:textId="77777777" w:rsidR="0030185D" w:rsidRDefault="0006318E">
            <w:pPr>
              <w:ind w:left="199" w:hanging="199"/>
              <w:rPr>
                <w:sz w:val="18"/>
                <w:szCs w:val="18"/>
              </w:rPr>
            </w:pPr>
            <w:r w:rsidRPr="0006318E">
              <w:rPr>
                <w:rFonts w:eastAsia="ＭＳ Ｐゴシック"/>
                <w:sz w:val="18"/>
                <w:szCs w:val="18"/>
              </w:rPr>
              <w:t>【思・判・表】</w:t>
            </w:r>
          </w:p>
          <w:p w14:paraId="71DE64F9"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「書くこと」において、相手や目的を意識して、経験したことや想像したことなどから書くことを選び、集めた材料を分類して、伝えたいことを明確にしている。B⑴ア</w:t>
            </w:r>
          </w:p>
          <w:p w14:paraId="7BD492E6" w14:textId="77777777" w:rsidR="0030185D" w:rsidRDefault="0006318E">
            <w:pPr>
              <w:ind w:left="199" w:hanging="199"/>
              <w:rPr>
                <w:sz w:val="18"/>
                <w:szCs w:val="18"/>
              </w:rPr>
            </w:pPr>
            <w:r w:rsidRPr="0006318E">
              <w:rPr>
                <w:rFonts w:eastAsia="ＭＳ Ｐゴシック"/>
                <w:sz w:val="18"/>
                <w:szCs w:val="18"/>
              </w:rPr>
              <w:t>【主】</w:t>
            </w:r>
          </w:p>
          <w:p w14:paraId="251477DE" w14:textId="77777777" w:rsidR="0030185D" w:rsidRDefault="00171D17">
            <w:pPr>
              <w:ind w:left="199" w:hanging="199"/>
              <w:rPr>
                <w:rFonts w:ascii="ＭＳ Ｐ明朝" w:eastAsia="ＭＳ Ｐ明朝" w:hAnsi="ＭＳ Ｐ明朝" w:cs="ＭＳ Ｐ明朝"/>
                <w:color w:val="000000"/>
                <w:sz w:val="18"/>
                <w:szCs w:val="18"/>
              </w:rPr>
            </w:pPr>
            <w:r>
              <w:rPr>
                <w:color w:val="000000"/>
                <w:sz w:val="18"/>
                <w:szCs w:val="18"/>
              </w:rPr>
              <w:t>・</w:t>
            </w:r>
            <w:r>
              <w:rPr>
                <w:rFonts w:ascii="ＭＳ Ｐ明朝" w:eastAsia="ＭＳ Ｐ明朝" w:hAnsi="ＭＳ Ｐ明朝" w:cs="ＭＳ Ｐ明朝"/>
                <w:color w:val="000000"/>
                <w:sz w:val="18"/>
                <w:szCs w:val="18"/>
              </w:rPr>
              <w:t>進んで</w:t>
            </w:r>
            <w:r>
              <w:rPr>
                <w:rFonts w:ascii="ＭＳ Ｐ明朝" w:eastAsia="ＭＳ Ｐ明朝" w:hAnsi="ＭＳ Ｐ明朝" w:cs="ＭＳ Ｐ明朝"/>
                <w:sz w:val="18"/>
                <w:szCs w:val="18"/>
              </w:rPr>
              <w:t>情報を分類して整理すること</w:t>
            </w:r>
            <w:r>
              <w:rPr>
                <w:rFonts w:ascii="ＭＳ Ｐ明朝" w:eastAsia="ＭＳ Ｐ明朝" w:hAnsi="ＭＳ Ｐ明朝" w:cs="ＭＳ Ｐ明朝"/>
                <w:color w:val="000000"/>
                <w:sz w:val="18"/>
                <w:szCs w:val="18"/>
              </w:rPr>
              <w:t>について理解し、学習課題に沿って、情報を分かりやすく整理することができる。</w:t>
            </w:r>
          </w:p>
        </w:tc>
        <w:tc>
          <w:tcPr>
            <w:tcW w:w="1474" w:type="dxa"/>
            <w:shd w:val="clear" w:color="auto" w:fill="auto"/>
          </w:tcPr>
          <w:p w14:paraId="1D47524C"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・社会科の時間などでさまざまな考えを出し合うとき、共通点に着目するなどしながら情報を整理する。</w:t>
            </w:r>
          </w:p>
        </w:tc>
      </w:tr>
      <w:tr w:rsidR="0030185D" w14:paraId="4F0426DD" w14:textId="77777777" w:rsidTr="0006318E">
        <w:trPr>
          <w:cantSplit/>
          <w:trHeight w:val="661"/>
        </w:trPr>
        <w:tc>
          <w:tcPr>
            <w:tcW w:w="421" w:type="dxa"/>
            <w:shd w:val="clear" w:color="auto" w:fill="auto"/>
            <w:tcMar>
              <w:left w:w="0" w:type="dxa"/>
              <w:right w:w="0" w:type="dxa"/>
            </w:tcMar>
            <w:vAlign w:val="center"/>
          </w:tcPr>
          <w:p w14:paraId="5AC66383" w14:textId="77777777" w:rsidR="0030185D" w:rsidRPr="0006318E" w:rsidRDefault="00171D17">
            <w:pPr>
              <w:spacing w:line="220" w:lineRule="auto"/>
              <w:ind w:left="113" w:right="113"/>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11</w:t>
            </w:r>
          </w:p>
        </w:tc>
        <w:tc>
          <w:tcPr>
            <w:tcW w:w="2126" w:type="dxa"/>
            <w:shd w:val="clear" w:color="auto" w:fill="auto"/>
          </w:tcPr>
          <w:p w14:paraId="07E48F94"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道具のひみつをつたえよう</w:t>
            </w:r>
          </w:p>
          <w:p w14:paraId="6664E553"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47BE82B5"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１０時間（書１０）</w:t>
            </w:r>
          </w:p>
          <w:p w14:paraId="72A9469F"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教科書：上巻P.22～26</w:t>
            </w:r>
          </w:p>
          <w:p w14:paraId="63073F0A" w14:textId="77777777" w:rsidR="0030185D" w:rsidRDefault="0030185D">
            <w:pPr>
              <w:jc w:val="left"/>
              <w:rPr>
                <w:rFonts w:ascii="ＭＳ Ｐ明朝" w:eastAsia="ＭＳ Ｐ明朝" w:hAnsi="ＭＳ Ｐ明朝" w:cs="ＭＳ Ｐ明朝"/>
                <w:sz w:val="14"/>
                <w:szCs w:val="14"/>
              </w:rPr>
            </w:pPr>
          </w:p>
          <w:p w14:paraId="280A5773"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FC99113"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調べたことを整理する</w:t>
            </w:r>
          </w:p>
          <w:p w14:paraId="62CF4584" w14:textId="77777777" w:rsidR="0030185D" w:rsidRDefault="0030185D">
            <w:pPr>
              <w:jc w:val="left"/>
              <w:rPr>
                <w:rFonts w:ascii="ＭＳ Ｐ明朝" w:eastAsia="ＭＳ Ｐ明朝" w:hAnsi="ＭＳ Ｐ明朝" w:cs="ＭＳ Ｐ明朝"/>
                <w:sz w:val="16"/>
                <w:szCs w:val="16"/>
              </w:rPr>
            </w:pPr>
          </w:p>
          <w:p w14:paraId="44AABAF6" w14:textId="77777777" w:rsidR="0030185D" w:rsidRDefault="00171D17">
            <w:pPr>
              <w:jc w:val="left"/>
            </w:pPr>
            <w:r>
              <w:rPr>
                <w:rFonts w:ascii="ＭＳ Ｐゴシック" w:eastAsia="ＭＳ Ｐゴシック" w:hAnsi="ＭＳ Ｐゴシック" w:cs="ＭＳ Ｐゴシック"/>
                <w:sz w:val="18"/>
                <w:szCs w:val="18"/>
              </w:rPr>
              <w:t>---------------------</w:t>
            </w:r>
          </w:p>
          <w:p w14:paraId="64D33952" w14:textId="77777777" w:rsidR="0030185D" w:rsidRDefault="00171D17">
            <w:pPr>
              <w:spacing w:line="220" w:lineRule="auto"/>
              <w:rPr>
                <w:sz w:val="16"/>
                <w:szCs w:val="16"/>
              </w:rPr>
            </w:pPr>
            <w:r>
              <w:rPr>
                <w:sz w:val="16"/>
                <w:szCs w:val="16"/>
              </w:rPr>
              <w:t>既習事項との関連</w:t>
            </w:r>
          </w:p>
          <w:p w14:paraId="164AE358" w14:textId="77777777" w:rsidR="0030185D" w:rsidRDefault="00171D17">
            <w:pPr>
              <w:pBdr>
                <w:top w:val="nil"/>
                <w:left w:val="nil"/>
                <w:bottom w:val="nil"/>
                <w:right w:val="nil"/>
                <w:between w:val="nil"/>
              </w:pBdr>
              <w:jc w:val="left"/>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しらべたことを分かりやすく書く（２年「『どうぶつカード』を作ろう」）</w:t>
            </w:r>
          </w:p>
        </w:tc>
        <w:tc>
          <w:tcPr>
            <w:tcW w:w="3686" w:type="dxa"/>
            <w:shd w:val="clear" w:color="auto" w:fill="auto"/>
          </w:tcPr>
          <w:p w14:paraId="520077AA" w14:textId="77777777" w:rsidR="0030185D" w:rsidRDefault="00171D17">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●調べたことを整理しながら、レポートを書くことができる。</w:t>
            </w:r>
          </w:p>
          <w:p w14:paraId="76FBA6A5"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◇調べて分かったことを報告する文章を書く。B⑵ア</w:t>
            </w:r>
          </w:p>
          <w:p w14:paraId="2F350BBE"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21103EFC" w14:textId="77777777" w:rsidR="0030185D" w:rsidRDefault="0006318E">
            <w:pPr>
              <w:ind w:left="360" w:hanging="360"/>
              <w:rPr>
                <w:sz w:val="18"/>
                <w:szCs w:val="18"/>
              </w:rPr>
            </w:pPr>
            <w:r w:rsidRPr="0006318E">
              <w:rPr>
                <w:rFonts w:eastAsia="ＭＳ Ｐゴシック"/>
                <w:sz w:val="18"/>
                <w:szCs w:val="18"/>
              </w:rPr>
              <w:t>見通す</w:t>
            </w:r>
          </w:p>
          <w:p w14:paraId="074CFD8D"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FA7BFF3" w14:textId="77777777" w:rsidR="0030185D" w:rsidRDefault="0006318E">
            <w:pPr>
              <w:ind w:left="360" w:hanging="360"/>
              <w:rPr>
                <w:sz w:val="18"/>
                <w:szCs w:val="18"/>
              </w:rPr>
            </w:pPr>
            <w:r w:rsidRPr="0006318E">
              <w:rPr>
                <w:rFonts w:eastAsia="ＭＳ Ｐゴシック"/>
                <w:sz w:val="18"/>
                <w:szCs w:val="18"/>
              </w:rPr>
              <w:t>取り組む</w:t>
            </w:r>
          </w:p>
          <w:p w14:paraId="517B89D2"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調べるものを決める。</w:t>
            </w:r>
          </w:p>
          <w:p w14:paraId="0B630E24"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調べたことを整理する。</w:t>
            </w:r>
          </w:p>
          <w:p w14:paraId="72222E2D"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レポートの組み立てを考える。</w:t>
            </w:r>
          </w:p>
          <w:p w14:paraId="24526FE8" w14:textId="77777777" w:rsidR="0030185D" w:rsidRDefault="00171D17">
            <w:pPr>
              <w:ind w:left="360" w:hanging="360"/>
              <w:rPr>
                <w:sz w:val="18"/>
                <w:szCs w:val="18"/>
              </w:rPr>
            </w:pPr>
            <w:r>
              <w:rPr>
                <w:sz w:val="18"/>
                <w:szCs w:val="18"/>
              </w:rPr>
              <w:t xml:space="preserve">５　</w:t>
            </w:r>
            <w:r>
              <w:rPr>
                <w:rFonts w:ascii="ＭＳ Ｐ明朝" w:eastAsia="ＭＳ Ｐ明朝" w:hAnsi="ＭＳ Ｐ明朝" w:cs="ＭＳ Ｐ明朝"/>
                <w:sz w:val="18"/>
                <w:szCs w:val="18"/>
              </w:rPr>
              <w:t>レポートを書く。</w:t>
            </w:r>
          </w:p>
          <w:p w14:paraId="099BDEFE" w14:textId="77777777" w:rsidR="0030185D" w:rsidRDefault="0006318E">
            <w:pPr>
              <w:ind w:left="360" w:hanging="360"/>
              <w:rPr>
                <w:sz w:val="18"/>
                <w:szCs w:val="18"/>
              </w:rPr>
            </w:pPr>
            <w:r w:rsidRPr="0006318E">
              <w:rPr>
                <w:rFonts w:eastAsia="ＭＳ Ｐゴシック"/>
                <w:sz w:val="18"/>
                <w:szCs w:val="18"/>
              </w:rPr>
              <w:t>振り返る</w:t>
            </w:r>
          </w:p>
          <w:p w14:paraId="3BC6633B"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６　</w:t>
            </w:r>
            <w:r>
              <w:rPr>
                <w:rFonts w:ascii="ＭＳ Ｐ明朝" w:eastAsia="ＭＳ Ｐ明朝" w:hAnsi="ＭＳ Ｐ明朝" w:cs="ＭＳ Ｐ明朝"/>
                <w:sz w:val="18"/>
                <w:szCs w:val="18"/>
              </w:rPr>
              <w:t>調べたことを整理するときどんな工夫をしたかを振り返り、身につけた「言葉の力」を確かめ、これからの学習に生かそうという意識を高める。</w:t>
            </w:r>
          </w:p>
        </w:tc>
        <w:tc>
          <w:tcPr>
            <w:tcW w:w="3231" w:type="dxa"/>
            <w:shd w:val="clear" w:color="auto" w:fill="auto"/>
          </w:tcPr>
          <w:p w14:paraId="44D9A7AC" w14:textId="77777777" w:rsidR="0030185D" w:rsidRDefault="0006318E">
            <w:pPr>
              <w:ind w:left="181" w:hanging="181"/>
              <w:rPr>
                <w:sz w:val="18"/>
                <w:szCs w:val="18"/>
              </w:rPr>
            </w:pPr>
            <w:r w:rsidRPr="0006318E">
              <w:rPr>
                <w:rFonts w:eastAsia="ＭＳ Ｐゴシック"/>
                <w:sz w:val="18"/>
                <w:szCs w:val="18"/>
              </w:rPr>
              <w:t>【知・技】</w:t>
            </w:r>
          </w:p>
          <w:p w14:paraId="6D025822"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分類の仕方、必要な語句などの書き留め方、使い方を理解し使っている。⑵イ</w:t>
            </w:r>
          </w:p>
          <w:p w14:paraId="0DFC0AB6" w14:textId="77777777" w:rsidR="0030185D" w:rsidRDefault="0006318E">
            <w:pPr>
              <w:ind w:left="181" w:hanging="181"/>
              <w:rPr>
                <w:sz w:val="18"/>
                <w:szCs w:val="18"/>
              </w:rPr>
            </w:pPr>
            <w:r w:rsidRPr="0006318E">
              <w:rPr>
                <w:rFonts w:eastAsia="ＭＳ Ｐゴシック"/>
                <w:sz w:val="18"/>
                <w:szCs w:val="18"/>
              </w:rPr>
              <w:t>【思・判・表】</w:t>
            </w:r>
          </w:p>
          <w:p w14:paraId="1933B36C"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「書くこと」において、相手や目的を意識して、経験したことや想像したことなどから書くことを選び、集めた材料を分類して、伝えたいことを明確にしている。 B⑴ア</w:t>
            </w:r>
          </w:p>
          <w:p w14:paraId="6F76FEC3" w14:textId="77777777" w:rsidR="0030185D" w:rsidRDefault="00171D17">
            <w:pPr>
              <w:spacing w:line="260" w:lineRule="auto"/>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「書くこと」において、書く内容の中心を明確にし、内容のまとまりで段落を作って、文章の構成を考えている。B⑴イ</w:t>
            </w:r>
          </w:p>
          <w:p w14:paraId="43187873" w14:textId="77777777" w:rsidR="0030185D" w:rsidRDefault="0006318E">
            <w:pPr>
              <w:ind w:left="181" w:hanging="181"/>
              <w:rPr>
                <w:sz w:val="18"/>
                <w:szCs w:val="18"/>
              </w:rPr>
            </w:pPr>
            <w:r w:rsidRPr="0006318E">
              <w:rPr>
                <w:rFonts w:eastAsia="ＭＳ Ｐゴシック"/>
                <w:sz w:val="18"/>
                <w:szCs w:val="18"/>
              </w:rPr>
              <w:t>【主】</w:t>
            </w:r>
          </w:p>
          <w:p w14:paraId="1CD1A620"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進んで調べたことを整理して、学習の見通しを持って、レポートを書こうとしている。</w:t>
            </w:r>
          </w:p>
        </w:tc>
        <w:tc>
          <w:tcPr>
            <w:tcW w:w="1474" w:type="dxa"/>
            <w:shd w:val="clear" w:color="auto" w:fill="auto"/>
          </w:tcPr>
          <w:p w14:paraId="31DEE501" w14:textId="77777777" w:rsidR="0030185D" w:rsidRDefault="00171D17">
            <w:pPr>
              <w:spacing w:line="221" w:lineRule="auto"/>
              <w:ind w:left="113" w:hanging="113"/>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・社会科で調べたことをレポートに書く。</w:t>
            </w:r>
          </w:p>
        </w:tc>
      </w:tr>
      <w:tr w:rsidR="0030185D" w14:paraId="6CB899D8" w14:textId="77777777" w:rsidTr="0006318E">
        <w:trPr>
          <w:cantSplit/>
          <w:trHeight w:val="661"/>
        </w:trPr>
        <w:tc>
          <w:tcPr>
            <w:tcW w:w="421" w:type="dxa"/>
            <w:shd w:val="clear" w:color="auto" w:fill="auto"/>
            <w:tcMar>
              <w:left w:w="0" w:type="dxa"/>
              <w:right w:w="0" w:type="dxa"/>
            </w:tcMar>
            <w:vAlign w:val="center"/>
          </w:tcPr>
          <w:p w14:paraId="6D53BB68" w14:textId="77777777" w:rsidR="0030185D" w:rsidRPr="0006318E" w:rsidRDefault="00171D17">
            <w:pPr>
              <w:spacing w:line="220" w:lineRule="auto"/>
              <w:ind w:left="113" w:right="113"/>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11</w:t>
            </w:r>
          </w:p>
        </w:tc>
        <w:tc>
          <w:tcPr>
            <w:tcW w:w="2126" w:type="dxa"/>
            <w:shd w:val="clear" w:color="auto" w:fill="auto"/>
          </w:tcPr>
          <w:p w14:paraId="40497DCA"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こそあど言葉</w:t>
            </w:r>
          </w:p>
          <w:p w14:paraId="5E6B95B5" w14:textId="77777777" w:rsidR="0030185D" w:rsidRDefault="0030185D">
            <w:pPr>
              <w:ind w:firstLine="180"/>
              <w:jc w:val="left"/>
              <w:rPr>
                <w:rFonts w:ascii="ＭＳ Ｐ明朝" w:eastAsia="ＭＳ Ｐ明朝" w:hAnsi="ＭＳ Ｐ明朝" w:cs="ＭＳ Ｐ明朝"/>
              </w:rPr>
            </w:pPr>
          </w:p>
          <w:p w14:paraId="605B2D19"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24DE0AF3" w14:textId="77777777" w:rsidR="0030185D" w:rsidRDefault="00171D17">
            <w:pPr>
              <w:pBdr>
                <w:top w:val="nil"/>
                <w:left w:val="nil"/>
                <w:bottom w:val="nil"/>
                <w:right w:val="nil"/>
                <w:between w:val="nil"/>
              </w:pBdr>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教科書：下巻P.28～29</w:t>
            </w:r>
          </w:p>
          <w:p w14:paraId="7556D135" w14:textId="77777777" w:rsidR="0030185D" w:rsidRDefault="0030185D">
            <w:pPr>
              <w:pBdr>
                <w:top w:val="nil"/>
                <w:left w:val="nil"/>
                <w:bottom w:val="nil"/>
                <w:right w:val="nil"/>
                <w:between w:val="nil"/>
              </w:pBdr>
              <w:jc w:val="left"/>
              <w:rPr>
                <w:rFonts w:ascii="ＭＳ Ｐ明朝" w:eastAsia="ＭＳ Ｐ明朝" w:hAnsi="ＭＳ Ｐ明朝" w:cs="ＭＳ Ｐ明朝"/>
                <w:color w:val="000000"/>
                <w:sz w:val="14"/>
                <w:szCs w:val="14"/>
              </w:rPr>
            </w:pPr>
          </w:p>
          <w:p w14:paraId="1EA4E2A8"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3697F902" w14:textId="77777777" w:rsidR="0030185D" w:rsidRDefault="00171D17">
            <w:pPr>
              <w:rPr>
                <w:sz w:val="16"/>
                <w:szCs w:val="16"/>
              </w:rPr>
            </w:pPr>
            <w:r>
              <w:rPr>
                <w:sz w:val="16"/>
                <w:szCs w:val="16"/>
              </w:rPr>
              <w:t>既習事項との関連</w:t>
            </w:r>
          </w:p>
          <w:p w14:paraId="7F38A17B"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「こそあど言葉」が指し示すものを理解する（3下「せっちゃくざいの今と昔」）</w:t>
            </w:r>
          </w:p>
        </w:tc>
        <w:tc>
          <w:tcPr>
            <w:tcW w:w="3686" w:type="dxa"/>
            <w:shd w:val="clear" w:color="auto" w:fill="auto"/>
          </w:tcPr>
          <w:p w14:paraId="3A97F122"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●こそあど言葉について理解することができる。</w:t>
            </w:r>
          </w:p>
          <w:p w14:paraId="720A6C28"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14E42D53"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0AB871F"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「こそあど言葉」の働きや種類、指し示すものなどについて理解する。</w:t>
            </w:r>
          </w:p>
          <w:p w14:paraId="1F6B6C0F"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状況に応じた「こそあど言葉」を選んで、書いたり話したりする。</w:t>
            </w:r>
          </w:p>
          <w:p w14:paraId="771D2CF9" w14:textId="77777777" w:rsidR="0030185D" w:rsidRDefault="00171D17">
            <w:pPr>
              <w:spacing w:line="220" w:lineRule="auto"/>
              <w:ind w:left="180" w:hanging="18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学習を振り返り、「こそあど言葉」について</w:t>
            </w:r>
          </w:p>
          <w:p w14:paraId="35534F22" w14:textId="77777777" w:rsidR="0030185D" w:rsidRDefault="00171D17">
            <w:pPr>
              <w:spacing w:line="220" w:lineRule="auto"/>
              <w:ind w:left="180" w:firstLine="180"/>
              <w:rPr>
                <w:sz w:val="18"/>
                <w:szCs w:val="18"/>
              </w:rPr>
            </w:pPr>
            <w:r>
              <w:rPr>
                <w:rFonts w:ascii="ＭＳ Ｐ明朝" w:eastAsia="ＭＳ Ｐ明朝" w:hAnsi="ＭＳ Ｐ明朝" w:cs="ＭＳ Ｐ明朝"/>
                <w:sz w:val="18"/>
                <w:szCs w:val="18"/>
              </w:rPr>
              <w:t>の理解を確かめる。</w:t>
            </w:r>
          </w:p>
        </w:tc>
        <w:tc>
          <w:tcPr>
            <w:tcW w:w="3231" w:type="dxa"/>
            <w:shd w:val="clear" w:color="auto" w:fill="auto"/>
          </w:tcPr>
          <w:p w14:paraId="580F9CCC" w14:textId="77777777" w:rsidR="0030185D" w:rsidRDefault="0006318E">
            <w:pPr>
              <w:ind w:left="181" w:hanging="181"/>
              <w:rPr>
                <w:sz w:val="18"/>
                <w:szCs w:val="18"/>
              </w:rPr>
            </w:pPr>
            <w:r w:rsidRPr="0006318E">
              <w:rPr>
                <w:rFonts w:eastAsia="ＭＳ Ｐゴシック"/>
                <w:sz w:val="18"/>
                <w:szCs w:val="18"/>
              </w:rPr>
              <w:t>【知・技】</w:t>
            </w:r>
          </w:p>
          <w:p w14:paraId="69FF28F4"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指示する語句の役割について理解している。⑴カ</w:t>
            </w:r>
          </w:p>
          <w:p w14:paraId="7CD31997" w14:textId="77777777" w:rsidR="0030185D" w:rsidRDefault="0006318E">
            <w:pPr>
              <w:ind w:left="181" w:hanging="181"/>
              <w:rPr>
                <w:sz w:val="18"/>
                <w:szCs w:val="18"/>
              </w:rPr>
            </w:pPr>
            <w:r w:rsidRPr="0006318E">
              <w:rPr>
                <w:rFonts w:eastAsia="ＭＳ Ｐゴシック"/>
                <w:sz w:val="18"/>
                <w:szCs w:val="18"/>
              </w:rPr>
              <w:t>【主】</w:t>
            </w:r>
          </w:p>
          <w:p w14:paraId="4989A6D9" w14:textId="77777777" w:rsidR="0030185D" w:rsidRDefault="00171D17">
            <w:pPr>
              <w:ind w:left="181" w:hanging="181"/>
              <w:rPr>
                <w:sz w:val="18"/>
                <w:szCs w:val="18"/>
              </w:rPr>
            </w:pPr>
            <w:r>
              <w:rPr>
                <w:sz w:val="18"/>
                <w:szCs w:val="18"/>
              </w:rPr>
              <w:t>・</w:t>
            </w:r>
            <w:r>
              <w:rPr>
                <w:rFonts w:ascii="ＭＳ Ｐ明朝" w:eastAsia="ＭＳ Ｐ明朝" w:hAnsi="ＭＳ Ｐ明朝" w:cs="ＭＳ Ｐ明朝"/>
                <w:sz w:val="18"/>
                <w:szCs w:val="18"/>
              </w:rPr>
              <w:t>進んで指示する語句について理解し、学習課題に沿って話や文章の中で使おうとしている。</w:t>
            </w:r>
          </w:p>
        </w:tc>
        <w:tc>
          <w:tcPr>
            <w:tcW w:w="1474" w:type="dxa"/>
            <w:shd w:val="clear" w:color="auto" w:fill="auto"/>
          </w:tcPr>
          <w:p w14:paraId="40D2A960" w14:textId="77777777" w:rsidR="0030185D" w:rsidRDefault="0030185D">
            <w:pPr>
              <w:spacing w:line="220" w:lineRule="auto"/>
              <w:ind w:left="90" w:hanging="90"/>
              <w:jc w:val="left"/>
              <w:rPr>
                <w:rFonts w:ascii="ＭＳ Ｐ明朝" w:eastAsia="ＭＳ Ｐ明朝" w:hAnsi="ＭＳ Ｐ明朝" w:cs="ＭＳ Ｐ明朝"/>
                <w:sz w:val="18"/>
                <w:szCs w:val="18"/>
              </w:rPr>
            </w:pPr>
          </w:p>
        </w:tc>
      </w:tr>
      <w:tr w:rsidR="0030185D" w14:paraId="627F91D8" w14:textId="77777777" w:rsidTr="0006318E">
        <w:trPr>
          <w:cantSplit/>
          <w:trHeight w:val="661"/>
        </w:trPr>
        <w:tc>
          <w:tcPr>
            <w:tcW w:w="421" w:type="dxa"/>
            <w:shd w:val="clear" w:color="auto" w:fill="auto"/>
            <w:tcMar>
              <w:left w:w="0" w:type="dxa"/>
              <w:right w:w="0" w:type="dxa"/>
            </w:tcMar>
            <w:vAlign w:val="center"/>
          </w:tcPr>
          <w:p w14:paraId="00F2E8BC" w14:textId="77777777" w:rsidR="0030185D" w:rsidRPr="0006318E" w:rsidRDefault="00171D17">
            <w:pPr>
              <w:spacing w:line="220" w:lineRule="auto"/>
              <w:ind w:left="113" w:right="113"/>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11</w:t>
            </w:r>
          </w:p>
        </w:tc>
        <w:tc>
          <w:tcPr>
            <w:tcW w:w="2126" w:type="dxa"/>
            <w:shd w:val="clear" w:color="auto" w:fill="auto"/>
          </w:tcPr>
          <w:p w14:paraId="01D7321E"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話したいな、すきな時間</w:t>
            </w:r>
          </w:p>
          <w:p w14:paraId="37AA56C2" w14:textId="77777777" w:rsidR="0030185D" w:rsidRDefault="0030185D">
            <w:pPr>
              <w:ind w:right="640"/>
              <w:jc w:val="left"/>
              <w:rPr>
                <w:rFonts w:ascii="ＭＳ Ｐ明朝" w:eastAsia="ＭＳ Ｐ明朝" w:hAnsi="ＭＳ Ｐ明朝" w:cs="ＭＳ Ｐ明朝"/>
              </w:rPr>
            </w:pPr>
          </w:p>
          <w:p w14:paraId="1CCF15BF"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６時間（話聞６）</w:t>
            </w:r>
          </w:p>
          <w:p w14:paraId="4F8213A2"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教科書：下巻P.30～33</w:t>
            </w:r>
          </w:p>
          <w:p w14:paraId="4C38001F" w14:textId="77777777" w:rsidR="0030185D" w:rsidRDefault="0030185D">
            <w:pPr>
              <w:jc w:val="left"/>
              <w:rPr>
                <w:rFonts w:ascii="ＭＳ Ｐ明朝" w:eastAsia="ＭＳ Ｐ明朝" w:hAnsi="ＭＳ Ｐ明朝" w:cs="ＭＳ Ｐ明朝"/>
                <w:sz w:val="14"/>
                <w:szCs w:val="14"/>
              </w:rPr>
            </w:pPr>
          </w:p>
          <w:p w14:paraId="1B699009"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3BC77CE4"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話の中心がはっきりするように話す</w:t>
            </w:r>
          </w:p>
          <w:p w14:paraId="6F0F0593" w14:textId="77777777" w:rsidR="0030185D" w:rsidRDefault="0030185D">
            <w:pPr>
              <w:jc w:val="left"/>
              <w:rPr>
                <w:rFonts w:ascii="ＭＳ Ｐ明朝" w:eastAsia="ＭＳ Ｐ明朝" w:hAnsi="ＭＳ Ｐ明朝" w:cs="ＭＳ Ｐ明朝"/>
                <w:sz w:val="16"/>
                <w:szCs w:val="16"/>
              </w:rPr>
            </w:pPr>
          </w:p>
          <w:p w14:paraId="2E55D4EF"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2DD6AA78" w14:textId="77777777" w:rsidR="0030185D" w:rsidRDefault="00171D17">
            <w:pPr>
              <w:spacing w:line="220" w:lineRule="auto"/>
              <w:rPr>
                <w:sz w:val="16"/>
                <w:szCs w:val="16"/>
              </w:rPr>
            </w:pPr>
            <w:r>
              <w:rPr>
                <w:sz w:val="16"/>
                <w:szCs w:val="16"/>
              </w:rPr>
              <w:t>既習事項との関連</w:t>
            </w:r>
          </w:p>
          <w:p w14:paraId="1F5688AD" w14:textId="77777777" w:rsidR="0030185D" w:rsidRDefault="00171D17">
            <w:pPr>
              <w:spacing w:line="220" w:lineRule="auto"/>
              <w:rPr>
                <w:rFonts w:ascii="ＭＳ Ｐ明朝" w:eastAsia="ＭＳ Ｐ明朝" w:hAnsi="ＭＳ Ｐ明朝" w:cs="ＭＳ Ｐ明朝"/>
              </w:rPr>
            </w:pPr>
            <w:r>
              <w:rPr>
                <w:rFonts w:ascii="ＭＳ Ｐ明朝" w:eastAsia="ＭＳ Ｐ明朝" w:hAnsi="ＭＳ Ｐ明朝" w:cs="ＭＳ Ｐ明朝"/>
                <w:sz w:val="16"/>
                <w:szCs w:val="16"/>
              </w:rPr>
              <w:t>伝えたいことを選んで話す。（２下「たからものをしょうかいしよう」）</w:t>
            </w:r>
          </w:p>
        </w:tc>
        <w:tc>
          <w:tcPr>
            <w:tcW w:w="3686" w:type="dxa"/>
            <w:shd w:val="clear" w:color="auto" w:fill="auto"/>
          </w:tcPr>
          <w:p w14:paraId="55C60879" w14:textId="77777777" w:rsidR="0030185D" w:rsidRDefault="00171D17">
            <w:pPr>
              <w:spacing w:line="220" w:lineRule="auto"/>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●話の中心がはっきりするように材料を選んで、好きな時間についてみんなに話すことができる。</w:t>
            </w:r>
          </w:p>
          <w:p w14:paraId="293FE991" w14:textId="77777777" w:rsidR="0030185D" w:rsidRDefault="00171D17">
            <w:pPr>
              <w:ind w:left="199" w:hanging="199"/>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◇自分のことについて話す。</w:t>
            </w:r>
          </w:p>
          <w:p w14:paraId="13F030D3"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008DDDA2" w14:textId="77777777" w:rsidR="0030185D" w:rsidRDefault="0006318E">
            <w:pPr>
              <w:ind w:left="360" w:hanging="360"/>
              <w:rPr>
                <w:sz w:val="18"/>
                <w:szCs w:val="18"/>
              </w:rPr>
            </w:pPr>
            <w:r w:rsidRPr="0006318E">
              <w:rPr>
                <w:rFonts w:eastAsia="ＭＳ Ｐゴシック"/>
                <w:sz w:val="18"/>
                <w:szCs w:val="18"/>
              </w:rPr>
              <w:t>見通す</w:t>
            </w:r>
          </w:p>
          <w:p w14:paraId="5D7C2E32"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000523AA" w14:textId="77777777" w:rsidR="0030185D" w:rsidRDefault="0006318E">
            <w:pPr>
              <w:ind w:left="360" w:hanging="360"/>
              <w:rPr>
                <w:sz w:val="18"/>
                <w:szCs w:val="18"/>
              </w:rPr>
            </w:pPr>
            <w:r w:rsidRPr="0006318E">
              <w:rPr>
                <w:rFonts w:eastAsia="ＭＳ Ｐゴシック"/>
                <w:sz w:val="18"/>
                <w:szCs w:val="18"/>
              </w:rPr>
              <w:t>取り組む</w:t>
            </w:r>
          </w:p>
          <w:p w14:paraId="6035D41F"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話す材料を集める。</w:t>
            </w:r>
          </w:p>
          <w:p w14:paraId="0C179F47"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話すことを選んで、組み立てを考える。</w:t>
            </w:r>
          </w:p>
          <w:p w14:paraId="01462B5B"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みんなの前で話す。</w:t>
            </w:r>
          </w:p>
          <w:p w14:paraId="7BF9FD40" w14:textId="77777777" w:rsidR="0030185D" w:rsidRDefault="0006318E">
            <w:pPr>
              <w:ind w:left="360" w:hanging="360"/>
              <w:rPr>
                <w:sz w:val="18"/>
                <w:szCs w:val="18"/>
              </w:rPr>
            </w:pPr>
            <w:r w:rsidRPr="0006318E">
              <w:rPr>
                <w:rFonts w:eastAsia="ＭＳ Ｐゴシック"/>
                <w:sz w:val="18"/>
                <w:szCs w:val="18"/>
              </w:rPr>
              <w:t>振り返る</w:t>
            </w:r>
          </w:p>
          <w:p w14:paraId="40756D1F"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話の中心をはっきりさせるためにどんな工夫をしたかを振り返り、身につけた「言葉の力」を確かめ、これからの学習に生かそうという意識を高める。</w:t>
            </w:r>
          </w:p>
        </w:tc>
        <w:tc>
          <w:tcPr>
            <w:tcW w:w="3231" w:type="dxa"/>
            <w:shd w:val="clear" w:color="auto" w:fill="auto"/>
          </w:tcPr>
          <w:p w14:paraId="73E820CA" w14:textId="77777777" w:rsidR="0030185D" w:rsidRDefault="0006318E">
            <w:pPr>
              <w:ind w:left="181" w:hanging="181"/>
              <w:rPr>
                <w:sz w:val="18"/>
                <w:szCs w:val="18"/>
              </w:rPr>
            </w:pPr>
            <w:r w:rsidRPr="0006318E">
              <w:rPr>
                <w:rFonts w:eastAsia="ＭＳ Ｐゴシック"/>
                <w:sz w:val="18"/>
                <w:szCs w:val="18"/>
              </w:rPr>
              <w:t>【知・技】</w:t>
            </w:r>
          </w:p>
          <w:p w14:paraId="2B3EE01E"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様子や行動、気持ちや性格を表す語句の量を増し、話や文章の中で使うとともに、言葉には性質や役割による語句のまとまりがあることを理解し、語彙を豊かにしている。⑴オ</w:t>
            </w:r>
          </w:p>
          <w:p w14:paraId="2628A6C2"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考えとそれを支える理由や事例、全体と中心などについて情報と情報との関係について理解している。⑵ア</w:t>
            </w:r>
          </w:p>
          <w:p w14:paraId="00921B60" w14:textId="77777777" w:rsidR="0030185D" w:rsidRDefault="0006318E">
            <w:pPr>
              <w:ind w:left="181" w:hanging="181"/>
              <w:rPr>
                <w:sz w:val="18"/>
                <w:szCs w:val="18"/>
              </w:rPr>
            </w:pPr>
            <w:r w:rsidRPr="0006318E">
              <w:rPr>
                <w:rFonts w:eastAsia="ＭＳ Ｐゴシック"/>
                <w:sz w:val="18"/>
                <w:szCs w:val="18"/>
              </w:rPr>
              <w:t>【思・判・表】</w:t>
            </w:r>
          </w:p>
          <w:p w14:paraId="0030DC83"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「話すこと・聞くこと」において、目的を意識して、日常生活の中から話題を決め、集めた材料を比較したり分類したりして、伝え合うために必要な事柄を選んでいる。A⑴ア</w:t>
            </w:r>
          </w:p>
          <w:p w14:paraId="6D884EA0"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「話すこと・聞くこと」において、相手に伝わるように、理由や事例などを挙げながら、話の中心が明確になるよう話の構成を考えている。A⑴イ</w:t>
            </w:r>
          </w:p>
          <w:p w14:paraId="213D4EF1" w14:textId="77777777" w:rsidR="0030185D" w:rsidRDefault="0006318E">
            <w:pPr>
              <w:ind w:left="181" w:hanging="181"/>
              <w:rPr>
                <w:sz w:val="18"/>
                <w:szCs w:val="18"/>
              </w:rPr>
            </w:pPr>
            <w:r w:rsidRPr="0006318E">
              <w:rPr>
                <w:rFonts w:eastAsia="ＭＳ Ｐゴシック"/>
                <w:sz w:val="18"/>
                <w:szCs w:val="18"/>
              </w:rPr>
              <w:t>【主】</w:t>
            </w:r>
          </w:p>
          <w:p w14:paraId="480A3676"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進んで話の中心をはっきりさせるために工夫し、学習の見通しを持って自分のことについて話そうとしている。</w:t>
            </w:r>
          </w:p>
        </w:tc>
        <w:tc>
          <w:tcPr>
            <w:tcW w:w="1474" w:type="dxa"/>
            <w:shd w:val="clear" w:color="auto" w:fill="auto"/>
          </w:tcPr>
          <w:p w14:paraId="4AD82E93"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・学習発表会の思い出を家の人に話す。</w:t>
            </w:r>
          </w:p>
        </w:tc>
      </w:tr>
      <w:tr w:rsidR="0030185D" w14:paraId="6BEC4D23" w14:textId="77777777" w:rsidTr="0006318E">
        <w:trPr>
          <w:cantSplit/>
          <w:trHeight w:val="661"/>
        </w:trPr>
        <w:tc>
          <w:tcPr>
            <w:tcW w:w="421" w:type="dxa"/>
            <w:shd w:val="clear" w:color="auto" w:fill="auto"/>
            <w:tcMar>
              <w:left w:w="0" w:type="dxa"/>
              <w:right w:w="0" w:type="dxa"/>
            </w:tcMar>
            <w:vAlign w:val="center"/>
          </w:tcPr>
          <w:p w14:paraId="530B0082" w14:textId="77777777" w:rsidR="0030185D" w:rsidRPr="0006318E" w:rsidRDefault="0006318E">
            <w:pPr>
              <w:ind w:left="113" w:right="113"/>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11</w:t>
            </w:r>
          </w:p>
        </w:tc>
        <w:tc>
          <w:tcPr>
            <w:tcW w:w="2126" w:type="dxa"/>
            <w:shd w:val="clear" w:color="auto" w:fill="auto"/>
          </w:tcPr>
          <w:p w14:paraId="681F4A6C"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漢字の読み方</w:t>
            </w:r>
          </w:p>
          <w:p w14:paraId="13771137" w14:textId="77777777" w:rsidR="0030185D" w:rsidRDefault="0030185D">
            <w:pPr>
              <w:jc w:val="left"/>
              <w:rPr>
                <w:rFonts w:ascii="ＭＳ Ｐ明朝" w:eastAsia="ＭＳ Ｐ明朝" w:hAnsi="ＭＳ Ｐ明朝" w:cs="ＭＳ Ｐ明朝"/>
              </w:rPr>
            </w:pPr>
          </w:p>
          <w:p w14:paraId="59DC27BF"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３時間（知技３）</w:t>
            </w:r>
          </w:p>
          <w:p w14:paraId="6DEDB023"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教科書：下巻P.34～35</w:t>
            </w:r>
          </w:p>
          <w:p w14:paraId="528B222E" w14:textId="77777777" w:rsidR="0030185D" w:rsidRDefault="0030185D">
            <w:pPr>
              <w:jc w:val="left"/>
              <w:rPr>
                <w:rFonts w:ascii="ＭＳ Ｐ明朝" w:eastAsia="ＭＳ Ｐ明朝" w:hAnsi="ＭＳ Ｐ明朝" w:cs="ＭＳ Ｐ明朝"/>
                <w:sz w:val="14"/>
                <w:szCs w:val="14"/>
              </w:rPr>
            </w:pPr>
          </w:p>
          <w:p w14:paraId="3EAB151B"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445570D8" w14:textId="77777777" w:rsidR="0030185D" w:rsidRDefault="00171D17">
            <w:pPr>
              <w:rPr>
                <w:sz w:val="16"/>
                <w:szCs w:val="16"/>
              </w:rPr>
            </w:pPr>
            <w:r>
              <w:rPr>
                <w:sz w:val="16"/>
                <w:szCs w:val="16"/>
              </w:rPr>
              <w:t>既習事項との関連</w:t>
            </w:r>
          </w:p>
          <w:p w14:paraId="1CD6E59D" w14:textId="77777777" w:rsidR="0030185D" w:rsidRDefault="00171D17">
            <w:pPr>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漢字の意味を理解する（3上「</w:t>
            </w:r>
            <w:r>
              <w:rPr>
                <w:rFonts w:ascii="ＭＳ Ｐ明朝" w:eastAsia="ＭＳ Ｐ明朝" w:hAnsi="ＭＳ Ｐ明朝" w:cs="ＭＳ Ｐ明朝"/>
                <w:color w:val="000000"/>
                <w:sz w:val="16"/>
                <w:szCs w:val="16"/>
              </w:rPr>
              <w:t>漢字の表す意味</w:t>
            </w:r>
            <w:r>
              <w:rPr>
                <w:rFonts w:ascii="ＭＳ Ｐ明朝" w:eastAsia="ＭＳ Ｐ明朝" w:hAnsi="ＭＳ Ｐ明朝" w:cs="ＭＳ Ｐ明朝"/>
                <w:sz w:val="16"/>
                <w:szCs w:val="16"/>
              </w:rPr>
              <w:t>」）、送り仮名について理解する（2下「</w:t>
            </w:r>
            <w:r>
              <w:rPr>
                <w:rFonts w:ascii="ＭＳ Ｐ明朝" w:eastAsia="ＭＳ Ｐ明朝" w:hAnsi="ＭＳ Ｐ明朝" w:cs="ＭＳ Ｐ明朝"/>
                <w:color w:val="000000"/>
                <w:sz w:val="16"/>
                <w:szCs w:val="16"/>
              </w:rPr>
              <w:t>かん字の読み方とおくりがな</w:t>
            </w:r>
            <w:r>
              <w:rPr>
                <w:rFonts w:ascii="ＭＳ Ｐ明朝" w:eastAsia="ＭＳ Ｐ明朝" w:hAnsi="ＭＳ Ｐ明朝" w:cs="ＭＳ Ｐ明朝"/>
                <w:sz w:val="16"/>
                <w:szCs w:val="16"/>
              </w:rPr>
              <w:t>」）</w:t>
            </w:r>
          </w:p>
        </w:tc>
        <w:tc>
          <w:tcPr>
            <w:tcW w:w="3686" w:type="dxa"/>
            <w:shd w:val="clear" w:color="auto" w:fill="auto"/>
          </w:tcPr>
          <w:p w14:paraId="7B337506"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●漢字の音や訓、送り仮名について理解することができる。</w:t>
            </w:r>
          </w:p>
          <w:p w14:paraId="001D61D7" w14:textId="77777777" w:rsidR="0030185D" w:rsidRDefault="00171D17">
            <w:pPr>
              <w:rPr>
                <w:sz w:val="18"/>
                <w:szCs w:val="18"/>
              </w:rPr>
            </w:pPr>
            <w:r>
              <w:rPr>
                <w:rFonts w:ascii="ＭＳ Ｐゴシック" w:eastAsia="ＭＳ Ｐゴシック" w:hAnsi="ＭＳ Ｐゴシック" w:cs="ＭＳ Ｐゴシック"/>
                <w:sz w:val="18"/>
                <w:szCs w:val="18"/>
              </w:rPr>
              <w:t>--------------------------------------</w:t>
            </w:r>
          </w:p>
          <w:p w14:paraId="023F35EC"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E0456C8"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漢字の音訓や送り仮名について理解する。</w:t>
            </w:r>
          </w:p>
          <w:p w14:paraId="178219C7"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漢字の音や訓を見分けたり、正しい送り仮名を付けたりする。</w:t>
            </w:r>
          </w:p>
          <w:p w14:paraId="7523A6C1"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学習を振り返り、漢字の音訓や送り仮名についての理解を確かめる。</w:t>
            </w:r>
          </w:p>
        </w:tc>
        <w:tc>
          <w:tcPr>
            <w:tcW w:w="3231" w:type="dxa"/>
            <w:shd w:val="clear" w:color="auto" w:fill="auto"/>
          </w:tcPr>
          <w:p w14:paraId="73C1348B" w14:textId="77777777" w:rsidR="0030185D" w:rsidRDefault="0006318E">
            <w:pPr>
              <w:ind w:left="181" w:hanging="181"/>
              <w:rPr>
                <w:sz w:val="18"/>
                <w:szCs w:val="18"/>
              </w:rPr>
            </w:pPr>
            <w:r w:rsidRPr="0006318E">
              <w:rPr>
                <w:rFonts w:eastAsia="ＭＳ Ｐゴシック"/>
                <w:sz w:val="18"/>
                <w:szCs w:val="18"/>
              </w:rPr>
              <w:t>【知・技】</w:t>
            </w:r>
          </w:p>
          <w:p w14:paraId="5609B134"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第3学年までに配当されている漢字を読んだり、文や文章の中で使ったりしている。⑴エ</w:t>
            </w:r>
          </w:p>
          <w:p w14:paraId="4CE009B5" w14:textId="77777777" w:rsidR="0030185D" w:rsidRDefault="0006318E">
            <w:pPr>
              <w:ind w:left="181" w:hanging="181"/>
              <w:rPr>
                <w:sz w:val="18"/>
                <w:szCs w:val="18"/>
              </w:rPr>
            </w:pPr>
            <w:r w:rsidRPr="0006318E">
              <w:rPr>
                <w:rFonts w:eastAsia="ＭＳ Ｐゴシック"/>
                <w:sz w:val="18"/>
                <w:szCs w:val="18"/>
              </w:rPr>
              <w:t>【主】</w:t>
            </w:r>
          </w:p>
          <w:p w14:paraId="49E13B39"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進んで、漢字の音訓や送り仮名などを理解し、学習課題に沿って、文や文章の中で使おうとしている。</w:t>
            </w:r>
          </w:p>
        </w:tc>
        <w:tc>
          <w:tcPr>
            <w:tcW w:w="1474" w:type="dxa"/>
            <w:shd w:val="clear" w:color="auto" w:fill="auto"/>
          </w:tcPr>
          <w:p w14:paraId="60A9C4B5" w14:textId="77777777" w:rsidR="0030185D" w:rsidRDefault="0030185D">
            <w:pPr>
              <w:spacing w:line="220" w:lineRule="auto"/>
              <w:ind w:left="90" w:hanging="90"/>
              <w:rPr>
                <w:rFonts w:ascii="ＭＳ Ｐ明朝" w:eastAsia="ＭＳ Ｐ明朝" w:hAnsi="ＭＳ Ｐ明朝" w:cs="ＭＳ Ｐ明朝"/>
                <w:sz w:val="18"/>
                <w:szCs w:val="18"/>
              </w:rPr>
            </w:pPr>
          </w:p>
        </w:tc>
      </w:tr>
      <w:tr w:rsidR="0030185D" w14:paraId="6C23283A" w14:textId="77777777" w:rsidTr="0006318E">
        <w:trPr>
          <w:cantSplit/>
          <w:trHeight w:val="661"/>
        </w:trPr>
        <w:tc>
          <w:tcPr>
            <w:tcW w:w="421" w:type="dxa"/>
            <w:shd w:val="clear" w:color="auto" w:fill="auto"/>
            <w:tcMar>
              <w:left w:w="0" w:type="dxa"/>
              <w:right w:w="0" w:type="dxa"/>
            </w:tcMar>
            <w:vAlign w:val="center"/>
          </w:tcPr>
          <w:p w14:paraId="63581B71" w14:textId="77777777" w:rsidR="0030185D" w:rsidRPr="0006318E" w:rsidRDefault="00171D17">
            <w:pPr>
              <w:ind w:left="113" w:right="113"/>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11</w:t>
            </w:r>
          </w:p>
        </w:tc>
        <w:tc>
          <w:tcPr>
            <w:tcW w:w="2126" w:type="dxa"/>
            <w:shd w:val="clear" w:color="auto" w:fill="auto"/>
          </w:tcPr>
          <w:p w14:paraId="4621B543"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ローマ字②</w:t>
            </w:r>
          </w:p>
          <w:p w14:paraId="1633A4CF" w14:textId="77777777" w:rsidR="0030185D" w:rsidRDefault="0030185D">
            <w:pPr>
              <w:pBdr>
                <w:top w:val="nil"/>
                <w:left w:val="nil"/>
                <w:bottom w:val="nil"/>
                <w:right w:val="nil"/>
                <w:between w:val="nil"/>
              </w:pBdr>
              <w:jc w:val="left"/>
              <w:rPr>
                <w:rFonts w:ascii="ＭＳ Ｐ明朝" w:eastAsia="ＭＳ Ｐ明朝" w:hAnsi="ＭＳ Ｐ明朝" w:cs="ＭＳ Ｐ明朝"/>
                <w:color w:val="000000"/>
                <w:sz w:val="18"/>
                <w:szCs w:val="18"/>
              </w:rPr>
            </w:pPr>
          </w:p>
          <w:p w14:paraId="56464807"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61462289" w14:textId="77777777" w:rsidR="0030185D" w:rsidRDefault="00171D17">
            <w:pPr>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教科書：下巻P.36～37</w:t>
            </w:r>
          </w:p>
          <w:p w14:paraId="5AA7D47C" w14:textId="77777777" w:rsidR="0030185D" w:rsidRDefault="0030185D">
            <w:pPr>
              <w:rPr>
                <w:rFonts w:ascii="ＭＳ Ｐ明朝" w:eastAsia="ＭＳ Ｐ明朝" w:hAnsi="ＭＳ Ｐ明朝" w:cs="ＭＳ Ｐ明朝"/>
                <w:sz w:val="14"/>
                <w:szCs w:val="14"/>
              </w:rPr>
            </w:pPr>
          </w:p>
          <w:p w14:paraId="738F7668"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61BE5A0F" w14:textId="77777777" w:rsidR="0030185D" w:rsidRDefault="00171D17">
            <w:pPr>
              <w:rPr>
                <w:sz w:val="16"/>
                <w:szCs w:val="16"/>
              </w:rPr>
            </w:pPr>
            <w:r>
              <w:rPr>
                <w:sz w:val="16"/>
                <w:szCs w:val="16"/>
              </w:rPr>
              <w:t>既習事項との関連</w:t>
            </w:r>
          </w:p>
          <w:p w14:paraId="5E91C90A" w14:textId="77777777" w:rsidR="0030185D" w:rsidRDefault="00171D17">
            <w:pPr>
              <w:rPr>
                <w:rFonts w:ascii="ＭＳ Ｐ明朝" w:eastAsia="ＭＳ Ｐ明朝" w:hAnsi="ＭＳ Ｐ明朝" w:cs="ＭＳ Ｐ明朝"/>
                <w:sz w:val="16"/>
                <w:szCs w:val="16"/>
              </w:rPr>
            </w:pPr>
            <w:r>
              <w:rPr>
                <w:rFonts w:ascii="ＭＳ 明朝" w:eastAsia="ＭＳ 明朝" w:hAnsi="ＭＳ 明朝" w:cs="ＭＳ 明朝"/>
                <w:sz w:val="16"/>
                <w:szCs w:val="16"/>
              </w:rPr>
              <w:t>ローマ字の書き方を理解する（3上「ローマ字①」）</w:t>
            </w:r>
          </w:p>
        </w:tc>
        <w:tc>
          <w:tcPr>
            <w:tcW w:w="3686" w:type="dxa"/>
            <w:shd w:val="clear" w:color="auto" w:fill="auto"/>
          </w:tcPr>
          <w:p w14:paraId="19DA6B70"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●ローマ字を使ったコンピューター入力について理解することができる。</w:t>
            </w:r>
          </w:p>
          <w:p w14:paraId="6B586341" w14:textId="77777777" w:rsidR="0030185D" w:rsidRDefault="00171D17">
            <w:pPr>
              <w:rPr>
                <w:sz w:val="18"/>
                <w:szCs w:val="18"/>
              </w:rPr>
            </w:pPr>
            <w:r>
              <w:rPr>
                <w:rFonts w:ascii="ＭＳ Ｐゴシック" w:eastAsia="ＭＳ Ｐゴシック" w:hAnsi="ＭＳ Ｐゴシック" w:cs="ＭＳ Ｐゴシック"/>
                <w:sz w:val="18"/>
                <w:szCs w:val="18"/>
              </w:rPr>
              <w:t>--------------------------------------</w:t>
            </w:r>
          </w:p>
          <w:p w14:paraId="38E49DF7"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58CCF31"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ローマ字を使ったコンピューター入力について理解する。</w:t>
            </w:r>
          </w:p>
          <w:p w14:paraId="75F5690F"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さまざまな言葉や短い文を入力して漢字や片仮名に変換する。</w:t>
            </w:r>
          </w:p>
          <w:p w14:paraId="62CC519E" w14:textId="77777777" w:rsidR="0030185D" w:rsidRDefault="00171D17">
            <w:pPr>
              <w:ind w:left="369" w:hanging="369"/>
              <w:rPr>
                <w:sz w:val="18"/>
                <w:szCs w:val="18"/>
              </w:rPr>
            </w:pPr>
            <w:r>
              <w:rPr>
                <w:sz w:val="18"/>
                <w:szCs w:val="18"/>
              </w:rPr>
              <w:t xml:space="preserve">４　</w:t>
            </w:r>
            <w:r>
              <w:rPr>
                <w:rFonts w:ascii="ＭＳ Ｐ明朝" w:eastAsia="ＭＳ Ｐ明朝" w:hAnsi="ＭＳ Ｐ明朝" w:cs="ＭＳ Ｐ明朝"/>
                <w:sz w:val="18"/>
                <w:szCs w:val="18"/>
              </w:rPr>
              <w:t>学習を振り返り、ローマ字を使ったコンピューター入力についての理解を確かめる。</w:t>
            </w:r>
          </w:p>
        </w:tc>
        <w:tc>
          <w:tcPr>
            <w:tcW w:w="3231" w:type="dxa"/>
            <w:shd w:val="clear" w:color="auto" w:fill="auto"/>
          </w:tcPr>
          <w:p w14:paraId="53640D43" w14:textId="77777777" w:rsidR="0030185D" w:rsidRDefault="0006318E">
            <w:pPr>
              <w:ind w:left="199" w:hanging="199"/>
              <w:rPr>
                <w:sz w:val="18"/>
                <w:szCs w:val="18"/>
              </w:rPr>
            </w:pPr>
            <w:r w:rsidRPr="0006318E">
              <w:rPr>
                <w:rFonts w:eastAsia="ＭＳ Ｐゴシック"/>
                <w:sz w:val="18"/>
                <w:szCs w:val="18"/>
              </w:rPr>
              <w:t>【知・技】</w:t>
            </w:r>
          </w:p>
          <w:p w14:paraId="405DAEA3"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日常使われている簡単な単語について、ローマ字で表記されたものを読み、ローマ字で書いている。⑴ウ</w:t>
            </w:r>
          </w:p>
          <w:p w14:paraId="6501813F" w14:textId="77777777" w:rsidR="0030185D" w:rsidRDefault="0006318E">
            <w:pPr>
              <w:ind w:left="199" w:hanging="199"/>
              <w:rPr>
                <w:sz w:val="18"/>
                <w:szCs w:val="18"/>
              </w:rPr>
            </w:pPr>
            <w:r w:rsidRPr="0006318E">
              <w:rPr>
                <w:rFonts w:eastAsia="ＭＳ Ｐゴシック"/>
                <w:sz w:val="18"/>
                <w:szCs w:val="18"/>
              </w:rPr>
              <w:t>【主】</w:t>
            </w:r>
          </w:p>
          <w:p w14:paraId="05C84C85"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進んでローマ字を使ったコンピューター入力について理解し、コンピューター入力に活用しようとしている。</w:t>
            </w:r>
          </w:p>
        </w:tc>
        <w:tc>
          <w:tcPr>
            <w:tcW w:w="1474" w:type="dxa"/>
            <w:shd w:val="clear" w:color="auto" w:fill="auto"/>
          </w:tcPr>
          <w:p w14:paraId="702C3CBE" w14:textId="77777777" w:rsidR="0030185D" w:rsidRDefault="0030185D">
            <w:pPr>
              <w:spacing w:line="220" w:lineRule="auto"/>
              <w:ind w:left="90" w:hanging="90"/>
              <w:rPr>
                <w:rFonts w:ascii="ＭＳ Ｐ明朝" w:eastAsia="ＭＳ Ｐ明朝" w:hAnsi="ＭＳ Ｐ明朝" w:cs="ＭＳ Ｐ明朝"/>
                <w:sz w:val="18"/>
                <w:szCs w:val="18"/>
              </w:rPr>
            </w:pPr>
          </w:p>
        </w:tc>
      </w:tr>
      <w:tr w:rsidR="0030185D" w14:paraId="258DAD62" w14:textId="77777777" w:rsidTr="0006318E">
        <w:trPr>
          <w:cantSplit/>
          <w:trHeight w:val="661"/>
        </w:trPr>
        <w:tc>
          <w:tcPr>
            <w:tcW w:w="421" w:type="dxa"/>
            <w:shd w:val="clear" w:color="auto" w:fill="auto"/>
            <w:tcMar>
              <w:left w:w="0" w:type="dxa"/>
              <w:right w:w="0" w:type="dxa"/>
            </w:tcMar>
            <w:vAlign w:val="center"/>
          </w:tcPr>
          <w:p w14:paraId="1BCB25CB" w14:textId="77777777" w:rsidR="0030185D" w:rsidRPr="0006318E" w:rsidRDefault="00171D17">
            <w:pPr>
              <w:spacing w:line="220" w:lineRule="auto"/>
              <w:ind w:left="113" w:right="113"/>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12</w:t>
            </w:r>
          </w:p>
        </w:tc>
        <w:tc>
          <w:tcPr>
            <w:tcW w:w="2126" w:type="dxa"/>
            <w:shd w:val="clear" w:color="auto" w:fill="auto"/>
          </w:tcPr>
          <w:p w14:paraId="5B75A5CD"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想ぞうしたことをつたえ合おう</w:t>
            </w:r>
          </w:p>
          <w:p w14:paraId="4B668722" w14:textId="77777777" w:rsidR="0030185D" w:rsidRDefault="00171D17">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モチモチの木</w:t>
            </w:r>
          </w:p>
          <w:p w14:paraId="375AFF24" w14:textId="77777777" w:rsidR="0030185D" w:rsidRDefault="0030185D">
            <w:pPr>
              <w:ind w:firstLine="180"/>
              <w:jc w:val="left"/>
              <w:rPr>
                <w:rFonts w:ascii="ＭＳ Ｐ明朝" w:eastAsia="ＭＳ Ｐ明朝" w:hAnsi="ＭＳ Ｐ明朝" w:cs="ＭＳ Ｐ明朝"/>
              </w:rPr>
            </w:pPr>
          </w:p>
          <w:p w14:paraId="38FACF1C"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９時間（読９）</w:t>
            </w:r>
          </w:p>
          <w:p w14:paraId="08E84682"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教科書：下巻P.38～56</w:t>
            </w:r>
          </w:p>
          <w:p w14:paraId="51E59AD4" w14:textId="77777777" w:rsidR="0030185D" w:rsidRDefault="0030185D">
            <w:pPr>
              <w:jc w:val="left"/>
              <w:rPr>
                <w:rFonts w:ascii="ＭＳ Ｐ明朝" w:eastAsia="ＭＳ Ｐ明朝" w:hAnsi="ＭＳ Ｐ明朝" w:cs="ＭＳ Ｐ明朝"/>
                <w:sz w:val="14"/>
                <w:szCs w:val="14"/>
              </w:rPr>
            </w:pPr>
          </w:p>
          <w:p w14:paraId="70719A4B"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13922EF"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人物のせいかくを想ぞうする</w:t>
            </w:r>
          </w:p>
          <w:p w14:paraId="17FE160D" w14:textId="77777777" w:rsidR="0030185D" w:rsidRDefault="0030185D">
            <w:pPr>
              <w:rPr>
                <w:rFonts w:ascii="ＭＳ Ｐ明朝" w:eastAsia="ＭＳ Ｐ明朝" w:hAnsi="ＭＳ Ｐ明朝" w:cs="ＭＳ Ｐ明朝"/>
                <w:sz w:val="16"/>
                <w:szCs w:val="16"/>
              </w:rPr>
            </w:pPr>
          </w:p>
          <w:p w14:paraId="09A0A16E"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725DAEFB" w14:textId="77777777" w:rsidR="0030185D" w:rsidRDefault="00171D17">
            <w:pPr>
              <w:spacing w:line="220" w:lineRule="auto"/>
              <w:rPr>
                <w:sz w:val="16"/>
                <w:szCs w:val="16"/>
              </w:rPr>
            </w:pPr>
            <w:r>
              <w:rPr>
                <w:sz w:val="16"/>
                <w:szCs w:val="16"/>
              </w:rPr>
              <w:t>既習事項との関連</w:t>
            </w:r>
          </w:p>
          <w:p w14:paraId="0F0ED1F7"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むかし話のおもしろさを見つける（2年「かさこじぞう」）</w:t>
            </w:r>
          </w:p>
        </w:tc>
        <w:tc>
          <w:tcPr>
            <w:tcW w:w="3686" w:type="dxa"/>
            <w:shd w:val="clear" w:color="auto" w:fill="auto"/>
          </w:tcPr>
          <w:p w14:paraId="4699B118" w14:textId="77777777" w:rsidR="0030185D" w:rsidRDefault="00171D17">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●物語の登場人物について、地の文と会話文、それぞれを手がかりに想像したことを伝え合うことができる。</w:t>
            </w:r>
          </w:p>
          <w:p w14:paraId="112BC0AF"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◇物語を読み、内容を説明したり、考えたことなどを伝え合ったりする。C⑵イ</w:t>
            </w:r>
          </w:p>
          <w:p w14:paraId="568BC0AE"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4A6BBB83" w14:textId="77777777" w:rsidR="0030185D" w:rsidRDefault="0006318E">
            <w:pPr>
              <w:ind w:left="360" w:hanging="360"/>
              <w:rPr>
                <w:sz w:val="18"/>
                <w:szCs w:val="18"/>
              </w:rPr>
            </w:pPr>
            <w:r w:rsidRPr="0006318E">
              <w:rPr>
                <w:rFonts w:eastAsia="ＭＳ Ｐゴシック"/>
                <w:sz w:val="18"/>
                <w:szCs w:val="18"/>
              </w:rPr>
              <w:t>見通す</w:t>
            </w:r>
          </w:p>
          <w:p w14:paraId="22056470"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43EAD9FB" w14:textId="77777777" w:rsidR="0030185D" w:rsidRDefault="0006318E">
            <w:pPr>
              <w:ind w:left="369" w:hanging="369"/>
              <w:rPr>
                <w:sz w:val="18"/>
                <w:szCs w:val="18"/>
              </w:rPr>
            </w:pPr>
            <w:r w:rsidRPr="0006318E">
              <w:rPr>
                <w:rFonts w:eastAsia="ＭＳ Ｐゴシック"/>
                <w:sz w:val="18"/>
                <w:szCs w:val="18"/>
              </w:rPr>
              <w:t>取り組む</w:t>
            </w:r>
          </w:p>
          <w:p w14:paraId="23B93BFD"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「モチモチの木」を読み、物語の内容を捉える。</w:t>
            </w:r>
          </w:p>
          <w:p w14:paraId="143F2F88"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登場人物の性格を想像する。</w:t>
            </w:r>
          </w:p>
          <w:p w14:paraId="570F26FB"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登場人物について想像したことを伝え合う。</w:t>
            </w:r>
          </w:p>
          <w:p w14:paraId="7B575C52" w14:textId="77777777" w:rsidR="0030185D" w:rsidRDefault="0006318E">
            <w:pPr>
              <w:ind w:left="369" w:hanging="369"/>
              <w:rPr>
                <w:sz w:val="18"/>
                <w:szCs w:val="18"/>
              </w:rPr>
            </w:pPr>
            <w:r w:rsidRPr="0006318E">
              <w:rPr>
                <w:rFonts w:eastAsia="ＭＳ Ｐゴシック"/>
                <w:sz w:val="18"/>
                <w:szCs w:val="18"/>
              </w:rPr>
              <w:t>振り返る</w:t>
            </w:r>
          </w:p>
          <w:p w14:paraId="617DC0A1" w14:textId="77777777" w:rsidR="0030185D" w:rsidRDefault="00171D17">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登場人物の性格についてどのようなことを想像し、友達と伝え合ったかを振り返り、身につけた「言葉の力」を確かめ、これからの学習に生かそうという意識を高める。</w:t>
            </w:r>
          </w:p>
        </w:tc>
        <w:tc>
          <w:tcPr>
            <w:tcW w:w="3231" w:type="dxa"/>
            <w:shd w:val="clear" w:color="auto" w:fill="auto"/>
          </w:tcPr>
          <w:p w14:paraId="3053D0A8" w14:textId="77777777" w:rsidR="0030185D" w:rsidRDefault="0006318E">
            <w:pPr>
              <w:ind w:left="199" w:hanging="199"/>
              <w:rPr>
                <w:sz w:val="18"/>
                <w:szCs w:val="18"/>
              </w:rPr>
            </w:pPr>
            <w:r w:rsidRPr="0006318E">
              <w:rPr>
                <w:rFonts w:eastAsia="ＭＳ Ｐゴシック"/>
                <w:sz w:val="18"/>
                <w:szCs w:val="18"/>
              </w:rPr>
              <w:t>【知・技】</w:t>
            </w:r>
          </w:p>
          <w:p w14:paraId="1A7893A7"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様子や行動、気持ちや性格を表す語句の量を増し、話や文章の中で使うとともに、言葉には性質や役割による語句のまとまりがあることを理解し、語彙を豊かにしている。⑴オ</w:t>
            </w:r>
          </w:p>
          <w:p w14:paraId="1EC5203F" w14:textId="77777777" w:rsidR="0030185D" w:rsidRDefault="0006318E">
            <w:pPr>
              <w:ind w:left="199" w:hanging="199"/>
              <w:rPr>
                <w:sz w:val="18"/>
                <w:szCs w:val="18"/>
              </w:rPr>
            </w:pPr>
            <w:r w:rsidRPr="0006318E">
              <w:rPr>
                <w:rFonts w:eastAsia="ＭＳ Ｐゴシック"/>
                <w:sz w:val="18"/>
                <w:szCs w:val="18"/>
              </w:rPr>
              <w:t>【思・判・表】</w:t>
            </w:r>
          </w:p>
          <w:p w14:paraId="0B72DBAB"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「読むこと」において、登場人物の行動や気持ちなどについて、叙述を基に捉えている。Ｃ⑴イ</w:t>
            </w:r>
          </w:p>
          <w:p w14:paraId="5061ED3C" w14:textId="77777777" w:rsidR="0030185D" w:rsidRDefault="0006318E">
            <w:pPr>
              <w:ind w:left="199" w:hanging="199"/>
              <w:rPr>
                <w:sz w:val="18"/>
                <w:szCs w:val="18"/>
              </w:rPr>
            </w:pPr>
            <w:r w:rsidRPr="0006318E">
              <w:rPr>
                <w:rFonts w:eastAsia="ＭＳ Ｐゴシック"/>
                <w:sz w:val="18"/>
                <w:szCs w:val="18"/>
              </w:rPr>
              <w:t>【主】</w:t>
            </w:r>
          </w:p>
          <w:p w14:paraId="57D706E3"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進んで人物の性格を想像し、学習の見通しを持って、考えたことなどを伝え合おうとしている。</w:t>
            </w:r>
          </w:p>
        </w:tc>
        <w:tc>
          <w:tcPr>
            <w:tcW w:w="1474" w:type="dxa"/>
            <w:shd w:val="clear" w:color="auto" w:fill="auto"/>
          </w:tcPr>
          <w:p w14:paraId="6F302879"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・人物の性格を想像しながら本を読み、読書を楽しむ。</w:t>
            </w:r>
          </w:p>
        </w:tc>
      </w:tr>
      <w:tr w:rsidR="0030185D" w14:paraId="653E5863" w14:textId="77777777" w:rsidTr="0006318E">
        <w:trPr>
          <w:cantSplit/>
          <w:trHeight w:val="661"/>
        </w:trPr>
        <w:tc>
          <w:tcPr>
            <w:tcW w:w="421" w:type="dxa"/>
            <w:shd w:val="clear" w:color="auto" w:fill="auto"/>
            <w:tcMar>
              <w:left w:w="0" w:type="dxa"/>
              <w:right w:w="0" w:type="dxa"/>
            </w:tcMar>
            <w:vAlign w:val="center"/>
          </w:tcPr>
          <w:p w14:paraId="47415328" w14:textId="77777777" w:rsidR="0030185D" w:rsidRPr="0006318E" w:rsidRDefault="00171D17">
            <w:pPr>
              <w:ind w:left="113" w:right="113"/>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12</w:t>
            </w:r>
          </w:p>
        </w:tc>
        <w:tc>
          <w:tcPr>
            <w:tcW w:w="2126" w:type="dxa"/>
            <w:shd w:val="clear" w:color="auto" w:fill="auto"/>
          </w:tcPr>
          <w:p w14:paraId="301FF51B"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６</w:t>
            </w:r>
          </w:p>
          <w:p w14:paraId="550AE2E6" w14:textId="77777777" w:rsidR="0030185D" w:rsidRDefault="0030185D">
            <w:pPr>
              <w:ind w:firstLine="180"/>
              <w:jc w:val="left"/>
              <w:rPr>
                <w:rFonts w:ascii="ＭＳ Ｐ明朝" w:eastAsia="ＭＳ Ｐ明朝" w:hAnsi="ＭＳ Ｐ明朝" w:cs="ＭＳ Ｐ明朝"/>
              </w:rPr>
            </w:pPr>
          </w:p>
          <w:p w14:paraId="1DAF8672"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71C584AD"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教科書：上巻P.57</w:t>
            </w:r>
          </w:p>
        </w:tc>
        <w:tc>
          <w:tcPr>
            <w:tcW w:w="3686" w:type="dxa"/>
            <w:shd w:val="clear" w:color="auto" w:fill="auto"/>
          </w:tcPr>
          <w:p w14:paraId="417FC2B4"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5D5D55EB"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60B6131A" w14:textId="77777777" w:rsidR="0030185D" w:rsidRDefault="00171D17">
            <w:pPr>
              <w:ind w:left="270" w:hanging="270"/>
              <w:rPr>
                <w:color w:val="000000"/>
                <w:sz w:val="18"/>
                <w:szCs w:val="18"/>
              </w:rPr>
            </w:pPr>
            <w:r>
              <w:rPr>
                <w:rFonts w:ascii="ＭＳ Ｐゴシック" w:eastAsia="ＭＳ Ｐゴシック" w:hAnsi="ＭＳ Ｐゴシック" w:cs="ＭＳ Ｐゴシック"/>
                <w:sz w:val="18"/>
                <w:szCs w:val="18"/>
              </w:rPr>
              <w:t>--------------------------------------</w:t>
            </w:r>
          </w:p>
          <w:p w14:paraId="4407BA84" w14:textId="77777777" w:rsidR="0030185D" w:rsidRDefault="00171D17">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778B2D45" w14:textId="77777777" w:rsidR="0030185D" w:rsidRDefault="00171D17">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を使って、休みの日について文を書く。</w:t>
            </w:r>
          </w:p>
          <w:p w14:paraId="3154AFAC" w14:textId="77777777" w:rsidR="0030185D" w:rsidRDefault="00171D17">
            <w:pPr>
              <w:ind w:left="380" w:hanging="38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shd w:val="clear" w:color="auto" w:fill="auto"/>
          </w:tcPr>
          <w:p w14:paraId="18E419DA" w14:textId="77777777" w:rsidR="0030185D" w:rsidRDefault="0006318E">
            <w:pPr>
              <w:ind w:left="199" w:hanging="199"/>
              <w:rPr>
                <w:sz w:val="18"/>
                <w:szCs w:val="18"/>
              </w:rPr>
            </w:pPr>
            <w:r w:rsidRPr="0006318E">
              <w:rPr>
                <w:rFonts w:eastAsia="ＭＳ Ｐゴシック"/>
                <w:sz w:val="18"/>
                <w:szCs w:val="18"/>
              </w:rPr>
              <w:t>【知・技】</w:t>
            </w:r>
          </w:p>
          <w:p w14:paraId="01C074CD" w14:textId="77777777" w:rsidR="0030185D" w:rsidRDefault="00B83FBA">
            <w:pPr>
              <w:ind w:left="199" w:hanging="199"/>
              <w:rPr>
                <w:rFonts w:ascii="ＭＳ Ｐ明朝" w:eastAsia="ＭＳ Ｐ明朝" w:hAnsi="ＭＳ Ｐ明朝" w:cs="ＭＳ Ｐ明朝"/>
                <w:color w:val="000000"/>
                <w:sz w:val="18"/>
                <w:szCs w:val="18"/>
                <w:highlight w:val="white"/>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4F4D7D37" w14:textId="77777777" w:rsidR="0030185D" w:rsidRDefault="0006318E">
            <w:pPr>
              <w:ind w:left="199" w:hanging="199"/>
              <w:rPr>
                <w:sz w:val="18"/>
                <w:szCs w:val="18"/>
              </w:rPr>
            </w:pPr>
            <w:r w:rsidRPr="0006318E">
              <w:rPr>
                <w:rFonts w:eastAsia="ＭＳ Ｐゴシック"/>
                <w:sz w:val="18"/>
                <w:szCs w:val="18"/>
              </w:rPr>
              <w:t>【思・判・表】</w:t>
            </w:r>
          </w:p>
          <w:p w14:paraId="6AC98F48"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518AA801" w14:textId="77777777" w:rsidR="0030185D" w:rsidRDefault="0006318E">
            <w:pPr>
              <w:ind w:left="199" w:hanging="199"/>
              <w:rPr>
                <w:sz w:val="18"/>
                <w:szCs w:val="18"/>
              </w:rPr>
            </w:pPr>
            <w:r w:rsidRPr="0006318E">
              <w:rPr>
                <w:rFonts w:eastAsia="ＭＳ Ｐゴシック"/>
                <w:sz w:val="18"/>
                <w:szCs w:val="18"/>
              </w:rPr>
              <w:t>【主】</w:t>
            </w:r>
          </w:p>
          <w:p w14:paraId="4F5C091A" w14:textId="77777777" w:rsidR="0030185D" w:rsidRDefault="00171D17">
            <w:pPr>
              <w:ind w:left="199" w:hanging="199"/>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shd w:val="clear" w:color="auto" w:fill="auto"/>
          </w:tcPr>
          <w:p w14:paraId="18D60303" w14:textId="77777777" w:rsidR="0030185D" w:rsidRDefault="0030185D">
            <w:pPr>
              <w:ind w:left="90" w:hanging="90"/>
              <w:rPr>
                <w:rFonts w:ascii="ＭＳ Ｐ明朝" w:eastAsia="ＭＳ Ｐ明朝" w:hAnsi="ＭＳ Ｐ明朝" w:cs="ＭＳ Ｐ明朝"/>
                <w:sz w:val="18"/>
                <w:szCs w:val="18"/>
              </w:rPr>
            </w:pPr>
          </w:p>
        </w:tc>
      </w:tr>
      <w:tr w:rsidR="0030185D" w14:paraId="394C4082" w14:textId="77777777" w:rsidTr="0006318E">
        <w:trPr>
          <w:cantSplit/>
          <w:trHeight w:val="661"/>
        </w:trPr>
        <w:tc>
          <w:tcPr>
            <w:tcW w:w="421" w:type="dxa"/>
            <w:shd w:val="clear" w:color="auto" w:fill="auto"/>
            <w:tcMar>
              <w:left w:w="0" w:type="dxa"/>
              <w:right w:w="0" w:type="dxa"/>
            </w:tcMar>
            <w:vAlign w:val="center"/>
          </w:tcPr>
          <w:p w14:paraId="23D1C70D" w14:textId="77777777" w:rsidR="0030185D" w:rsidRPr="0006318E" w:rsidRDefault="00171D17">
            <w:pPr>
              <w:spacing w:line="220" w:lineRule="auto"/>
              <w:ind w:left="113" w:right="113"/>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12</w:t>
            </w:r>
          </w:p>
        </w:tc>
        <w:tc>
          <w:tcPr>
            <w:tcW w:w="2126" w:type="dxa"/>
            <w:shd w:val="clear" w:color="auto" w:fill="auto"/>
          </w:tcPr>
          <w:p w14:paraId="41CE0594"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人物の気持ちを表す言葉</w:t>
            </w:r>
          </w:p>
          <w:p w14:paraId="17B8E006"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2A77172E"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２時間（書２）</w:t>
            </w:r>
          </w:p>
          <w:p w14:paraId="35C100C0"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教科書：下巻P.58～59</w:t>
            </w:r>
          </w:p>
          <w:p w14:paraId="484692B4" w14:textId="77777777" w:rsidR="0030185D" w:rsidRDefault="0030185D">
            <w:pPr>
              <w:jc w:val="left"/>
              <w:rPr>
                <w:rFonts w:ascii="ＭＳ Ｐ明朝" w:eastAsia="ＭＳ Ｐ明朝" w:hAnsi="ＭＳ Ｐ明朝" w:cs="ＭＳ Ｐ明朝"/>
                <w:sz w:val="14"/>
                <w:szCs w:val="14"/>
              </w:rPr>
            </w:pPr>
          </w:p>
          <w:p w14:paraId="5676CBC5" w14:textId="77777777" w:rsidR="0030185D" w:rsidRDefault="00171D17">
            <w:pPr>
              <w:jc w:val="left"/>
            </w:pPr>
            <w:r>
              <w:rPr>
                <w:rFonts w:ascii="ＭＳ Ｐゴシック" w:eastAsia="ＭＳ Ｐゴシック" w:hAnsi="ＭＳ Ｐゴシック" w:cs="ＭＳ Ｐゴシック"/>
                <w:sz w:val="18"/>
                <w:szCs w:val="18"/>
              </w:rPr>
              <w:t>---------------------</w:t>
            </w:r>
          </w:p>
          <w:p w14:paraId="2674303E" w14:textId="77777777" w:rsidR="0030185D" w:rsidRDefault="00171D17">
            <w:pPr>
              <w:spacing w:line="220" w:lineRule="auto"/>
              <w:rPr>
                <w:sz w:val="16"/>
                <w:szCs w:val="16"/>
              </w:rPr>
            </w:pPr>
            <w:r>
              <w:rPr>
                <w:sz w:val="16"/>
                <w:szCs w:val="16"/>
              </w:rPr>
              <w:t>既習事項との関連</w:t>
            </w:r>
          </w:p>
          <w:p w14:paraId="526B6EAC"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明朝" w:eastAsia="ＭＳ 明朝" w:hAnsi="ＭＳ 明朝" w:cs="ＭＳ 明朝"/>
                <w:color w:val="000000"/>
                <w:sz w:val="16"/>
                <w:szCs w:val="16"/>
              </w:rPr>
              <w:t>語句の量を増し、語彙を豊かにする（2下「人がすることをあらわすことば」、3上「人物がすることを表す言葉」）</w:t>
            </w:r>
          </w:p>
        </w:tc>
        <w:tc>
          <w:tcPr>
            <w:tcW w:w="3686" w:type="dxa"/>
            <w:shd w:val="clear" w:color="auto" w:fill="auto"/>
          </w:tcPr>
          <w:p w14:paraId="7E81A681" w14:textId="77777777" w:rsidR="0030185D" w:rsidRDefault="00171D17">
            <w:pPr>
              <w:pBdr>
                <w:top w:val="nil"/>
                <w:left w:val="nil"/>
                <w:bottom w:val="nil"/>
                <w:right w:val="nil"/>
                <w:between w:val="nil"/>
              </w:pBdr>
              <w:ind w:left="199" w:hanging="199"/>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●人物の気持ちを表す言葉について理解し、意図に合った言葉を選んで文を書くことができる。</w:t>
            </w:r>
          </w:p>
          <w:p w14:paraId="4EDDA3E4"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27E53394" w14:textId="77777777" w:rsidR="0030185D" w:rsidRDefault="00171D17">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EF86EC3"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人物の気持ちを表す言葉について理解する。</w:t>
            </w:r>
          </w:p>
          <w:p w14:paraId="3BBDF8F2" w14:textId="77777777" w:rsidR="0030185D" w:rsidRDefault="00171D17">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気持ちを表す言葉を集めたり、それらを使って文を書いたりする。</w:t>
            </w:r>
          </w:p>
          <w:p w14:paraId="0204280C" w14:textId="77777777" w:rsidR="0030185D" w:rsidRDefault="00171D17">
            <w:pPr>
              <w:spacing w:line="220" w:lineRule="auto"/>
              <w:ind w:left="180" w:hanging="18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学習を振り返り、人物の気持ちを表す言</w:t>
            </w:r>
          </w:p>
          <w:p w14:paraId="7480F673" w14:textId="77777777" w:rsidR="0030185D" w:rsidRDefault="00171D17">
            <w:pPr>
              <w:spacing w:line="220" w:lineRule="auto"/>
              <w:ind w:left="180" w:firstLine="180"/>
              <w:rPr>
                <w:sz w:val="18"/>
                <w:szCs w:val="18"/>
              </w:rPr>
            </w:pPr>
            <w:r>
              <w:rPr>
                <w:rFonts w:ascii="ＭＳ Ｐ明朝" w:eastAsia="ＭＳ Ｐ明朝" w:hAnsi="ＭＳ Ｐ明朝" w:cs="ＭＳ Ｐ明朝"/>
                <w:sz w:val="18"/>
                <w:szCs w:val="18"/>
              </w:rPr>
              <w:t>葉についての理解を確かめる。</w:t>
            </w:r>
          </w:p>
        </w:tc>
        <w:tc>
          <w:tcPr>
            <w:tcW w:w="3231" w:type="dxa"/>
            <w:shd w:val="clear" w:color="auto" w:fill="auto"/>
          </w:tcPr>
          <w:p w14:paraId="127B8C6C" w14:textId="77777777" w:rsidR="0030185D" w:rsidRDefault="0006318E">
            <w:pPr>
              <w:ind w:left="199" w:hanging="199"/>
              <w:rPr>
                <w:sz w:val="18"/>
                <w:szCs w:val="18"/>
              </w:rPr>
            </w:pPr>
            <w:r w:rsidRPr="0006318E">
              <w:rPr>
                <w:rFonts w:eastAsia="ＭＳ Ｐゴシック"/>
                <w:sz w:val="18"/>
                <w:szCs w:val="18"/>
              </w:rPr>
              <w:t>【知・技】</w:t>
            </w:r>
          </w:p>
          <w:p w14:paraId="28C6D258"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気持ち</w:t>
            </w:r>
            <w:r w:rsidR="00197B49">
              <w:rPr>
                <w:rFonts w:ascii="ＭＳ Ｐ明朝" w:eastAsia="ＭＳ Ｐ明朝" w:hAnsi="ＭＳ Ｐ明朝" w:cs="ＭＳ Ｐ明朝" w:hint="eastAsia"/>
                <w:sz w:val="18"/>
                <w:szCs w:val="18"/>
              </w:rPr>
              <w:t>を</w:t>
            </w:r>
            <w:r w:rsidR="00171D17">
              <w:rPr>
                <w:rFonts w:ascii="ＭＳ Ｐ明朝" w:eastAsia="ＭＳ Ｐ明朝" w:hAnsi="ＭＳ Ｐ明朝" w:cs="ＭＳ Ｐ明朝"/>
                <w:sz w:val="18"/>
                <w:szCs w:val="18"/>
              </w:rPr>
              <w:t>表す語句の量を増し、話や文章の中で使うとともに、言葉には性質や役割による語句のまとまりがあることを理解し、語彙を豊かにしている。⑴オ</w:t>
            </w:r>
          </w:p>
          <w:p w14:paraId="6E803BE7" w14:textId="77777777" w:rsidR="0030185D" w:rsidRDefault="0006318E">
            <w:pPr>
              <w:ind w:left="199" w:hanging="199"/>
              <w:rPr>
                <w:sz w:val="18"/>
                <w:szCs w:val="18"/>
              </w:rPr>
            </w:pPr>
            <w:r w:rsidRPr="0006318E">
              <w:rPr>
                <w:rFonts w:eastAsia="ＭＳ Ｐゴシック"/>
                <w:sz w:val="18"/>
                <w:szCs w:val="18"/>
              </w:rPr>
              <w:t>【思・判・表】</w:t>
            </w:r>
          </w:p>
          <w:p w14:paraId="48870720" w14:textId="77777777" w:rsidR="0030185D" w:rsidRDefault="00171D17">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「書くこと」において、間違いを正したり、相手や目的を意識した表現になっているかを確かめたりして、文や文章を整えている。B⑴エ</w:t>
            </w:r>
          </w:p>
          <w:p w14:paraId="7F293A5A" w14:textId="77777777" w:rsidR="0030185D" w:rsidRDefault="0006318E">
            <w:pPr>
              <w:ind w:left="199" w:hanging="199"/>
              <w:rPr>
                <w:sz w:val="18"/>
                <w:szCs w:val="18"/>
              </w:rPr>
            </w:pPr>
            <w:r w:rsidRPr="0006318E">
              <w:rPr>
                <w:rFonts w:eastAsia="ＭＳ Ｐゴシック"/>
                <w:sz w:val="18"/>
                <w:szCs w:val="18"/>
              </w:rPr>
              <w:t>【主】</w:t>
            </w:r>
          </w:p>
          <w:p w14:paraId="6BB085D4" w14:textId="77777777" w:rsidR="0030185D" w:rsidRDefault="00171D17">
            <w:pPr>
              <w:ind w:left="199" w:hanging="199"/>
              <w:rPr>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w:t>
            </w:r>
            <w:r>
              <w:rPr>
                <w:rFonts w:ascii="ＭＳ Ｐ明朝" w:eastAsia="ＭＳ Ｐ明朝" w:hAnsi="ＭＳ Ｐ明朝" w:cs="ＭＳ Ｐ明朝"/>
                <w:sz w:val="18"/>
                <w:szCs w:val="18"/>
              </w:rPr>
              <w:t>人物の気持ちを表す言葉</w:t>
            </w:r>
            <w:r>
              <w:rPr>
                <w:rFonts w:ascii="ＭＳ Ｐ明朝" w:eastAsia="ＭＳ Ｐ明朝" w:hAnsi="ＭＳ Ｐ明朝" w:cs="ＭＳ Ｐ明朝"/>
                <w:color w:val="000000"/>
                <w:sz w:val="18"/>
                <w:szCs w:val="18"/>
              </w:rPr>
              <w:t>について理解し、</w:t>
            </w:r>
            <w:r>
              <w:rPr>
                <w:rFonts w:ascii="ＭＳ Ｐ明朝" w:eastAsia="ＭＳ Ｐ明朝" w:hAnsi="ＭＳ Ｐ明朝" w:cs="ＭＳ Ｐ明朝"/>
                <w:sz w:val="18"/>
                <w:szCs w:val="18"/>
              </w:rPr>
              <w:t>学習課題に沿って、意図に合った言葉を選んで文を書こうとしている。</w:t>
            </w:r>
          </w:p>
        </w:tc>
        <w:tc>
          <w:tcPr>
            <w:tcW w:w="1474" w:type="dxa"/>
            <w:shd w:val="clear" w:color="auto" w:fill="auto"/>
          </w:tcPr>
          <w:p w14:paraId="6E0B0F06" w14:textId="77777777" w:rsidR="0030185D" w:rsidRDefault="0030185D">
            <w:pPr>
              <w:spacing w:line="220" w:lineRule="auto"/>
              <w:ind w:left="90" w:hanging="90"/>
              <w:rPr>
                <w:rFonts w:ascii="ＭＳ Ｐ明朝" w:eastAsia="ＭＳ Ｐ明朝" w:hAnsi="ＭＳ Ｐ明朝" w:cs="ＭＳ Ｐ明朝"/>
                <w:sz w:val="18"/>
                <w:szCs w:val="18"/>
              </w:rPr>
            </w:pPr>
          </w:p>
        </w:tc>
      </w:tr>
      <w:tr w:rsidR="0030185D" w14:paraId="7E4C4CFA" w14:textId="77777777" w:rsidTr="0006318E">
        <w:trPr>
          <w:cantSplit/>
          <w:trHeight w:val="661"/>
        </w:trPr>
        <w:tc>
          <w:tcPr>
            <w:tcW w:w="421" w:type="dxa"/>
            <w:shd w:val="clear" w:color="auto" w:fill="auto"/>
            <w:tcMar>
              <w:left w:w="0" w:type="dxa"/>
              <w:right w:w="0" w:type="dxa"/>
            </w:tcMar>
            <w:vAlign w:val="center"/>
          </w:tcPr>
          <w:p w14:paraId="3D538149" w14:textId="77777777" w:rsidR="0030185D" w:rsidRPr="0006318E" w:rsidRDefault="00171D17">
            <w:pPr>
              <w:spacing w:line="220" w:lineRule="auto"/>
              <w:ind w:left="113" w:right="113"/>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12</w:t>
            </w:r>
          </w:p>
        </w:tc>
        <w:tc>
          <w:tcPr>
            <w:tcW w:w="2126" w:type="dxa"/>
            <w:shd w:val="clear" w:color="auto" w:fill="auto"/>
          </w:tcPr>
          <w:p w14:paraId="4793A0FD"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いろいろなつたえ方</w:t>
            </w:r>
          </w:p>
          <w:p w14:paraId="0593F117"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1794B768"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４時間（書４）</w:t>
            </w:r>
          </w:p>
          <w:p w14:paraId="3F4CBF2A" w14:textId="77777777" w:rsidR="0030185D" w:rsidRDefault="00171D17">
            <w:pPr>
              <w:pBdr>
                <w:top w:val="nil"/>
                <w:left w:val="nil"/>
                <w:bottom w:val="nil"/>
                <w:right w:val="nil"/>
                <w:between w:val="nil"/>
              </w:pBdr>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教科書：下巻P.60～63</w:t>
            </w:r>
          </w:p>
          <w:p w14:paraId="7E4E7270" w14:textId="77777777" w:rsidR="0030185D" w:rsidRDefault="0030185D">
            <w:pPr>
              <w:pBdr>
                <w:top w:val="nil"/>
                <w:left w:val="nil"/>
                <w:bottom w:val="nil"/>
                <w:right w:val="nil"/>
                <w:between w:val="nil"/>
              </w:pBdr>
              <w:jc w:val="left"/>
              <w:rPr>
                <w:rFonts w:ascii="ＭＳ Ｐ明朝" w:eastAsia="ＭＳ Ｐ明朝" w:hAnsi="ＭＳ Ｐ明朝" w:cs="ＭＳ Ｐ明朝"/>
                <w:color w:val="000000"/>
                <w:sz w:val="14"/>
                <w:szCs w:val="14"/>
              </w:rPr>
            </w:pPr>
          </w:p>
          <w:p w14:paraId="22893E22" w14:textId="77777777" w:rsidR="0030185D" w:rsidRDefault="00171D17">
            <w:pPr>
              <w:jc w:val="left"/>
            </w:pPr>
            <w:r>
              <w:rPr>
                <w:rFonts w:ascii="ＭＳ Ｐゴシック" w:eastAsia="ＭＳ Ｐゴシック" w:hAnsi="ＭＳ Ｐゴシック" w:cs="ＭＳ Ｐゴシック"/>
                <w:sz w:val="18"/>
                <w:szCs w:val="18"/>
              </w:rPr>
              <w:t>---------------------</w:t>
            </w:r>
          </w:p>
          <w:p w14:paraId="0621532E" w14:textId="77777777" w:rsidR="0030185D" w:rsidRDefault="00171D17">
            <w:pPr>
              <w:rPr>
                <w:sz w:val="16"/>
                <w:szCs w:val="16"/>
              </w:rPr>
            </w:pPr>
            <w:r>
              <w:rPr>
                <w:sz w:val="16"/>
                <w:szCs w:val="16"/>
              </w:rPr>
              <w:t>既習事項との関連</w:t>
            </w:r>
          </w:p>
          <w:p w14:paraId="4780C15C" w14:textId="77777777" w:rsidR="0030185D" w:rsidRDefault="00171D17">
            <w:pPr>
              <w:pBdr>
                <w:top w:val="nil"/>
                <w:left w:val="nil"/>
                <w:bottom w:val="nil"/>
                <w:right w:val="nil"/>
                <w:between w:val="nil"/>
              </w:pBdr>
              <w:jc w:val="left"/>
              <w:rPr>
                <w:rFonts w:ascii="ＭＳ Ｐ明朝" w:eastAsia="ＭＳ Ｐ明朝" w:hAnsi="ＭＳ Ｐ明朝" w:cs="ＭＳ Ｐ明朝"/>
                <w:color w:val="000000"/>
                <w:sz w:val="16"/>
                <w:szCs w:val="16"/>
              </w:rPr>
            </w:pPr>
            <w:r>
              <w:rPr>
                <w:rFonts w:ascii="ＭＳ Ｐ明朝" w:eastAsia="ＭＳ Ｐ明朝" w:hAnsi="ＭＳ Ｐ明朝" w:cs="ＭＳ Ｐ明朝"/>
                <w:color w:val="000000"/>
                <w:sz w:val="16"/>
                <w:szCs w:val="16"/>
              </w:rPr>
              <w:t>ローマ字による日本語の書き表し方を知る（3上「ローマ字①」、3下「ローマ字②」）</w:t>
            </w:r>
          </w:p>
        </w:tc>
        <w:tc>
          <w:tcPr>
            <w:tcW w:w="3686" w:type="dxa"/>
            <w:shd w:val="clear" w:color="auto" w:fill="auto"/>
          </w:tcPr>
          <w:p w14:paraId="3186C25C" w14:textId="77777777" w:rsidR="0030185D" w:rsidRDefault="00171D17">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●いろいろな伝達方法について知り、言葉で伝えるということについて考えたことを書くことができる。</w:t>
            </w:r>
          </w:p>
          <w:p w14:paraId="19DB1865" w14:textId="77777777" w:rsidR="0030185D" w:rsidRDefault="00171D17">
            <w:pPr>
              <w:spacing w:line="220" w:lineRule="auto"/>
              <w:ind w:left="180" w:hanging="180"/>
              <w:rPr>
                <w:sz w:val="18"/>
                <w:szCs w:val="18"/>
              </w:rPr>
            </w:pPr>
            <w:r>
              <w:rPr>
                <w:rFonts w:ascii="ＭＳ Ｐゴシック" w:eastAsia="ＭＳ Ｐゴシック" w:hAnsi="ＭＳ Ｐゴシック" w:cs="ＭＳ Ｐゴシック"/>
                <w:sz w:val="18"/>
                <w:szCs w:val="18"/>
              </w:rPr>
              <w:t>◇考えたことを文章にまとめる。</w:t>
            </w:r>
          </w:p>
          <w:p w14:paraId="05438D6C" w14:textId="77777777" w:rsidR="0030185D" w:rsidRDefault="00171D17">
            <w:pPr>
              <w:spacing w:line="220" w:lineRule="auto"/>
              <w:rPr>
                <w:sz w:val="18"/>
                <w:szCs w:val="18"/>
              </w:rPr>
            </w:pPr>
            <w:r>
              <w:rPr>
                <w:rFonts w:ascii="ＭＳ Ｐゴシック" w:eastAsia="ＭＳ Ｐゴシック" w:hAnsi="ＭＳ Ｐゴシック" w:cs="ＭＳ Ｐゴシック"/>
                <w:sz w:val="18"/>
                <w:szCs w:val="18"/>
              </w:rPr>
              <w:t>--------------------------------------</w:t>
            </w:r>
          </w:p>
          <w:p w14:paraId="0B951A97"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229C8BA"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手話と点字、ピクトグラム、記号などによる伝達方法について理解する。</w:t>
            </w:r>
          </w:p>
          <w:p w14:paraId="4806786A" w14:textId="77777777" w:rsidR="0030185D" w:rsidRDefault="00171D17">
            <w:pPr>
              <w:ind w:left="380" w:hanging="38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学習を振り返り、手話、点字、ピクトグラム、記号などによる伝達方法について考えたことを確かめる。</w:t>
            </w:r>
          </w:p>
        </w:tc>
        <w:tc>
          <w:tcPr>
            <w:tcW w:w="3231" w:type="dxa"/>
            <w:shd w:val="clear" w:color="auto" w:fill="auto"/>
          </w:tcPr>
          <w:p w14:paraId="3B464344" w14:textId="77777777" w:rsidR="0030185D" w:rsidRDefault="0006318E">
            <w:pPr>
              <w:ind w:left="199" w:hanging="199"/>
              <w:rPr>
                <w:sz w:val="18"/>
                <w:szCs w:val="18"/>
              </w:rPr>
            </w:pPr>
            <w:r w:rsidRPr="0006318E">
              <w:rPr>
                <w:rFonts w:eastAsia="ＭＳ Ｐゴシック"/>
                <w:sz w:val="18"/>
                <w:szCs w:val="18"/>
              </w:rPr>
              <w:t>【知・技】</w:t>
            </w:r>
          </w:p>
          <w:p w14:paraId="118F497E"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言葉には、考えたことや思ったことを表す働きがあることに気づいている。⑴ア</w:t>
            </w:r>
          </w:p>
          <w:p w14:paraId="41032CAF" w14:textId="77777777" w:rsidR="0030185D" w:rsidRDefault="0006318E">
            <w:pPr>
              <w:ind w:left="199" w:hanging="199"/>
              <w:rPr>
                <w:sz w:val="18"/>
                <w:szCs w:val="18"/>
              </w:rPr>
            </w:pPr>
            <w:r w:rsidRPr="0006318E">
              <w:rPr>
                <w:rFonts w:eastAsia="ＭＳ Ｐゴシック"/>
                <w:sz w:val="18"/>
                <w:szCs w:val="18"/>
              </w:rPr>
              <w:t>【思・判・表】</w:t>
            </w:r>
          </w:p>
          <w:p w14:paraId="31D5FB1C"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「書くこと」において、相手や目的を意識して、経験したことや想像したことなどから書くことを選び、集めた材料を比較したり分類したりして、伝えたいことを明確にしている。B⑴ア</w:t>
            </w:r>
          </w:p>
          <w:p w14:paraId="790F2A39" w14:textId="77777777" w:rsidR="0030185D" w:rsidRDefault="0006318E">
            <w:pPr>
              <w:ind w:left="199" w:hanging="199"/>
              <w:rPr>
                <w:sz w:val="18"/>
                <w:szCs w:val="18"/>
              </w:rPr>
            </w:pPr>
            <w:r w:rsidRPr="0006318E">
              <w:rPr>
                <w:rFonts w:eastAsia="ＭＳ Ｐゴシック"/>
                <w:sz w:val="18"/>
                <w:szCs w:val="18"/>
              </w:rPr>
              <w:t>【主】</w:t>
            </w:r>
          </w:p>
          <w:p w14:paraId="55D3D0BB" w14:textId="77777777" w:rsidR="0030185D" w:rsidRDefault="00171D17">
            <w:pPr>
              <w:ind w:left="199" w:hanging="199"/>
              <w:rPr>
                <w:sz w:val="18"/>
                <w:szCs w:val="18"/>
              </w:rPr>
            </w:pPr>
            <w:r>
              <w:rPr>
                <w:sz w:val="18"/>
                <w:szCs w:val="18"/>
              </w:rPr>
              <w:t>・</w:t>
            </w:r>
            <w:r>
              <w:rPr>
                <w:rFonts w:ascii="ＭＳ Ｐ明朝" w:eastAsia="ＭＳ Ｐ明朝" w:hAnsi="ＭＳ Ｐ明朝" w:cs="ＭＳ Ｐ明朝"/>
                <w:sz w:val="18"/>
                <w:szCs w:val="18"/>
              </w:rPr>
              <w:t>進んで、さまざまな伝達方法について理解し、学習課題に沿って、手話や点字、ピクトグラム、記号などを使った伝達について考えたことを文章に書こうとしている。</w:t>
            </w:r>
          </w:p>
        </w:tc>
        <w:tc>
          <w:tcPr>
            <w:tcW w:w="1474" w:type="dxa"/>
            <w:shd w:val="clear" w:color="auto" w:fill="auto"/>
            <w:vAlign w:val="center"/>
          </w:tcPr>
          <w:p w14:paraId="39FB71DF" w14:textId="77777777" w:rsidR="0030185D" w:rsidRDefault="0030185D">
            <w:pPr>
              <w:spacing w:line="220" w:lineRule="auto"/>
              <w:jc w:val="center"/>
              <w:rPr>
                <w:sz w:val="18"/>
                <w:szCs w:val="18"/>
              </w:rPr>
            </w:pPr>
          </w:p>
        </w:tc>
      </w:tr>
      <w:tr w:rsidR="0030185D" w14:paraId="341A55F7" w14:textId="77777777" w:rsidTr="0006318E">
        <w:trPr>
          <w:cantSplit/>
          <w:trHeight w:val="661"/>
        </w:trPr>
        <w:tc>
          <w:tcPr>
            <w:tcW w:w="421" w:type="dxa"/>
            <w:shd w:val="clear" w:color="auto" w:fill="auto"/>
            <w:tcMar>
              <w:left w:w="0" w:type="dxa"/>
              <w:right w:w="0" w:type="dxa"/>
            </w:tcMar>
            <w:vAlign w:val="center"/>
          </w:tcPr>
          <w:p w14:paraId="50321246" w14:textId="77777777" w:rsidR="0030185D" w:rsidRPr="0006318E" w:rsidRDefault="00171D17">
            <w:pPr>
              <w:spacing w:line="220" w:lineRule="auto"/>
              <w:ind w:left="113" w:right="113"/>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12</w:t>
            </w:r>
          </w:p>
          <w:p w14:paraId="2BF3E039" w14:textId="77777777" w:rsidR="0030185D" w:rsidRPr="0006318E" w:rsidRDefault="0030185D">
            <w:pPr>
              <w:spacing w:line="220" w:lineRule="auto"/>
              <w:ind w:left="113" w:right="113"/>
              <w:jc w:val="center"/>
              <w:rPr>
                <w:rFonts w:ascii="ＭＳ Ｐゴシック" w:eastAsia="ＭＳ Ｐゴシック" w:hAnsi="ＭＳ Ｐゴシック" w:cs="ＭＳ Ｐゴシック"/>
                <w:sz w:val="18"/>
                <w:szCs w:val="18"/>
              </w:rPr>
            </w:pPr>
          </w:p>
        </w:tc>
        <w:tc>
          <w:tcPr>
            <w:tcW w:w="2126" w:type="dxa"/>
            <w:shd w:val="clear" w:color="auto" w:fill="auto"/>
          </w:tcPr>
          <w:p w14:paraId="45EDA78C"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本から発見したことをつたえ合おう</w:t>
            </w:r>
          </w:p>
          <w:p w14:paraId="49419295" w14:textId="77777777" w:rsidR="0030185D" w:rsidRDefault="0030185D">
            <w:pPr>
              <w:jc w:val="left"/>
              <w:rPr>
                <w:rFonts w:ascii="ＭＳ Ｐ明朝" w:eastAsia="ＭＳ Ｐ明朝" w:hAnsi="ＭＳ Ｐ明朝" w:cs="ＭＳ Ｐ明朝"/>
              </w:rPr>
            </w:pPr>
          </w:p>
          <w:p w14:paraId="73A1271B"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４時間（読４）</w:t>
            </w:r>
          </w:p>
          <w:p w14:paraId="086633DE"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教科書：下巻P.66～69</w:t>
            </w:r>
          </w:p>
          <w:p w14:paraId="53E08544" w14:textId="77777777" w:rsidR="0030185D" w:rsidRDefault="0030185D">
            <w:pPr>
              <w:rPr>
                <w:rFonts w:ascii="ＭＳ Ｐ明朝" w:eastAsia="ＭＳ Ｐ明朝" w:hAnsi="ＭＳ Ｐ明朝" w:cs="ＭＳ Ｐ明朝"/>
                <w:sz w:val="16"/>
                <w:szCs w:val="16"/>
              </w:rPr>
            </w:pPr>
          </w:p>
          <w:p w14:paraId="676575B1"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3A60E809" w14:textId="77777777" w:rsidR="0030185D" w:rsidRDefault="00171D17">
            <w:pPr>
              <w:spacing w:line="220" w:lineRule="auto"/>
              <w:rPr>
                <w:sz w:val="16"/>
                <w:szCs w:val="16"/>
              </w:rPr>
            </w:pPr>
            <w:r>
              <w:rPr>
                <w:sz w:val="16"/>
                <w:szCs w:val="16"/>
              </w:rPr>
              <w:t>既習事項との関連</w:t>
            </w:r>
          </w:p>
          <w:p w14:paraId="32B267DA"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これまでに読んだ本を</w:t>
            </w:r>
            <w:r w:rsidR="0006318E" w:rsidRPr="0006318E">
              <w:rPr>
                <w:rFonts w:ascii="ＭＳ Ｐ明朝" w:eastAsia="ＭＳ Ｐゴシック" w:hAnsi="ＭＳ Ｐ明朝" w:cs="ＭＳ Ｐ明朝"/>
                <w:sz w:val="16"/>
                <w:szCs w:val="16"/>
              </w:rPr>
              <w:t>振り返る</w:t>
            </w:r>
            <w:r>
              <w:rPr>
                <w:rFonts w:ascii="ＭＳ Ｐ明朝" w:eastAsia="ＭＳ Ｐ明朝" w:hAnsi="ＭＳ Ｐ明朝" w:cs="ＭＳ Ｐ明朝"/>
                <w:sz w:val="16"/>
                <w:szCs w:val="16"/>
              </w:rPr>
              <w:t>（3上「図書館へ行こう」3上「三年生の本だな」）</w:t>
            </w:r>
          </w:p>
        </w:tc>
        <w:tc>
          <w:tcPr>
            <w:tcW w:w="3686" w:type="dxa"/>
            <w:shd w:val="clear" w:color="auto" w:fill="auto"/>
          </w:tcPr>
          <w:p w14:paraId="0146F416"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●本から分かったことを伝え合う活動を通して、読書によって必要な知識や情報が得られることを知り、幅広く読書に親しむことができる。</w:t>
            </w:r>
          </w:p>
          <w:p w14:paraId="1A0E93F6"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◇ノンフィクションや図鑑などを読み、分かったことを伝え合う。Ｃ⑵ウ</w:t>
            </w:r>
          </w:p>
          <w:p w14:paraId="3C4EFF0A"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3D9AEA3A" w14:textId="77777777" w:rsidR="0030185D" w:rsidRDefault="00171D17">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B188F14" w14:textId="77777777" w:rsidR="0030185D" w:rsidRDefault="00171D17">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今までに読んだ本を振り返り、紹介したいノンフィクションや図鑑などを選ぶ。</w:t>
            </w:r>
          </w:p>
          <w:p w14:paraId="7835F490" w14:textId="77777777" w:rsidR="0030185D" w:rsidRDefault="00171D17">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「しょうかいカード」を書く。</w:t>
            </w:r>
          </w:p>
          <w:p w14:paraId="48F433B8" w14:textId="77777777" w:rsidR="0030185D" w:rsidRDefault="00171D17">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カードをもとに本を紹介し合う。</w:t>
            </w:r>
          </w:p>
          <w:p w14:paraId="5B70F9FA" w14:textId="77777777" w:rsidR="0030185D" w:rsidRDefault="00171D17">
            <w:pPr>
              <w:ind w:left="360" w:hanging="360"/>
              <w:rPr>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学習を振り返り、友達が紹介した本やP66～67で紹介している本などを手がかりにして、これからの読書生活に生かそうという意識を高める。</w:t>
            </w:r>
          </w:p>
        </w:tc>
        <w:tc>
          <w:tcPr>
            <w:tcW w:w="3231" w:type="dxa"/>
            <w:shd w:val="clear" w:color="auto" w:fill="auto"/>
          </w:tcPr>
          <w:p w14:paraId="1832C763" w14:textId="77777777" w:rsidR="0030185D" w:rsidRDefault="0006318E">
            <w:pPr>
              <w:ind w:left="181" w:hanging="181"/>
              <w:rPr>
                <w:sz w:val="18"/>
                <w:szCs w:val="18"/>
              </w:rPr>
            </w:pPr>
            <w:r w:rsidRPr="0006318E">
              <w:rPr>
                <w:rFonts w:eastAsia="ＭＳ Ｐゴシック"/>
                <w:sz w:val="18"/>
                <w:szCs w:val="18"/>
              </w:rPr>
              <w:t>【知・技】</w:t>
            </w:r>
          </w:p>
          <w:p w14:paraId="6F17D317"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幅広く読書に親しみ、読書が、必要な知識や情報を得ることに役立つことに気づいている。⑶オ</w:t>
            </w:r>
          </w:p>
          <w:p w14:paraId="000A070E" w14:textId="77777777" w:rsidR="0030185D" w:rsidRDefault="0006318E">
            <w:pPr>
              <w:ind w:left="181" w:hanging="181"/>
              <w:rPr>
                <w:sz w:val="18"/>
                <w:szCs w:val="18"/>
              </w:rPr>
            </w:pPr>
            <w:r w:rsidRPr="0006318E">
              <w:rPr>
                <w:rFonts w:eastAsia="ＭＳ Ｐゴシック"/>
                <w:sz w:val="18"/>
                <w:szCs w:val="18"/>
              </w:rPr>
              <w:t>【思・判・表】</w:t>
            </w:r>
          </w:p>
          <w:p w14:paraId="1BBD5491"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「読むこと」において、文章を読んで感じたことや考えたことを共有し、一人一人の感じ方などに違いがあることに気づいている。C⑴カ</w:t>
            </w:r>
          </w:p>
          <w:p w14:paraId="49620629" w14:textId="77777777" w:rsidR="0030185D" w:rsidRDefault="0006318E">
            <w:pPr>
              <w:ind w:left="181" w:hanging="181"/>
              <w:rPr>
                <w:sz w:val="18"/>
                <w:szCs w:val="18"/>
              </w:rPr>
            </w:pPr>
            <w:r w:rsidRPr="0006318E">
              <w:rPr>
                <w:rFonts w:eastAsia="ＭＳ Ｐゴシック"/>
                <w:sz w:val="18"/>
                <w:szCs w:val="18"/>
              </w:rPr>
              <w:t>【主】</w:t>
            </w:r>
          </w:p>
          <w:p w14:paraId="50931EF2" w14:textId="77777777" w:rsidR="0030185D" w:rsidRDefault="00171D17">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進んで幅広く読書に親しみ、今までの学習を生かして、ノンフィクションや図鑑などから分かったことを伝え合おうとしている。</w:t>
            </w:r>
          </w:p>
        </w:tc>
        <w:tc>
          <w:tcPr>
            <w:tcW w:w="1474" w:type="dxa"/>
            <w:shd w:val="clear" w:color="auto" w:fill="auto"/>
          </w:tcPr>
          <w:p w14:paraId="371711C4"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・生活の中の読書に生かす。</w:t>
            </w:r>
          </w:p>
          <w:p w14:paraId="0B115C9B"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・他教科等の調べ学習に役立つ本を見つけたり紹介したりする。</w:t>
            </w:r>
          </w:p>
        </w:tc>
      </w:tr>
      <w:tr w:rsidR="0030185D" w14:paraId="04462DA2" w14:textId="77777777" w:rsidTr="0006318E">
        <w:trPr>
          <w:cantSplit/>
          <w:trHeight w:val="661"/>
        </w:trPr>
        <w:tc>
          <w:tcPr>
            <w:tcW w:w="421" w:type="dxa"/>
            <w:shd w:val="clear" w:color="auto" w:fill="auto"/>
            <w:tcMar>
              <w:left w:w="0" w:type="dxa"/>
              <w:right w:w="0" w:type="dxa"/>
            </w:tcMar>
            <w:vAlign w:val="center"/>
          </w:tcPr>
          <w:p w14:paraId="7160AC49" w14:textId="77777777" w:rsidR="0030185D" w:rsidRPr="0006318E" w:rsidRDefault="00171D17">
            <w:pPr>
              <w:ind w:left="113" w:right="113"/>
              <w:jc w:val="center"/>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12</w:t>
            </w:r>
          </w:p>
        </w:tc>
        <w:tc>
          <w:tcPr>
            <w:tcW w:w="2126" w:type="dxa"/>
            <w:shd w:val="clear" w:color="auto" w:fill="auto"/>
          </w:tcPr>
          <w:p w14:paraId="24BE5845"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７</w:t>
            </w:r>
          </w:p>
          <w:p w14:paraId="354D0A56" w14:textId="77777777" w:rsidR="0030185D" w:rsidRDefault="0030185D">
            <w:pPr>
              <w:ind w:firstLine="180"/>
              <w:jc w:val="left"/>
              <w:rPr>
                <w:rFonts w:ascii="ＭＳ Ｐ明朝" w:eastAsia="ＭＳ Ｐ明朝" w:hAnsi="ＭＳ Ｐ明朝" w:cs="ＭＳ Ｐ明朝"/>
              </w:rPr>
            </w:pPr>
          </w:p>
          <w:p w14:paraId="679252B7"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737C2FA3"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教科書：下巻P.68</w:t>
            </w:r>
          </w:p>
        </w:tc>
        <w:tc>
          <w:tcPr>
            <w:tcW w:w="3686" w:type="dxa"/>
            <w:shd w:val="clear" w:color="auto" w:fill="auto"/>
          </w:tcPr>
          <w:p w14:paraId="7E3C7566"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7070CD8D"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328A9209" w14:textId="77777777" w:rsidR="0030185D" w:rsidRDefault="00171D17">
            <w:pPr>
              <w:ind w:left="270" w:hanging="270"/>
              <w:rPr>
                <w:color w:val="000000"/>
                <w:sz w:val="18"/>
                <w:szCs w:val="18"/>
              </w:rPr>
            </w:pPr>
            <w:r>
              <w:rPr>
                <w:rFonts w:ascii="ＭＳ Ｐゴシック" w:eastAsia="ＭＳ Ｐゴシック" w:hAnsi="ＭＳ Ｐゴシック" w:cs="ＭＳ Ｐゴシック"/>
                <w:sz w:val="18"/>
                <w:szCs w:val="18"/>
              </w:rPr>
              <w:t>--------------------------------------</w:t>
            </w:r>
          </w:p>
          <w:p w14:paraId="091127D5" w14:textId="77777777" w:rsidR="0030185D" w:rsidRDefault="00171D17">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7231D192" w14:textId="77777777" w:rsidR="0030185D" w:rsidRDefault="00171D17">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を使って、学校で学んでいることについて文を書く。</w:t>
            </w:r>
          </w:p>
          <w:p w14:paraId="7C41BAE8" w14:textId="77777777" w:rsidR="0030185D" w:rsidRDefault="00171D17">
            <w:pPr>
              <w:ind w:left="369" w:hanging="369"/>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shd w:val="clear" w:color="auto" w:fill="auto"/>
          </w:tcPr>
          <w:p w14:paraId="00AC53A4" w14:textId="77777777" w:rsidR="0030185D" w:rsidRDefault="0006318E">
            <w:pPr>
              <w:ind w:left="181" w:hanging="181"/>
              <w:rPr>
                <w:sz w:val="18"/>
                <w:szCs w:val="18"/>
              </w:rPr>
            </w:pPr>
            <w:r w:rsidRPr="0006318E">
              <w:rPr>
                <w:rFonts w:eastAsia="ＭＳ Ｐゴシック"/>
                <w:sz w:val="18"/>
                <w:szCs w:val="18"/>
              </w:rPr>
              <w:t>【知・技】</w:t>
            </w:r>
          </w:p>
          <w:p w14:paraId="6E1169B5" w14:textId="77777777" w:rsidR="0030185D" w:rsidRDefault="00B83FBA">
            <w:pPr>
              <w:ind w:left="181" w:hanging="181"/>
              <w:rPr>
                <w:rFonts w:ascii="ＭＳ Ｐ明朝" w:eastAsia="ＭＳ Ｐ明朝" w:hAnsi="ＭＳ Ｐ明朝" w:cs="ＭＳ Ｐ明朝"/>
                <w:color w:val="000000"/>
                <w:sz w:val="18"/>
                <w:szCs w:val="18"/>
                <w:highlight w:val="white"/>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2D112843" w14:textId="77777777" w:rsidR="0030185D" w:rsidRDefault="0006318E">
            <w:pPr>
              <w:ind w:left="181" w:hanging="181"/>
              <w:rPr>
                <w:sz w:val="18"/>
                <w:szCs w:val="18"/>
              </w:rPr>
            </w:pPr>
            <w:r w:rsidRPr="0006318E">
              <w:rPr>
                <w:rFonts w:eastAsia="ＭＳ Ｐゴシック"/>
                <w:sz w:val="18"/>
                <w:szCs w:val="18"/>
              </w:rPr>
              <w:t>【思・判・表】</w:t>
            </w:r>
          </w:p>
          <w:p w14:paraId="064259C0"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3A79D233" w14:textId="77777777" w:rsidR="0030185D" w:rsidRDefault="0006318E">
            <w:pPr>
              <w:ind w:left="181" w:hanging="181"/>
              <w:rPr>
                <w:sz w:val="18"/>
                <w:szCs w:val="18"/>
              </w:rPr>
            </w:pPr>
            <w:r w:rsidRPr="0006318E">
              <w:rPr>
                <w:rFonts w:eastAsia="ＭＳ Ｐゴシック"/>
                <w:sz w:val="18"/>
                <w:szCs w:val="18"/>
              </w:rPr>
              <w:t>【主】</w:t>
            </w:r>
          </w:p>
          <w:p w14:paraId="6E81B1E3" w14:textId="77777777" w:rsidR="0030185D" w:rsidRDefault="00171D17">
            <w:pPr>
              <w:ind w:left="181" w:hanging="181"/>
              <w:rPr>
                <w:rFonts w:ascii="ＭＳ Ｐ明朝" w:eastAsia="ＭＳ Ｐ明朝" w:hAnsi="ＭＳ Ｐ明朝" w:cs="ＭＳ Ｐ明朝"/>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shd w:val="clear" w:color="auto" w:fill="auto"/>
          </w:tcPr>
          <w:p w14:paraId="0092369F" w14:textId="77777777" w:rsidR="0030185D" w:rsidRDefault="0030185D">
            <w:pPr>
              <w:ind w:left="90" w:hanging="90"/>
              <w:rPr>
                <w:rFonts w:ascii="ＭＳ Ｐ明朝" w:eastAsia="ＭＳ Ｐ明朝" w:hAnsi="ＭＳ Ｐ明朝" w:cs="ＭＳ Ｐ明朝"/>
                <w:sz w:val="18"/>
                <w:szCs w:val="18"/>
              </w:rPr>
            </w:pPr>
          </w:p>
        </w:tc>
      </w:tr>
      <w:tr w:rsidR="0030185D" w14:paraId="195F625D" w14:textId="77777777" w:rsidTr="0006318E">
        <w:trPr>
          <w:cantSplit/>
          <w:trHeight w:val="661"/>
        </w:trPr>
        <w:tc>
          <w:tcPr>
            <w:tcW w:w="421" w:type="dxa"/>
            <w:shd w:val="clear" w:color="auto" w:fill="auto"/>
            <w:tcMar>
              <w:left w:w="0" w:type="dxa"/>
              <w:right w:w="0" w:type="dxa"/>
            </w:tcMar>
            <w:vAlign w:val="center"/>
          </w:tcPr>
          <w:p w14:paraId="1351585A"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１</w:t>
            </w:r>
          </w:p>
        </w:tc>
        <w:tc>
          <w:tcPr>
            <w:tcW w:w="2126" w:type="dxa"/>
            <w:shd w:val="clear" w:color="auto" w:fill="auto"/>
          </w:tcPr>
          <w:p w14:paraId="32B73205"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俳句に親しもう</w:t>
            </w:r>
          </w:p>
          <w:p w14:paraId="3906C2AA" w14:textId="77777777" w:rsidR="0030185D" w:rsidRDefault="0030185D">
            <w:pPr>
              <w:ind w:firstLine="180"/>
              <w:jc w:val="left"/>
              <w:rPr>
                <w:rFonts w:ascii="ＭＳ Ｐ明朝" w:eastAsia="ＭＳ Ｐ明朝" w:hAnsi="ＭＳ Ｐ明朝" w:cs="ＭＳ Ｐ明朝"/>
              </w:rPr>
            </w:pPr>
          </w:p>
          <w:p w14:paraId="5366BF6F"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３時間（読３）</w:t>
            </w:r>
          </w:p>
          <w:p w14:paraId="27CAF0B3"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教科書：下巻P.70～75</w:t>
            </w:r>
          </w:p>
          <w:p w14:paraId="2F80C1AB" w14:textId="77777777" w:rsidR="0030185D" w:rsidRDefault="0030185D">
            <w:pPr>
              <w:jc w:val="left"/>
              <w:rPr>
                <w:rFonts w:ascii="ＭＳ Ｐ明朝" w:eastAsia="ＭＳ Ｐ明朝" w:hAnsi="ＭＳ Ｐ明朝" w:cs="ＭＳ Ｐ明朝"/>
                <w:sz w:val="14"/>
                <w:szCs w:val="14"/>
              </w:rPr>
            </w:pPr>
          </w:p>
          <w:p w14:paraId="79929143"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06DBB6DF" w14:textId="77777777" w:rsidR="0030185D" w:rsidRDefault="00171D17">
            <w:pPr>
              <w:rPr>
                <w:sz w:val="16"/>
                <w:szCs w:val="16"/>
              </w:rPr>
            </w:pPr>
            <w:r>
              <w:rPr>
                <w:sz w:val="16"/>
                <w:szCs w:val="16"/>
              </w:rPr>
              <w:t>既習事項との関連</w:t>
            </w:r>
          </w:p>
          <w:p w14:paraId="3603427C"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6"/>
                <w:szCs w:val="16"/>
              </w:rPr>
              <w:t>神話や伝承に親しむ（２上「むかしばなし言い伝えられているお話を知ろう」）</w:t>
            </w:r>
          </w:p>
        </w:tc>
        <w:tc>
          <w:tcPr>
            <w:tcW w:w="3686" w:type="dxa"/>
            <w:shd w:val="clear" w:color="auto" w:fill="auto"/>
          </w:tcPr>
          <w:p w14:paraId="361A4EBD"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●俳句の言葉の響きやリズムに親しみ、音読したり暗唱したりすることができる。</w:t>
            </w:r>
          </w:p>
          <w:p w14:paraId="2A4B6B46"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◇俳句を音読したり暗唱したりする。</w:t>
            </w:r>
          </w:p>
          <w:p w14:paraId="2A5F2244"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1EB24945" w14:textId="77777777" w:rsidR="0030185D" w:rsidRDefault="00171D17">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38B1A93E" w14:textId="77777777" w:rsidR="0030185D" w:rsidRDefault="00171D17">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五・七・五の音数や季語など、俳句の決まりについて知る。</w:t>
            </w:r>
          </w:p>
          <w:p w14:paraId="12B68CD0" w14:textId="77777777" w:rsidR="0030185D" w:rsidRDefault="00171D17">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俳句を声に出して読み、暗唱したり短冊に書いたりして親しむ。</w:t>
            </w:r>
          </w:p>
          <w:p w14:paraId="0044C083" w14:textId="77777777" w:rsidR="0030185D" w:rsidRDefault="00171D17">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単元の学習を振り返り、俳句について学んだことの理解を確かめる。</w:t>
            </w:r>
          </w:p>
        </w:tc>
        <w:tc>
          <w:tcPr>
            <w:tcW w:w="3231" w:type="dxa"/>
            <w:shd w:val="clear" w:color="auto" w:fill="auto"/>
          </w:tcPr>
          <w:p w14:paraId="689A16DD" w14:textId="77777777" w:rsidR="0030185D" w:rsidRDefault="0006318E">
            <w:pPr>
              <w:ind w:left="181" w:hanging="181"/>
              <w:rPr>
                <w:sz w:val="18"/>
                <w:szCs w:val="18"/>
              </w:rPr>
            </w:pPr>
            <w:r w:rsidRPr="0006318E">
              <w:rPr>
                <w:rFonts w:eastAsia="ＭＳ Ｐゴシック"/>
                <w:sz w:val="18"/>
                <w:szCs w:val="18"/>
              </w:rPr>
              <w:t>【知・技】</w:t>
            </w:r>
          </w:p>
          <w:p w14:paraId="7A6BFBBE" w14:textId="77777777" w:rsidR="0030185D" w:rsidRDefault="00B83FBA">
            <w:pPr>
              <w:ind w:left="181" w:hanging="181"/>
              <w:rPr>
                <w:rFonts w:ascii="ＭＳ Ｐ明朝" w:eastAsia="ＭＳ Ｐ明朝" w:hAnsi="ＭＳ Ｐ明朝" w:cs="ＭＳ Ｐ明朝"/>
                <w:sz w:val="18"/>
                <w:szCs w:val="18"/>
              </w:rPr>
            </w:pPr>
            <w:r w:rsidRPr="00B83FBA">
              <w:rPr>
                <w:rFonts w:ascii="ＭＳ 明朝" w:eastAsia="ＭＳ Ｐ明朝" w:hAnsi="ＭＳ 明朝" w:cs="ＭＳ 明朝"/>
                <w:sz w:val="18"/>
                <w:szCs w:val="18"/>
              </w:rPr>
              <w:t>◎</w:t>
            </w:r>
            <w:r w:rsidR="00171D17">
              <w:rPr>
                <w:rFonts w:ascii="ＭＳ Ｐ明朝" w:eastAsia="ＭＳ Ｐ明朝" w:hAnsi="ＭＳ Ｐ明朝" w:cs="ＭＳ Ｐ明朝"/>
                <w:sz w:val="18"/>
                <w:szCs w:val="18"/>
              </w:rPr>
              <w:t>易しい文語調の俳句を音読したり暗唱したりするなどして、言葉の響きやリズムに親しんでいる。⑶ア</w:t>
            </w:r>
          </w:p>
          <w:p w14:paraId="1BA59FFC" w14:textId="77777777" w:rsidR="0030185D" w:rsidRDefault="0006318E">
            <w:pPr>
              <w:ind w:left="181" w:hanging="181"/>
              <w:rPr>
                <w:sz w:val="18"/>
                <w:szCs w:val="18"/>
              </w:rPr>
            </w:pPr>
            <w:r w:rsidRPr="0006318E">
              <w:rPr>
                <w:rFonts w:eastAsia="ＭＳ Ｐゴシック"/>
                <w:sz w:val="18"/>
                <w:szCs w:val="18"/>
              </w:rPr>
              <w:t>【思・判・表】</w:t>
            </w:r>
          </w:p>
          <w:p w14:paraId="3BF7590B" w14:textId="77777777" w:rsidR="0030185D" w:rsidRDefault="00171D17">
            <w:pPr>
              <w:ind w:left="181" w:hanging="181"/>
              <w:rPr>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「読むこと」において、</w:t>
            </w:r>
            <w:r>
              <w:rPr>
                <w:rFonts w:ascii="ＭＳ Ｐ明朝" w:eastAsia="ＭＳ Ｐ明朝" w:hAnsi="ＭＳ Ｐ明朝" w:cs="ＭＳ Ｐ明朝"/>
                <w:color w:val="000000"/>
                <w:sz w:val="18"/>
                <w:szCs w:val="18"/>
                <w:highlight w:val="white"/>
              </w:rPr>
              <w:t>文章を読んで理解したことに基づいて、感想や考えを持って</w:t>
            </w:r>
            <w:r>
              <w:rPr>
                <w:rFonts w:ascii="ＭＳ Ｐ明朝" w:eastAsia="ＭＳ Ｐ明朝" w:hAnsi="ＭＳ Ｐ明朝" w:cs="ＭＳ Ｐ明朝"/>
                <w:sz w:val="18"/>
                <w:szCs w:val="18"/>
              </w:rPr>
              <w:t>いる。C⑴オ</w:t>
            </w:r>
          </w:p>
          <w:p w14:paraId="1B1FD450" w14:textId="77777777" w:rsidR="0030185D" w:rsidRDefault="0006318E">
            <w:pPr>
              <w:ind w:left="181" w:hanging="181"/>
              <w:rPr>
                <w:sz w:val="18"/>
                <w:szCs w:val="18"/>
              </w:rPr>
            </w:pPr>
            <w:r w:rsidRPr="0006318E">
              <w:rPr>
                <w:rFonts w:eastAsia="ＭＳ Ｐゴシック"/>
                <w:sz w:val="18"/>
                <w:szCs w:val="18"/>
              </w:rPr>
              <w:t>【主】</w:t>
            </w:r>
          </w:p>
          <w:p w14:paraId="2F20C852" w14:textId="77777777" w:rsidR="0030185D" w:rsidRDefault="00171D17">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進んで俳句の言葉の響きやリズムに親しみ、学習課題に沿って、好きな俳句を音読したり暗唱したりしようとしている。</w:t>
            </w:r>
          </w:p>
        </w:tc>
        <w:tc>
          <w:tcPr>
            <w:tcW w:w="1474" w:type="dxa"/>
            <w:shd w:val="clear" w:color="auto" w:fill="auto"/>
          </w:tcPr>
          <w:p w14:paraId="17B1C1AA" w14:textId="77777777" w:rsidR="0030185D" w:rsidRDefault="0030185D">
            <w:pPr>
              <w:ind w:left="90" w:hanging="90"/>
              <w:rPr>
                <w:rFonts w:ascii="ＭＳ Ｐ明朝" w:eastAsia="ＭＳ Ｐ明朝" w:hAnsi="ＭＳ Ｐ明朝" w:cs="ＭＳ Ｐ明朝"/>
                <w:sz w:val="18"/>
                <w:szCs w:val="18"/>
              </w:rPr>
            </w:pPr>
          </w:p>
        </w:tc>
      </w:tr>
      <w:tr w:rsidR="0030185D" w14:paraId="57899C3E" w14:textId="77777777" w:rsidTr="0006318E">
        <w:trPr>
          <w:cantSplit/>
          <w:trHeight w:val="661"/>
        </w:trPr>
        <w:tc>
          <w:tcPr>
            <w:tcW w:w="421" w:type="dxa"/>
            <w:shd w:val="clear" w:color="auto" w:fill="auto"/>
            <w:tcMar>
              <w:left w:w="0" w:type="dxa"/>
              <w:right w:w="0" w:type="dxa"/>
            </w:tcMar>
            <w:vAlign w:val="center"/>
          </w:tcPr>
          <w:p w14:paraId="7B4D47D3"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１</w:t>
            </w:r>
          </w:p>
        </w:tc>
        <w:tc>
          <w:tcPr>
            <w:tcW w:w="2126" w:type="dxa"/>
            <w:shd w:val="clear" w:color="auto" w:fill="auto"/>
          </w:tcPr>
          <w:p w14:paraId="5EC952C6" w14:textId="77777777" w:rsidR="0030185D" w:rsidRDefault="00171D17">
            <w:pPr>
              <w:pBdr>
                <w:top w:val="nil"/>
                <w:left w:val="nil"/>
                <w:bottom w:val="nil"/>
                <w:right w:val="nil"/>
                <w:between w:val="nil"/>
              </w:pBdr>
              <w:jc w:val="left"/>
              <w:rPr>
                <w:rFonts w:ascii="ＭＳ Ｐ明朝" w:eastAsia="ＭＳ Ｐ明朝" w:hAnsi="ＭＳ Ｐ明朝" w:cs="ＭＳ Ｐ明朝"/>
                <w:color w:val="000000"/>
                <w:sz w:val="18"/>
                <w:szCs w:val="18"/>
              </w:rPr>
            </w:pPr>
            <w:r>
              <w:rPr>
                <w:rFonts w:ascii="ＭＳ Ｐゴシック" w:eastAsia="ＭＳ Ｐゴシック" w:hAnsi="ＭＳ Ｐゴシック" w:cs="ＭＳ Ｐゴシック"/>
                <w:color w:val="000000"/>
                <w:sz w:val="18"/>
                <w:szCs w:val="18"/>
              </w:rPr>
              <w:t>生き物についての考えを深めよう</w:t>
            </w:r>
          </w:p>
          <w:p w14:paraId="6C797023" w14:textId="77777777" w:rsidR="0030185D" w:rsidRDefault="00171D17">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カミツキガメは悪者か</w:t>
            </w:r>
          </w:p>
          <w:p w14:paraId="09CFD260" w14:textId="77777777" w:rsidR="0030185D" w:rsidRDefault="0030185D">
            <w:pPr>
              <w:jc w:val="left"/>
              <w:rPr>
                <w:rFonts w:ascii="ＭＳ Ｐ明朝" w:eastAsia="ＭＳ Ｐ明朝" w:hAnsi="ＭＳ Ｐ明朝" w:cs="ＭＳ Ｐ明朝"/>
              </w:rPr>
            </w:pPr>
          </w:p>
          <w:p w14:paraId="04C65078"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９時間（読９）</w:t>
            </w:r>
          </w:p>
          <w:p w14:paraId="4709C9C9"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教科書：下巻P.76～90</w:t>
            </w:r>
          </w:p>
          <w:p w14:paraId="5D8EF4B7" w14:textId="77777777" w:rsidR="0030185D" w:rsidRDefault="0030185D">
            <w:pPr>
              <w:jc w:val="left"/>
              <w:rPr>
                <w:rFonts w:ascii="ＭＳ Ｐ明朝" w:eastAsia="ＭＳ Ｐ明朝" w:hAnsi="ＭＳ Ｐ明朝" w:cs="ＭＳ Ｐ明朝"/>
                <w:sz w:val="14"/>
                <w:szCs w:val="14"/>
              </w:rPr>
            </w:pPr>
          </w:p>
          <w:p w14:paraId="504F025F"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021AD3F4"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筆者の考えをとらえる</w:t>
            </w:r>
          </w:p>
          <w:p w14:paraId="5A41D829" w14:textId="77777777" w:rsidR="0030185D" w:rsidRDefault="0030185D">
            <w:pPr>
              <w:jc w:val="left"/>
              <w:rPr>
                <w:rFonts w:ascii="ＭＳ Ｐ明朝" w:eastAsia="ＭＳ Ｐ明朝" w:hAnsi="ＭＳ Ｐ明朝" w:cs="ＭＳ Ｐ明朝"/>
              </w:rPr>
            </w:pPr>
          </w:p>
          <w:p w14:paraId="2B0E704B"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63F6BE18" w14:textId="77777777" w:rsidR="0030185D" w:rsidRDefault="00171D17">
            <w:pPr>
              <w:spacing w:line="220" w:lineRule="auto"/>
              <w:rPr>
                <w:sz w:val="16"/>
                <w:szCs w:val="16"/>
              </w:rPr>
            </w:pPr>
            <w:r>
              <w:rPr>
                <w:sz w:val="16"/>
                <w:szCs w:val="16"/>
              </w:rPr>
              <w:t>既習事項との関連</w:t>
            </w:r>
          </w:p>
          <w:p w14:paraId="0BE77830"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知っていることと結びつけて読む（２年「あなのやくわり」）</w:t>
            </w:r>
          </w:p>
        </w:tc>
        <w:tc>
          <w:tcPr>
            <w:tcW w:w="3686" w:type="dxa"/>
            <w:shd w:val="clear" w:color="auto" w:fill="auto"/>
          </w:tcPr>
          <w:p w14:paraId="49FA7844" w14:textId="77777777" w:rsidR="0030185D" w:rsidRDefault="00171D17">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●筆者の考えとそれを支える理由や事例を読み、生き物について考えたことを伝え合うことができる。</w:t>
            </w:r>
          </w:p>
          <w:p w14:paraId="28E4B6B3" w14:textId="77777777" w:rsidR="0030185D" w:rsidRDefault="00171D17">
            <w:pPr>
              <w:ind w:left="199" w:hanging="199"/>
              <w:rPr>
                <w:sz w:val="18"/>
                <w:szCs w:val="18"/>
              </w:rPr>
            </w:pPr>
            <w:r>
              <w:rPr>
                <w:rFonts w:ascii="ＭＳ Ｐゴシック" w:eastAsia="ＭＳ Ｐゴシック" w:hAnsi="ＭＳ Ｐゴシック" w:cs="ＭＳ Ｐゴシック"/>
                <w:sz w:val="18"/>
                <w:szCs w:val="18"/>
              </w:rPr>
              <w:t>◇事典や図鑑などから情報を得て、分かったことなどをまとめて伝え合う。C⑵ウ</w:t>
            </w:r>
          </w:p>
          <w:p w14:paraId="6941BD61" w14:textId="77777777" w:rsidR="0030185D" w:rsidRDefault="00171D17">
            <w:pPr>
              <w:ind w:left="180" w:hanging="180"/>
              <w:rPr>
                <w:sz w:val="18"/>
                <w:szCs w:val="18"/>
              </w:rPr>
            </w:pPr>
            <w:r>
              <w:rPr>
                <w:rFonts w:ascii="ＭＳ Ｐゴシック" w:eastAsia="ＭＳ Ｐゴシック" w:hAnsi="ＭＳ Ｐゴシック" w:cs="ＭＳ Ｐゴシック"/>
                <w:sz w:val="18"/>
                <w:szCs w:val="18"/>
              </w:rPr>
              <w:t>--------------------------------------</w:t>
            </w:r>
          </w:p>
          <w:p w14:paraId="1A0B0F9A" w14:textId="77777777" w:rsidR="0030185D" w:rsidRDefault="0006318E">
            <w:pPr>
              <w:ind w:left="360" w:hanging="360"/>
              <w:rPr>
                <w:sz w:val="18"/>
                <w:szCs w:val="18"/>
              </w:rPr>
            </w:pPr>
            <w:r w:rsidRPr="0006318E">
              <w:rPr>
                <w:rFonts w:eastAsia="ＭＳ Ｐゴシック"/>
                <w:sz w:val="18"/>
                <w:szCs w:val="18"/>
              </w:rPr>
              <w:t>見通す</w:t>
            </w:r>
          </w:p>
          <w:p w14:paraId="356246DC"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6453D71" w14:textId="77777777" w:rsidR="0030185D" w:rsidRDefault="0006318E">
            <w:pPr>
              <w:ind w:left="360" w:hanging="360"/>
              <w:rPr>
                <w:sz w:val="18"/>
                <w:szCs w:val="18"/>
              </w:rPr>
            </w:pPr>
            <w:r w:rsidRPr="0006318E">
              <w:rPr>
                <w:rFonts w:eastAsia="ＭＳ Ｐゴシック"/>
                <w:sz w:val="18"/>
                <w:szCs w:val="18"/>
              </w:rPr>
              <w:t>取り組む</w:t>
            </w:r>
          </w:p>
          <w:p w14:paraId="7952D185"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「カミツキガメは悪者か」を読み、書かれていることを確かめる。</w:t>
            </w:r>
          </w:p>
          <w:p w14:paraId="793CC15E"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筆者の考えを捉える。</w:t>
            </w:r>
          </w:p>
          <w:p w14:paraId="2AD31C46"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読んだことを元に、生き物について考えたことを伝え合う。</w:t>
            </w:r>
          </w:p>
          <w:p w14:paraId="7FF07D45" w14:textId="77777777" w:rsidR="0030185D" w:rsidRDefault="0006318E">
            <w:pPr>
              <w:ind w:left="360" w:hanging="360"/>
              <w:rPr>
                <w:sz w:val="18"/>
                <w:szCs w:val="18"/>
              </w:rPr>
            </w:pPr>
            <w:r w:rsidRPr="0006318E">
              <w:rPr>
                <w:rFonts w:eastAsia="ＭＳ Ｐゴシック"/>
                <w:sz w:val="18"/>
                <w:szCs w:val="18"/>
              </w:rPr>
              <w:t>振り返る</w:t>
            </w:r>
          </w:p>
          <w:p w14:paraId="4802CA16" w14:textId="77777777" w:rsidR="0030185D" w:rsidRDefault="00171D17">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筆者の考えとそれをささえる理由や事例からどのように自分の考えを深めたかを振り返り、身につけた「言葉の力」を確かめ、これからの学習に生かそうという意識を高める。</w:t>
            </w:r>
          </w:p>
        </w:tc>
        <w:tc>
          <w:tcPr>
            <w:tcW w:w="3231" w:type="dxa"/>
            <w:shd w:val="clear" w:color="auto" w:fill="auto"/>
          </w:tcPr>
          <w:p w14:paraId="2E0F77F3" w14:textId="77777777" w:rsidR="0030185D" w:rsidRDefault="0006318E">
            <w:pPr>
              <w:ind w:left="199" w:hanging="199"/>
              <w:rPr>
                <w:sz w:val="18"/>
                <w:szCs w:val="18"/>
              </w:rPr>
            </w:pPr>
            <w:r w:rsidRPr="0006318E">
              <w:rPr>
                <w:rFonts w:eastAsia="ＭＳ Ｐゴシック"/>
                <w:sz w:val="18"/>
                <w:szCs w:val="18"/>
              </w:rPr>
              <w:t>【知・技】</w:t>
            </w:r>
          </w:p>
          <w:p w14:paraId="22796378"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考えとそれを支える理由や事例、全体と中心など情報と情報との関係について理解している。⑵ア</w:t>
            </w:r>
          </w:p>
          <w:p w14:paraId="25E9C34B" w14:textId="77777777" w:rsidR="0030185D" w:rsidRDefault="0006318E">
            <w:pPr>
              <w:ind w:left="199" w:hanging="199"/>
              <w:rPr>
                <w:sz w:val="18"/>
                <w:szCs w:val="18"/>
              </w:rPr>
            </w:pPr>
            <w:r w:rsidRPr="0006318E">
              <w:rPr>
                <w:rFonts w:eastAsia="ＭＳ Ｐゴシック"/>
                <w:sz w:val="18"/>
                <w:szCs w:val="18"/>
              </w:rPr>
              <w:t>【思・判・表】</w:t>
            </w:r>
          </w:p>
          <w:p w14:paraId="13F5DFC7"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「読むこと」において、段落相互の関係に着目しながら、考えとそれを支える理由や事例との関係などについて、叙述を基に捉えている。 C⑴ア</w:t>
            </w:r>
          </w:p>
          <w:p w14:paraId="5A968C5D" w14:textId="77777777" w:rsidR="0030185D" w:rsidRDefault="00B83FBA">
            <w:pPr>
              <w:ind w:left="199" w:hanging="199"/>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 xml:space="preserve"> 「読むこと」において、文章を読んで理解したことに基づいて、感想や考えを持っている。C⑴オ</w:t>
            </w:r>
          </w:p>
          <w:p w14:paraId="5C93B907" w14:textId="77777777" w:rsidR="0030185D" w:rsidRDefault="0006318E">
            <w:pPr>
              <w:ind w:left="199" w:hanging="199"/>
              <w:rPr>
                <w:sz w:val="18"/>
                <w:szCs w:val="18"/>
              </w:rPr>
            </w:pPr>
            <w:r w:rsidRPr="0006318E">
              <w:rPr>
                <w:rFonts w:eastAsia="ＭＳ Ｐゴシック"/>
                <w:sz w:val="18"/>
                <w:szCs w:val="18"/>
              </w:rPr>
              <w:t>【主】</w:t>
            </w:r>
          </w:p>
          <w:p w14:paraId="2A2E3B4E"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進んで文章を読んで筆者の考えを捉え、学習の見通しを持って生き物について考えたことを伝え合おうとしている。</w:t>
            </w:r>
          </w:p>
        </w:tc>
        <w:tc>
          <w:tcPr>
            <w:tcW w:w="1474" w:type="dxa"/>
            <w:shd w:val="clear" w:color="auto" w:fill="auto"/>
          </w:tcPr>
          <w:p w14:paraId="4AA5D92E"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・筆者の考えをささえる理由や事例に注目して文章を読む。</w:t>
            </w:r>
          </w:p>
        </w:tc>
      </w:tr>
      <w:tr w:rsidR="0030185D" w14:paraId="5B4B2AC2" w14:textId="77777777" w:rsidTr="0006318E">
        <w:trPr>
          <w:cantSplit/>
          <w:trHeight w:val="661"/>
        </w:trPr>
        <w:tc>
          <w:tcPr>
            <w:tcW w:w="421" w:type="dxa"/>
            <w:shd w:val="clear" w:color="auto" w:fill="auto"/>
            <w:tcMar>
              <w:left w:w="0" w:type="dxa"/>
              <w:right w:w="0" w:type="dxa"/>
            </w:tcMar>
            <w:vAlign w:val="center"/>
          </w:tcPr>
          <w:p w14:paraId="553BCAE4"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１</w:t>
            </w:r>
          </w:p>
        </w:tc>
        <w:tc>
          <w:tcPr>
            <w:tcW w:w="2126" w:type="dxa"/>
            <w:shd w:val="clear" w:color="auto" w:fill="auto"/>
          </w:tcPr>
          <w:p w14:paraId="71E37AE5"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８</w:t>
            </w:r>
          </w:p>
          <w:p w14:paraId="3EEE9CE0" w14:textId="77777777" w:rsidR="0030185D" w:rsidRDefault="0030185D">
            <w:pPr>
              <w:ind w:firstLine="180"/>
              <w:jc w:val="left"/>
              <w:rPr>
                <w:rFonts w:ascii="ＭＳ Ｐ明朝" w:eastAsia="ＭＳ Ｐ明朝" w:hAnsi="ＭＳ Ｐ明朝" w:cs="ＭＳ Ｐ明朝"/>
              </w:rPr>
            </w:pPr>
          </w:p>
          <w:p w14:paraId="6305169D"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5416BB0"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教科書：下巻P.91</w:t>
            </w:r>
          </w:p>
        </w:tc>
        <w:tc>
          <w:tcPr>
            <w:tcW w:w="3686" w:type="dxa"/>
            <w:shd w:val="clear" w:color="auto" w:fill="auto"/>
          </w:tcPr>
          <w:p w14:paraId="49CD12EF"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5B5C260D"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792CA8A5" w14:textId="77777777" w:rsidR="0030185D" w:rsidRDefault="00171D17">
            <w:pPr>
              <w:ind w:left="270" w:hanging="270"/>
              <w:rPr>
                <w:color w:val="000000"/>
                <w:sz w:val="18"/>
                <w:szCs w:val="18"/>
              </w:rPr>
            </w:pPr>
            <w:r>
              <w:rPr>
                <w:rFonts w:ascii="ＭＳ Ｐゴシック" w:eastAsia="ＭＳ Ｐゴシック" w:hAnsi="ＭＳ Ｐゴシック" w:cs="ＭＳ Ｐゴシック"/>
                <w:sz w:val="18"/>
                <w:szCs w:val="18"/>
              </w:rPr>
              <w:t>--------------------------------------</w:t>
            </w:r>
          </w:p>
          <w:p w14:paraId="414EBFAC" w14:textId="77777777" w:rsidR="0030185D" w:rsidRDefault="00171D17">
            <w:pPr>
              <w:ind w:left="270" w:hanging="27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051BFB89" w14:textId="77777777" w:rsidR="0030185D" w:rsidRDefault="00171D17">
            <w:pPr>
              <w:ind w:left="360" w:hanging="360"/>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を使って、冬休みについて文を書く。</w:t>
            </w:r>
          </w:p>
          <w:p w14:paraId="1D8D6647" w14:textId="77777777" w:rsidR="0030185D" w:rsidRDefault="00171D17">
            <w:pPr>
              <w:ind w:left="380" w:hanging="38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shd w:val="clear" w:color="auto" w:fill="auto"/>
          </w:tcPr>
          <w:p w14:paraId="54996B69" w14:textId="77777777" w:rsidR="0030185D" w:rsidRDefault="0006318E">
            <w:pPr>
              <w:ind w:left="181" w:hanging="181"/>
              <w:rPr>
                <w:sz w:val="18"/>
                <w:szCs w:val="18"/>
              </w:rPr>
            </w:pPr>
            <w:r w:rsidRPr="0006318E">
              <w:rPr>
                <w:rFonts w:eastAsia="ＭＳ Ｐゴシック"/>
                <w:sz w:val="18"/>
                <w:szCs w:val="18"/>
              </w:rPr>
              <w:t>【知・技】</w:t>
            </w:r>
          </w:p>
          <w:p w14:paraId="1CBA8F23" w14:textId="77777777" w:rsidR="0030185D" w:rsidRDefault="00B83FBA">
            <w:pPr>
              <w:ind w:left="181" w:hanging="181"/>
              <w:rPr>
                <w:rFonts w:ascii="ＭＳ Ｐ明朝" w:eastAsia="ＭＳ Ｐ明朝" w:hAnsi="ＭＳ Ｐ明朝" w:cs="ＭＳ Ｐ明朝"/>
                <w:color w:val="000000"/>
                <w:sz w:val="18"/>
                <w:szCs w:val="18"/>
                <w:highlight w:val="white"/>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3C11EC16" w14:textId="77777777" w:rsidR="0030185D" w:rsidRDefault="0006318E">
            <w:pPr>
              <w:ind w:left="181" w:hanging="181"/>
              <w:rPr>
                <w:sz w:val="18"/>
                <w:szCs w:val="18"/>
              </w:rPr>
            </w:pPr>
            <w:r w:rsidRPr="0006318E">
              <w:rPr>
                <w:rFonts w:eastAsia="ＭＳ Ｐゴシック"/>
                <w:sz w:val="18"/>
                <w:szCs w:val="18"/>
              </w:rPr>
              <w:t>【思・判・表】</w:t>
            </w:r>
          </w:p>
          <w:p w14:paraId="169ACE94"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4BF3BB49" w14:textId="77777777" w:rsidR="0030185D" w:rsidRDefault="0006318E">
            <w:pPr>
              <w:ind w:left="181" w:hanging="181"/>
              <w:rPr>
                <w:sz w:val="18"/>
                <w:szCs w:val="18"/>
              </w:rPr>
            </w:pPr>
            <w:r w:rsidRPr="0006318E">
              <w:rPr>
                <w:rFonts w:eastAsia="ＭＳ Ｐゴシック"/>
                <w:sz w:val="18"/>
                <w:szCs w:val="18"/>
              </w:rPr>
              <w:t>【主】</w:t>
            </w:r>
          </w:p>
          <w:p w14:paraId="6064D036" w14:textId="77777777" w:rsidR="0030185D" w:rsidRDefault="00171D17">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shd w:val="clear" w:color="auto" w:fill="auto"/>
          </w:tcPr>
          <w:p w14:paraId="169488A7" w14:textId="77777777" w:rsidR="0030185D" w:rsidRDefault="0030185D">
            <w:pPr>
              <w:ind w:left="90" w:hanging="90"/>
              <w:rPr>
                <w:rFonts w:ascii="ＭＳ Ｐ明朝" w:eastAsia="ＭＳ Ｐ明朝" w:hAnsi="ＭＳ Ｐ明朝" w:cs="ＭＳ Ｐ明朝"/>
                <w:sz w:val="18"/>
                <w:szCs w:val="18"/>
              </w:rPr>
            </w:pPr>
          </w:p>
        </w:tc>
      </w:tr>
      <w:tr w:rsidR="0030185D" w14:paraId="39A4F0BB" w14:textId="77777777" w:rsidTr="0006318E">
        <w:trPr>
          <w:cantSplit/>
          <w:trHeight w:val="661"/>
        </w:trPr>
        <w:tc>
          <w:tcPr>
            <w:tcW w:w="421" w:type="dxa"/>
            <w:shd w:val="clear" w:color="auto" w:fill="auto"/>
            <w:tcMar>
              <w:left w:w="0" w:type="dxa"/>
              <w:right w:w="0" w:type="dxa"/>
            </w:tcMar>
            <w:vAlign w:val="center"/>
          </w:tcPr>
          <w:p w14:paraId="6DB4483D"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１</w:t>
            </w:r>
          </w:p>
        </w:tc>
        <w:tc>
          <w:tcPr>
            <w:tcW w:w="2126" w:type="dxa"/>
            <w:shd w:val="clear" w:color="auto" w:fill="auto"/>
          </w:tcPr>
          <w:p w14:paraId="38443E5A"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じょうほうのとびら</w:t>
            </w:r>
          </w:p>
          <w:p w14:paraId="2D18D5A4"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考えと理由</w:t>
            </w:r>
          </w:p>
          <w:p w14:paraId="2CC8D157"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2F13CB80"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2時間（書2）</w:t>
            </w:r>
          </w:p>
          <w:p w14:paraId="2572BFA0" w14:textId="77777777" w:rsidR="0030185D" w:rsidRDefault="00171D17">
            <w:pPr>
              <w:jc w:val="left"/>
              <w:rPr>
                <w:rFonts w:ascii="Arial" w:eastAsia="Arial" w:hAnsi="Arial" w:cs="Arial"/>
              </w:rPr>
            </w:pPr>
            <w:r>
              <w:rPr>
                <w:rFonts w:ascii="ＭＳ Ｐ明朝" w:eastAsia="ＭＳ Ｐ明朝" w:hAnsi="ＭＳ Ｐ明朝" w:cs="ＭＳ Ｐ明朝"/>
                <w:sz w:val="14"/>
                <w:szCs w:val="14"/>
              </w:rPr>
              <w:t>教科書：P.92～93</w:t>
            </w:r>
          </w:p>
          <w:p w14:paraId="3E2E1399" w14:textId="77777777" w:rsidR="0030185D" w:rsidRDefault="0030185D">
            <w:pPr>
              <w:jc w:val="left"/>
              <w:rPr>
                <w:rFonts w:ascii="Arial" w:eastAsia="Arial" w:hAnsi="Arial" w:cs="Arial"/>
              </w:rPr>
            </w:pPr>
          </w:p>
          <w:p w14:paraId="08B2B073"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4A27D36A" w14:textId="77777777" w:rsidR="0030185D" w:rsidRDefault="00171D17">
            <w:pPr>
              <w:rPr>
                <w:sz w:val="16"/>
                <w:szCs w:val="16"/>
              </w:rPr>
            </w:pPr>
            <w:r>
              <w:rPr>
                <w:sz w:val="16"/>
                <w:szCs w:val="16"/>
              </w:rPr>
              <w:t>既習事項との関連</w:t>
            </w:r>
          </w:p>
          <w:p w14:paraId="74E666B7"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順序に気をつけて書くことの大切さを理解する（２年「じゅんじょ」）</w:t>
            </w:r>
          </w:p>
        </w:tc>
        <w:tc>
          <w:tcPr>
            <w:tcW w:w="3686" w:type="dxa"/>
            <w:shd w:val="clear" w:color="auto" w:fill="auto"/>
          </w:tcPr>
          <w:p w14:paraId="45FF792F"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●考えと理由について理解し、文や文章を書くことができる。</w:t>
            </w:r>
          </w:p>
          <w:p w14:paraId="74D8DFE8"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◇考えと理由を明確にして文や文章を書く。</w:t>
            </w:r>
          </w:p>
          <w:p w14:paraId="3F12AD55" w14:textId="77777777" w:rsidR="0030185D" w:rsidRDefault="00171D17">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4A907F01"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4651D23" w14:textId="77777777" w:rsidR="0030185D" w:rsidRDefault="00171D17">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 xml:space="preserve">考えの理由を伝えることについて理解する。　</w:t>
            </w:r>
          </w:p>
          <w:p w14:paraId="561B7E09"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課題に取り組み、考えと理由のつながりが分かるように文章を書く。</w:t>
            </w:r>
          </w:p>
          <w:p w14:paraId="77BF138E" w14:textId="77777777" w:rsidR="0030185D" w:rsidRDefault="00171D17">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学習を振り返り、考えと理由についての理　解を確かめる。</w:t>
            </w:r>
          </w:p>
        </w:tc>
        <w:tc>
          <w:tcPr>
            <w:tcW w:w="3231" w:type="dxa"/>
            <w:shd w:val="clear" w:color="auto" w:fill="auto"/>
          </w:tcPr>
          <w:p w14:paraId="785E2B30" w14:textId="77777777" w:rsidR="0030185D" w:rsidRDefault="0006318E">
            <w:pPr>
              <w:ind w:left="181" w:hanging="181"/>
              <w:rPr>
                <w:sz w:val="18"/>
                <w:szCs w:val="18"/>
              </w:rPr>
            </w:pPr>
            <w:r w:rsidRPr="0006318E">
              <w:rPr>
                <w:rFonts w:eastAsia="ＭＳ Ｐゴシック"/>
                <w:sz w:val="18"/>
                <w:szCs w:val="18"/>
              </w:rPr>
              <w:t>【知・技】</w:t>
            </w:r>
          </w:p>
          <w:p w14:paraId="4FABD356"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考えとそれを支える理由など、情報と情報との関係について理解しようとしている。⑵ア</w:t>
            </w:r>
          </w:p>
          <w:p w14:paraId="0DD770AC" w14:textId="77777777" w:rsidR="0030185D" w:rsidRDefault="0006318E">
            <w:pPr>
              <w:ind w:left="181" w:hanging="181"/>
              <w:rPr>
                <w:sz w:val="18"/>
                <w:szCs w:val="18"/>
              </w:rPr>
            </w:pPr>
            <w:r w:rsidRPr="0006318E">
              <w:rPr>
                <w:rFonts w:eastAsia="ＭＳ Ｐゴシック"/>
                <w:sz w:val="18"/>
                <w:szCs w:val="18"/>
              </w:rPr>
              <w:t>【思・判・表】</w:t>
            </w:r>
          </w:p>
          <w:p w14:paraId="1D0A3594"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「書くこと」において、自分の考えとそれを支える理由との関係を明確にして、書き表し方を工夫している。B⑴ウ</w:t>
            </w:r>
          </w:p>
          <w:p w14:paraId="2BB61FFF" w14:textId="77777777" w:rsidR="0030185D" w:rsidRDefault="0006318E">
            <w:pPr>
              <w:ind w:left="181" w:hanging="181"/>
              <w:rPr>
                <w:sz w:val="18"/>
                <w:szCs w:val="18"/>
              </w:rPr>
            </w:pPr>
            <w:r w:rsidRPr="0006318E">
              <w:rPr>
                <w:rFonts w:eastAsia="ＭＳ Ｐゴシック"/>
                <w:sz w:val="18"/>
                <w:szCs w:val="18"/>
              </w:rPr>
              <w:t>【主】</w:t>
            </w:r>
          </w:p>
          <w:p w14:paraId="04F63A14" w14:textId="77777777" w:rsidR="0030185D" w:rsidRDefault="00171D17">
            <w:pPr>
              <w:ind w:left="181" w:hanging="181"/>
              <w:rPr>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進んで考えと理由について理解し、学習課題に沿って、文や文章を書こうとしている。</w:t>
            </w:r>
          </w:p>
        </w:tc>
        <w:tc>
          <w:tcPr>
            <w:tcW w:w="1474" w:type="dxa"/>
            <w:shd w:val="clear" w:color="auto" w:fill="auto"/>
          </w:tcPr>
          <w:p w14:paraId="751ECCD5" w14:textId="77777777" w:rsidR="0030185D" w:rsidRDefault="00171D17">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・道徳の時間などに自分の考えを相手に伝えるとき、理由といっしょに述べる。</w:t>
            </w:r>
          </w:p>
        </w:tc>
      </w:tr>
      <w:tr w:rsidR="0030185D" w14:paraId="038D8558" w14:textId="77777777" w:rsidTr="0006318E">
        <w:trPr>
          <w:cantSplit/>
          <w:trHeight w:val="1134"/>
        </w:trPr>
        <w:tc>
          <w:tcPr>
            <w:tcW w:w="421" w:type="dxa"/>
            <w:shd w:val="clear" w:color="auto" w:fill="auto"/>
            <w:tcMar>
              <w:left w:w="0" w:type="dxa"/>
              <w:right w:w="0" w:type="dxa"/>
            </w:tcMar>
            <w:textDirection w:val="tbRlV"/>
            <w:vAlign w:val="center"/>
          </w:tcPr>
          <w:p w14:paraId="07B3F866"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１〜２</w:t>
            </w:r>
          </w:p>
        </w:tc>
        <w:tc>
          <w:tcPr>
            <w:tcW w:w="2126" w:type="dxa"/>
            <w:shd w:val="clear" w:color="auto" w:fill="auto"/>
          </w:tcPr>
          <w:p w14:paraId="1E4D18F4"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クラスの思い出作りのために</w:t>
            </w:r>
          </w:p>
          <w:p w14:paraId="0EC30F74"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p w14:paraId="6C347B34"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８時間（書８）</w:t>
            </w:r>
          </w:p>
          <w:p w14:paraId="34675E38"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教科書：下巻P.94～99</w:t>
            </w:r>
          </w:p>
          <w:p w14:paraId="7C966C92" w14:textId="77777777" w:rsidR="0030185D" w:rsidRDefault="0030185D">
            <w:pPr>
              <w:jc w:val="left"/>
              <w:rPr>
                <w:rFonts w:ascii="ＭＳ Ｐ明朝" w:eastAsia="ＭＳ Ｐ明朝" w:hAnsi="ＭＳ Ｐ明朝" w:cs="ＭＳ Ｐ明朝"/>
                <w:sz w:val="14"/>
                <w:szCs w:val="14"/>
              </w:rPr>
            </w:pPr>
          </w:p>
          <w:p w14:paraId="31D02243"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18BF3CAF"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考えの理由を明らかにして書く</w:t>
            </w:r>
          </w:p>
          <w:p w14:paraId="7B87BEF7" w14:textId="77777777" w:rsidR="0030185D" w:rsidRDefault="0030185D">
            <w:pPr>
              <w:jc w:val="left"/>
              <w:rPr>
                <w:rFonts w:ascii="ＭＳ Ｐ明朝" w:eastAsia="ＭＳ Ｐ明朝" w:hAnsi="ＭＳ Ｐ明朝" w:cs="ＭＳ Ｐ明朝"/>
              </w:rPr>
            </w:pPr>
          </w:p>
          <w:p w14:paraId="21B60F2E"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60711E84" w14:textId="77777777" w:rsidR="0030185D" w:rsidRDefault="00171D17">
            <w:pPr>
              <w:spacing w:line="220" w:lineRule="auto"/>
              <w:rPr>
                <w:sz w:val="16"/>
                <w:szCs w:val="16"/>
              </w:rPr>
            </w:pPr>
            <w:r>
              <w:rPr>
                <w:sz w:val="16"/>
                <w:szCs w:val="16"/>
              </w:rPr>
              <w:t>既習事項との関連</w:t>
            </w:r>
          </w:p>
          <w:p w14:paraId="6EACA0BE"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せつ明の文しょうを書く（２下「くらべてつたえよう」）</w:t>
            </w:r>
          </w:p>
        </w:tc>
        <w:tc>
          <w:tcPr>
            <w:tcW w:w="3686" w:type="dxa"/>
            <w:shd w:val="clear" w:color="auto" w:fill="auto"/>
          </w:tcPr>
          <w:p w14:paraId="6F9F7D5A" w14:textId="77777777" w:rsidR="0030185D" w:rsidRDefault="00171D17">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●自分の考えとその理由を明らかにして、文章を書くことができる。</w:t>
            </w:r>
          </w:p>
          <w:p w14:paraId="5498C7ED"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◇自分の考えとその理由を明らかにして文章を書く。B⑵ア</w:t>
            </w:r>
          </w:p>
          <w:p w14:paraId="043AAE09" w14:textId="77777777" w:rsidR="0030185D" w:rsidRDefault="00171D17">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5A334810" w14:textId="77777777" w:rsidR="0030185D" w:rsidRDefault="0006318E">
            <w:pPr>
              <w:ind w:left="360" w:hanging="360"/>
              <w:rPr>
                <w:sz w:val="18"/>
                <w:szCs w:val="18"/>
              </w:rPr>
            </w:pPr>
            <w:r w:rsidRPr="0006318E">
              <w:rPr>
                <w:rFonts w:eastAsia="ＭＳ Ｐゴシック"/>
                <w:sz w:val="18"/>
                <w:szCs w:val="18"/>
              </w:rPr>
              <w:t>見通す</w:t>
            </w:r>
          </w:p>
          <w:p w14:paraId="7C6081E0"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D635614" w14:textId="77777777" w:rsidR="0030185D" w:rsidRDefault="0006318E">
            <w:pPr>
              <w:ind w:left="360" w:hanging="360"/>
              <w:rPr>
                <w:sz w:val="18"/>
                <w:szCs w:val="18"/>
              </w:rPr>
            </w:pPr>
            <w:r w:rsidRPr="0006318E">
              <w:rPr>
                <w:rFonts w:eastAsia="ＭＳ Ｐゴシック"/>
                <w:sz w:val="18"/>
                <w:szCs w:val="18"/>
              </w:rPr>
              <w:t>取り組む</w:t>
            </w:r>
          </w:p>
          <w:p w14:paraId="06E9FFBB"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自分の考えをまとめる。</w:t>
            </w:r>
          </w:p>
          <w:p w14:paraId="5A0460D4"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考えを深める。</w:t>
            </w:r>
          </w:p>
          <w:p w14:paraId="7503922F"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文章の組み立てを考える。</w:t>
            </w:r>
          </w:p>
          <w:p w14:paraId="250C07DE"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文章を書く。</w:t>
            </w:r>
          </w:p>
          <w:p w14:paraId="59968D9D"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６　</w:t>
            </w:r>
            <w:r>
              <w:rPr>
                <w:rFonts w:ascii="ＭＳ Ｐ明朝" w:eastAsia="ＭＳ Ｐ明朝" w:hAnsi="ＭＳ Ｐ明朝" w:cs="ＭＳ Ｐ明朝"/>
                <w:sz w:val="18"/>
                <w:szCs w:val="18"/>
              </w:rPr>
              <w:t>文章を読みあう。</w:t>
            </w:r>
          </w:p>
          <w:p w14:paraId="7FC3A230" w14:textId="77777777" w:rsidR="0030185D" w:rsidRDefault="0006318E">
            <w:pPr>
              <w:ind w:left="360" w:hanging="360"/>
              <w:rPr>
                <w:sz w:val="18"/>
                <w:szCs w:val="18"/>
              </w:rPr>
            </w:pPr>
            <w:r w:rsidRPr="0006318E">
              <w:rPr>
                <w:rFonts w:eastAsia="ＭＳ Ｐゴシック"/>
                <w:sz w:val="18"/>
                <w:szCs w:val="18"/>
              </w:rPr>
              <w:t>振り返る</w:t>
            </w:r>
          </w:p>
          <w:p w14:paraId="0F3209B2"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７　</w:t>
            </w:r>
            <w:r>
              <w:rPr>
                <w:rFonts w:ascii="ＭＳ Ｐ明朝" w:eastAsia="ＭＳ Ｐ明朝" w:hAnsi="ＭＳ Ｐ明朝" w:cs="ＭＳ Ｐ明朝"/>
                <w:sz w:val="18"/>
                <w:szCs w:val="18"/>
              </w:rPr>
              <w:t>自分の考えを伝えるためにどんな工夫をしたかを振り返り、身につけた「言葉の力」を確かめ、これからの学習に生かそうという意識を高める。</w:t>
            </w:r>
          </w:p>
        </w:tc>
        <w:tc>
          <w:tcPr>
            <w:tcW w:w="3231" w:type="dxa"/>
            <w:shd w:val="clear" w:color="auto" w:fill="auto"/>
          </w:tcPr>
          <w:p w14:paraId="0DAAA7B1" w14:textId="77777777" w:rsidR="0030185D" w:rsidRDefault="0006318E">
            <w:pPr>
              <w:ind w:left="181" w:hanging="181"/>
              <w:rPr>
                <w:sz w:val="18"/>
                <w:szCs w:val="18"/>
              </w:rPr>
            </w:pPr>
            <w:r w:rsidRPr="0006318E">
              <w:rPr>
                <w:rFonts w:eastAsia="ＭＳ Ｐゴシック"/>
                <w:sz w:val="18"/>
                <w:szCs w:val="18"/>
              </w:rPr>
              <w:t>【知・技】</w:t>
            </w:r>
          </w:p>
          <w:p w14:paraId="66EFE35A" w14:textId="77777777" w:rsidR="0030185D" w:rsidRDefault="00171D17">
            <w:pPr>
              <w:ind w:left="181" w:hanging="181"/>
              <w:rPr>
                <w:sz w:val="18"/>
                <w:szCs w:val="18"/>
              </w:rPr>
            </w:pPr>
            <w:r>
              <w:rPr>
                <w:sz w:val="18"/>
                <w:szCs w:val="18"/>
              </w:rPr>
              <w:t>・</w:t>
            </w:r>
            <w:r>
              <w:rPr>
                <w:rFonts w:ascii="ＭＳ Ｐ明朝" w:eastAsia="ＭＳ Ｐ明朝" w:hAnsi="ＭＳ Ｐ明朝" w:cs="ＭＳ Ｐ明朝"/>
                <w:color w:val="000000"/>
                <w:sz w:val="18"/>
                <w:szCs w:val="18"/>
              </w:rPr>
              <w:t>考えとそれを支える理由など情報と情報との関係について理解している。⑵イ</w:t>
            </w:r>
          </w:p>
          <w:p w14:paraId="1BF1DA6D" w14:textId="77777777" w:rsidR="0030185D" w:rsidRDefault="0006318E">
            <w:pPr>
              <w:ind w:left="181" w:hanging="181"/>
              <w:rPr>
                <w:sz w:val="18"/>
                <w:szCs w:val="18"/>
              </w:rPr>
            </w:pPr>
            <w:r w:rsidRPr="0006318E">
              <w:rPr>
                <w:rFonts w:eastAsia="ＭＳ Ｐゴシック"/>
                <w:sz w:val="18"/>
                <w:szCs w:val="18"/>
              </w:rPr>
              <w:t>【思・判・表】</w:t>
            </w:r>
          </w:p>
          <w:p w14:paraId="28553C33"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「書くこと」において、書く内容の中心を明確にし、内容のまとまりで段落を作って、文章の構成を考えている。B⑴イ</w:t>
            </w:r>
          </w:p>
          <w:p w14:paraId="68F337A2"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「書くこと」において、自分の考えとそれを支える理由との関係を明確にして、書き表し方を工夫している。B⑴ウ</w:t>
            </w:r>
          </w:p>
          <w:p w14:paraId="55AA2A27" w14:textId="77777777" w:rsidR="0030185D" w:rsidRDefault="0006318E">
            <w:pPr>
              <w:ind w:left="181" w:hanging="181"/>
              <w:rPr>
                <w:sz w:val="18"/>
                <w:szCs w:val="18"/>
              </w:rPr>
            </w:pPr>
            <w:r w:rsidRPr="0006318E">
              <w:rPr>
                <w:rFonts w:eastAsia="ＭＳ Ｐゴシック"/>
                <w:sz w:val="18"/>
                <w:szCs w:val="18"/>
              </w:rPr>
              <w:t>【主】</w:t>
            </w:r>
          </w:p>
          <w:p w14:paraId="7C1FEE02" w14:textId="77777777" w:rsidR="0030185D" w:rsidRDefault="00171D17">
            <w:pPr>
              <w:ind w:left="181" w:hanging="181"/>
              <w:rPr>
                <w:sz w:val="18"/>
                <w:szCs w:val="18"/>
              </w:rPr>
            </w:pPr>
            <w:r>
              <w:rPr>
                <w:color w:val="000000"/>
                <w:sz w:val="18"/>
                <w:szCs w:val="18"/>
              </w:rPr>
              <w:t>・</w:t>
            </w:r>
            <w:r>
              <w:rPr>
                <w:rFonts w:ascii="ＭＳ Ｐ明朝" w:eastAsia="ＭＳ Ｐ明朝" w:hAnsi="ＭＳ Ｐ明朝" w:cs="ＭＳ Ｐ明朝"/>
                <w:color w:val="000000"/>
                <w:sz w:val="18"/>
                <w:szCs w:val="18"/>
              </w:rPr>
              <w:t>進んで考えの理由を明らかにし、学習の見通しを持って、自分の考えを伝える文章を書こうとしている。</w:t>
            </w:r>
          </w:p>
        </w:tc>
        <w:tc>
          <w:tcPr>
            <w:tcW w:w="1474" w:type="dxa"/>
            <w:shd w:val="clear" w:color="auto" w:fill="auto"/>
          </w:tcPr>
          <w:p w14:paraId="6FFACCBE" w14:textId="77777777" w:rsidR="0030185D" w:rsidRDefault="00171D17">
            <w:pPr>
              <w:spacing w:line="220" w:lineRule="auto"/>
              <w:ind w:left="90" w:hanging="9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・グループで話し合うとき、自分の考えを、理由といっしょに分かりやすく伝える。</w:t>
            </w:r>
          </w:p>
        </w:tc>
      </w:tr>
      <w:tr w:rsidR="0030185D" w14:paraId="5A115E59" w14:textId="77777777" w:rsidTr="0006318E">
        <w:trPr>
          <w:cantSplit/>
          <w:trHeight w:val="661"/>
        </w:trPr>
        <w:tc>
          <w:tcPr>
            <w:tcW w:w="421" w:type="dxa"/>
            <w:shd w:val="clear" w:color="auto" w:fill="auto"/>
            <w:tcMar>
              <w:left w:w="0" w:type="dxa"/>
              <w:right w:w="0" w:type="dxa"/>
            </w:tcMar>
            <w:vAlign w:val="center"/>
          </w:tcPr>
          <w:p w14:paraId="67413F3B"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２</w:t>
            </w:r>
          </w:p>
        </w:tc>
        <w:tc>
          <w:tcPr>
            <w:tcW w:w="2126" w:type="dxa"/>
            <w:shd w:val="clear" w:color="auto" w:fill="auto"/>
          </w:tcPr>
          <w:p w14:paraId="4D23B876" w14:textId="77777777" w:rsidR="0030185D" w:rsidRDefault="00171D17">
            <w:pPr>
              <w:jc w:val="left"/>
              <w:rPr>
                <w:sz w:val="18"/>
                <w:szCs w:val="18"/>
              </w:rPr>
            </w:pPr>
            <w:r>
              <w:rPr>
                <w:sz w:val="18"/>
                <w:szCs w:val="18"/>
              </w:rPr>
              <w:t>道具のうつりかわりを説明しよう</w:t>
            </w:r>
          </w:p>
          <w:p w14:paraId="6E6874A2" w14:textId="77777777" w:rsidR="0030185D" w:rsidRDefault="0030185D">
            <w:pPr>
              <w:ind w:right="640"/>
              <w:jc w:val="left"/>
            </w:pPr>
          </w:p>
          <w:p w14:paraId="384F6F07"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１０時間（話聞１０）</w:t>
            </w:r>
          </w:p>
          <w:p w14:paraId="5A6322E7"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教科書：下巻P.100～106</w:t>
            </w:r>
          </w:p>
          <w:p w14:paraId="283EDD13" w14:textId="77777777" w:rsidR="0030185D" w:rsidRDefault="0030185D">
            <w:pPr>
              <w:jc w:val="left"/>
              <w:rPr>
                <w:rFonts w:ascii="ＭＳ Ｐ明朝" w:eastAsia="ＭＳ Ｐ明朝" w:hAnsi="ＭＳ Ｐ明朝" w:cs="ＭＳ Ｐ明朝"/>
                <w:sz w:val="14"/>
                <w:szCs w:val="14"/>
              </w:rPr>
            </w:pPr>
          </w:p>
          <w:p w14:paraId="0EB3DDA0"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549EDB0" w14:textId="77777777" w:rsidR="0030185D" w:rsidRDefault="00171D17">
            <w:pPr>
              <w:jc w:val="left"/>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話の組み立てや話し方をくふうする</w:t>
            </w:r>
          </w:p>
          <w:p w14:paraId="20303302" w14:textId="77777777" w:rsidR="0030185D" w:rsidRDefault="0030185D">
            <w:pPr>
              <w:jc w:val="left"/>
              <w:rPr>
                <w:rFonts w:ascii="ＭＳ Ｐ明朝" w:eastAsia="ＭＳ Ｐ明朝" w:hAnsi="ＭＳ Ｐ明朝" w:cs="ＭＳ Ｐ明朝"/>
              </w:rPr>
            </w:pPr>
          </w:p>
          <w:p w14:paraId="7421A4CC"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49BC147A" w14:textId="77777777" w:rsidR="0030185D" w:rsidRDefault="00171D17">
            <w:pPr>
              <w:spacing w:line="220" w:lineRule="auto"/>
              <w:rPr>
                <w:sz w:val="16"/>
                <w:szCs w:val="16"/>
              </w:rPr>
            </w:pPr>
            <w:r>
              <w:rPr>
                <w:sz w:val="16"/>
                <w:szCs w:val="16"/>
              </w:rPr>
              <w:t>既習事項との関連</w:t>
            </w:r>
          </w:p>
          <w:p w14:paraId="4F6A7B97"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組み立てを考えて話す（２下「町で見つけたことを話そう」）</w:t>
            </w:r>
          </w:p>
        </w:tc>
        <w:tc>
          <w:tcPr>
            <w:tcW w:w="3686" w:type="dxa"/>
            <w:shd w:val="clear" w:color="auto" w:fill="auto"/>
          </w:tcPr>
          <w:p w14:paraId="43141F94" w14:textId="77777777" w:rsidR="0030185D" w:rsidRDefault="00171D17">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●話の組み立てや話し方を工夫して、道具の移り変わりについて調べたことを説明することができる。</w:t>
            </w:r>
          </w:p>
          <w:p w14:paraId="760C54CB"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◇調べたことを話す。A⑵ア</w:t>
            </w:r>
          </w:p>
          <w:p w14:paraId="521DDC64" w14:textId="77777777" w:rsidR="0030185D" w:rsidRDefault="00171D17">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5E9CD0DA" w14:textId="77777777" w:rsidR="0030185D" w:rsidRDefault="0006318E">
            <w:pPr>
              <w:ind w:left="360" w:hanging="360"/>
              <w:rPr>
                <w:sz w:val="18"/>
                <w:szCs w:val="18"/>
              </w:rPr>
            </w:pPr>
            <w:r w:rsidRPr="0006318E">
              <w:rPr>
                <w:rFonts w:eastAsia="ＭＳ Ｐゴシック"/>
                <w:sz w:val="18"/>
                <w:szCs w:val="18"/>
              </w:rPr>
              <w:t>見通す</w:t>
            </w:r>
          </w:p>
          <w:p w14:paraId="410523F2" w14:textId="77777777" w:rsidR="0030185D" w:rsidRDefault="00171D17">
            <w:pPr>
              <w:ind w:left="360" w:hanging="360"/>
              <w:rPr>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7D40D234" w14:textId="77777777" w:rsidR="0030185D" w:rsidRDefault="0006318E">
            <w:pPr>
              <w:ind w:left="360" w:hanging="360"/>
              <w:rPr>
                <w:sz w:val="18"/>
                <w:szCs w:val="18"/>
              </w:rPr>
            </w:pPr>
            <w:r w:rsidRPr="0006318E">
              <w:rPr>
                <w:rFonts w:eastAsia="ＭＳ Ｐゴシック"/>
                <w:sz w:val="18"/>
                <w:szCs w:val="18"/>
              </w:rPr>
              <w:t>取り組む</w:t>
            </w:r>
          </w:p>
          <w:p w14:paraId="3ACD062F"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説明する道具を決めて、調べる。</w:t>
            </w:r>
          </w:p>
          <w:p w14:paraId="66730520"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調べたことを整理する。</w:t>
            </w:r>
          </w:p>
          <w:p w14:paraId="65988479"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説明することを整理して、組み立てを考える。</w:t>
            </w:r>
          </w:p>
          <w:p w14:paraId="271F0CB8"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５　</w:t>
            </w:r>
            <w:r w:rsidRPr="00CF0017">
              <w:rPr>
                <w:rFonts w:ascii="ＭＳ Ｐ明朝" w:eastAsia="ＭＳ Ｐ明朝" w:hAnsi="ＭＳ Ｐ明朝"/>
                <w:sz w:val="18"/>
                <w:szCs w:val="18"/>
              </w:rPr>
              <w:t>説明の</w:t>
            </w:r>
            <w:r w:rsidRPr="00CF0017">
              <w:rPr>
                <w:rFonts w:ascii="ＭＳ Ｐ明朝" w:eastAsia="ＭＳ Ｐ明朝" w:hAnsi="ＭＳ Ｐ明朝" w:cs="ＭＳ Ｐ明朝"/>
                <w:sz w:val="18"/>
                <w:szCs w:val="18"/>
              </w:rPr>
              <w:t>練習をする。</w:t>
            </w:r>
          </w:p>
          <w:p w14:paraId="6D37C4DC"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６　</w:t>
            </w:r>
            <w:r>
              <w:rPr>
                <w:rFonts w:ascii="ＭＳ Ｐ明朝" w:eastAsia="ＭＳ Ｐ明朝" w:hAnsi="ＭＳ Ｐ明朝" w:cs="ＭＳ Ｐ明朝"/>
                <w:sz w:val="18"/>
                <w:szCs w:val="18"/>
              </w:rPr>
              <w:t>みんなの前で説明する。</w:t>
            </w:r>
          </w:p>
          <w:p w14:paraId="0F8819D8" w14:textId="77777777" w:rsidR="0030185D" w:rsidRDefault="0006318E">
            <w:pPr>
              <w:ind w:left="360" w:hanging="360"/>
              <w:rPr>
                <w:sz w:val="18"/>
                <w:szCs w:val="18"/>
              </w:rPr>
            </w:pPr>
            <w:r w:rsidRPr="0006318E">
              <w:rPr>
                <w:rFonts w:eastAsia="ＭＳ Ｐゴシック"/>
                <w:sz w:val="18"/>
                <w:szCs w:val="18"/>
              </w:rPr>
              <w:t>振り返る</w:t>
            </w:r>
          </w:p>
          <w:p w14:paraId="735438ED" w14:textId="77777777" w:rsidR="0030185D" w:rsidRDefault="00171D17">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７　</w:t>
            </w:r>
            <w:r>
              <w:rPr>
                <w:rFonts w:ascii="ＭＳ Ｐ明朝" w:eastAsia="ＭＳ Ｐ明朝" w:hAnsi="ＭＳ Ｐ明朝" w:cs="ＭＳ Ｐ明朝"/>
                <w:sz w:val="18"/>
                <w:szCs w:val="18"/>
              </w:rPr>
              <w:t>調べたことを分かりやすく報告するためにどのようなことに気をつけたかを振り返り、身につけた「言葉の力」を確かめ、これからの学習に生かそうという意識を高める。</w:t>
            </w:r>
          </w:p>
        </w:tc>
        <w:tc>
          <w:tcPr>
            <w:tcW w:w="3231" w:type="dxa"/>
            <w:shd w:val="clear" w:color="auto" w:fill="auto"/>
          </w:tcPr>
          <w:p w14:paraId="0118C48D" w14:textId="77777777" w:rsidR="0030185D" w:rsidRDefault="0006318E">
            <w:pPr>
              <w:ind w:left="181" w:hanging="181"/>
              <w:rPr>
                <w:sz w:val="18"/>
                <w:szCs w:val="18"/>
              </w:rPr>
            </w:pPr>
            <w:r w:rsidRPr="0006318E">
              <w:rPr>
                <w:rFonts w:eastAsia="ＭＳ Ｐゴシック"/>
                <w:sz w:val="18"/>
                <w:szCs w:val="18"/>
              </w:rPr>
              <w:t>【知・技】</w:t>
            </w:r>
          </w:p>
          <w:p w14:paraId="2E3910CB" w14:textId="77777777" w:rsidR="0030185D" w:rsidRDefault="00171D17">
            <w:pPr>
              <w:ind w:left="181" w:hanging="181"/>
              <w:rPr>
                <w:rFonts w:ascii="ＭＳ Ｐ明朝" w:eastAsia="ＭＳ Ｐ明朝" w:hAnsi="ＭＳ Ｐ明朝" w:cs="ＭＳ Ｐ明朝"/>
                <w:color w:val="000000"/>
                <w:sz w:val="18"/>
                <w:szCs w:val="18"/>
                <w:highlight w:val="white"/>
              </w:rPr>
            </w:pPr>
            <w:r>
              <w:rPr>
                <w:sz w:val="18"/>
                <w:szCs w:val="18"/>
              </w:rPr>
              <w:t>・</w:t>
            </w:r>
            <w:r>
              <w:rPr>
                <w:rFonts w:ascii="ＭＳ Ｐ明朝" w:eastAsia="ＭＳ Ｐ明朝" w:hAnsi="ＭＳ Ｐ明朝" w:cs="ＭＳ Ｐ明朝"/>
                <w:color w:val="000000"/>
                <w:sz w:val="18"/>
                <w:szCs w:val="18"/>
                <w:highlight w:val="white"/>
              </w:rPr>
              <w:t>相手を見て話したり聞いたりするとともに、言葉の抑揚や強弱、間の取り方などに注意して話している。⑴イ</w:t>
            </w:r>
          </w:p>
          <w:p w14:paraId="5E45FEBB" w14:textId="77777777" w:rsidR="0030185D" w:rsidRDefault="0006318E">
            <w:pPr>
              <w:ind w:left="181" w:hanging="181"/>
              <w:rPr>
                <w:sz w:val="18"/>
                <w:szCs w:val="18"/>
              </w:rPr>
            </w:pPr>
            <w:r w:rsidRPr="0006318E">
              <w:rPr>
                <w:rFonts w:eastAsia="ＭＳ Ｐゴシック"/>
                <w:sz w:val="18"/>
                <w:szCs w:val="18"/>
              </w:rPr>
              <w:t>【思・判・表】</w:t>
            </w:r>
          </w:p>
          <w:p w14:paraId="3E4A401C"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「話すこと・聞くこと」において、相手に伝わるように、理由や事例などを挙げながら、話の中心が明確になるよう話の構成を考えている。A⑴イ</w:t>
            </w:r>
          </w:p>
          <w:p w14:paraId="418A512E"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sz w:val="18"/>
                <w:szCs w:val="18"/>
              </w:rPr>
              <w:t>「話すこと・聞くこと」において、話の中心や話す場面を意識して、言葉の抑揚や強弱、間の取り方などを工夫している。A⑴ウ</w:t>
            </w:r>
          </w:p>
          <w:p w14:paraId="725937D6" w14:textId="77777777" w:rsidR="0030185D" w:rsidRDefault="0006318E">
            <w:pPr>
              <w:ind w:left="181" w:hanging="181"/>
              <w:rPr>
                <w:sz w:val="18"/>
                <w:szCs w:val="18"/>
              </w:rPr>
            </w:pPr>
            <w:r w:rsidRPr="0006318E">
              <w:rPr>
                <w:rFonts w:eastAsia="ＭＳ Ｐゴシック"/>
                <w:sz w:val="18"/>
                <w:szCs w:val="18"/>
              </w:rPr>
              <w:t>【主】</w:t>
            </w:r>
          </w:p>
          <w:p w14:paraId="63BFFCAF"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進んで話の組み立てや話し方を工夫し、学習の見通しを持って、調べたことを説明しようとしている。</w:t>
            </w:r>
          </w:p>
        </w:tc>
        <w:tc>
          <w:tcPr>
            <w:tcW w:w="1474" w:type="dxa"/>
            <w:shd w:val="clear" w:color="auto" w:fill="auto"/>
          </w:tcPr>
          <w:p w14:paraId="574DADCC" w14:textId="77777777" w:rsidR="0030185D" w:rsidRDefault="00171D17">
            <w:pPr>
              <w:spacing w:line="221" w:lineRule="auto"/>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・社会科の学習で、調べたことや考えたことを、地域の人に分かりやすく発表する。</w:t>
            </w:r>
          </w:p>
        </w:tc>
      </w:tr>
      <w:tr w:rsidR="0030185D" w14:paraId="00C24A20" w14:textId="77777777" w:rsidTr="0006318E">
        <w:trPr>
          <w:cantSplit/>
          <w:trHeight w:val="661"/>
        </w:trPr>
        <w:tc>
          <w:tcPr>
            <w:tcW w:w="421" w:type="dxa"/>
            <w:shd w:val="clear" w:color="auto" w:fill="auto"/>
            <w:tcMar>
              <w:left w:w="0" w:type="dxa"/>
              <w:right w:w="0" w:type="dxa"/>
            </w:tcMar>
            <w:vAlign w:val="center"/>
          </w:tcPr>
          <w:p w14:paraId="675D641B"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２</w:t>
            </w:r>
          </w:p>
        </w:tc>
        <w:tc>
          <w:tcPr>
            <w:tcW w:w="2126" w:type="dxa"/>
            <w:shd w:val="clear" w:color="auto" w:fill="auto"/>
          </w:tcPr>
          <w:p w14:paraId="04D64F9B"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９</w:t>
            </w:r>
          </w:p>
          <w:p w14:paraId="2CB8A116" w14:textId="77777777" w:rsidR="0030185D" w:rsidRDefault="0030185D">
            <w:pPr>
              <w:ind w:firstLine="180"/>
              <w:jc w:val="left"/>
              <w:rPr>
                <w:rFonts w:ascii="ＭＳ Ｐ明朝" w:eastAsia="ＭＳ Ｐ明朝" w:hAnsi="ＭＳ Ｐ明朝" w:cs="ＭＳ Ｐ明朝"/>
              </w:rPr>
            </w:pPr>
          </w:p>
          <w:p w14:paraId="4208902D"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D8FD740"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教科書：上巻P.107</w:t>
            </w:r>
          </w:p>
        </w:tc>
        <w:tc>
          <w:tcPr>
            <w:tcW w:w="3686" w:type="dxa"/>
            <w:shd w:val="clear" w:color="auto" w:fill="auto"/>
          </w:tcPr>
          <w:p w14:paraId="7241A856"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5BE3CF45"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4D9376C9" w14:textId="77777777" w:rsidR="0030185D" w:rsidRDefault="00171D17">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2D40EC5D" w14:textId="77777777" w:rsidR="0030185D" w:rsidRDefault="00171D17">
            <w:pPr>
              <w:ind w:left="360" w:hanging="360"/>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2EB8827B" w14:textId="77777777" w:rsidR="0030185D" w:rsidRDefault="00171D17">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を使って、学校で学んでいることについて文を書く。</w:t>
            </w:r>
          </w:p>
          <w:p w14:paraId="7772623A" w14:textId="77777777" w:rsidR="0030185D" w:rsidRDefault="00171D17">
            <w:pPr>
              <w:ind w:left="380" w:hanging="380"/>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shd w:val="clear" w:color="auto" w:fill="auto"/>
          </w:tcPr>
          <w:p w14:paraId="7A2F3816" w14:textId="77777777" w:rsidR="0030185D" w:rsidRDefault="0006318E">
            <w:pPr>
              <w:ind w:left="181" w:hanging="181"/>
              <w:rPr>
                <w:sz w:val="18"/>
                <w:szCs w:val="18"/>
              </w:rPr>
            </w:pPr>
            <w:r w:rsidRPr="0006318E">
              <w:rPr>
                <w:rFonts w:eastAsia="ＭＳ Ｐゴシック"/>
                <w:sz w:val="18"/>
                <w:szCs w:val="18"/>
              </w:rPr>
              <w:t>【知・技】</w:t>
            </w:r>
          </w:p>
          <w:p w14:paraId="0087AF4A" w14:textId="77777777" w:rsidR="0030185D" w:rsidRDefault="00B83FBA">
            <w:pPr>
              <w:ind w:left="181" w:hanging="181"/>
              <w:rPr>
                <w:rFonts w:ascii="ＭＳ Ｐ明朝" w:eastAsia="ＭＳ Ｐ明朝" w:hAnsi="ＭＳ Ｐ明朝" w:cs="ＭＳ Ｐ明朝"/>
                <w:color w:val="000000"/>
                <w:sz w:val="18"/>
                <w:szCs w:val="18"/>
                <w:highlight w:val="white"/>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705C50C5" w14:textId="77777777" w:rsidR="0030185D" w:rsidRDefault="0006318E">
            <w:pPr>
              <w:ind w:left="181" w:hanging="181"/>
              <w:rPr>
                <w:sz w:val="18"/>
                <w:szCs w:val="18"/>
              </w:rPr>
            </w:pPr>
            <w:r w:rsidRPr="0006318E">
              <w:rPr>
                <w:rFonts w:eastAsia="ＭＳ Ｐゴシック"/>
                <w:sz w:val="18"/>
                <w:szCs w:val="18"/>
              </w:rPr>
              <w:t>【思・判・表】</w:t>
            </w:r>
          </w:p>
          <w:p w14:paraId="209379D3"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54B55404" w14:textId="77777777" w:rsidR="0030185D" w:rsidRDefault="0006318E">
            <w:pPr>
              <w:ind w:left="181" w:hanging="181"/>
              <w:rPr>
                <w:sz w:val="18"/>
                <w:szCs w:val="18"/>
              </w:rPr>
            </w:pPr>
            <w:r w:rsidRPr="0006318E">
              <w:rPr>
                <w:rFonts w:eastAsia="ＭＳ Ｐゴシック"/>
                <w:sz w:val="18"/>
                <w:szCs w:val="18"/>
              </w:rPr>
              <w:t>【主】</w:t>
            </w:r>
          </w:p>
          <w:p w14:paraId="4B64F86A" w14:textId="77777777" w:rsidR="0030185D" w:rsidRDefault="00171D17">
            <w:pPr>
              <w:ind w:left="181" w:hanging="181"/>
              <w:rPr>
                <w:rFonts w:ascii="ＭＳ Ｐ明朝" w:eastAsia="ＭＳ Ｐ明朝" w:hAnsi="ＭＳ Ｐ明朝" w:cs="ＭＳ Ｐ明朝"/>
                <w:sz w:val="18"/>
                <w:szCs w:val="18"/>
              </w:rPr>
            </w:pPr>
            <w:r>
              <w:rPr>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shd w:val="clear" w:color="auto" w:fill="auto"/>
          </w:tcPr>
          <w:p w14:paraId="7B9AE7FA" w14:textId="77777777" w:rsidR="0030185D" w:rsidRDefault="0030185D">
            <w:pPr>
              <w:ind w:left="90" w:hanging="90"/>
              <w:rPr>
                <w:rFonts w:ascii="ＭＳ Ｐ明朝" w:eastAsia="ＭＳ Ｐ明朝" w:hAnsi="ＭＳ Ｐ明朝" w:cs="ＭＳ Ｐ明朝"/>
                <w:sz w:val="18"/>
                <w:szCs w:val="18"/>
              </w:rPr>
            </w:pPr>
          </w:p>
        </w:tc>
      </w:tr>
      <w:tr w:rsidR="0030185D" w14:paraId="540F6C4A" w14:textId="77777777" w:rsidTr="0006318E">
        <w:trPr>
          <w:cantSplit/>
          <w:trHeight w:val="661"/>
        </w:trPr>
        <w:tc>
          <w:tcPr>
            <w:tcW w:w="421" w:type="dxa"/>
            <w:shd w:val="clear" w:color="auto" w:fill="auto"/>
            <w:tcMar>
              <w:left w:w="0" w:type="dxa"/>
              <w:right w:w="0" w:type="dxa"/>
            </w:tcMar>
            <w:vAlign w:val="center"/>
          </w:tcPr>
          <w:p w14:paraId="38A25B1B"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２</w:t>
            </w:r>
          </w:p>
        </w:tc>
        <w:tc>
          <w:tcPr>
            <w:tcW w:w="2126" w:type="dxa"/>
            <w:shd w:val="clear" w:color="auto" w:fill="auto"/>
          </w:tcPr>
          <w:p w14:paraId="478DFE77"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くわしく表す言葉</w:t>
            </w:r>
          </w:p>
          <w:p w14:paraId="2D67F080" w14:textId="77777777" w:rsidR="0030185D" w:rsidRDefault="0030185D">
            <w:pPr>
              <w:ind w:firstLine="180"/>
              <w:jc w:val="left"/>
              <w:rPr>
                <w:rFonts w:ascii="ＭＳ Ｐ明朝" w:eastAsia="ＭＳ Ｐ明朝" w:hAnsi="ＭＳ Ｐ明朝" w:cs="ＭＳ Ｐ明朝"/>
              </w:rPr>
            </w:pPr>
          </w:p>
          <w:p w14:paraId="07822D1B"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280906AE"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教科書：下巻P.108～109</w:t>
            </w:r>
          </w:p>
          <w:p w14:paraId="7D51F894" w14:textId="77777777" w:rsidR="0030185D" w:rsidRDefault="0030185D">
            <w:pPr>
              <w:jc w:val="left"/>
              <w:rPr>
                <w:rFonts w:ascii="ＭＳ Ｐ明朝" w:eastAsia="ＭＳ Ｐ明朝" w:hAnsi="ＭＳ Ｐ明朝" w:cs="ＭＳ Ｐ明朝"/>
                <w:sz w:val="14"/>
                <w:szCs w:val="14"/>
              </w:rPr>
            </w:pPr>
          </w:p>
          <w:p w14:paraId="4CBA4EE2"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22711D87" w14:textId="77777777" w:rsidR="0030185D" w:rsidRDefault="00171D17">
            <w:pPr>
              <w:rPr>
                <w:sz w:val="16"/>
                <w:szCs w:val="16"/>
              </w:rPr>
            </w:pPr>
            <w:r>
              <w:rPr>
                <w:sz w:val="16"/>
                <w:szCs w:val="16"/>
              </w:rPr>
              <w:t>既習事項との関連</w:t>
            </w:r>
          </w:p>
          <w:p w14:paraId="68868D52" w14:textId="77777777" w:rsidR="0030185D" w:rsidRDefault="00171D17">
            <w:pPr>
              <w:pBdr>
                <w:top w:val="nil"/>
                <w:left w:val="nil"/>
                <w:bottom w:val="nil"/>
                <w:right w:val="nil"/>
                <w:between w:val="nil"/>
              </w:pBdr>
              <w:jc w:val="left"/>
              <w:rPr>
                <w:rFonts w:ascii="ＭＳ Ｐ明朝" w:eastAsia="ＭＳ Ｐ明朝" w:hAnsi="ＭＳ Ｐ明朝" w:cs="ＭＳ Ｐ明朝"/>
                <w:color w:val="000000"/>
                <w:sz w:val="16"/>
                <w:szCs w:val="16"/>
              </w:rPr>
            </w:pPr>
            <w:r>
              <w:rPr>
                <w:rFonts w:ascii="ＭＳ Ｐ明朝" w:eastAsia="ＭＳ Ｐ明朝" w:hAnsi="ＭＳ Ｐ明朝" w:cs="ＭＳ Ｐ明朝"/>
                <w:sz w:val="16"/>
                <w:szCs w:val="16"/>
              </w:rPr>
              <w:t>様子を表す言葉を理解する（3上「人物やものの様子を表す言葉」）</w:t>
            </w:r>
          </w:p>
          <w:p w14:paraId="0CE8755C" w14:textId="77777777" w:rsidR="0030185D" w:rsidRDefault="0030185D">
            <w:pPr>
              <w:rPr>
                <w:rFonts w:ascii="ＭＳ Ｐ明朝" w:eastAsia="ＭＳ Ｐ明朝" w:hAnsi="ＭＳ Ｐ明朝" w:cs="ＭＳ Ｐ明朝"/>
                <w:sz w:val="16"/>
                <w:szCs w:val="16"/>
              </w:rPr>
            </w:pPr>
          </w:p>
        </w:tc>
        <w:tc>
          <w:tcPr>
            <w:tcW w:w="3686" w:type="dxa"/>
            <w:shd w:val="clear" w:color="auto" w:fill="auto"/>
          </w:tcPr>
          <w:p w14:paraId="4CEAF37B"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●詳しく表す言葉について理解して、文中の詳しく表す言葉を捉えることができる。</w:t>
            </w:r>
          </w:p>
          <w:p w14:paraId="6C8BA433" w14:textId="77777777" w:rsidR="0030185D" w:rsidRDefault="00171D17">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442735A8" w14:textId="77777777" w:rsidR="0030185D" w:rsidRDefault="00171D17">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１　</w:t>
            </w:r>
            <w:r>
              <w:rPr>
                <w:rFonts w:ascii="ＭＳ Ｐ明朝" w:eastAsia="ＭＳ Ｐ明朝" w:hAnsi="ＭＳ Ｐ明朝" w:cs="ＭＳ Ｐ明朝"/>
                <w:sz w:val="18"/>
                <w:szCs w:val="18"/>
              </w:rPr>
              <w:t>既習事項を確かめ、単元の学習の見通しを持つ。</w:t>
            </w:r>
          </w:p>
          <w:p w14:paraId="2F42550F" w14:textId="77777777" w:rsidR="0030185D" w:rsidRDefault="00171D17">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詳しく表す言葉について理解する。</w:t>
            </w:r>
          </w:p>
          <w:p w14:paraId="1EC5F0ED" w14:textId="77777777" w:rsidR="0030185D" w:rsidRDefault="00171D17">
            <w:pPr>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詳しく表す言葉を使って文を書く。</w:t>
            </w:r>
          </w:p>
          <w:p w14:paraId="2AB86AB9" w14:textId="77777777" w:rsidR="0030185D" w:rsidRDefault="00171D17">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学習を振り返り、詳しく表す言葉について理解したことを確認する。</w:t>
            </w:r>
          </w:p>
        </w:tc>
        <w:tc>
          <w:tcPr>
            <w:tcW w:w="3231" w:type="dxa"/>
            <w:shd w:val="clear" w:color="auto" w:fill="auto"/>
          </w:tcPr>
          <w:p w14:paraId="7FE2FEA4" w14:textId="77777777" w:rsidR="0030185D" w:rsidRDefault="0006318E">
            <w:pPr>
              <w:ind w:left="199" w:hanging="199"/>
              <w:rPr>
                <w:sz w:val="18"/>
                <w:szCs w:val="18"/>
              </w:rPr>
            </w:pPr>
            <w:r w:rsidRPr="0006318E">
              <w:rPr>
                <w:rFonts w:eastAsia="ＭＳ Ｐゴシック"/>
                <w:sz w:val="18"/>
                <w:szCs w:val="18"/>
              </w:rPr>
              <w:t>【知・技】</w:t>
            </w:r>
          </w:p>
          <w:p w14:paraId="424FC5B3" w14:textId="77777777" w:rsidR="0030185D" w:rsidRDefault="00B83FBA">
            <w:pPr>
              <w:ind w:left="199" w:hanging="199"/>
              <w:rPr>
                <w:rFonts w:ascii="ＭＳ Ｐ明朝" w:eastAsia="ＭＳ Ｐ明朝" w:hAnsi="ＭＳ Ｐ明朝" w:cs="ＭＳ Ｐ明朝"/>
                <w:sz w:val="18"/>
                <w:szCs w:val="18"/>
              </w:rPr>
            </w:pPr>
            <w:r w:rsidRPr="00B83FBA">
              <w:rPr>
                <w:rFonts w:ascii="ＭＳ 明朝" w:eastAsia="ＭＳ Ｐ明朝" w:hAnsi="ＭＳ 明朝" w:cs="ＭＳ 明朝"/>
                <w:sz w:val="18"/>
                <w:szCs w:val="18"/>
              </w:rPr>
              <w:t>◎</w:t>
            </w:r>
            <w:r w:rsidR="00171D17">
              <w:rPr>
                <w:rFonts w:ascii="ＭＳ Ｐ明朝" w:eastAsia="ＭＳ Ｐ明朝" w:hAnsi="ＭＳ Ｐ明朝" w:cs="ＭＳ Ｐ明朝"/>
                <w:sz w:val="18"/>
                <w:szCs w:val="18"/>
              </w:rPr>
              <w:t>修飾と被修飾との関係について理解している。⑴カ</w:t>
            </w:r>
          </w:p>
          <w:p w14:paraId="09604211" w14:textId="77777777" w:rsidR="0030185D" w:rsidRDefault="0006318E">
            <w:pPr>
              <w:ind w:left="199" w:hanging="199"/>
              <w:rPr>
                <w:sz w:val="18"/>
                <w:szCs w:val="18"/>
              </w:rPr>
            </w:pPr>
            <w:r w:rsidRPr="0006318E">
              <w:rPr>
                <w:rFonts w:eastAsia="ＭＳ Ｐゴシック"/>
                <w:sz w:val="18"/>
                <w:szCs w:val="18"/>
              </w:rPr>
              <w:t>【主】</w:t>
            </w:r>
          </w:p>
          <w:p w14:paraId="4CD33814" w14:textId="77777777" w:rsidR="0030185D" w:rsidRDefault="00171D17">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進んで修飾と被修飾の関係について理解し、学習課題に沿って、文中の修飾・被修飾の関係を捉えようとしている。</w:t>
            </w:r>
          </w:p>
        </w:tc>
        <w:tc>
          <w:tcPr>
            <w:tcW w:w="1474" w:type="dxa"/>
            <w:shd w:val="clear" w:color="auto" w:fill="auto"/>
            <w:vAlign w:val="center"/>
          </w:tcPr>
          <w:p w14:paraId="5E1B300E" w14:textId="77777777" w:rsidR="0030185D" w:rsidRDefault="0030185D">
            <w:pPr>
              <w:spacing w:line="220" w:lineRule="auto"/>
              <w:jc w:val="center"/>
              <w:rPr>
                <w:sz w:val="18"/>
                <w:szCs w:val="18"/>
              </w:rPr>
            </w:pPr>
          </w:p>
        </w:tc>
      </w:tr>
      <w:tr w:rsidR="0030185D" w14:paraId="2A669DE6" w14:textId="77777777" w:rsidTr="0006318E">
        <w:trPr>
          <w:cantSplit/>
          <w:trHeight w:val="1134"/>
        </w:trPr>
        <w:tc>
          <w:tcPr>
            <w:tcW w:w="421" w:type="dxa"/>
            <w:shd w:val="clear" w:color="auto" w:fill="auto"/>
            <w:tcMar>
              <w:left w:w="0" w:type="dxa"/>
              <w:right w:w="0" w:type="dxa"/>
            </w:tcMar>
            <w:textDirection w:val="tbRlV"/>
            <w:vAlign w:val="center"/>
          </w:tcPr>
          <w:p w14:paraId="6EBA3F9A"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２〜３</w:t>
            </w:r>
          </w:p>
        </w:tc>
        <w:tc>
          <w:tcPr>
            <w:tcW w:w="2126" w:type="dxa"/>
            <w:shd w:val="clear" w:color="auto" w:fill="auto"/>
          </w:tcPr>
          <w:p w14:paraId="7A26E649"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物語のしかけのおもしろさをつたえ合おう</w:t>
            </w:r>
          </w:p>
          <w:p w14:paraId="415D7BBA" w14:textId="77777777" w:rsidR="0030185D" w:rsidRDefault="00171D17">
            <w:pPr>
              <w:jc w:val="left"/>
              <w:rPr>
                <w:rFonts w:ascii="ＭＳ Ｐ明朝" w:eastAsia="ＭＳ Ｐ明朝" w:hAnsi="ＭＳ Ｐ明朝" w:cs="ＭＳ Ｐ明朝"/>
                <w:sz w:val="18"/>
                <w:szCs w:val="18"/>
              </w:rPr>
            </w:pPr>
            <w:r>
              <w:rPr>
                <w:rFonts w:ascii="ＭＳ Ｐ明朝" w:eastAsia="ＭＳ Ｐ明朝" w:hAnsi="ＭＳ Ｐ明朝" w:cs="ＭＳ Ｐ明朝"/>
                <w:sz w:val="18"/>
                <w:szCs w:val="18"/>
              </w:rPr>
              <w:t>ゆうすげ村の小さな旅館－ウサギのダイコン</w:t>
            </w:r>
          </w:p>
          <w:p w14:paraId="3A605621" w14:textId="77777777" w:rsidR="0030185D" w:rsidRDefault="0030185D">
            <w:pPr>
              <w:ind w:firstLine="180"/>
              <w:jc w:val="left"/>
              <w:rPr>
                <w:rFonts w:ascii="ＭＳ Ｐ明朝" w:eastAsia="ＭＳ Ｐ明朝" w:hAnsi="ＭＳ Ｐ明朝" w:cs="ＭＳ Ｐ明朝"/>
              </w:rPr>
            </w:pPr>
          </w:p>
          <w:p w14:paraId="1CD4F560"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９時間（読９）</w:t>
            </w:r>
          </w:p>
          <w:p w14:paraId="30D61EFF"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教科書：下巻P.110～126</w:t>
            </w:r>
          </w:p>
          <w:p w14:paraId="216FDC2E" w14:textId="77777777" w:rsidR="0030185D" w:rsidRDefault="0030185D">
            <w:pPr>
              <w:jc w:val="left"/>
              <w:rPr>
                <w:rFonts w:ascii="ＭＳ Ｐ明朝" w:eastAsia="ＭＳ Ｐ明朝" w:hAnsi="ＭＳ Ｐ明朝" w:cs="ＭＳ Ｐ明朝"/>
                <w:sz w:val="14"/>
                <w:szCs w:val="14"/>
              </w:rPr>
            </w:pPr>
          </w:p>
          <w:p w14:paraId="5B5E8562"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542FF50A"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物語のしかけを見つける</w:t>
            </w:r>
          </w:p>
          <w:p w14:paraId="4ED864D0" w14:textId="77777777" w:rsidR="0030185D" w:rsidRDefault="0030185D">
            <w:pPr>
              <w:jc w:val="left"/>
              <w:rPr>
                <w:rFonts w:ascii="ＭＳ Ｐ明朝" w:eastAsia="ＭＳ Ｐ明朝" w:hAnsi="ＭＳ Ｐ明朝" w:cs="ＭＳ Ｐ明朝"/>
                <w:sz w:val="16"/>
                <w:szCs w:val="16"/>
              </w:rPr>
            </w:pPr>
          </w:p>
          <w:p w14:paraId="5EA053C8"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47BAFFCA" w14:textId="77777777" w:rsidR="0030185D" w:rsidRDefault="00171D17">
            <w:pPr>
              <w:spacing w:line="220" w:lineRule="auto"/>
              <w:rPr>
                <w:sz w:val="16"/>
                <w:szCs w:val="16"/>
              </w:rPr>
            </w:pPr>
            <w:r>
              <w:rPr>
                <w:sz w:val="16"/>
                <w:szCs w:val="16"/>
              </w:rPr>
              <w:t>既習事項との関連</w:t>
            </w:r>
          </w:p>
          <w:p w14:paraId="6BF3C3F1" w14:textId="77777777" w:rsidR="0030185D" w:rsidRDefault="00171D17">
            <w:pPr>
              <w:spacing w:line="220" w:lineRule="auto"/>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自分と比べて読む（２年「お手紙」）</w:t>
            </w:r>
          </w:p>
        </w:tc>
        <w:tc>
          <w:tcPr>
            <w:tcW w:w="3686" w:type="dxa"/>
            <w:shd w:val="clear" w:color="auto" w:fill="auto"/>
          </w:tcPr>
          <w:p w14:paraId="01B0F369" w14:textId="77777777" w:rsidR="0030185D" w:rsidRDefault="00171D17">
            <w:pPr>
              <w:spacing w:line="220" w:lineRule="auto"/>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●物語の仕掛けを探し、物語で起きた出来事とどうつながっているか考えることができる。</w:t>
            </w:r>
          </w:p>
          <w:p w14:paraId="7C76A42F"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◇物語を読み，物語の仕掛けについて考えたことを伝え合う。C⑵イ</w:t>
            </w:r>
          </w:p>
          <w:p w14:paraId="6E85A33F" w14:textId="77777777" w:rsidR="0030185D" w:rsidRDefault="00171D17">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17D4A8B1" w14:textId="77777777" w:rsidR="0030185D" w:rsidRDefault="0006318E">
            <w:pPr>
              <w:ind w:left="360" w:hanging="360"/>
              <w:rPr>
                <w:sz w:val="18"/>
                <w:szCs w:val="18"/>
              </w:rPr>
            </w:pPr>
            <w:r w:rsidRPr="0006318E">
              <w:rPr>
                <w:rFonts w:eastAsia="ＭＳ Ｐゴシック"/>
                <w:sz w:val="18"/>
                <w:szCs w:val="18"/>
              </w:rPr>
              <w:t>見通す</w:t>
            </w:r>
          </w:p>
          <w:p w14:paraId="54584B11"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A44B0ED" w14:textId="77777777" w:rsidR="0030185D" w:rsidRDefault="0006318E">
            <w:pPr>
              <w:ind w:left="369" w:hanging="369"/>
              <w:rPr>
                <w:sz w:val="18"/>
                <w:szCs w:val="18"/>
              </w:rPr>
            </w:pPr>
            <w:r w:rsidRPr="0006318E">
              <w:rPr>
                <w:rFonts w:eastAsia="ＭＳ Ｐゴシック"/>
                <w:sz w:val="18"/>
                <w:szCs w:val="18"/>
              </w:rPr>
              <w:t>取り組む</w:t>
            </w:r>
          </w:p>
          <w:p w14:paraId="18446791" w14:textId="77777777" w:rsidR="0030185D" w:rsidRDefault="00171D17">
            <w:pPr>
              <w:ind w:left="369" w:hanging="369"/>
              <w:jc w:val="left"/>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「ゆうすげ村の小さな旅館－ウサギのダイコン」を読み、場面ごとに出来事を確かめる。</w:t>
            </w:r>
          </w:p>
          <w:p w14:paraId="1345D5A2"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登場人物について、どのような人物かを考える。</w:t>
            </w:r>
          </w:p>
          <w:p w14:paraId="792164EA"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物語の仕掛けについて考えたことを伝え合う。</w:t>
            </w:r>
          </w:p>
          <w:p w14:paraId="112966A3" w14:textId="77777777" w:rsidR="0030185D" w:rsidRDefault="0006318E">
            <w:pPr>
              <w:ind w:left="369" w:hanging="369"/>
              <w:rPr>
                <w:sz w:val="18"/>
                <w:szCs w:val="18"/>
              </w:rPr>
            </w:pPr>
            <w:r w:rsidRPr="0006318E">
              <w:rPr>
                <w:rFonts w:eastAsia="ＭＳ Ｐゴシック"/>
                <w:sz w:val="18"/>
                <w:szCs w:val="18"/>
              </w:rPr>
              <w:t>振り返る</w:t>
            </w:r>
          </w:p>
          <w:p w14:paraId="7C5337FA" w14:textId="77777777" w:rsidR="0030185D" w:rsidRDefault="00171D17">
            <w:pPr>
              <w:ind w:left="369" w:hanging="369"/>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５　</w:t>
            </w:r>
            <w:r>
              <w:rPr>
                <w:rFonts w:ascii="ＭＳ Ｐ明朝" w:eastAsia="ＭＳ Ｐ明朝" w:hAnsi="ＭＳ Ｐ明朝" w:cs="ＭＳ Ｐ明朝"/>
                <w:sz w:val="18"/>
                <w:szCs w:val="18"/>
              </w:rPr>
              <w:t>物語にはどんな仕掛けがあったか、それは物語の中でどのような役割をしていたかを振り返り、身につけた「言葉の力」を確かめ、これからの学習に生かそうという意識を高める。</w:t>
            </w:r>
          </w:p>
        </w:tc>
        <w:tc>
          <w:tcPr>
            <w:tcW w:w="3231" w:type="dxa"/>
            <w:shd w:val="clear" w:color="auto" w:fill="auto"/>
          </w:tcPr>
          <w:p w14:paraId="1F977DF0" w14:textId="77777777" w:rsidR="0030185D" w:rsidRDefault="0006318E">
            <w:pPr>
              <w:ind w:left="181" w:hanging="181"/>
              <w:rPr>
                <w:sz w:val="18"/>
                <w:szCs w:val="18"/>
              </w:rPr>
            </w:pPr>
            <w:r w:rsidRPr="0006318E">
              <w:rPr>
                <w:rFonts w:eastAsia="ＭＳ Ｐゴシック"/>
                <w:sz w:val="18"/>
                <w:szCs w:val="18"/>
              </w:rPr>
              <w:t>【知・技】</w:t>
            </w:r>
          </w:p>
          <w:p w14:paraId="11C72D71"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様子や行動、気持ちや性格を表す語句の量を増し、話や文章の中で使うとともに、言葉には性質や役割による語句のまとまりがあることを理解し、語彙を豊かにしている。⑴オ</w:t>
            </w:r>
          </w:p>
          <w:p w14:paraId="212705F2" w14:textId="77777777" w:rsidR="0030185D" w:rsidRDefault="0006318E">
            <w:pPr>
              <w:ind w:left="181" w:hanging="181"/>
              <w:rPr>
                <w:sz w:val="18"/>
                <w:szCs w:val="18"/>
              </w:rPr>
            </w:pPr>
            <w:r w:rsidRPr="0006318E">
              <w:rPr>
                <w:rFonts w:eastAsia="ＭＳ Ｐゴシック"/>
                <w:sz w:val="18"/>
                <w:szCs w:val="18"/>
              </w:rPr>
              <w:t>【思・判・表】</w:t>
            </w:r>
          </w:p>
          <w:p w14:paraId="711BC9BC" w14:textId="77777777" w:rsidR="0030185D" w:rsidRDefault="00B83FBA">
            <w:pPr>
              <w:ind w:left="181" w:hanging="181"/>
              <w:rPr>
                <w:rFonts w:ascii="ＭＳ Ｐ明朝" w:eastAsia="ＭＳ Ｐ明朝" w:hAnsi="ＭＳ Ｐ明朝" w:cs="ＭＳ Ｐ明朝"/>
                <w:sz w:val="18"/>
                <w:szCs w:val="18"/>
              </w:rPr>
            </w:pPr>
            <w:r w:rsidRPr="00B83FBA">
              <w:rPr>
                <w:rFonts w:ascii="ＭＳ Ｐ明朝" w:eastAsia="ＭＳ Ｐ明朝" w:hAnsi="ＭＳ Ｐ明朝" w:cs="ＭＳ Ｐ明朝"/>
                <w:sz w:val="18"/>
                <w:szCs w:val="18"/>
              </w:rPr>
              <w:t>◎</w:t>
            </w:r>
            <w:r w:rsidR="00171D17">
              <w:rPr>
                <w:rFonts w:ascii="ＭＳ Ｐ明朝" w:eastAsia="ＭＳ Ｐ明朝" w:hAnsi="ＭＳ Ｐ明朝" w:cs="ＭＳ Ｐ明朝"/>
                <w:sz w:val="18"/>
                <w:szCs w:val="18"/>
              </w:rPr>
              <w:t>「読むこと」において、文章を読んで理解したことに基づいて、感想や考えをもっている。Ｃ⑴オ</w:t>
            </w:r>
          </w:p>
          <w:p w14:paraId="521733AC"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「読むこと」において、文章を読んで感じたことや考えたことを共有し、一人一人の感じ方などに違いがあることに気づいている。Ｃ⑴カ</w:t>
            </w:r>
          </w:p>
          <w:p w14:paraId="5F26296B" w14:textId="77777777" w:rsidR="0030185D" w:rsidRDefault="0006318E">
            <w:pPr>
              <w:ind w:left="181" w:hanging="181"/>
              <w:rPr>
                <w:sz w:val="18"/>
                <w:szCs w:val="18"/>
              </w:rPr>
            </w:pPr>
            <w:r w:rsidRPr="0006318E">
              <w:rPr>
                <w:rFonts w:eastAsia="ＭＳ Ｐゴシック"/>
                <w:sz w:val="18"/>
                <w:szCs w:val="18"/>
              </w:rPr>
              <w:t>【主】</w:t>
            </w:r>
          </w:p>
          <w:p w14:paraId="560FE934" w14:textId="77777777" w:rsidR="0030185D" w:rsidRDefault="00171D17">
            <w:pPr>
              <w:ind w:left="181" w:hanging="181"/>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進んで物語の仕掛けを見つけ、そこで考えたことを伝え合おうとしている。</w:t>
            </w:r>
          </w:p>
        </w:tc>
        <w:tc>
          <w:tcPr>
            <w:tcW w:w="1474" w:type="dxa"/>
            <w:shd w:val="clear" w:color="auto" w:fill="auto"/>
          </w:tcPr>
          <w:p w14:paraId="3B7248FB" w14:textId="77777777" w:rsidR="0030185D" w:rsidRDefault="00171D17">
            <w:pPr>
              <w:spacing w:line="221" w:lineRule="auto"/>
              <w:ind w:left="102" w:hanging="102"/>
              <w:rPr>
                <w:rFonts w:ascii="ＭＳ Ｐ明朝" w:eastAsia="ＭＳ Ｐ明朝" w:hAnsi="ＭＳ Ｐ明朝" w:cs="ＭＳ Ｐ明朝"/>
                <w:sz w:val="18"/>
                <w:szCs w:val="18"/>
              </w:rPr>
            </w:pPr>
            <w:r>
              <w:rPr>
                <w:rFonts w:ascii="ＭＳ Ｐ明朝" w:eastAsia="ＭＳ Ｐ明朝" w:hAnsi="ＭＳ Ｐ明朝" w:cs="ＭＳ Ｐ明朝"/>
                <w:sz w:val="18"/>
                <w:szCs w:val="18"/>
              </w:rPr>
              <w:t>・仕掛けを探しながら物語を読み、読書を楽しむ。</w:t>
            </w:r>
          </w:p>
        </w:tc>
      </w:tr>
      <w:tr w:rsidR="0030185D" w14:paraId="300DE875" w14:textId="77777777" w:rsidTr="0006318E">
        <w:trPr>
          <w:cantSplit/>
          <w:trHeight w:val="661"/>
        </w:trPr>
        <w:tc>
          <w:tcPr>
            <w:tcW w:w="421" w:type="dxa"/>
            <w:shd w:val="clear" w:color="auto" w:fill="auto"/>
            <w:tcMar>
              <w:left w:w="0" w:type="dxa"/>
              <w:right w:w="0" w:type="dxa"/>
            </w:tcMar>
            <w:vAlign w:val="center"/>
          </w:tcPr>
          <w:p w14:paraId="3DC45CCB" w14:textId="77777777" w:rsidR="0030185D" w:rsidRPr="0006318E" w:rsidRDefault="0006318E">
            <w:pPr>
              <w:ind w:left="113" w:right="113"/>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３</w:t>
            </w:r>
          </w:p>
        </w:tc>
        <w:tc>
          <w:tcPr>
            <w:tcW w:w="2126" w:type="dxa"/>
            <w:shd w:val="clear" w:color="auto" w:fill="auto"/>
          </w:tcPr>
          <w:p w14:paraId="3128A23A"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漢字を使おう　１０</w:t>
            </w:r>
          </w:p>
          <w:p w14:paraId="7EE453AC" w14:textId="77777777" w:rsidR="0030185D" w:rsidRDefault="0030185D">
            <w:pPr>
              <w:ind w:firstLine="180"/>
              <w:jc w:val="left"/>
              <w:rPr>
                <w:rFonts w:ascii="ＭＳ Ｐ明朝" w:eastAsia="ＭＳ Ｐ明朝" w:hAnsi="ＭＳ Ｐ明朝" w:cs="ＭＳ Ｐ明朝"/>
              </w:rPr>
            </w:pPr>
          </w:p>
          <w:p w14:paraId="186AEE10"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1時間（書1）</w:t>
            </w:r>
          </w:p>
          <w:p w14:paraId="593BA9F6"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教科書：上巻P.127</w:t>
            </w:r>
          </w:p>
        </w:tc>
        <w:tc>
          <w:tcPr>
            <w:tcW w:w="3686" w:type="dxa"/>
            <w:shd w:val="clear" w:color="auto" w:fill="auto"/>
          </w:tcPr>
          <w:p w14:paraId="60F42D83"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●２年生までに習った漢字を使って、文を書くことができる。</w:t>
            </w:r>
          </w:p>
          <w:p w14:paraId="1282F10E" w14:textId="77777777" w:rsidR="0030185D" w:rsidRDefault="00171D17">
            <w:pPr>
              <w:ind w:left="180" w:hanging="180"/>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◇絵の中の言葉を使って文を書く。</w:t>
            </w:r>
          </w:p>
          <w:p w14:paraId="4466603B" w14:textId="77777777" w:rsidR="0030185D" w:rsidRDefault="00171D17">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26868F7A" w14:textId="77777777" w:rsidR="0030185D" w:rsidRDefault="00171D17">
            <w:pPr>
              <w:ind w:left="369" w:hanging="369"/>
              <w:rPr>
                <w:rFonts w:ascii="ＭＳ Ｐ明朝" w:eastAsia="ＭＳ Ｐ明朝" w:hAnsi="ＭＳ Ｐ明朝" w:cs="ＭＳ Ｐ明朝"/>
                <w:color w:val="000000"/>
                <w:sz w:val="18"/>
                <w:szCs w:val="18"/>
              </w:rPr>
            </w:pPr>
            <w:r>
              <w:rPr>
                <w:color w:val="000000"/>
                <w:sz w:val="18"/>
                <w:szCs w:val="18"/>
              </w:rPr>
              <w:t>１</w:t>
            </w:r>
            <w:r>
              <w:rPr>
                <w:sz w:val="18"/>
                <w:szCs w:val="18"/>
              </w:rPr>
              <w:t xml:space="preserve">　</w:t>
            </w:r>
            <w:r>
              <w:rPr>
                <w:rFonts w:ascii="ＭＳ Ｐ明朝" w:eastAsia="ＭＳ Ｐ明朝" w:hAnsi="ＭＳ Ｐ明朝" w:cs="ＭＳ Ｐ明朝"/>
                <w:color w:val="000000"/>
                <w:sz w:val="18"/>
                <w:szCs w:val="18"/>
              </w:rPr>
              <w:t>単元の学習課題を確かめる。</w:t>
            </w:r>
          </w:p>
          <w:p w14:paraId="133AFF35" w14:textId="77777777" w:rsidR="0030185D" w:rsidRDefault="00171D17">
            <w:pPr>
              <w:ind w:left="369" w:hanging="369"/>
              <w:rPr>
                <w:rFonts w:ascii="ＭＳ Ｐ明朝" w:eastAsia="ＭＳ Ｐ明朝" w:hAnsi="ＭＳ Ｐ明朝" w:cs="ＭＳ Ｐ明朝"/>
                <w:color w:val="000000"/>
                <w:sz w:val="18"/>
                <w:szCs w:val="18"/>
              </w:rPr>
            </w:pPr>
            <w:r>
              <w:rPr>
                <w:color w:val="000000"/>
                <w:sz w:val="18"/>
                <w:szCs w:val="18"/>
              </w:rPr>
              <w:t>２</w:t>
            </w:r>
            <w:r>
              <w:rPr>
                <w:sz w:val="18"/>
                <w:szCs w:val="18"/>
              </w:rPr>
              <w:t xml:space="preserve">　</w:t>
            </w:r>
            <w:r>
              <w:rPr>
                <w:rFonts w:ascii="ＭＳ Ｐ明朝" w:eastAsia="ＭＳ Ｐ明朝" w:hAnsi="ＭＳ Ｐ明朝" w:cs="ＭＳ Ｐ明朝"/>
                <w:sz w:val="18"/>
                <w:szCs w:val="18"/>
              </w:rPr>
              <w:t>絵の中の言葉</w:t>
            </w:r>
            <w:r>
              <w:rPr>
                <w:rFonts w:ascii="ＭＳ Ｐ明朝" w:eastAsia="ＭＳ Ｐ明朝" w:hAnsi="ＭＳ Ｐ明朝" w:cs="ＭＳ Ｐ明朝"/>
                <w:color w:val="000000"/>
                <w:sz w:val="18"/>
                <w:szCs w:val="18"/>
              </w:rPr>
              <w:t>を使って、旅行について文を書く。</w:t>
            </w:r>
          </w:p>
          <w:p w14:paraId="595D5D75" w14:textId="77777777" w:rsidR="0030185D" w:rsidRDefault="00171D17">
            <w:pPr>
              <w:ind w:left="369" w:hanging="369"/>
              <w:rPr>
                <w:rFonts w:ascii="ＭＳ Ｐ明朝" w:eastAsia="ＭＳ Ｐ明朝" w:hAnsi="ＭＳ Ｐ明朝" w:cs="ＭＳ Ｐ明朝"/>
                <w:color w:val="000000"/>
                <w:sz w:val="18"/>
                <w:szCs w:val="18"/>
              </w:rPr>
            </w:pPr>
            <w:r>
              <w:rPr>
                <w:sz w:val="18"/>
                <w:szCs w:val="18"/>
              </w:rPr>
              <w:t xml:space="preserve">３　</w:t>
            </w:r>
            <w:r>
              <w:rPr>
                <w:rFonts w:ascii="ＭＳ Ｐ明朝" w:eastAsia="ＭＳ Ｐ明朝" w:hAnsi="ＭＳ Ｐ明朝" w:cs="ＭＳ Ｐ明朝"/>
                <w:sz w:val="18"/>
                <w:szCs w:val="18"/>
              </w:rPr>
              <w:t>学習を振り返り、２年生までに習った漢字を確かめる。</w:t>
            </w:r>
          </w:p>
        </w:tc>
        <w:tc>
          <w:tcPr>
            <w:tcW w:w="3231" w:type="dxa"/>
            <w:shd w:val="clear" w:color="auto" w:fill="auto"/>
          </w:tcPr>
          <w:p w14:paraId="6DD73D19" w14:textId="77777777" w:rsidR="0030185D" w:rsidRDefault="0006318E">
            <w:pPr>
              <w:ind w:left="181" w:hanging="181"/>
              <w:rPr>
                <w:sz w:val="18"/>
                <w:szCs w:val="18"/>
              </w:rPr>
            </w:pPr>
            <w:r w:rsidRPr="0006318E">
              <w:rPr>
                <w:rFonts w:eastAsia="ＭＳ Ｐゴシック"/>
                <w:sz w:val="18"/>
                <w:szCs w:val="18"/>
              </w:rPr>
              <w:t>【知・技】</w:t>
            </w:r>
          </w:p>
          <w:p w14:paraId="754FE1FD" w14:textId="77777777" w:rsidR="0030185D" w:rsidRDefault="00B83FBA">
            <w:pPr>
              <w:ind w:left="181" w:hanging="181"/>
              <w:rPr>
                <w:rFonts w:ascii="ＭＳ Ｐ明朝" w:eastAsia="ＭＳ Ｐ明朝" w:hAnsi="ＭＳ Ｐ明朝" w:cs="ＭＳ Ｐ明朝"/>
                <w:color w:val="000000"/>
                <w:sz w:val="18"/>
                <w:szCs w:val="18"/>
                <w:highlight w:val="white"/>
              </w:rPr>
            </w:pPr>
            <w:r w:rsidRPr="00B83FBA">
              <w:rPr>
                <w:rFonts w:ascii="ＭＳ Ｐ明朝" w:eastAsia="ＭＳ Ｐ明朝" w:hAnsi="ＭＳ Ｐ明朝" w:cs="Cambria Math"/>
                <w:sz w:val="18"/>
                <w:szCs w:val="18"/>
              </w:rPr>
              <w:t>◎</w:t>
            </w:r>
            <w:r w:rsidR="00171D17">
              <w:rPr>
                <w:rFonts w:ascii="ＭＳ Ｐ明朝" w:eastAsia="ＭＳ Ｐ明朝" w:hAnsi="ＭＳ Ｐ明朝" w:cs="ＭＳ Ｐ明朝"/>
                <w:color w:val="000000"/>
                <w:sz w:val="18"/>
                <w:szCs w:val="18"/>
                <w:highlight w:val="white"/>
              </w:rPr>
              <w:t>第２学年までに配当されている漢字を書き、文の中で使っている。⑴エ</w:t>
            </w:r>
          </w:p>
          <w:p w14:paraId="149D9522" w14:textId="77777777" w:rsidR="0030185D" w:rsidRDefault="0006318E">
            <w:pPr>
              <w:ind w:left="181" w:hanging="181"/>
              <w:rPr>
                <w:sz w:val="18"/>
                <w:szCs w:val="18"/>
              </w:rPr>
            </w:pPr>
            <w:r w:rsidRPr="0006318E">
              <w:rPr>
                <w:rFonts w:eastAsia="ＭＳ Ｐゴシック"/>
                <w:sz w:val="18"/>
                <w:szCs w:val="18"/>
              </w:rPr>
              <w:t>【思・判・表】</w:t>
            </w:r>
          </w:p>
          <w:p w14:paraId="7C6EF451" w14:textId="77777777" w:rsidR="0030185D" w:rsidRDefault="00171D17">
            <w:pPr>
              <w:ind w:left="181" w:hanging="181"/>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sz w:val="18"/>
                <w:szCs w:val="18"/>
              </w:rPr>
              <w:t>「書くこと」において、間違いを正したり、相手や目的を意識した表現になっているかを確かめたりして、文を整えている。</w:t>
            </w:r>
            <w:r>
              <w:rPr>
                <w:rFonts w:ascii="ＭＳ Ｐ明朝" w:eastAsia="ＭＳ Ｐ明朝" w:hAnsi="ＭＳ Ｐ明朝" w:cs="ＭＳ Ｐ明朝"/>
                <w:color w:val="000000"/>
                <w:sz w:val="18"/>
                <w:szCs w:val="18"/>
                <w:highlight w:val="white"/>
              </w:rPr>
              <w:t>B</w:t>
            </w:r>
            <w:r>
              <w:rPr>
                <w:rFonts w:ascii="ＭＳ Ｐ明朝" w:eastAsia="ＭＳ Ｐ明朝" w:hAnsi="ＭＳ Ｐ明朝" w:cs="ＭＳ Ｐ明朝"/>
                <w:sz w:val="18"/>
                <w:szCs w:val="18"/>
              </w:rPr>
              <w:t>⑴エ</w:t>
            </w:r>
          </w:p>
          <w:p w14:paraId="479FC5C1" w14:textId="77777777" w:rsidR="0030185D" w:rsidRDefault="0006318E">
            <w:pPr>
              <w:ind w:left="181" w:hanging="181"/>
              <w:rPr>
                <w:sz w:val="18"/>
                <w:szCs w:val="18"/>
              </w:rPr>
            </w:pPr>
            <w:r w:rsidRPr="0006318E">
              <w:rPr>
                <w:rFonts w:eastAsia="ＭＳ Ｐゴシック"/>
                <w:sz w:val="18"/>
                <w:szCs w:val="18"/>
              </w:rPr>
              <w:t>【主】</w:t>
            </w:r>
          </w:p>
          <w:p w14:paraId="5772608B" w14:textId="77777777" w:rsidR="0030185D" w:rsidRDefault="00171D17">
            <w:pPr>
              <w:ind w:left="181" w:hanging="181"/>
              <w:rPr>
                <w:rFonts w:ascii="ＭＳ Ｐ明朝" w:eastAsia="ＭＳ Ｐ明朝" w:hAnsi="ＭＳ Ｐ明朝" w:cs="ＭＳ Ｐ明朝"/>
                <w:sz w:val="18"/>
                <w:szCs w:val="18"/>
              </w:rPr>
            </w:pPr>
            <w:r>
              <w:rPr>
                <w:rFonts w:ascii="ＭＳ 明朝" w:eastAsia="ＭＳ 明朝" w:hAnsi="ＭＳ 明朝" w:cs="ＭＳ 明朝"/>
                <w:color w:val="000000"/>
                <w:sz w:val="18"/>
                <w:szCs w:val="18"/>
              </w:rPr>
              <w:t>・</w:t>
            </w:r>
            <w:r>
              <w:rPr>
                <w:rFonts w:ascii="ＭＳ Ｐ明朝" w:eastAsia="ＭＳ Ｐ明朝" w:hAnsi="ＭＳ Ｐ明朝" w:cs="ＭＳ Ｐ明朝"/>
                <w:color w:val="000000"/>
                <w:sz w:val="18"/>
                <w:szCs w:val="18"/>
              </w:rPr>
              <w:t>進んで第２学年までに配当されている漢字を使い、学習課題に沿って文を書こうとしている。</w:t>
            </w:r>
          </w:p>
        </w:tc>
        <w:tc>
          <w:tcPr>
            <w:tcW w:w="1474" w:type="dxa"/>
            <w:shd w:val="clear" w:color="auto" w:fill="auto"/>
          </w:tcPr>
          <w:p w14:paraId="59EE8FC2" w14:textId="77777777" w:rsidR="0030185D" w:rsidRDefault="0030185D">
            <w:pPr>
              <w:ind w:left="90" w:hanging="90"/>
              <w:rPr>
                <w:rFonts w:ascii="ＭＳ Ｐ明朝" w:eastAsia="ＭＳ Ｐ明朝" w:hAnsi="ＭＳ Ｐ明朝" w:cs="ＭＳ Ｐ明朝"/>
                <w:sz w:val="18"/>
                <w:szCs w:val="18"/>
              </w:rPr>
            </w:pPr>
          </w:p>
        </w:tc>
      </w:tr>
      <w:tr w:rsidR="0030185D" w14:paraId="2446C765" w14:textId="77777777" w:rsidTr="0006318E">
        <w:trPr>
          <w:cantSplit/>
          <w:trHeight w:val="661"/>
        </w:trPr>
        <w:tc>
          <w:tcPr>
            <w:tcW w:w="421" w:type="dxa"/>
            <w:shd w:val="clear" w:color="auto" w:fill="auto"/>
            <w:tcMar>
              <w:left w:w="0" w:type="dxa"/>
              <w:right w:w="0" w:type="dxa"/>
            </w:tcMar>
            <w:vAlign w:val="center"/>
          </w:tcPr>
          <w:p w14:paraId="209BA852" w14:textId="77777777" w:rsidR="0030185D" w:rsidRPr="0006318E" w:rsidRDefault="00171D17">
            <w:pPr>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３</w:t>
            </w:r>
          </w:p>
        </w:tc>
        <w:tc>
          <w:tcPr>
            <w:tcW w:w="2126" w:type="dxa"/>
            <w:shd w:val="clear" w:color="auto" w:fill="auto"/>
          </w:tcPr>
          <w:p w14:paraId="0E952723"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漢字の組み立てと意味</w:t>
            </w:r>
          </w:p>
          <w:p w14:paraId="0B0B18EC" w14:textId="77777777" w:rsidR="0030185D" w:rsidRDefault="0030185D">
            <w:pPr>
              <w:ind w:firstLine="180"/>
              <w:jc w:val="left"/>
              <w:rPr>
                <w:rFonts w:ascii="ＭＳ Ｐ明朝" w:eastAsia="ＭＳ Ｐ明朝" w:hAnsi="ＭＳ Ｐ明朝" w:cs="ＭＳ Ｐ明朝"/>
              </w:rPr>
            </w:pPr>
          </w:p>
          <w:p w14:paraId="43C7D9D8"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２時間（知技２）</w:t>
            </w:r>
          </w:p>
          <w:p w14:paraId="64FD1194" w14:textId="77777777" w:rsidR="0030185D" w:rsidRDefault="00171D17">
            <w:pPr>
              <w:pBdr>
                <w:top w:val="nil"/>
                <w:left w:val="nil"/>
                <w:bottom w:val="nil"/>
                <w:right w:val="nil"/>
                <w:between w:val="nil"/>
              </w:pBdr>
              <w:jc w:val="left"/>
              <w:rPr>
                <w:rFonts w:ascii="ＭＳ Ｐ明朝" w:eastAsia="ＭＳ Ｐ明朝" w:hAnsi="ＭＳ Ｐ明朝" w:cs="ＭＳ Ｐ明朝"/>
                <w:color w:val="000000"/>
                <w:sz w:val="14"/>
                <w:szCs w:val="14"/>
              </w:rPr>
            </w:pPr>
            <w:r>
              <w:rPr>
                <w:rFonts w:ascii="ＭＳ Ｐ明朝" w:eastAsia="ＭＳ Ｐ明朝" w:hAnsi="ＭＳ Ｐ明朝" w:cs="ＭＳ Ｐ明朝"/>
                <w:color w:val="000000"/>
                <w:sz w:val="14"/>
                <w:szCs w:val="14"/>
              </w:rPr>
              <w:t>教科書：下巻P.128～129</w:t>
            </w:r>
          </w:p>
          <w:p w14:paraId="5B983A00" w14:textId="77777777" w:rsidR="0030185D" w:rsidRDefault="0030185D">
            <w:pPr>
              <w:pBdr>
                <w:top w:val="nil"/>
                <w:left w:val="nil"/>
                <w:bottom w:val="nil"/>
                <w:right w:val="nil"/>
                <w:between w:val="nil"/>
              </w:pBdr>
              <w:jc w:val="left"/>
              <w:rPr>
                <w:rFonts w:ascii="ＭＳ Ｐ明朝" w:eastAsia="ＭＳ Ｐ明朝" w:hAnsi="ＭＳ Ｐ明朝" w:cs="ＭＳ Ｐ明朝"/>
                <w:color w:val="000000"/>
                <w:sz w:val="14"/>
                <w:szCs w:val="14"/>
              </w:rPr>
            </w:pPr>
          </w:p>
          <w:p w14:paraId="79F5E6AA"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699F11B3" w14:textId="77777777" w:rsidR="0030185D" w:rsidRDefault="00171D17">
            <w:pPr>
              <w:rPr>
                <w:sz w:val="16"/>
                <w:szCs w:val="16"/>
              </w:rPr>
            </w:pPr>
            <w:r>
              <w:rPr>
                <w:sz w:val="16"/>
                <w:szCs w:val="16"/>
              </w:rPr>
              <w:t>既習事項との関連</w:t>
            </w:r>
          </w:p>
          <w:p w14:paraId="1676E94E" w14:textId="77777777" w:rsidR="0030185D" w:rsidRDefault="00171D17">
            <w:pPr>
              <w:pBdr>
                <w:top w:val="nil"/>
                <w:left w:val="nil"/>
                <w:bottom w:val="nil"/>
                <w:right w:val="nil"/>
                <w:between w:val="nil"/>
              </w:pBdr>
              <w:jc w:val="left"/>
              <w:rPr>
                <w:rFonts w:ascii="ＭＳ 明朝" w:eastAsia="ＭＳ 明朝" w:hAnsi="ＭＳ 明朝" w:cs="ＭＳ 明朝"/>
                <w:color w:val="000000"/>
                <w:sz w:val="14"/>
                <w:szCs w:val="14"/>
              </w:rPr>
            </w:pPr>
            <w:r>
              <w:rPr>
                <w:rFonts w:ascii="ＭＳ 明朝" w:eastAsia="ＭＳ 明朝" w:hAnsi="ＭＳ 明朝" w:cs="ＭＳ 明朝"/>
                <w:color w:val="000000"/>
                <w:sz w:val="14"/>
                <w:szCs w:val="14"/>
              </w:rPr>
              <w:t>漢字の意味を理解する（3上「漢字の表す意味」）</w:t>
            </w:r>
          </w:p>
          <w:p w14:paraId="6AE110AD" w14:textId="77777777" w:rsidR="0030185D" w:rsidRDefault="0030185D">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p>
        </w:tc>
        <w:tc>
          <w:tcPr>
            <w:tcW w:w="3686" w:type="dxa"/>
            <w:shd w:val="clear" w:color="auto" w:fill="auto"/>
          </w:tcPr>
          <w:p w14:paraId="5749B7A7" w14:textId="77777777" w:rsidR="0030185D" w:rsidRDefault="00171D17">
            <w:pPr>
              <w:ind w:left="199" w:hanging="199"/>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sz w:val="18"/>
                <w:szCs w:val="18"/>
              </w:rPr>
              <w:t>●漢字が部首と他の部分とによって構成されていることを理解することができる</w:t>
            </w:r>
            <w:r>
              <w:rPr>
                <w:rFonts w:ascii="ＭＳ Ｐゴシック" w:eastAsia="ＭＳ Ｐゴシック" w:hAnsi="ＭＳ Ｐゴシック" w:cs="ＭＳ Ｐゴシック"/>
                <w:color w:val="000000"/>
                <w:sz w:val="18"/>
                <w:szCs w:val="18"/>
              </w:rPr>
              <w:t>。</w:t>
            </w:r>
          </w:p>
          <w:p w14:paraId="421776C8" w14:textId="77777777" w:rsidR="0030185D" w:rsidRDefault="00171D17">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1934ACD4" w14:textId="77777777" w:rsidR="0030185D" w:rsidRDefault="00171D17">
            <w:pPr>
              <w:ind w:left="360" w:hanging="360"/>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14D6F026" w14:textId="77777777" w:rsidR="0030185D" w:rsidRDefault="00171D17">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２　</w:t>
            </w:r>
            <w:r>
              <w:rPr>
                <w:rFonts w:ascii="ＭＳ Ｐ明朝" w:eastAsia="ＭＳ Ｐ明朝" w:hAnsi="ＭＳ Ｐ明朝" w:cs="ＭＳ Ｐ明朝"/>
                <w:sz w:val="18"/>
                <w:szCs w:val="18"/>
              </w:rPr>
              <w:t>漢字が部首と他の部分とによって構成されていることを理解する。</w:t>
            </w:r>
          </w:p>
          <w:p w14:paraId="14C79EF3" w14:textId="77777777" w:rsidR="0030185D" w:rsidRDefault="00171D17">
            <w:pPr>
              <w:ind w:left="360" w:hanging="360"/>
              <w:rPr>
                <w:rFonts w:ascii="ＭＳ Ｐ明朝" w:eastAsia="ＭＳ Ｐ明朝" w:hAnsi="ＭＳ Ｐ明朝" w:cs="ＭＳ Ｐ明朝"/>
                <w:sz w:val="18"/>
                <w:szCs w:val="18"/>
              </w:rPr>
            </w:pPr>
            <w:r>
              <w:rPr>
                <w:rFonts w:ascii="ＭＳ 明朝" w:eastAsia="ＭＳ 明朝" w:hAnsi="ＭＳ 明朝" w:cs="ＭＳ 明朝"/>
                <w:sz w:val="18"/>
                <w:szCs w:val="18"/>
              </w:rPr>
              <w:t xml:space="preserve">３　</w:t>
            </w:r>
            <w:r>
              <w:rPr>
                <w:rFonts w:ascii="ＭＳ Ｐ明朝" w:eastAsia="ＭＳ Ｐ明朝" w:hAnsi="ＭＳ Ｐ明朝" w:cs="ＭＳ Ｐ明朝"/>
                <w:sz w:val="18"/>
                <w:szCs w:val="18"/>
              </w:rPr>
              <w:t>同じ部首の漢字を集めて、部首の意味について考える。</w:t>
            </w:r>
          </w:p>
          <w:p w14:paraId="49298C25" w14:textId="77777777" w:rsidR="0030185D" w:rsidRDefault="00171D17">
            <w:pPr>
              <w:ind w:left="360" w:hanging="360"/>
              <w:rPr>
                <w:sz w:val="18"/>
                <w:szCs w:val="18"/>
              </w:rPr>
            </w:pPr>
            <w:r>
              <w:rPr>
                <w:rFonts w:ascii="ＭＳ 明朝" w:eastAsia="ＭＳ 明朝" w:hAnsi="ＭＳ 明朝" w:cs="ＭＳ 明朝"/>
                <w:sz w:val="18"/>
                <w:szCs w:val="18"/>
              </w:rPr>
              <w:t xml:space="preserve">４　</w:t>
            </w:r>
            <w:r>
              <w:rPr>
                <w:rFonts w:ascii="ＭＳ Ｐ明朝" w:eastAsia="ＭＳ Ｐ明朝" w:hAnsi="ＭＳ Ｐ明朝" w:cs="ＭＳ Ｐ明朝"/>
                <w:sz w:val="18"/>
                <w:szCs w:val="18"/>
              </w:rPr>
              <w:t>学習を振り返り、漢字の部首についての理解を確かめる。</w:t>
            </w:r>
          </w:p>
        </w:tc>
        <w:tc>
          <w:tcPr>
            <w:tcW w:w="3231" w:type="dxa"/>
            <w:shd w:val="clear" w:color="auto" w:fill="auto"/>
          </w:tcPr>
          <w:p w14:paraId="59F2464D" w14:textId="77777777" w:rsidR="0030185D" w:rsidRDefault="0006318E">
            <w:pPr>
              <w:ind w:left="181" w:hanging="181"/>
              <w:rPr>
                <w:sz w:val="18"/>
                <w:szCs w:val="18"/>
              </w:rPr>
            </w:pPr>
            <w:r w:rsidRPr="0006318E">
              <w:rPr>
                <w:rFonts w:eastAsia="ＭＳ Ｐゴシック"/>
                <w:sz w:val="18"/>
                <w:szCs w:val="18"/>
              </w:rPr>
              <w:t>【知・技】</w:t>
            </w:r>
          </w:p>
          <w:p w14:paraId="3E7FD02A" w14:textId="77777777" w:rsidR="0030185D" w:rsidRDefault="00B83FBA">
            <w:pPr>
              <w:ind w:left="181" w:hanging="181"/>
              <w:rPr>
                <w:rFonts w:ascii="ＭＳ Ｐ明朝" w:eastAsia="ＭＳ Ｐ明朝" w:hAnsi="ＭＳ Ｐ明朝" w:cs="ＭＳ Ｐ明朝"/>
                <w:sz w:val="18"/>
                <w:szCs w:val="18"/>
              </w:rPr>
            </w:pPr>
            <w:r w:rsidRPr="00B83FBA">
              <w:rPr>
                <w:rFonts w:ascii="ＭＳ 明朝" w:eastAsia="ＭＳ Ｐ明朝" w:hAnsi="ＭＳ 明朝" w:cs="ＭＳ 明朝"/>
                <w:sz w:val="18"/>
                <w:szCs w:val="18"/>
              </w:rPr>
              <w:t>◎</w:t>
            </w:r>
            <w:r w:rsidR="00171D17">
              <w:rPr>
                <w:rFonts w:ascii="ＭＳ Ｐ明朝" w:eastAsia="ＭＳ Ｐ明朝" w:hAnsi="ＭＳ Ｐ明朝" w:cs="ＭＳ Ｐ明朝"/>
                <w:sz w:val="18"/>
                <w:szCs w:val="18"/>
              </w:rPr>
              <w:t>漢字が、へんやつくりなどから構成されていることについて理解している。⑶ウ</w:t>
            </w:r>
          </w:p>
          <w:p w14:paraId="4861AD14" w14:textId="77777777" w:rsidR="0030185D" w:rsidRDefault="0006318E">
            <w:pPr>
              <w:ind w:left="181" w:hanging="181"/>
              <w:rPr>
                <w:sz w:val="18"/>
                <w:szCs w:val="18"/>
              </w:rPr>
            </w:pPr>
            <w:r w:rsidRPr="0006318E">
              <w:rPr>
                <w:rFonts w:eastAsia="ＭＳ Ｐゴシック"/>
                <w:sz w:val="18"/>
                <w:szCs w:val="18"/>
              </w:rPr>
              <w:t>【主】</w:t>
            </w:r>
          </w:p>
          <w:p w14:paraId="6639BF97" w14:textId="77777777" w:rsidR="0030185D" w:rsidRDefault="00171D17">
            <w:pPr>
              <w:ind w:left="181" w:hanging="181"/>
              <w:rPr>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進んで漢字の部首について理解し、学習課題に沿って、部首と漢字の意味について考えようとしている。</w:t>
            </w:r>
          </w:p>
        </w:tc>
        <w:tc>
          <w:tcPr>
            <w:tcW w:w="1474" w:type="dxa"/>
            <w:shd w:val="clear" w:color="auto" w:fill="auto"/>
          </w:tcPr>
          <w:p w14:paraId="5077F033" w14:textId="77777777" w:rsidR="0030185D" w:rsidRDefault="0030185D">
            <w:pPr>
              <w:ind w:left="90" w:hanging="90"/>
              <w:rPr>
                <w:rFonts w:ascii="ＭＳ Ｐ明朝" w:eastAsia="ＭＳ Ｐ明朝" w:hAnsi="ＭＳ Ｐ明朝" w:cs="ＭＳ Ｐ明朝"/>
                <w:sz w:val="18"/>
                <w:szCs w:val="18"/>
              </w:rPr>
            </w:pPr>
          </w:p>
        </w:tc>
      </w:tr>
      <w:tr w:rsidR="0030185D" w14:paraId="2EA934D1" w14:textId="77777777" w:rsidTr="0006318E">
        <w:trPr>
          <w:cantSplit/>
          <w:trHeight w:val="661"/>
        </w:trPr>
        <w:tc>
          <w:tcPr>
            <w:tcW w:w="421" w:type="dxa"/>
            <w:shd w:val="clear" w:color="auto" w:fill="auto"/>
            <w:tcMar>
              <w:left w:w="0" w:type="dxa"/>
              <w:right w:w="0" w:type="dxa"/>
            </w:tcMar>
            <w:vAlign w:val="center"/>
          </w:tcPr>
          <w:p w14:paraId="4A5C32A0" w14:textId="77777777" w:rsidR="0030185D" w:rsidRPr="0006318E" w:rsidRDefault="00171D17">
            <w:pPr>
              <w:spacing w:line="220" w:lineRule="auto"/>
              <w:ind w:left="113" w:right="113"/>
              <w:jc w:val="center"/>
              <w:rPr>
                <w:rFonts w:ascii="ＭＳ Ｐゴシック" w:eastAsia="ＭＳ Ｐゴシック" w:hAnsi="ＭＳ Ｐゴシック"/>
                <w:sz w:val="18"/>
                <w:szCs w:val="18"/>
              </w:rPr>
            </w:pPr>
            <w:r w:rsidRPr="0006318E">
              <w:rPr>
                <w:rFonts w:ascii="ＭＳ Ｐゴシック" w:eastAsia="ＭＳ Ｐゴシック" w:hAnsi="ＭＳ Ｐゴシック"/>
                <w:sz w:val="18"/>
                <w:szCs w:val="18"/>
              </w:rPr>
              <w:t>３</w:t>
            </w:r>
          </w:p>
        </w:tc>
        <w:tc>
          <w:tcPr>
            <w:tcW w:w="2126" w:type="dxa"/>
            <w:shd w:val="clear" w:color="auto" w:fill="auto"/>
          </w:tcPr>
          <w:p w14:paraId="4E0F0229" w14:textId="77777777" w:rsidR="0030185D" w:rsidRDefault="00171D17">
            <w:pPr>
              <w:pBdr>
                <w:top w:val="nil"/>
                <w:left w:val="nil"/>
                <w:bottom w:val="nil"/>
                <w:right w:val="nil"/>
                <w:between w:val="nil"/>
              </w:pBdr>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color w:val="000000"/>
                <w:sz w:val="18"/>
                <w:szCs w:val="18"/>
              </w:rPr>
              <w:t>わたしのベストブック</w:t>
            </w:r>
          </w:p>
          <w:p w14:paraId="30D2B729" w14:textId="77777777" w:rsidR="0030185D" w:rsidRDefault="0030185D">
            <w:pPr>
              <w:ind w:firstLine="180"/>
              <w:jc w:val="left"/>
              <w:rPr>
                <w:rFonts w:ascii="ＭＳ Ｐ明朝" w:eastAsia="ＭＳ Ｐ明朝" w:hAnsi="ＭＳ Ｐ明朝" w:cs="ＭＳ Ｐ明朝"/>
              </w:rPr>
            </w:pPr>
          </w:p>
          <w:p w14:paraId="1EC978B0" w14:textId="77777777" w:rsidR="0030185D" w:rsidRDefault="00171D17">
            <w:pPr>
              <w:ind w:right="640"/>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６時間（書６）</w:t>
            </w:r>
          </w:p>
          <w:p w14:paraId="3227B4C8" w14:textId="77777777" w:rsidR="0030185D" w:rsidRDefault="00171D17">
            <w:pPr>
              <w:jc w:val="left"/>
              <w:rPr>
                <w:rFonts w:ascii="ＭＳ Ｐ明朝" w:eastAsia="ＭＳ Ｐ明朝" w:hAnsi="ＭＳ Ｐ明朝" w:cs="ＭＳ Ｐ明朝"/>
                <w:sz w:val="14"/>
                <w:szCs w:val="14"/>
              </w:rPr>
            </w:pPr>
            <w:r>
              <w:rPr>
                <w:rFonts w:ascii="ＭＳ Ｐ明朝" w:eastAsia="ＭＳ Ｐ明朝" w:hAnsi="ＭＳ Ｐ明朝" w:cs="ＭＳ Ｐ明朝"/>
                <w:sz w:val="14"/>
                <w:szCs w:val="14"/>
              </w:rPr>
              <w:t>教科書：下巻P.130～133</w:t>
            </w:r>
          </w:p>
          <w:p w14:paraId="384F2304" w14:textId="77777777" w:rsidR="0030185D" w:rsidRDefault="0030185D">
            <w:pPr>
              <w:jc w:val="left"/>
              <w:rPr>
                <w:rFonts w:ascii="ＭＳ Ｐ明朝" w:eastAsia="ＭＳ Ｐ明朝" w:hAnsi="ＭＳ Ｐ明朝" w:cs="ＭＳ Ｐ明朝"/>
                <w:sz w:val="14"/>
                <w:szCs w:val="14"/>
              </w:rPr>
            </w:pPr>
          </w:p>
          <w:p w14:paraId="4EFF196F"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【言葉の力】</w:t>
            </w:r>
          </w:p>
          <w:p w14:paraId="2B7F8E05" w14:textId="77777777" w:rsidR="0030185D" w:rsidRDefault="00171D17">
            <w:pPr>
              <w:rPr>
                <w:rFonts w:ascii="ＭＳ Ｐ明朝" w:eastAsia="ＭＳ Ｐ明朝" w:hAnsi="ＭＳ Ｐ明朝" w:cs="ＭＳ Ｐ明朝"/>
                <w:sz w:val="16"/>
                <w:szCs w:val="16"/>
              </w:rPr>
            </w:pPr>
            <w:r>
              <w:rPr>
                <w:rFonts w:ascii="ＭＳ Ｐ明朝" w:eastAsia="ＭＳ Ｐ明朝" w:hAnsi="ＭＳ Ｐ明朝" w:cs="ＭＳ Ｐ明朝"/>
                <w:sz w:val="16"/>
                <w:szCs w:val="16"/>
              </w:rPr>
              <w:t>文章のよいところを伝え合う</w:t>
            </w:r>
          </w:p>
          <w:p w14:paraId="57780F5C" w14:textId="77777777" w:rsidR="0030185D" w:rsidRDefault="0030185D">
            <w:pPr>
              <w:jc w:val="left"/>
              <w:rPr>
                <w:rFonts w:ascii="ＭＳ Ｐ明朝" w:eastAsia="ＭＳ Ｐ明朝" w:hAnsi="ＭＳ Ｐ明朝" w:cs="ＭＳ Ｐ明朝"/>
                <w:sz w:val="16"/>
                <w:szCs w:val="16"/>
              </w:rPr>
            </w:pPr>
          </w:p>
          <w:p w14:paraId="33F22972" w14:textId="77777777" w:rsidR="0030185D" w:rsidRDefault="00171D17">
            <w:pPr>
              <w:jc w:val="left"/>
              <w:rPr>
                <w:rFonts w:ascii="ＭＳ Ｐ明朝" w:eastAsia="ＭＳ Ｐ明朝" w:hAnsi="ＭＳ Ｐ明朝" w:cs="ＭＳ Ｐ明朝"/>
              </w:rPr>
            </w:pPr>
            <w:r>
              <w:rPr>
                <w:rFonts w:ascii="ＭＳ Ｐゴシック" w:eastAsia="ＭＳ Ｐゴシック" w:hAnsi="ＭＳ Ｐゴシック" w:cs="ＭＳ Ｐゴシック"/>
                <w:sz w:val="18"/>
                <w:szCs w:val="18"/>
              </w:rPr>
              <w:t>---------------------</w:t>
            </w:r>
          </w:p>
          <w:p w14:paraId="6C2CB8E7" w14:textId="77777777" w:rsidR="0030185D" w:rsidRDefault="00171D17">
            <w:pPr>
              <w:rPr>
                <w:sz w:val="16"/>
                <w:szCs w:val="16"/>
              </w:rPr>
            </w:pPr>
            <w:r>
              <w:rPr>
                <w:sz w:val="16"/>
                <w:szCs w:val="16"/>
              </w:rPr>
              <w:t>既習事項との関連</w:t>
            </w:r>
          </w:p>
          <w:p w14:paraId="0ABE627E" w14:textId="77777777" w:rsidR="0030185D" w:rsidRDefault="00171D17">
            <w:pPr>
              <w:pBdr>
                <w:top w:val="nil"/>
                <w:left w:val="nil"/>
                <w:bottom w:val="nil"/>
                <w:right w:val="nil"/>
                <w:between w:val="nil"/>
              </w:pBdr>
              <w:ind w:left="80" w:hanging="80"/>
              <w:jc w:val="left"/>
              <w:rPr>
                <w:rFonts w:ascii="ＭＳ Ｐゴシック" w:eastAsia="ＭＳ Ｐゴシック" w:hAnsi="ＭＳ Ｐゴシック" w:cs="ＭＳ Ｐゴシック"/>
                <w:color w:val="000000"/>
                <w:sz w:val="18"/>
                <w:szCs w:val="18"/>
              </w:rPr>
            </w:pPr>
            <w:r>
              <w:rPr>
                <w:rFonts w:ascii="ＭＳ Ｐ明朝" w:eastAsia="ＭＳ Ｐ明朝" w:hAnsi="ＭＳ Ｐ明朝" w:cs="ＭＳ Ｐ明朝"/>
                <w:color w:val="000000"/>
                <w:sz w:val="16"/>
                <w:szCs w:val="16"/>
              </w:rPr>
              <w:t>文章のよいところを見つける（３年「ことばのアルバム」）</w:t>
            </w:r>
          </w:p>
        </w:tc>
        <w:tc>
          <w:tcPr>
            <w:tcW w:w="3686" w:type="dxa"/>
            <w:shd w:val="clear" w:color="auto" w:fill="auto"/>
          </w:tcPr>
          <w:p w14:paraId="44D536E4"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●文章のよさを伝え合いながら、「わたしのベストブック」を作ることができる。</w:t>
            </w:r>
          </w:p>
          <w:p w14:paraId="42A7AEBB" w14:textId="77777777" w:rsidR="0030185D" w:rsidRDefault="00171D17">
            <w:pPr>
              <w:ind w:left="180" w:hanging="180"/>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sz w:val="18"/>
                <w:szCs w:val="18"/>
              </w:rPr>
              <w:t>◇友達と文章を読み合って賞状を贈り合い、「わたしのベストブック」にまとめる。</w:t>
            </w:r>
          </w:p>
          <w:p w14:paraId="35E716F9" w14:textId="77777777" w:rsidR="0030185D" w:rsidRDefault="00171D17">
            <w:pPr>
              <w:ind w:left="270" w:hanging="270"/>
              <w:rPr>
                <w:rFonts w:ascii="ＭＳ Ｐ明朝" w:eastAsia="ＭＳ Ｐ明朝" w:hAnsi="ＭＳ Ｐ明朝" w:cs="ＭＳ Ｐ明朝"/>
                <w:sz w:val="18"/>
                <w:szCs w:val="18"/>
              </w:rPr>
            </w:pPr>
            <w:r>
              <w:rPr>
                <w:rFonts w:ascii="ＭＳ Ｐ明朝" w:eastAsia="ＭＳ Ｐ明朝" w:hAnsi="ＭＳ Ｐ明朝" w:cs="ＭＳ Ｐ明朝"/>
                <w:sz w:val="18"/>
                <w:szCs w:val="18"/>
              </w:rPr>
              <w:t>--------------------------------------</w:t>
            </w:r>
          </w:p>
          <w:p w14:paraId="7D691C87" w14:textId="77777777" w:rsidR="0030185D" w:rsidRDefault="0006318E">
            <w:pPr>
              <w:ind w:left="360" w:hanging="360"/>
              <w:rPr>
                <w:sz w:val="18"/>
                <w:szCs w:val="18"/>
              </w:rPr>
            </w:pPr>
            <w:r w:rsidRPr="0006318E">
              <w:rPr>
                <w:rFonts w:eastAsia="ＭＳ Ｐゴシック"/>
                <w:sz w:val="18"/>
                <w:szCs w:val="18"/>
              </w:rPr>
              <w:t>見通す</w:t>
            </w:r>
          </w:p>
          <w:p w14:paraId="44787196"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１　</w:t>
            </w:r>
            <w:r>
              <w:rPr>
                <w:rFonts w:ascii="ＭＳ Ｐ明朝" w:eastAsia="ＭＳ Ｐ明朝" w:hAnsi="ＭＳ Ｐ明朝" w:cs="ＭＳ Ｐ明朝"/>
                <w:sz w:val="18"/>
                <w:szCs w:val="18"/>
              </w:rPr>
              <w:t>既習事項を確かめ、単元の学習の見通しを持つ。</w:t>
            </w:r>
          </w:p>
          <w:p w14:paraId="5BAA5BC9" w14:textId="77777777" w:rsidR="0030185D" w:rsidRDefault="0006318E">
            <w:pPr>
              <w:ind w:left="369" w:hanging="369"/>
              <w:rPr>
                <w:sz w:val="18"/>
                <w:szCs w:val="18"/>
              </w:rPr>
            </w:pPr>
            <w:r w:rsidRPr="0006318E">
              <w:rPr>
                <w:rFonts w:eastAsia="ＭＳ Ｐゴシック"/>
                <w:sz w:val="18"/>
                <w:szCs w:val="18"/>
              </w:rPr>
              <w:t>取り組む</w:t>
            </w:r>
          </w:p>
          <w:p w14:paraId="3190151F"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２　</w:t>
            </w:r>
            <w:r>
              <w:rPr>
                <w:rFonts w:ascii="ＭＳ Ｐ明朝" w:eastAsia="ＭＳ Ｐ明朝" w:hAnsi="ＭＳ Ｐ明朝" w:cs="ＭＳ Ｐ明朝"/>
                <w:sz w:val="18"/>
                <w:szCs w:val="18"/>
              </w:rPr>
              <w:t>書いた文章を読み返す。</w:t>
            </w:r>
          </w:p>
          <w:p w14:paraId="7F871DB3"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３　</w:t>
            </w:r>
            <w:r>
              <w:rPr>
                <w:rFonts w:ascii="ＭＳ Ｐ明朝" w:eastAsia="ＭＳ Ｐ明朝" w:hAnsi="ＭＳ Ｐ明朝" w:cs="ＭＳ Ｐ明朝"/>
                <w:sz w:val="18"/>
                <w:szCs w:val="18"/>
              </w:rPr>
              <w:t>賞状を書く。</w:t>
            </w:r>
          </w:p>
          <w:p w14:paraId="7D8B5B41"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４　</w:t>
            </w:r>
            <w:r>
              <w:rPr>
                <w:rFonts w:ascii="ＭＳ Ｐ明朝" w:eastAsia="ＭＳ Ｐ明朝" w:hAnsi="ＭＳ Ｐ明朝" w:cs="ＭＳ Ｐ明朝"/>
                <w:sz w:val="18"/>
                <w:szCs w:val="18"/>
              </w:rPr>
              <w:t>「わたしのベストブック」を作る。</w:t>
            </w:r>
          </w:p>
          <w:p w14:paraId="6638B6EF" w14:textId="77777777" w:rsidR="0030185D" w:rsidRDefault="0006318E">
            <w:pPr>
              <w:ind w:left="369" w:hanging="369"/>
              <w:rPr>
                <w:sz w:val="18"/>
                <w:szCs w:val="18"/>
              </w:rPr>
            </w:pPr>
            <w:r w:rsidRPr="0006318E">
              <w:rPr>
                <w:rFonts w:eastAsia="ＭＳ Ｐゴシック"/>
                <w:sz w:val="18"/>
                <w:szCs w:val="18"/>
              </w:rPr>
              <w:t>振り返る</w:t>
            </w:r>
          </w:p>
          <w:p w14:paraId="28CEE570" w14:textId="77777777" w:rsidR="0030185D" w:rsidRDefault="00171D17">
            <w:pPr>
              <w:ind w:left="369" w:hanging="369"/>
              <w:rPr>
                <w:rFonts w:ascii="ＭＳ Ｐ明朝" w:eastAsia="ＭＳ Ｐ明朝" w:hAnsi="ＭＳ Ｐ明朝" w:cs="ＭＳ Ｐ明朝"/>
                <w:sz w:val="18"/>
                <w:szCs w:val="18"/>
              </w:rPr>
            </w:pPr>
            <w:r>
              <w:rPr>
                <w:sz w:val="18"/>
                <w:szCs w:val="18"/>
              </w:rPr>
              <w:t xml:space="preserve">５　</w:t>
            </w:r>
            <w:r>
              <w:rPr>
                <w:rFonts w:ascii="ＭＳ Ｐ明朝" w:eastAsia="ＭＳ Ｐ明朝" w:hAnsi="ＭＳ Ｐ明朝" w:cs="ＭＳ Ｐ明朝"/>
                <w:sz w:val="18"/>
                <w:szCs w:val="18"/>
              </w:rPr>
              <w:t>自分や友達の文章にはどんな工夫があったかを振り返り、身につけた「言葉の力」を確かめ、これからの学習に生かそうという意識を高める。</w:t>
            </w:r>
          </w:p>
        </w:tc>
        <w:tc>
          <w:tcPr>
            <w:tcW w:w="3231" w:type="dxa"/>
            <w:shd w:val="clear" w:color="auto" w:fill="auto"/>
          </w:tcPr>
          <w:p w14:paraId="2444C1C5" w14:textId="77777777" w:rsidR="0030185D" w:rsidRDefault="0006318E">
            <w:pPr>
              <w:ind w:left="199" w:hanging="199"/>
              <w:rPr>
                <w:sz w:val="18"/>
                <w:szCs w:val="18"/>
              </w:rPr>
            </w:pPr>
            <w:r w:rsidRPr="0006318E">
              <w:rPr>
                <w:rFonts w:eastAsia="ＭＳ Ｐゴシック"/>
                <w:sz w:val="18"/>
                <w:szCs w:val="18"/>
              </w:rPr>
              <w:t>【知・技】</w:t>
            </w:r>
          </w:p>
          <w:p w14:paraId="7CCA725D"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rPr>
              <w:t>様子や行動、気持ちや性格を表す語句の量を増し、話や文章の中で使うとともに、言葉には性質や役割による語句のまとまりがあることを理解し、語彙を豊かにしている。⑴オ</w:t>
            </w:r>
          </w:p>
          <w:p w14:paraId="7D9244C8" w14:textId="77777777" w:rsidR="0030185D" w:rsidRDefault="0006318E">
            <w:pPr>
              <w:ind w:left="199" w:hanging="199"/>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【思・判・表】</w:t>
            </w:r>
          </w:p>
          <w:p w14:paraId="6F65952E" w14:textId="77777777" w:rsidR="0030185D" w:rsidRDefault="00171D17">
            <w:pPr>
              <w:ind w:left="199" w:hanging="199"/>
              <w:rPr>
                <w:rFonts w:ascii="ＭＳ Ｐ明朝" w:eastAsia="ＭＳ Ｐ明朝" w:hAnsi="ＭＳ Ｐ明朝" w:cs="ＭＳ Ｐ明朝"/>
                <w:sz w:val="18"/>
                <w:szCs w:val="18"/>
              </w:rPr>
            </w:pPr>
            <w:r>
              <w:rPr>
                <w:sz w:val="18"/>
                <w:szCs w:val="18"/>
              </w:rPr>
              <w:t>・</w:t>
            </w:r>
            <w:r>
              <w:rPr>
                <w:rFonts w:ascii="ＭＳ Ｐ明朝" w:eastAsia="ＭＳ Ｐ明朝" w:hAnsi="ＭＳ Ｐ明朝" w:cs="ＭＳ Ｐ明朝"/>
                <w:color w:val="000000"/>
                <w:sz w:val="18"/>
                <w:szCs w:val="18"/>
              </w:rPr>
              <w:t>相手や目的を意識して、経験したことや想像したことなどから書くことを選び、集めた材料を比較したり分類したりして、伝えたいことを明確に</w:t>
            </w:r>
            <w:r>
              <w:rPr>
                <w:rFonts w:ascii="ＭＳ Ｐ明朝" w:eastAsia="ＭＳ Ｐ明朝" w:hAnsi="ＭＳ Ｐ明朝" w:cs="ＭＳ Ｐ明朝"/>
                <w:sz w:val="18"/>
                <w:szCs w:val="18"/>
              </w:rPr>
              <w:t>している</w:t>
            </w:r>
            <w:r>
              <w:rPr>
                <w:rFonts w:ascii="ＭＳ Ｐ明朝" w:eastAsia="ＭＳ Ｐ明朝" w:hAnsi="ＭＳ Ｐ明朝" w:cs="ＭＳ Ｐ明朝"/>
                <w:color w:val="000000"/>
                <w:sz w:val="18"/>
                <w:szCs w:val="18"/>
              </w:rPr>
              <w:t>。</w:t>
            </w:r>
            <w:r>
              <w:rPr>
                <w:rFonts w:ascii="ＭＳ Ｐ明朝" w:eastAsia="ＭＳ Ｐ明朝" w:hAnsi="ＭＳ Ｐ明朝" w:cs="ＭＳ Ｐ明朝"/>
                <w:sz w:val="18"/>
                <w:szCs w:val="18"/>
              </w:rPr>
              <w:t>B⑴ア</w:t>
            </w:r>
          </w:p>
          <w:p w14:paraId="2718EE8A" w14:textId="77777777" w:rsidR="0030185D" w:rsidRDefault="00AC67C6">
            <w:pPr>
              <w:ind w:left="199" w:hanging="199"/>
              <w:rPr>
                <w:rFonts w:ascii="ＭＳ Ｐ明朝" w:eastAsia="ＭＳ Ｐ明朝" w:hAnsi="ＭＳ Ｐ明朝" w:cs="ＭＳ Ｐ明朝"/>
                <w:sz w:val="18"/>
                <w:szCs w:val="18"/>
              </w:rPr>
            </w:pPr>
            <w:r w:rsidRPr="00B83FBA">
              <w:rPr>
                <w:rFonts w:ascii="ＭＳ 明朝" w:eastAsia="ＭＳ Ｐ明朝" w:hAnsi="ＭＳ 明朝" w:cs="ＭＳ 明朝"/>
                <w:sz w:val="18"/>
                <w:szCs w:val="18"/>
              </w:rPr>
              <w:t>◎</w:t>
            </w:r>
            <w:r w:rsidR="00171D17">
              <w:rPr>
                <w:rFonts w:ascii="ＭＳ Ｐ明朝" w:eastAsia="ＭＳ Ｐ明朝" w:hAnsi="ＭＳ Ｐ明朝" w:cs="ＭＳ Ｐ明朝"/>
                <w:sz w:val="18"/>
                <w:szCs w:val="18"/>
              </w:rPr>
              <w:t>「書くこと」において、</w:t>
            </w:r>
            <w:r w:rsidR="00171D17">
              <w:rPr>
                <w:rFonts w:ascii="ＭＳ Ｐ明朝" w:eastAsia="ＭＳ Ｐ明朝" w:hAnsi="ＭＳ Ｐ明朝" w:cs="ＭＳ Ｐ明朝"/>
                <w:color w:val="000000"/>
                <w:sz w:val="18"/>
                <w:szCs w:val="18"/>
              </w:rPr>
              <w:t>書こうとしたことが明確になっているかなど、文章に対する感想や意見を伝え合い、自分の文章のよいところを見つけ</w:t>
            </w:r>
            <w:r w:rsidR="00171D17">
              <w:rPr>
                <w:rFonts w:ascii="ＭＳ Ｐ明朝" w:eastAsia="ＭＳ Ｐ明朝" w:hAnsi="ＭＳ Ｐ明朝" w:cs="ＭＳ Ｐ明朝"/>
                <w:sz w:val="18"/>
                <w:szCs w:val="18"/>
              </w:rPr>
              <w:t>ている。B⑴オ</w:t>
            </w:r>
          </w:p>
          <w:p w14:paraId="0283DC1C" w14:textId="77777777" w:rsidR="0030185D" w:rsidRDefault="0006318E">
            <w:pPr>
              <w:ind w:left="199" w:hanging="199"/>
              <w:rPr>
                <w:rFonts w:ascii="ＭＳ Ｐゴシック" w:eastAsia="ＭＳ Ｐゴシック" w:hAnsi="ＭＳ Ｐゴシック" w:cs="ＭＳ Ｐゴシック"/>
                <w:sz w:val="18"/>
                <w:szCs w:val="18"/>
              </w:rPr>
            </w:pPr>
            <w:r w:rsidRPr="0006318E">
              <w:rPr>
                <w:rFonts w:ascii="ＭＳ Ｐゴシック" w:eastAsia="ＭＳ Ｐゴシック" w:hAnsi="ＭＳ Ｐゴシック" w:cs="ＭＳ Ｐゴシック"/>
                <w:sz w:val="18"/>
                <w:szCs w:val="18"/>
              </w:rPr>
              <w:t>【主】</w:t>
            </w:r>
          </w:p>
          <w:p w14:paraId="179FC596" w14:textId="77777777" w:rsidR="0030185D" w:rsidRDefault="00171D17">
            <w:pPr>
              <w:ind w:left="199" w:hanging="199"/>
              <w:rPr>
                <w:rFonts w:ascii="ＭＳ Ｐ明朝" w:eastAsia="ＭＳ Ｐ明朝" w:hAnsi="ＭＳ Ｐ明朝" w:cs="ＭＳ Ｐ明朝"/>
                <w:sz w:val="18"/>
                <w:szCs w:val="18"/>
              </w:rPr>
            </w:pPr>
            <w:r>
              <w:rPr>
                <w:rFonts w:ascii="ＭＳ 明朝" w:eastAsia="ＭＳ 明朝" w:hAnsi="ＭＳ 明朝" w:cs="ＭＳ 明朝"/>
                <w:sz w:val="18"/>
                <w:szCs w:val="18"/>
              </w:rPr>
              <w:t>・</w:t>
            </w:r>
            <w:r>
              <w:rPr>
                <w:rFonts w:ascii="ＭＳ Ｐ明朝" w:eastAsia="ＭＳ Ｐ明朝" w:hAnsi="ＭＳ Ｐ明朝" w:cs="ＭＳ Ｐ明朝"/>
                <w:sz w:val="18"/>
                <w:szCs w:val="18"/>
              </w:rPr>
              <w:t>進んで自分や友達の文章のよいところを見つけて伝え合い、学習の見通しを持って「わたしのベストブック」を作ろうとしている。</w:t>
            </w:r>
          </w:p>
        </w:tc>
        <w:tc>
          <w:tcPr>
            <w:tcW w:w="1474" w:type="dxa"/>
            <w:shd w:val="clear" w:color="auto" w:fill="auto"/>
          </w:tcPr>
          <w:p w14:paraId="676BD3CC" w14:textId="77777777" w:rsidR="0030185D" w:rsidRDefault="00171D17">
            <w:pPr>
              <w:ind w:left="113" w:hanging="113"/>
              <w:rPr>
                <w:rFonts w:ascii="ＭＳ Ｐ明朝" w:eastAsia="ＭＳ Ｐ明朝" w:hAnsi="ＭＳ Ｐ明朝" w:cs="ＭＳ Ｐ明朝"/>
                <w:sz w:val="18"/>
                <w:szCs w:val="18"/>
              </w:rPr>
            </w:pPr>
            <w:r>
              <w:rPr>
                <w:rFonts w:ascii="ＭＳ Ｐ明朝" w:eastAsia="ＭＳ Ｐ明朝" w:hAnsi="ＭＳ Ｐ明朝" w:cs="ＭＳ Ｐ明朝"/>
                <w:sz w:val="18"/>
                <w:szCs w:val="18"/>
              </w:rPr>
              <w:t>・友達の発表を聞いて、よいと思ったところを伝える。</w:t>
            </w:r>
          </w:p>
        </w:tc>
      </w:tr>
    </w:tbl>
    <w:p w14:paraId="2C5C0B7F" w14:textId="77777777" w:rsidR="0030185D" w:rsidRDefault="0030185D"/>
    <w:p w14:paraId="6231CB3F" w14:textId="77777777" w:rsidR="0030185D" w:rsidRDefault="0030185D">
      <w:pPr>
        <w:widowControl/>
        <w:jc w:val="left"/>
      </w:pPr>
      <w:bookmarkStart w:id="2" w:name="_heading=h.gjdgxs" w:colFirst="0" w:colLast="0"/>
      <w:bookmarkEnd w:id="2"/>
    </w:p>
    <w:sectPr w:rsidR="0030185D" w:rsidSect="0006318E">
      <w:footerReference w:type="default" r:id="rId8"/>
      <w:pgSz w:w="11906" w:h="16838" w:code="9"/>
      <w:pgMar w:top="720" w:right="510" w:bottom="720" w:left="510" w:header="851" w:footer="283"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55EE5" w14:textId="77777777" w:rsidR="00835E46" w:rsidRDefault="00835E46">
      <w:r>
        <w:separator/>
      </w:r>
    </w:p>
  </w:endnote>
  <w:endnote w:type="continuationSeparator" w:id="0">
    <w:p w14:paraId="6FDF672C" w14:textId="77777777" w:rsidR="00835E46" w:rsidRDefault="0083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47E2" w14:textId="77777777" w:rsidR="0030185D" w:rsidRDefault="00171D17">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48EF730E" w14:textId="77777777" w:rsidR="0030185D" w:rsidRDefault="0030185D">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9848" w14:textId="77777777" w:rsidR="0030185D" w:rsidRDefault="00171D17">
    <w:pPr>
      <w:pBdr>
        <w:top w:val="nil"/>
        <w:left w:val="nil"/>
        <w:bottom w:val="nil"/>
        <w:right w:val="nil"/>
        <w:between w:val="nil"/>
      </w:pBdr>
      <w:tabs>
        <w:tab w:val="center" w:pos="4252"/>
        <w:tab w:val="right" w:pos="8504"/>
      </w:tabs>
      <w:jc w:val="center"/>
      <w:rPr>
        <w:color w:val="000000"/>
      </w:rPr>
    </w:pPr>
    <w:r>
      <w:rPr>
        <w:color w:val="000000"/>
      </w:rPr>
      <w:t>3</w:t>
    </w:r>
    <w:r>
      <w:rPr>
        <w:color w:val="000000"/>
      </w:rPr>
      <w:t>年－</w:t>
    </w:r>
    <w:r>
      <w:rPr>
        <w:color w:val="000000"/>
      </w:rPr>
      <w:fldChar w:fldCharType="begin"/>
    </w:r>
    <w:r>
      <w:rPr>
        <w:color w:val="000000"/>
      </w:rPr>
      <w:instrText>PAGE</w:instrText>
    </w:r>
    <w:r>
      <w:rPr>
        <w:color w:val="000000"/>
      </w:rPr>
      <w:fldChar w:fldCharType="separate"/>
    </w:r>
    <w:r w:rsidR="00AC67C6">
      <w:rPr>
        <w:noProof/>
        <w:color w:val="000000"/>
      </w:rPr>
      <w:t>14</w:t>
    </w:r>
    <w:r>
      <w:rPr>
        <w:color w:val="000000"/>
      </w:rPr>
      <w:fldChar w:fldCharType="end"/>
    </w:r>
  </w:p>
  <w:p w14:paraId="5E97A752" w14:textId="77777777" w:rsidR="0030185D" w:rsidRDefault="0030185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3096C" w14:textId="77777777" w:rsidR="00835E46" w:rsidRDefault="00835E46">
      <w:r>
        <w:separator/>
      </w:r>
    </w:p>
  </w:footnote>
  <w:footnote w:type="continuationSeparator" w:id="0">
    <w:p w14:paraId="3A173ED2" w14:textId="77777777" w:rsidR="00835E46" w:rsidRDefault="00835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5D"/>
    <w:rsid w:val="0006318E"/>
    <w:rsid w:val="00083019"/>
    <w:rsid w:val="00171D17"/>
    <w:rsid w:val="00197B49"/>
    <w:rsid w:val="0030185D"/>
    <w:rsid w:val="00450A62"/>
    <w:rsid w:val="00515C21"/>
    <w:rsid w:val="005D4534"/>
    <w:rsid w:val="0064063F"/>
    <w:rsid w:val="00835E46"/>
    <w:rsid w:val="00967406"/>
    <w:rsid w:val="00AC67C6"/>
    <w:rsid w:val="00B55D22"/>
    <w:rsid w:val="00B83FBA"/>
    <w:rsid w:val="00BB40BC"/>
    <w:rsid w:val="00C25AFB"/>
    <w:rsid w:val="00C72CE0"/>
    <w:rsid w:val="00CF0017"/>
    <w:rsid w:val="00DF6F71"/>
    <w:rsid w:val="00E7024D"/>
    <w:rsid w:val="00EF1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02108"/>
  <w15:docId w15:val="{75364677-0F2A-4D74-ACC9-50748B89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Theme="minorEastAsia" w:hAnsi="ＭＳ Ｐゴシック" w:cs="ＭＳ Ｐゴシック"/>
        <w:sz w:val="18"/>
        <w:szCs w:val="18"/>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2"/>
    <w:rPr>
      <w:rFonts w:ascii="Century" w:eastAsia="Century" w:hAnsi="Century" w:cs="Century"/>
      <w:sz w:val="20"/>
      <w:szCs w:val="20"/>
    </w:rPr>
    <w:tblPr>
      <w:tblStyleRowBandSize w:val="1"/>
      <w:tblStyleColBandSize w:val="1"/>
      <w:tblCellMar>
        <w:left w:w="108" w:type="dxa"/>
        <w:right w:w="108" w:type="dxa"/>
      </w:tblCellMar>
    </w:tblPr>
  </w:style>
  <w:style w:type="table" w:customStyle="1" w:styleId="a6">
    <w:basedOn w:val="TableNormal2"/>
    <w:rPr>
      <w:rFonts w:ascii="Century" w:eastAsia="Century" w:hAnsi="Century" w:cs="Century"/>
      <w:sz w:val="20"/>
      <w:szCs w:val="20"/>
    </w:rPr>
    <w:tblPr>
      <w:tblStyleRowBandSize w:val="1"/>
      <w:tblStyleColBandSize w:val="1"/>
      <w:tblCellMar>
        <w:left w:w="108" w:type="dxa"/>
        <w:right w:w="108" w:type="dxa"/>
      </w:tblCellMar>
    </w:tblPr>
  </w:style>
  <w:style w:type="table" w:customStyle="1" w:styleId="a7">
    <w:basedOn w:val="TableNormal2"/>
    <w:rPr>
      <w:rFonts w:ascii="Century" w:eastAsia="Century" w:hAnsi="Century" w:cs="Century"/>
      <w:sz w:val="20"/>
      <w:szCs w:val="20"/>
    </w:rPr>
    <w:tblPr>
      <w:tblStyleRowBandSize w:val="1"/>
      <w:tblStyleColBandSize w:val="1"/>
      <w:tblCellMar>
        <w:left w:w="108" w:type="dxa"/>
        <w:right w:w="108" w:type="dxa"/>
      </w:tblCellMar>
    </w:tblPr>
  </w:style>
  <w:style w:type="table" w:customStyle="1" w:styleId="a8">
    <w:basedOn w:val="TableNormal2"/>
    <w:rPr>
      <w:rFonts w:ascii="Century" w:eastAsia="Century" w:hAnsi="Century" w:cs="Century"/>
      <w:sz w:val="20"/>
      <w:szCs w:val="20"/>
    </w:rPr>
    <w:tblPr>
      <w:tblStyleRowBandSize w:val="1"/>
      <w:tblStyleColBandSize w:val="1"/>
      <w:tblCellMar>
        <w:left w:w="108" w:type="dxa"/>
        <w:right w:w="108" w:type="dxa"/>
      </w:tblCellMar>
    </w:tblPr>
  </w:style>
  <w:style w:type="table" w:customStyle="1" w:styleId="a9">
    <w:basedOn w:val="TableNormal2"/>
    <w:rPr>
      <w:rFonts w:ascii="Century" w:eastAsia="Century" w:hAnsi="Century" w:cs="Century"/>
      <w:sz w:val="20"/>
      <w:szCs w:val="20"/>
    </w:rPr>
    <w:tblPr>
      <w:tblStyleRowBandSize w:val="1"/>
      <w:tblStyleColBandSize w:val="1"/>
      <w:tblCellMar>
        <w:left w:w="108" w:type="dxa"/>
        <w:right w:w="108" w:type="dxa"/>
      </w:tblCellMar>
    </w:tblPr>
  </w:style>
  <w:style w:type="table" w:customStyle="1" w:styleId="aa">
    <w:basedOn w:val="TableNormal2"/>
    <w:rPr>
      <w:rFonts w:ascii="Century" w:eastAsia="Century" w:hAnsi="Century" w:cs="Century"/>
      <w:sz w:val="20"/>
      <w:szCs w:val="20"/>
    </w:rPr>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99" w:type="dxa"/>
        <w:right w:w="99" w:type="dxa"/>
      </w:tblCellMar>
    </w:tblPr>
  </w:style>
  <w:style w:type="table" w:customStyle="1" w:styleId="ac">
    <w:basedOn w:val="TableNormal2"/>
    <w:tblPr>
      <w:tblStyleRowBandSize w:val="1"/>
      <w:tblStyleColBandSize w:val="1"/>
      <w:tblCellMar>
        <w:left w:w="99" w:type="dxa"/>
        <w:right w:w="99" w:type="dxa"/>
      </w:tblCellMar>
    </w:tblPr>
  </w:style>
  <w:style w:type="table" w:customStyle="1" w:styleId="ad">
    <w:basedOn w:val="TableNormal2"/>
    <w:tblPr>
      <w:tblStyleRowBandSize w:val="1"/>
      <w:tblStyleColBandSize w:val="1"/>
      <w:tblCellMar>
        <w:left w:w="99" w:type="dxa"/>
        <w:right w:w="99" w:type="dxa"/>
      </w:tblCellMar>
    </w:tblPr>
  </w:style>
  <w:style w:type="table" w:customStyle="1" w:styleId="ae">
    <w:basedOn w:val="TableNormal2"/>
    <w:tblPr>
      <w:tblStyleRowBandSize w:val="1"/>
      <w:tblStyleColBandSize w:val="1"/>
      <w:tblCellMar>
        <w:left w:w="99" w:type="dxa"/>
        <w:right w:w="99" w:type="dxa"/>
      </w:tblCellMar>
    </w:tblPr>
  </w:style>
  <w:style w:type="table" w:customStyle="1" w:styleId="af">
    <w:basedOn w:val="TableNormal2"/>
    <w:tblPr>
      <w:tblStyleRowBandSize w:val="1"/>
      <w:tblStyleColBandSize w:val="1"/>
      <w:tblCellMar>
        <w:left w:w="99" w:type="dxa"/>
        <w:right w:w="99" w:type="dxa"/>
      </w:tblCellMar>
    </w:tblPr>
  </w:style>
  <w:style w:type="table" w:customStyle="1" w:styleId="af0">
    <w:basedOn w:val="TableNormal2"/>
    <w:tblPr>
      <w:tblStyleRowBandSize w:val="1"/>
      <w:tblStyleColBandSize w:val="1"/>
      <w:tblCellMar>
        <w:left w:w="99" w:type="dxa"/>
        <w:right w:w="99" w:type="dxa"/>
      </w:tblCellMar>
    </w:tblPr>
  </w:style>
  <w:style w:type="table" w:customStyle="1" w:styleId="af1">
    <w:basedOn w:val="TableNormal2"/>
    <w:tblPr>
      <w:tblStyleRowBandSize w:val="1"/>
      <w:tblStyleColBandSize w:val="1"/>
      <w:tblCellMar>
        <w:left w:w="99" w:type="dxa"/>
        <w:right w:w="99" w:type="dxa"/>
      </w:tblCellMar>
    </w:tblPr>
  </w:style>
  <w:style w:type="table" w:customStyle="1" w:styleId="af2">
    <w:basedOn w:val="TableNormal2"/>
    <w:tblPr>
      <w:tblStyleRowBandSize w:val="1"/>
      <w:tblStyleColBandSize w:val="1"/>
      <w:tblCellMar>
        <w:left w:w="99" w:type="dxa"/>
        <w:right w:w="99" w:type="dxa"/>
      </w:tblCellMar>
    </w:tblPr>
  </w:style>
  <w:style w:type="table" w:customStyle="1" w:styleId="af3">
    <w:basedOn w:val="TableNormal2"/>
    <w:tblPr>
      <w:tblStyleRowBandSize w:val="1"/>
      <w:tblStyleColBandSize w:val="1"/>
      <w:tblCellMar>
        <w:left w:w="99" w:type="dxa"/>
        <w:right w:w="99" w:type="dxa"/>
      </w:tblCellMar>
    </w:tblPr>
  </w:style>
  <w:style w:type="table" w:customStyle="1" w:styleId="af4">
    <w:basedOn w:val="TableNormal2"/>
    <w:tblPr>
      <w:tblStyleRowBandSize w:val="1"/>
      <w:tblStyleColBandSize w:val="1"/>
      <w:tblCellMar>
        <w:left w:w="99" w:type="dxa"/>
        <w:right w:w="99" w:type="dxa"/>
      </w:tblCellMar>
    </w:tblPr>
  </w:style>
  <w:style w:type="table" w:customStyle="1" w:styleId="af5">
    <w:basedOn w:val="TableNormal2"/>
    <w:tblPr>
      <w:tblStyleRowBandSize w:val="1"/>
      <w:tblStyleColBandSize w:val="1"/>
      <w:tblCellMar>
        <w:left w:w="99" w:type="dxa"/>
        <w:right w:w="99" w:type="dxa"/>
      </w:tblCellMar>
    </w:tblPr>
  </w:style>
  <w:style w:type="table" w:customStyle="1" w:styleId="af6">
    <w:basedOn w:val="TableNormal2"/>
    <w:tblPr>
      <w:tblStyleRowBandSize w:val="1"/>
      <w:tblStyleColBandSize w:val="1"/>
      <w:tblCellMar>
        <w:left w:w="99" w:type="dxa"/>
        <w:right w:w="99" w:type="dxa"/>
      </w:tblCellMar>
    </w:tblPr>
  </w:style>
  <w:style w:type="table" w:customStyle="1" w:styleId="af7">
    <w:basedOn w:val="TableNormal2"/>
    <w:tblPr>
      <w:tblStyleRowBandSize w:val="1"/>
      <w:tblStyleColBandSize w:val="1"/>
      <w:tblCellMar>
        <w:left w:w="99" w:type="dxa"/>
        <w:right w:w="99" w:type="dxa"/>
      </w:tblCellMar>
    </w:tblPr>
  </w:style>
  <w:style w:type="table" w:customStyle="1" w:styleId="af8">
    <w:basedOn w:val="TableNormal2"/>
    <w:tblPr>
      <w:tblStyleRowBandSize w:val="1"/>
      <w:tblStyleColBandSize w:val="1"/>
      <w:tblCellMar>
        <w:left w:w="99" w:type="dxa"/>
        <w:right w:w="99" w:type="dxa"/>
      </w:tblCellMar>
    </w:tblPr>
  </w:style>
  <w:style w:type="table" w:customStyle="1" w:styleId="af9">
    <w:basedOn w:val="TableNormal2"/>
    <w:tblPr>
      <w:tblStyleRowBandSize w:val="1"/>
      <w:tblStyleColBandSize w:val="1"/>
      <w:tblCellMar>
        <w:left w:w="99" w:type="dxa"/>
        <w:right w:w="99" w:type="dxa"/>
      </w:tblCellMar>
    </w:tblPr>
  </w:style>
  <w:style w:type="table" w:customStyle="1" w:styleId="afa">
    <w:basedOn w:val="TableNormal2"/>
    <w:tblPr>
      <w:tblStyleRowBandSize w:val="1"/>
      <w:tblStyleColBandSize w:val="1"/>
      <w:tblCellMar>
        <w:left w:w="99" w:type="dxa"/>
        <w:right w:w="99" w:type="dxa"/>
      </w:tblCellMar>
    </w:tblPr>
  </w:style>
  <w:style w:type="table" w:customStyle="1" w:styleId="afb">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c">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d">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e">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0">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1">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2">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3">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4">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5">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6">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7">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8">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9">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a">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b">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c">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d">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e">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
    <w:basedOn w:val="TableNormal2"/>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0">
    <w:basedOn w:val="TableNormal2"/>
    <w:rPr>
      <w:rFonts w:ascii="Century" w:eastAsia="Century" w:hAnsi="Century" w:cs="Century"/>
      <w:sz w:val="20"/>
      <w:szCs w:val="20"/>
    </w:rPr>
    <w:tblPr>
      <w:tblStyleRowBandSize w:val="1"/>
      <w:tblStyleColBandSize w:val="1"/>
      <w:tblCellMar>
        <w:left w:w="99" w:type="dxa"/>
        <w:right w:w="99" w:type="dxa"/>
      </w:tblCellMar>
    </w:tblPr>
  </w:style>
  <w:style w:type="paragraph" w:styleId="afff1">
    <w:name w:val="Balloon Text"/>
    <w:basedOn w:val="a"/>
    <w:link w:val="afff2"/>
    <w:uiPriority w:val="99"/>
    <w:semiHidden/>
    <w:unhideWhenUsed/>
    <w:rsid w:val="00235099"/>
    <w:rPr>
      <w:rFonts w:asciiTheme="majorHAnsi" w:eastAsiaTheme="majorEastAsia" w:hAnsiTheme="majorHAnsi" w:cstheme="majorBidi"/>
    </w:rPr>
  </w:style>
  <w:style w:type="character" w:customStyle="1" w:styleId="afff2">
    <w:name w:val="吹き出し (文字)"/>
    <w:basedOn w:val="a0"/>
    <w:link w:val="afff1"/>
    <w:uiPriority w:val="99"/>
    <w:semiHidden/>
    <w:rsid w:val="00235099"/>
    <w:rPr>
      <w:rFonts w:asciiTheme="majorHAnsi" w:eastAsiaTheme="majorEastAsia" w:hAnsiTheme="majorHAnsi" w:cstheme="majorBidi"/>
    </w:rPr>
  </w:style>
  <w:style w:type="table" w:customStyle="1" w:styleId="afff3">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4">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5">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6">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7">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8">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9">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a">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b">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c">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d">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e">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0">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1">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2">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3">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4">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5">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6">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7">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8">
    <w:basedOn w:val="TableNormal1"/>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9">
    <w:basedOn w:val="TableNormal0"/>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a">
    <w:basedOn w:val="TableNormal0"/>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b">
    <w:basedOn w:val="TableNormal0"/>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c">
    <w:basedOn w:val="TableNormal0"/>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d">
    <w:basedOn w:val="TableNormal0"/>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e">
    <w:basedOn w:val="TableNormal0"/>
    <w:rPr>
      <w:rFonts w:ascii="Century" w:eastAsia="Century" w:hAnsi="Century" w:cs="Century"/>
      <w:sz w:val="20"/>
      <w:szCs w:val="20"/>
    </w:rPr>
    <w:tblPr>
      <w:tblStyleRowBandSize w:val="1"/>
      <w:tblStyleColBandSize w:val="1"/>
      <w:tblCellMar>
        <w:left w:w="99" w:type="dxa"/>
        <w:right w:w="99" w:type="dxa"/>
      </w:tblCellMar>
    </w:tblPr>
  </w:style>
  <w:style w:type="table" w:customStyle="1" w:styleId="afffff">
    <w:basedOn w:val="TableNormal0"/>
    <w:rPr>
      <w:rFonts w:ascii="Century" w:eastAsia="Century" w:hAnsi="Century" w:cs="Century"/>
      <w:sz w:val="20"/>
      <w:szCs w:val="20"/>
    </w:rPr>
    <w:tblPr>
      <w:tblStyleRowBandSize w:val="1"/>
      <w:tblStyleColBandSize w:val="1"/>
      <w:tblCellMar>
        <w:left w:w="99" w:type="dxa"/>
        <w:right w:w="99" w:type="dxa"/>
      </w:tblCellMar>
    </w:tblPr>
  </w:style>
  <w:style w:type="paragraph" w:styleId="afffff0">
    <w:name w:val="header"/>
    <w:basedOn w:val="a"/>
    <w:link w:val="afffff1"/>
    <w:uiPriority w:val="99"/>
    <w:unhideWhenUsed/>
    <w:rsid w:val="0006318E"/>
    <w:pPr>
      <w:tabs>
        <w:tab w:val="center" w:pos="4252"/>
        <w:tab w:val="right" w:pos="8504"/>
      </w:tabs>
      <w:snapToGrid w:val="0"/>
    </w:pPr>
  </w:style>
  <w:style w:type="character" w:customStyle="1" w:styleId="afffff1">
    <w:name w:val="ヘッダー (文字)"/>
    <w:basedOn w:val="a0"/>
    <w:link w:val="afffff0"/>
    <w:uiPriority w:val="99"/>
    <w:rsid w:val="0006318E"/>
  </w:style>
  <w:style w:type="paragraph" w:styleId="afffff2">
    <w:name w:val="footer"/>
    <w:basedOn w:val="a"/>
    <w:link w:val="afffff3"/>
    <w:uiPriority w:val="99"/>
    <w:unhideWhenUsed/>
    <w:rsid w:val="0006318E"/>
    <w:pPr>
      <w:tabs>
        <w:tab w:val="center" w:pos="4252"/>
        <w:tab w:val="right" w:pos="8504"/>
      </w:tabs>
      <w:snapToGrid w:val="0"/>
    </w:pPr>
  </w:style>
  <w:style w:type="character" w:customStyle="1" w:styleId="afffff3">
    <w:name w:val="フッター (文字)"/>
    <w:basedOn w:val="a0"/>
    <w:link w:val="afffff2"/>
    <w:uiPriority w:val="99"/>
    <w:rsid w:val="00063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0wUFWUe2R/hsOvidVzKBBTM+Xw==">CgMxLjAyCWguMzBqMHpsbDIJaC4xZm9iOXRlMghoLmdqZGd4czgAciExcnVfS3RqLUVLWW43QVdtMVNXc0JuTXlQYktiMUxTenQ=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23434</Words>
  <Characters>26424</Characters>
  <Application>Microsoft Office Word</Application>
  <DocSecurity>0</DocSecurity>
  <Lines>2250</Lines>
  <Paragraphs>1191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26753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国語 3年 年間指導計画作成資料</dc:title>
  <dc:subject/>
  <dc:creator/>
  <cp:keywords/>
  <dc:description/>
  <cp:lastModifiedBy>松井浩之</cp:lastModifiedBy>
  <cp:revision>14</cp:revision>
  <cp:lastPrinted>2023-07-13T11:33:00Z</cp:lastPrinted>
  <dcterms:created xsi:type="dcterms:W3CDTF">2023-04-20T11:58:00Z</dcterms:created>
  <dcterms:modified xsi:type="dcterms:W3CDTF">2023-07-19T07:19:00Z</dcterms:modified>
  <cp:category/>
</cp:coreProperties>
</file>