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B266B7">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7C1E4672" w:rsidR="000521EB" w:rsidRDefault="002B157E" w:rsidP="00E51E78">
            <w:r>
              <w:rPr>
                <w:rFonts w:hint="eastAsia"/>
              </w:rPr>
              <w:t>新</w:t>
            </w:r>
            <w:r w:rsidR="000521EB">
              <w:rPr>
                <w:rFonts w:hint="eastAsia"/>
              </w:rPr>
              <w:t>数学</w:t>
            </w:r>
            <w:r w:rsidR="00C47251">
              <w:rPr>
                <w:rFonts w:hint="eastAsia"/>
              </w:rPr>
              <w:t>Ａ</w:t>
            </w:r>
          </w:p>
          <w:p w14:paraId="2A5623EB" w14:textId="72FE992A" w:rsidR="000521EB" w:rsidRDefault="000521EB" w:rsidP="00E51E78">
            <w:r>
              <w:rPr>
                <w:rFonts w:hint="eastAsia"/>
              </w:rPr>
              <w:t>（東書　数</w:t>
            </w:r>
            <w:r w:rsidR="00C47251">
              <w:rPr>
                <w:rFonts w:hint="eastAsia"/>
              </w:rPr>
              <w:t>Ａ</w:t>
            </w:r>
            <w:r w:rsidR="00373CD8">
              <w:t>70</w:t>
            </w:r>
            <w:r w:rsidR="002B157E">
              <w:rPr>
                <w:rFonts w:hint="eastAsia"/>
              </w:rPr>
              <w:t>4</w:t>
            </w:r>
            <w:r w:rsidR="002B157E">
              <w:rPr>
                <w:rFonts w:hint="eastAsia"/>
              </w:rPr>
              <w:t>・</w:t>
            </w:r>
            <w:r w:rsidR="002B157E">
              <w:rPr>
                <w:rFonts w:hint="eastAsia"/>
              </w:rPr>
              <w:t>705</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B266B7">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B266B7" w:rsidRDefault="000521EB" w:rsidP="00B266B7">
      <w:pPr>
        <w:rPr>
          <w:rFonts w:asciiTheme="majorEastAsia" w:eastAsiaTheme="majorEastAsia" w:hAnsiTheme="majorEastAsia"/>
        </w:rPr>
      </w:pPr>
      <w:r w:rsidRPr="00B266B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B266B7">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1854AB">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1854AB">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1854AB">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77777777" w:rsidR="00E51E78" w:rsidRPr="00B266B7" w:rsidRDefault="00E51E78" w:rsidP="00B266B7">
      <w:pPr>
        <w:rPr>
          <w:rFonts w:asciiTheme="majorEastAsia" w:eastAsiaTheme="majorEastAsia" w:hAnsiTheme="majorEastAsia"/>
        </w:rPr>
      </w:pPr>
      <w:r w:rsidRPr="00B266B7">
        <w:rPr>
          <w:rFonts w:asciiTheme="majorEastAsia" w:eastAsiaTheme="majorEastAsia" w:hAnsiTheme="majorEastAsia" w:hint="eastAsia"/>
        </w:rPr>
        <w:t>２</w:t>
      </w:r>
      <w:r w:rsidR="000521EB" w:rsidRPr="00B266B7">
        <w:rPr>
          <w:rFonts w:asciiTheme="majorEastAsia" w:eastAsiaTheme="majorEastAsia" w:hAnsiTheme="majorEastAsia" w:hint="eastAsia"/>
        </w:rPr>
        <w:t xml:space="preserve">　学習計画及び評価方法</w:t>
      </w:r>
    </w:p>
    <w:p w14:paraId="76B08076" w14:textId="34C67677" w:rsidR="00210668" w:rsidRDefault="000521EB" w:rsidP="00E51E78">
      <w:pPr>
        <w:ind w:leftChars="200" w:left="400"/>
      </w:pPr>
      <w:r w:rsidRPr="000521EB">
        <w:rPr>
          <w:rFonts w:hint="eastAsia"/>
        </w:rPr>
        <w:t>※評価の観点：</w:t>
      </w:r>
      <w:r w:rsidR="00E51E78">
        <w:rPr>
          <w:rFonts w:hint="eastAsia"/>
        </w:rPr>
        <w:t>ａ</w:t>
      </w:r>
      <w:r w:rsidR="00E711DF">
        <w:rPr>
          <w:rFonts w:hint="eastAsia"/>
        </w:rPr>
        <w:t>(</w:t>
      </w:r>
      <w:r w:rsidR="00691F7F">
        <w:rPr>
          <w:rFonts w:hint="eastAsia"/>
        </w:rPr>
        <w:t>知識・技能</w:t>
      </w:r>
      <w:r w:rsidR="00E711DF">
        <w:rPr>
          <w:rFonts w:hint="eastAsia"/>
        </w:rPr>
        <w:t>)</w:t>
      </w:r>
      <w:r w:rsidRPr="000521EB">
        <w:rPr>
          <w:rFonts w:hint="eastAsia"/>
        </w:rPr>
        <w:t>，</w:t>
      </w:r>
      <w:r w:rsidR="00E51E78">
        <w:rPr>
          <w:rFonts w:hint="eastAsia"/>
        </w:rPr>
        <w:t>ｂ</w:t>
      </w:r>
      <w:r w:rsidR="00E711DF">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E711DF">
        <w:rPr>
          <w:rFonts w:hint="eastAsia"/>
        </w:rPr>
        <w:t>)</w:t>
      </w:r>
      <w:r w:rsidRPr="000521EB">
        <w:rPr>
          <w:rFonts w:hint="eastAsia"/>
        </w:rPr>
        <w:t>，</w:t>
      </w:r>
      <w:r w:rsidR="00E51E78">
        <w:rPr>
          <w:rFonts w:hint="eastAsia"/>
        </w:rPr>
        <w:t>ｃ</w:t>
      </w:r>
      <w:r w:rsidR="00E711DF">
        <w:rPr>
          <w:rFonts w:hint="eastAsia"/>
        </w:rPr>
        <w:t>(</w:t>
      </w:r>
      <w:r w:rsidR="00691F7F">
        <w:rPr>
          <w:rFonts w:hint="eastAsia"/>
        </w:rPr>
        <w:t>主体的に学習に取り組む態度</w:t>
      </w:r>
      <w:r w:rsidR="00E711DF">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B266B7">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B266B7">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B266B7">
        <w:trPr>
          <w:cantSplit/>
        </w:trPr>
        <w:tc>
          <w:tcPr>
            <w:tcW w:w="2608" w:type="dxa"/>
            <w:tcBorders>
              <w:bottom w:val="single" w:sz="4" w:space="0" w:color="auto"/>
            </w:tcBorders>
          </w:tcPr>
          <w:p w14:paraId="1D47F28C" w14:textId="58B88F7B" w:rsidR="00D73CB4" w:rsidRPr="00B266B7" w:rsidRDefault="00D73CB4" w:rsidP="00D73CB4">
            <w:pPr>
              <w:rPr>
                <w:rFonts w:asciiTheme="majorEastAsia" w:eastAsiaTheme="majorEastAsia" w:hAnsiTheme="majorEastAsia"/>
              </w:rPr>
            </w:pPr>
            <w:r w:rsidRPr="00B266B7">
              <w:rPr>
                <w:rFonts w:asciiTheme="majorEastAsia" w:eastAsiaTheme="majorEastAsia" w:hAnsiTheme="majorEastAsia"/>
              </w:rPr>
              <w:t>１章</w:t>
            </w:r>
            <w:r w:rsidR="00B266B7">
              <w:rPr>
                <w:rFonts w:asciiTheme="majorEastAsia" w:eastAsiaTheme="majorEastAsia" w:hAnsiTheme="majorEastAsia" w:hint="eastAsia"/>
              </w:rPr>
              <w:t xml:space="preserve">　</w:t>
            </w:r>
            <w:r w:rsidR="00C47251" w:rsidRPr="00B266B7">
              <w:rPr>
                <w:rFonts w:asciiTheme="majorEastAsia" w:eastAsiaTheme="majorEastAsia" w:hAnsiTheme="majorEastAsia" w:hint="eastAsia"/>
              </w:rPr>
              <w:t>場合の数と確率</w:t>
            </w:r>
          </w:p>
        </w:tc>
        <w:tc>
          <w:tcPr>
            <w:tcW w:w="624" w:type="dxa"/>
            <w:tcBorders>
              <w:bottom w:val="single" w:sz="4" w:space="0" w:color="auto"/>
            </w:tcBorders>
          </w:tcPr>
          <w:p w14:paraId="6C30A273" w14:textId="5B13B497" w:rsidR="00D73CB4" w:rsidRPr="00872434" w:rsidRDefault="00D73CB4" w:rsidP="00D73CB4">
            <w:pPr>
              <w:jc w:val="center"/>
            </w:pPr>
            <w:r w:rsidRPr="00872434">
              <w:t>[</w:t>
            </w:r>
            <w:r w:rsidR="00ED77C4">
              <w:rPr>
                <w:rFonts w:hint="eastAsia"/>
              </w:rPr>
              <w:t>32</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D73CB4">
            <w:pPr>
              <w:jc w:val="center"/>
            </w:pPr>
          </w:p>
        </w:tc>
        <w:tc>
          <w:tcPr>
            <w:tcW w:w="397" w:type="dxa"/>
            <w:tcBorders>
              <w:bottom w:val="single" w:sz="4" w:space="0" w:color="auto"/>
            </w:tcBorders>
          </w:tcPr>
          <w:p w14:paraId="3423439D" w14:textId="77777777" w:rsidR="00D73CB4" w:rsidRDefault="00D73CB4" w:rsidP="00D73CB4">
            <w:pPr>
              <w:jc w:val="center"/>
            </w:pPr>
          </w:p>
        </w:tc>
        <w:tc>
          <w:tcPr>
            <w:tcW w:w="397" w:type="dxa"/>
            <w:tcBorders>
              <w:bottom w:val="single" w:sz="4" w:space="0" w:color="auto"/>
            </w:tcBorders>
          </w:tcPr>
          <w:p w14:paraId="47E5BD32" w14:textId="77777777" w:rsidR="00D73CB4" w:rsidRDefault="00D73CB4" w:rsidP="00D73CB4">
            <w:pPr>
              <w:jc w:val="center"/>
            </w:pPr>
          </w:p>
        </w:tc>
      </w:tr>
      <w:tr w:rsidR="00D73CB4" w14:paraId="0D7CDAB5" w14:textId="77777777" w:rsidTr="00B266B7">
        <w:trPr>
          <w:cantSplit/>
        </w:trPr>
        <w:tc>
          <w:tcPr>
            <w:tcW w:w="2608" w:type="dxa"/>
            <w:tcBorders>
              <w:top w:val="single" w:sz="4" w:space="0" w:color="auto"/>
              <w:bottom w:val="single" w:sz="4" w:space="0" w:color="auto"/>
            </w:tcBorders>
          </w:tcPr>
          <w:p w14:paraId="0799A9FD" w14:textId="39AB872F" w:rsidR="00D73CB4" w:rsidRPr="00B266B7" w:rsidRDefault="00D73CB4" w:rsidP="00D73CB4">
            <w:pPr>
              <w:rPr>
                <w:rFonts w:asciiTheme="majorEastAsia" w:eastAsiaTheme="majorEastAsia" w:hAnsiTheme="majorEastAsia"/>
              </w:rPr>
            </w:pPr>
            <w:r w:rsidRPr="00B266B7">
              <w:rPr>
                <w:rFonts w:asciiTheme="majorEastAsia" w:eastAsiaTheme="majorEastAsia" w:hAnsiTheme="majorEastAsia"/>
              </w:rPr>
              <w:t>１節</w:t>
            </w:r>
            <w:r w:rsidR="00B266B7">
              <w:rPr>
                <w:rFonts w:asciiTheme="majorEastAsia" w:eastAsiaTheme="majorEastAsia" w:hAnsiTheme="majorEastAsia" w:hint="eastAsia"/>
              </w:rPr>
              <w:t xml:space="preserve">　</w:t>
            </w:r>
            <w:r w:rsidR="00C47251" w:rsidRPr="00B266B7">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0B97BEA6" w:rsidR="00D73CB4" w:rsidRDefault="00D73CB4" w:rsidP="00D73CB4">
            <w:pPr>
              <w:jc w:val="center"/>
            </w:pPr>
            <w:r>
              <w:rPr>
                <w:rFonts w:hint="eastAsia"/>
              </w:rPr>
              <w:t>(</w:t>
            </w:r>
            <w:r w:rsidR="00ED77C4">
              <w:rPr>
                <w:rFonts w:hint="eastAsia"/>
              </w:rPr>
              <w:t>16</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387D083F"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D73CB4">
            <w:pPr>
              <w:jc w:val="center"/>
            </w:pPr>
          </w:p>
        </w:tc>
        <w:tc>
          <w:tcPr>
            <w:tcW w:w="397" w:type="dxa"/>
            <w:tcBorders>
              <w:top w:val="single" w:sz="4" w:space="0" w:color="auto"/>
              <w:bottom w:val="single" w:sz="4" w:space="0" w:color="auto"/>
            </w:tcBorders>
          </w:tcPr>
          <w:p w14:paraId="44DF6F53" w14:textId="77777777" w:rsidR="00D73CB4" w:rsidRDefault="00D73CB4" w:rsidP="00D73CB4">
            <w:pPr>
              <w:jc w:val="center"/>
            </w:pPr>
          </w:p>
        </w:tc>
        <w:tc>
          <w:tcPr>
            <w:tcW w:w="397" w:type="dxa"/>
            <w:tcBorders>
              <w:top w:val="single" w:sz="4" w:space="0" w:color="auto"/>
              <w:bottom w:val="single" w:sz="4" w:space="0" w:color="auto"/>
            </w:tcBorders>
          </w:tcPr>
          <w:p w14:paraId="4ABE9C3E" w14:textId="77777777" w:rsidR="00D73CB4" w:rsidRDefault="00D73CB4" w:rsidP="00D73CB4">
            <w:pPr>
              <w:jc w:val="center"/>
            </w:pPr>
          </w:p>
        </w:tc>
      </w:tr>
      <w:tr w:rsidR="00D73CB4" w14:paraId="29A35B37" w14:textId="77777777" w:rsidTr="00B266B7">
        <w:trPr>
          <w:cantSplit/>
        </w:trPr>
        <w:tc>
          <w:tcPr>
            <w:tcW w:w="2608" w:type="dxa"/>
            <w:tcBorders>
              <w:top w:val="single" w:sz="4" w:space="0" w:color="auto"/>
              <w:bottom w:val="single" w:sz="4" w:space="0" w:color="auto"/>
            </w:tcBorders>
          </w:tcPr>
          <w:p w14:paraId="09DEFF9D" w14:textId="0685ED9C" w:rsidR="00D73CB4" w:rsidRPr="00DB6AF5" w:rsidRDefault="00D73CB4" w:rsidP="00D73CB4">
            <w:pPr>
              <w:ind w:left="400" w:hanging="400"/>
            </w:pPr>
            <w:r w:rsidRPr="00DB6AF5">
              <w:t>１</w:t>
            </w:r>
            <w:r w:rsidR="00B266B7">
              <w:t xml:space="preserve">　</w:t>
            </w:r>
            <w:r w:rsidR="00C47251">
              <w:rPr>
                <w:rFonts w:hint="eastAsia"/>
              </w:rPr>
              <w:t>集合</w:t>
            </w:r>
          </w:p>
        </w:tc>
        <w:tc>
          <w:tcPr>
            <w:tcW w:w="624" w:type="dxa"/>
            <w:tcBorders>
              <w:top w:val="single" w:sz="4" w:space="0" w:color="auto"/>
              <w:bottom w:val="single" w:sz="4" w:space="0" w:color="auto"/>
            </w:tcBorders>
          </w:tcPr>
          <w:p w14:paraId="4B00E3CE" w14:textId="43A2C29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7C303165" w14:textId="7B3EE360" w:rsidR="00D73CB4" w:rsidRDefault="00D73CB4" w:rsidP="00D73CB4">
            <w:pPr>
              <w:jc w:val="center"/>
            </w:pPr>
          </w:p>
        </w:tc>
        <w:tc>
          <w:tcPr>
            <w:tcW w:w="4649" w:type="dxa"/>
            <w:tcBorders>
              <w:top w:val="single" w:sz="4" w:space="0" w:color="auto"/>
              <w:bottom w:val="single" w:sz="4" w:space="0" w:color="auto"/>
            </w:tcBorders>
          </w:tcPr>
          <w:p w14:paraId="46433844" w14:textId="7D7D1031" w:rsidR="00D73CB4" w:rsidRDefault="00835187" w:rsidP="00D73CB4">
            <w:r w:rsidRPr="00835187">
              <w:rPr>
                <w:rFonts w:hint="eastAsia"/>
              </w:rPr>
              <w:t>部分集合，全体集合，補集合，共通部分，和集合などの集合の表し方，用語，記号を，図を用いて理解し，記号を使って表すことができる。</w:t>
            </w:r>
          </w:p>
        </w:tc>
        <w:tc>
          <w:tcPr>
            <w:tcW w:w="397" w:type="dxa"/>
            <w:tcBorders>
              <w:top w:val="single" w:sz="4" w:space="0" w:color="auto"/>
              <w:bottom w:val="single" w:sz="4" w:space="0" w:color="auto"/>
            </w:tcBorders>
          </w:tcPr>
          <w:p w14:paraId="1BD26684" w14:textId="260A3BC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B39950" w14:textId="77777777" w:rsidR="00D73CB4" w:rsidRDefault="00D73CB4" w:rsidP="00D73CB4">
            <w:pPr>
              <w:jc w:val="center"/>
            </w:pPr>
          </w:p>
        </w:tc>
        <w:tc>
          <w:tcPr>
            <w:tcW w:w="397" w:type="dxa"/>
            <w:tcBorders>
              <w:top w:val="single" w:sz="4" w:space="0" w:color="auto"/>
              <w:bottom w:val="single" w:sz="4" w:space="0" w:color="auto"/>
            </w:tcBorders>
          </w:tcPr>
          <w:p w14:paraId="120D7738" w14:textId="19477256" w:rsidR="00D73CB4" w:rsidRDefault="00D73CB4" w:rsidP="00D73CB4">
            <w:pPr>
              <w:jc w:val="center"/>
            </w:pPr>
          </w:p>
        </w:tc>
      </w:tr>
      <w:tr w:rsidR="00D73CB4" w14:paraId="15CEAA9E" w14:textId="77777777" w:rsidTr="00B266B7">
        <w:trPr>
          <w:cantSplit/>
        </w:trPr>
        <w:tc>
          <w:tcPr>
            <w:tcW w:w="2608" w:type="dxa"/>
            <w:tcBorders>
              <w:top w:val="single" w:sz="4" w:space="0" w:color="auto"/>
              <w:bottom w:val="single" w:sz="4" w:space="0" w:color="auto"/>
            </w:tcBorders>
          </w:tcPr>
          <w:p w14:paraId="7AEF0579" w14:textId="2379C5A9" w:rsidR="00D73CB4" w:rsidRPr="00DB6AF5" w:rsidRDefault="00C47251" w:rsidP="00C47251">
            <w:pPr>
              <w:ind w:left="400" w:hanging="400"/>
            </w:pPr>
            <w:r>
              <w:rPr>
                <w:rFonts w:hint="eastAsia"/>
              </w:rPr>
              <w:t>２</w:t>
            </w:r>
            <w:r w:rsidR="00B266B7">
              <w:t xml:space="preserve">　</w:t>
            </w:r>
            <w:r>
              <w:rPr>
                <w:rFonts w:hint="eastAsia"/>
              </w:rPr>
              <w:t>集合の要素の個数</w:t>
            </w:r>
          </w:p>
        </w:tc>
        <w:tc>
          <w:tcPr>
            <w:tcW w:w="624" w:type="dxa"/>
            <w:tcBorders>
              <w:top w:val="single" w:sz="4" w:space="0" w:color="auto"/>
              <w:bottom w:val="single" w:sz="4" w:space="0" w:color="auto"/>
            </w:tcBorders>
          </w:tcPr>
          <w:p w14:paraId="3EB1F183" w14:textId="560FBE12"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4B8B007C" w14:textId="77777777" w:rsidR="00D73CB4" w:rsidRDefault="00D73CB4" w:rsidP="00D73CB4">
            <w:pPr>
              <w:jc w:val="center"/>
            </w:pPr>
          </w:p>
        </w:tc>
        <w:tc>
          <w:tcPr>
            <w:tcW w:w="4649" w:type="dxa"/>
            <w:tcBorders>
              <w:top w:val="single" w:sz="4" w:space="0" w:color="auto"/>
              <w:bottom w:val="single" w:sz="4" w:space="0" w:color="auto"/>
            </w:tcBorders>
          </w:tcPr>
          <w:p w14:paraId="122188D5" w14:textId="41E32CE0" w:rsidR="00D73CB4" w:rsidRDefault="00EF3126" w:rsidP="00D73CB4">
            <w:r w:rsidRPr="00EF3126">
              <w:rPr>
                <w:rFonts w:hint="eastAsia"/>
              </w:rPr>
              <w:t>補集合，和集合について，集合の要素の個数を求めることが</w:t>
            </w:r>
            <w:r w:rsidR="00F61C38">
              <w:rPr>
                <w:rFonts w:hint="eastAsia"/>
              </w:rPr>
              <w:t>できる。</w:t>
            </w:r>
          </w:p>
        </w:tc>
        <w:tc>
          <w:tcPr>
            <w:tcW w:w="397" w:type="dxa"/>
            <w:tcBorders>
              <w:top w:val="single" w:sz="4" w:space="0" w:color="auto"/>
              <w:bottom w:val="single" w:sz="4" w:space="0" w:color="auto"/>
            </w:tcBorders>
          </w:tcPr>
          <w:p w14:paraId="2B8B2042" w14:textId="19B6CE55"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13614564" w14:textId="77777777" w:rsidR="00D73CB4" w:rsidRDefault="00D73CB4" w:rsidP="00D73CB4">
            <w:pPr>
              <w:jc w:val="center"/>
            </w:pPr>
          </w:p>
        </w:tc>
        <w:tc>
          <w:tcPr>
            <w:tcW w:w="397" w:type="dxa"/>
            <w:tcBorders>
              <w:top w:val="single" w:sz="4" w:space="0" w:color="auto"/>
              <w:bottom w:val="single" w:sz="4" w:space="0" w:color="auto"/>
            </w:tcBorders>
          </w:tcPr>
          <w:p w14:paraId="15AFD6C3" w14:textId="1307609F" w:rsidR="00D73CB4" w:rsidRDefault="00D73CB4" w:rsidP="00D73CB4">
            <w:pPr>
              <w:jc w:val="center"/>
            </w:pPr>
          </w:p>
        </w:tc>
      </w:tr>
      <w:tr w:rsidR="002B157E" w14:paraId="32CB0A7F" w14:textId="77777777" w:rsidTr="00B266B7">
        <w:trPr>
          <w:cantSplit/>
        </w:trPr>
        <w:tc>
          <w:tcPr>
            <w:tcW w:w="2608" w:type="dxa"/>
            <w:tcBorders>
              <w:top w:val="single" w:sz="4" w:space="0" w:color="auto"/>
              <w:bottom w:val="single" w:sz="4" w:space="0" w:color="auto"/>
            </w:tcBorders>
          </w:tcPr>
          <w:p w14:paraId="5F5A1F15" w14:textId="2EAEEE00" w:rsidR="002B157E" w:rsidRDefault="002B157E" w:rsidP="00C47251">
            <w:pPr>
              <w:ind w:left="400" w:hanging="400"/>
            </w:pPr>
            <w:r>
              <w:rPr>
                <w:rFonts w:hint="eastAsia"/>
              </w:rPr>
              <w:t>３　個数の数え方</w:t>
            </w:r>
          </w:p>
        </w:tc>
        <w:tc>
          <w:tcPr>
            <w:tcW w:w="624" w:type="dxa"/>
            <w:tcBorders>
              <w:top w:val="single" w:sz="4" w:space="0" w:color="auto"/>
              <w:bottom w:val="single" w:sz="4" w:space="0" w:color="auto"/>
            </w:tcBorders>
          </w:tcPr>
          <w:p w14:paraId="1F6744CB" w14:textId="1C3E3CB9" w:rsidR="002B157E" w:rsidRDefault="002B157E" w:rsidP="00D73CB4">
            <w:pPr>
              <w:jc w:val="center"/>
            </w:pPr>
            <w:r>
              <w:rPr>
                <w:rFonts w:hint="eastAsia"/>
              </w:rPr>
              <w:t>1</w:t>
            </w:r>
          </w:p>
        </w:tc>
        <w:tc>
          <w:tcPr>
            <w:tcW w:w="397" w:type="dxa"/>
            <w:tcBorders>
              <w:top w:val="single" w:sz="4" w:space="0" w:color="auto"/>
              <w:bottom w:val="single" w:sz="4" w:space="0" w:color="auto"/>
            </w:tcBorders>
          </w:tcPr>
          <w:p w14:paraId="57C6E341" w14:textId="77777777" w:rsidR="002B157E" w:rsidRDefault="002B157E" w:rsidP="00D73CB4">
            <w:pPr>
              <w:jc w:val="center"/>
            </w:pPr>
          </w:p>
        </w:tc>
        <w:tc>
          <w:tcPr>
            <w:tcW w:w="4649" w:type="dxa"/>
            <w:tcBorders>
              <w:top w:val="single" w:sz="4" w:space="0" w:color="auto"/>
              <w:bottom w:val="single" w:sz="4" w:space="0" w:color="auto"/>
            </w:tcBorders>
          </w:tcPr>
          <w:p w14:paraId="040927B5" w14:textId="433D57A1" w:rsidR="002B157E" w:rsidRPr="00EF3126" w:rsidRDefault="004D46C9" w:rsidP="00D73CB4">
            <w:r w:rsidRPr="004D46C9">
              <w:rPr>
                <w:rFonts w:hint="eastAsia"/>
              </w:rPr>
              <w:t>具体的な事象に関する場合の数を樹形図や表に整理して調べることができる。</w:t>
            </w:r>
          </w:p>
        </w:tc>
        <w:tc>
          <w:tcPr>
            <w:tcW w:w="397" w:type="dxa"/>
            <w:tcBorders>
              <w:top w:val="single" w:sz="4" w:space="0" w:color="auto"/>
              <w:bottom w:val="single" w:sz="4" w:space="0" w:color="auto"/>
            </w:tcBorders>
          </w:tcPr>
          <w:p w14:paraId="6E44FE3A" w14:textId="7EE0F86D" w:rsidR="002B157E" w:rsidRDefault="002B157E" w:rsidP="00D73CB4">
            <w:pPr>
              <w:jc w:val="center"/>
            </w:pPr>
            <w:r>
              <w:rPr>
                <w:rFonts w:hint="eastAsia"/>
              </w:rPr>
              <w:t>〇</w:t>
            </w:r>
          </w:p>
        </w:tc>
        <w:tc>
          <w:tcPr>
            <w:tcW w:w="397" w:type="dxa"/>
            <w:tcBorders>
              <w:top w:val="single" w:sz="4" w:space="0" w:color="auto"/>
              <w:bottom w:val="single" w:sz="4" w:space="0" w:color="auto"/>
            </w:tcBorders>
          </w:tcPr>
          <w:p w14:paraId="67D9EF1A" w14:textId="2D85F79A" w:rsidR="002B157E" w:rsidRDefault="002B157E" w:rsidP="00D73CB4">
            <w:pPr>
              <w:jc w:val="center"/>
            </w:pPr>
          </w:p>
        </w:tc>
        <w:tc>
          <w:tcPr>
            <w:tcW w:w="397" w:type="dxa"/>
            <w:tcBorders>
              <w:top w:val="single" w:sz="4" w:space="0" w:color="auto"/>
              <w:bottom w:val="single" w:sz="4" w:space="0" w:color="auto"/>
            </w:tcBorders>
          </w:tcPr>
          <w:p w14:paraId="2EB6B859" w14:textId="23463907" w:rsidR="002B157E" w:rsidRDefault="002B157E" w:rsidP="00D73CB4">
            <w:pPr>
              <w:jc w:val="center"/>
            </w:pPr>
          </w:p>
        </w:tc>
      </w:tr>
      <w:tr w:rsidR="00D73CB4" w14:paraId="36729F80" w14:textId="77777777" w:rsidTr="00B266B7">
        <w:trPr>
          <w:cantSplit/>
        </w:trPr>
        <w:tc>
          <w:tcPr>
            <w:tcW w:w="2608" w:type="dxa"/>
            <w:tcBorders>
              <w:top w:val="single" w:sz="4" w:space="0" w:color="auto"/>
              <w:bottom w:val="single" w:sz="4" w:space="0" w:color="auto"/>
            </w:tcBorders>
          </w:tcPr>
          <w:p w14:paraId="34743695" w14:textId="5C788EF2" w:rsidR="00D73CB4" w:rsidRPr="00DB6AF5" w:rsidRDefault="00985BA1" w:rsidP="00C47251">
            <w:pPr>
              <w:ind w:left="400" w:hanging="400"/>
            </w:pPr>
            <w:r>
              <w:rPr>
                <w:rFonts w:hint="eastAsia"/>
              </w:rPr>
              <w:t>４</w:t>
            </w:r>
            <w:r w:rsidR="00B266B7">
              <w:t xml:space="preserve">　</w:t>
            </w:r>
            <w:r>
              <w:rPr>
                <w:rFonts w:hint="eastAsia"/>
              </w:rPr>
              <w:t>和の法則と積の法則</w:t>
            </w:r>
          </w:p>
        </w:tc>
        <w:tc>
          <w:tcPr>
            <w:tcW w:w="624" w:type="dxa"/>
            <w:tcBorders>
              <w:top w:val="single" w:sz="4" w:space="0" w:color="auto"/>
              <w:bottom w:val="single" w:sz="4" w:space="0" w:color="auto"/>
            </w:tcBorders>
          </w:tcPr>
          <w:p w14:paraId="464F9FAE" w14:textId="4D63AC3A" w:rsidR="00D73CB4" w:rsidRPr="00985BA1" w:rsidRDefault="00985BA1" w:rsidP="00985BA1">
            <w:pPr>
              <w:jc w:val="center"/>
            </w:pPr>
            <w:r>
              <w:rPr>
                <w:rFonts w:hint="eastAsia"/>
              </w:rPr>
              <w:t>2</w:t>
            </w:r>
          </w:p>
        </w:tc>
        <w:tc>
          <w:tcPr>
            <w:tcW w:w="397" w:type="dxa"/>
            <w:tcBorders>
              <w:top w:val="single" w:sz="4" w:space="0" w:color="auto"/>
              <w:bottom w:val="single" w:sz="4" w:space="0" w:color="auto"/>
            </w:tcBorders>
          </w:tcPr>
          <w:p w14:paraId="723A17FE" w14:textId="5AA4731B" w:rsidR="00D73CB4" w:rsidRDefault="00D73CB4" w:rsidP="00D73CB4">
            <w:pPr>
              <w:jc w:val="center"/>
            </w:pPr>
          </w:p>
        </w:tc>
        <w:tc>
          <w:tcPr>
            <w:tcW w:w="4649" w:type="dxa"/>
            <w:tcBorders>
              <w:top w:val="single" w:sz="4" w:space="0" w:color="auto"/>
              <w:bottom w:val="single" w:sz="4" w:space="0" w:color="auto"/>
            </w:tcBorders>
          </w:tcPr>
          <w:p w14:paraId="486A29B2" w14:textId="2357958E" w:rsidR="00D73CB4" w:rsidRDefault="00EF3126" w:rsidP="00985BA1">
            <w:r w:rsidRPr="00EF3126">
              <w:rPr>
                <w:rFonts w:hint="eastAsia"/>
              </w:rPr>
              <w:t>和の法則や積の法則</w:t>
            </w:r>
            <w:r w:rsidR="00985BA1">
              <w:rPr>
                <w:rFonts w:hint="eastAsia"/>
              </w:rPr>
              <w:t>など数え上げの原則について</w:t>
            </w:r>
            <w:r w:rsidRPr="00EF3126">
              <w:rPr>
                <w:rFonts w:hint="eastAsia"/>
              </w:rPr>
              <w:t>具体例を用いて理解し，場合の数を効率よく求めることが</w:t>
            </w:r>
            <w:r w:rsidR="00F61C38">
              <w:rPr>
                <w:rFonts w:hint="eastAsia"/>
              </w:rPr>
              <w:t>できる。</w:t>
            </w:r>
          </w:p>
        </w:tc>
        <w:tc>
          <w:tcPr>
            <w:tcW w:w="397" w:type="dxa"/>
            <w:tcBorders>
              <w:top w:val="single" w:sz="4" w:space="0" w:color="auto"/>
              <w:bottom w:val="single" w:sz="4" w:space="0" w:color="auto"/>
            </w:tcBorders>
          </w:tcPr>
          <w:p w14:paraId="2BCE5AA5" w14:textId="714D286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267842A3" w14:textId="77777777" w:rsidR="00D73CB4" w:rsidRDefault="00D73CB4" w:rsidP="00D73CB4">
            <w:pPr>
              <w:jc w:val="center"/>
            </w:pPr>
          </w:p>
        </w:tc>
        <w:tc>
          <w:tcPr>
            <w:tcW w:w="397" w:type="dxa"/>
            <w:tcBorders>
              <w:top w:val="single" w:sz="4" w:space="0" w:color="auto"/>
              <w:bottom w:val="single" w:sz="4" w:space="0" w:color="auto"/>
            </w:tcBorders>
          </w:tcPr>
          <w:p w14:paraId="6EA120C2" w14:textId="77777777" w:rsidR="00D73CB4" w:rsidRDefault="00D73CB4" w:rsidP="00D73CB4">
            <w:pPr>
              <w:jc w:val="center"/>
            </w:pPr>
          </w:p>
        </w:tc>
      </w:tr>
      <w:tr w:rsidR="00D73CB4" w14:paraId="584095ED" w14:textId="77777777" w:rsidTr="00B266B7">
        <w:trPr>
          <w:cantSplit/>
        </w:trPr>
        <w:tc>
          <w:tcPr>
            <w:tcW w:w="2608" w:type="dxa"/>
            <w:tcBorders>
              <w:top w:val="single" w:sz="4" w:space="0" w:color="auto"/>
              <w:bottom w:val="single" w:sz="4" w:space="0" w:color="auto"/>
            </w:tcBorders>
          </w:tcPr>
          <w:p w14:paraId="5CA3876B" w14:textId="54AA1AD3" w:rsidR="00D73CB4" w:rsidRPr="00DB6AF5" w:rsidRDefault="00985BA1" w:rsidP="00C47251">
            <w:pPr>
              <w:ind w:left="400" w:hanging="400"/>
            </w:pPr>
            <w:r>
              <w:rPr>
                <w:rFonts w:hint="eastAsia"/>
              </w:rPr>
              <w:t>５</w:t>
            </w:r>
            <w:r w:rsidR="00B266B7">
              <w:t xml:space="preserve">　</w:t>
            </w:r>
            <w:r w:rsidR="00C47251">
              <w:rPr>
                <w:rFonts w:hint="eastAsia"/>
              </w:rPr>
              <w:t>順列</w:t>
            </w:r>
          </w:p>
        </w:tc>
        <w:tc>
          <w:tcPr>
            <w:tcW w:w="624" w:type="dxa"/>
            <w:tcBorders>
              <w:top w:val="single" w:sz="4" w:space="0" w:color="auto"/>
              <w:bottom w:val="single" w:sz="4" w:space="0" w:color="auto"/>
            </w:tcBorders>
          </w:tcPr>
          <w:p w14:paraId="088F0850" w14:textId="344D8C57"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EA2E0" w14:textId="5D4AEB17" w:rsidR="00D73CB4" w:rsidRDefault="00D73CB4" w:rsidP="00D73CB4">
            <w:pPr>
              <w:jc w:val="center"/>
            </w:pPr>
          </w:p>
        </w:tc>
        <w:tc>
          <w:tcPr>
            <w:tcW w:w="4649" w:type="dxa"/>
            <w:tcBorders>
              <w:top w:val="single" w:sz="4" w:space="0" w:color="auto"/>
              <w:bottom w:val="single" w:sz="4" w:space="0" w:color="auto"/>
            </w:tcBorders>
          </w:tcPr>
          <w:p w14:paraId="67FB65F5" w14:textId="721128CC" w:rsidR="00D73CB4" w:rsidRDefault="00EF3126" w:rsidP="00D73CB4">
            <w:r w:rsidRPr="00EF3126">
              <w:rPr>
                <w:rFonts w:hint="eastAsia"/>
              </w:rPr>
              <w:t>樹形図を利用して順列の意味を理解し，</w:t>
            </w:r>
            <w:r w:rsidR="004C2404">
              <w:rPr>
                <w:rFonts w:hint="eastAsia"/>
              </w:rPr>
              <w:t>そ</w:t>
            </w:r>
            <w:r w:rsidRPr="00EF3126">
              <w:rPr>
                <w:rFonts w:hint="eastAsia"/>
              </w:rPr>
              <w:t>の総数を求めることが</w:t>
            </w:r>
            <w:r w:rsidR="00F61C38">
              <w:rPr>
                <w:rFonts w:hint="eastAsia"/>
              </w:rPr>
              <w:t>できる。</w:t>
            </w:r>
          </w:p>
        </w:tc>
        <w:tc>
          <w:tcPr>
            <w:tcW w:w="397" w:type="dxa"/>
            <w:tcBorders>
              <w:top w:val="single" w:sz="4" w:space="0" w:color="auto"/>
              <w:bottom w:val="single" w:sz="4" w:space="0" w:color="auto"/>
            </w:tcBorders>
          </w:tcPr>
          <w:p w14:paraId="32834823" w14:textId="40A62C3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734246" w14:textId="4B19A9E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DC27648" w14:textId="77777777" w:rsidR="00D73CB4" w:rsidRDefault="00D73CB4" w:rsidP="00D73CB4">
            <w:pPr>
              <w:jc w:val="center"/>
            </w:pPr>
          </w:p>
        </w:tc>
      </w:tr>
      <w:tr w:rsidR="00D73CB4" w14:paraId="465686D1" w14:textId="77777777" w:rsidTr="00B266B7">
        <w:trPr>
          <w:cantSplit/>
        </w:trPr>
        <w:tc>
          <w:tcPr>
            <w:tcW w:w="2608" w:type="dxa"/>
            <w:tcBorders>
              <w:top w:val="single" w:sz="4" w:space="0" w:color="auto"/>
              <w:bottom w:val="single" w:sz="4" w:space="0" w:color="auto"/>
            </w:tcBorders>
          </w:tcPr>
          <w:p w14:paraId="0A8920F2" w14:textId="0CF6A5FC" w:rsidR="00D73CB4" w:rsidRPr="00DB6AF5" w:rsidRDefault="00985BA1" w:rsidP="00C47251">
            <w:pPr>
              <w:ind w:left="400" w:hanging="400"/>
            </w:pPr>
            <w:r>
              <w:rPr>
                <w:rFonts w:hint="eastAsia"/>
              </w:rPr>
              <w:t>６</w:t>
            </w:r>
            <w:r w:rsidR="00B266B7">
              <w:t xml:space="preserve">　</w:t>
            </w:r>
            <w:r w:rsidR="00C47251">
              <w:rPr>
                <w:rFonts w:hint="eastAsia"/>
              </w:rPr>
              <w:t>順列の利用</w:t>
            </w:r>
          </w:p>
        </w:tc>
        <w:tc>
          <w:tcPr>
            <w:tcW w:w="624" w:type="dxa"/>
            <w:tcBorders>
              <w:top w:val="single" w:sz="4" w:space="0" w:color="auto"/>
              <w:bottom w:val="single" w:sz="4" w:space="0" w:color="auto"/>
            </w:tcBorders>
          </w:tcPr>
          <w:p w14:paraId="49C19272" w14:textId="1E0DAF43"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221BF18A" w14:textId="77777777" w:rsidR="00D73CB4" w:rsidRDefault="00D73CB4" w:rsidP="00D73CB4">
            <w:pPr>
              <w:jc w:val="center"/>
            </w:pPr>
          </w:p>
        </w:tc>
        <w:tc>
          <w:tcPr>
            <w:tcW w:w="4649" w:type="dxa"/>
            <w:tcBorders>
              <w:top w:val="single" w:sz="4" w:space="0" w:color="auto"/>
              <w:bottom w:val="single" w:sz="4" w:space="0" w:color="auto"/>
            </w:tcBorders>
          </w:tcPr>
          <w:p w14:paraId="250DF19C" w14:textId="17570D80" w:rsidR="00D73CB4" w:rsidRPr="00A22AC5" w:rsidRDefault="00EF3126" w:rsidP="00D73CB4">
            <w:r w:rsidRPr="00EF3126">
              <w:rPr>
                <w:rFonts w:hint="eastAsia"/>
              </w:rPr>
              <w:t>順列の考え方をいろいろな場面に利用して，条件のついた順列の総数を求めることが</w:t>
            </w:r>
            <w:r w:rsidR="00F61C38">
              <w:rPr>
                <w:rFonts w:hint="eastAsia"/>
              </w:rPr>
              <w:t>できる。</w:t>
            </w:r>
          </w:p>
        </w:tc>
        <w:tc>
          <w:tcPr>
            <w:tcW w:w="397" w:type="dxa"/>
            <w:tcBorders>
              <w:top w:val="single" w:sz="4" w:space="0" w:color="auto"/>
              <w:bottom w:val="single" w:sz="4" w:space="0" w:color="auto"/>
            </w:tcBorders>
          </w:tcPr>
          <w:p w14:paraId="22FAA32C" w14:textId="13BAF571" w:rsidR="00D73CB4" w:rsidRDefault="00D73CB4" w:rsidP="00D73CB4">
            <w:pPr>
              <w:jc w:val="center"/>
            </w:pPr>
          </w:p>
        </w:tc>
        <w:tc>
          <w:tcPr>
            <w:tcW w:w="397" w:type="dxa"/>
            <w:tcBorders>
              <w:top w:val="single" w:sz="4" w:space="0" w:color="auto"/>
              <w:bottom w:val="single" w:sz="4" w:space="0" w:color="auto"/>
            </w:tcBorders>
          </w:tcPr>
          <w:p w14:paraId="04529CFD" w14:textId="53B9BAA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05D4CC1" w14:textId="1E984D58" w:rsidR="00D73CB4" w:rsidRDefault="008C3519" w:rsidP="00D73CB4">
            <w:pPr>
              <w:jc w:val="center"/>
            </w:pPr>
            <w:r>
              <w:rPr>
                <w:rFonts w:hint="eastAsia"/>
              </w:rPr>
              <w:t>〇</w:t>
            </w:r>
          </w:p>
        </w:tc>
      </w:tr>
      <w:tr w:rsidR="00E64225" w14:paraId="7B544612" w14:textId="77777777" w:rsidTr="00B266B7">
        <w:trPr>
          <w:cantSplit/>
        </w:trPr>
        <w:tc>
          <w:tcPr>
            <w:tcW w:w="2608" w:type="dxa"/>
            <w:tcBorders>
              <w:top w:val="single" w:sz="4" w:space="0" w:color="auto"/>
              <w:bottom w:val="single" w:sz="4" w:space="0" w:color="auto"/>
            </w:tcBorders>
          </w:tcPr>
          <w:p w14:paraId="3DE2B37A" w14:textId="5DC43A7A" w:rsidR="00E64225" w:rsidRPr="00DB6AF5" w:rsidRDefault="00985BA1" w:rsidP="00E64225">
            <w:pPr>
              <w:ind w:left="400" w:hanging="400"/>
            </w:pPr>
            <w:r>
              <w:rPr>
                <w:rFonts w:hint="eastAsia"/>
              </w:rPr>
              <w:t>７</w:t>
            </w:r>
            <w:r w:rsidR="00B266B7">
              <w:t xml:space="preserve">　</w:t>
            </w:r>
            <w:r>
              <w:rPr>
                <w:rFonts w:hint="eastAsia"/>
              </w:rPr>
              <w:t>いろいろな</w:t>
            </w:r>
            <w:r w:rsidR="00E64225">
              <w:rPr>
                <w:rFonts w:hint="eastAsia"/>
              </w:rPr>
              <w:t>順列</w:t>
            </w:r>
          </w:p>
        </w:tc>
        <w:tc>
          <w:tcPr>
            <w:tcW w:w="624" w:type="dxa"/>
            <w:tcBorders>
              <w:top w:val="single" w:sz="4" w:space="0" w:color="auto"/>
              <w:bottom w:val="single" w:sz="4" w:space="0" w:color="auto"/>
            </w:tcBorders>
          </w:tcPr>
          <w:p w14:paraId="3D0C1228" w14:textId="3ABCAD48" w:rsidR="00E64225" w:rsidRDefault="00ED77C4" w:rsidP="00E64225">
            <w:pPr>
              <w:jc w:val="center"/>
            </w:pPr>
            <w:r>
              <w:rPr>
                <w:rFonts w:hint="eastAsia"/>
              </w:rPr>
              <w:t>2</w:t>
            </w:r>
          </w:p>
        </w:tc>
        <w:tc>
          <w:tcPr>
            <w:tcW w:w="397" w:type="dxa"/>
            <w:tcBorders>
              <w:top w:val="single" w:sz="4" w:space="0" w:color="auto"/>
              <w:bottom w:val="single" w:sz="4" w:space="0" w:color="auto"/>
            </w:tcBorders>
          </w:tcPr>
          <w:p w14:paraId="13216346" w14:textId="77777777" w:rsidR="00E64225" w:rsidRDefault="00E64225" w:rsidP="00E64225">
            <w:pPr>
              <w:jc w:val="center"/>
            </w:pPr>
          </w:p>
        </w:tc>
        <w:tc>
          <w:tcPr>
            <w:tcW w:w="4649" w:type="dxa"/>
            <w:tcBorders>
              <w:top w:val="single" w:sz="4" w:space="0" w:color="auto"/>
              <w:bottom w:val="single" w:sz="4" w:space="0" w:color="auto"/>
            </w:tcBorders>
          </w:tcPr>
          <w:p w14:paraId="02EA26A3" w14:textId="01ADB6DA" w:rsidR="00E64225" w:rsidRPr="00A22AC5" w:rsidRDefault="00E64225" w:rsidP="00E64225">
            <w:r w:rsidRPr="0096538B">
              <w:t>重複順列</w:t>
            </w:r>
            <w:r w:rsidR="00274C75">
              <w:rPr>
                <w:rFonts w:hint="eastAsia"/>
              </w:rPr>
              <w:t>，</w:t>
            </w:r>
            <w:r w:rsidR="00985BA1">
              <w:rPr>
                <w:rFonts w:hint="eastAsia"/>
              </w:rPr>
              <w:t>円順列</w:t>
            </w:r>
            <w:r w:rsidRPr="0096538B">
              <w:t>の意味を理解し，</w:t>
            </w:r>
            <w:r w:rsidR="004C2404">
              <w:rPr>
                <w:rFonts w:hint="eastAsia"/>
              </w:rPr>
              <w:t>その</w:t>
            </w:r>
            <w:r w:rsidRPr="0096538B">
              <w:t>総数を求めることが</w:t>
            </w:r>
            <w:r w:rsidR="00F61C38">
              <w:t>できる。</w:t>
            </w:r>
          </w:p>
        </w:tc>
        <w:tc>
          <w:tcPr>
            <w:tcW w:w="397" w:type="dxa"/>
            <w:tcBorders>
              <w:top w:val="single" w:sz="4" w:space="0" w:color="auto"/>
              <w:bottom w:val="single" w:sz="4" w:space="0" w:color="auto"/>
            </w:tcBorders>
          </w:tcPr>
          <w:p w14:paraId="6BD8E326" w14:textId="0EDAC1B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8F21E3" w14:textId="0C4E5E7B" w:rsidR="00E64225" w:rsidRDefault="00E64225" w:rsidP="00E64225">
            <w:pPr>
              <w:jc w:val="center"/>
            </w:pPr>
          </w:p>
        </w:tc>
        <w:tc>
          <w:tcPr>
            <w:tcW w:w="397" w:type="dxa"/>
            <w:tcBorders>
              <w:top w:val="single" w:sz="4" w:space="0" w:color="auto"/>
              <w:bottom w:val="single" w:sz="4" w:space="0" w:color="auto"/>
            </w:tcBorders>
          </w:tcPr>
          <w:p w14:paraId="601406C3" w14:textId="44B5C4DE" w:rsidR="00E64225" w:rsidRDefault="00E64225" w:rsidP="00E64225">
            <w:pPr>
              <w:jc w:val="center"/>
            </w:pPr>
          </w:p>
        </w:tc>
      </w:tr>
      <w:tr w:rsidR="00E64225" w14:paraId="72E84106" w14:textId="77777777" w:rsidTr="00B266B7">
        <w:trPr>
          <w:cantSplit/>
        </w:trPr>
        <w:tc>
          <w:tcPr>
            <w:tcW w:w="2608" w:type="dxa"/>
            <w:tcBorders>
              <w:top w:val="single" w:sz="4" w:space="0" w:color="auto"/>
              <w:bottom w:val="single" w:sz="4" w:space="0" w:color="auto"/>
            </w:tcBorders>
          </w:tcPr>
          <w:p w14:paraId="08C14FBC" w14:textId="58015E30" w:rsidR="00E64225" w:rsidRDefault="00E64225" w:rsidP="00E64225">
            <w:pPr>
              <w:ind w:left="400" w:hanging="400"/>
            </w:pPr>
            <w:r>
              <w:rPr>
                <w:rFonts w:hint="eastAsia"/>
              </w:rPr>
              <w:t>８</w:t>
            </w:r>
            <w:r w:rsidR="00B266B7">
              <w:t xml:space="preserve">　</w:t>
            </w:r>
            <w:r>
              <w:rPr>
                <w:rFonts w:hint="eastAsia"/>
              </w:rPr>
              <w:t>組合せ</w:t>
            </w:r>
          </w:p>
        </w:tc>
        <w:tc>
          <w:tcPr>
            <w:tcW w:w="624" w:type="dxa"/>
            <w:tcBorders>
              <w:top w:val="single" w:sz="4" w:space="0" w:color="auto"/>
              <w:bottom w:val="single" w:sz="4" w:space="0" w:color="auto"/>
            </w:tcBorders>
          </w:tcPr>
          <w:p w14:paraId="7B1C891B" w14:textId="04955D0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10C4B84A" w14:textId="77777777" w:rsidR="00E64225" w:rsidRDefault="00E64225" w:rsidP="00E64225">
            <w:pPr>
              <w:jc w:val="center"/>
            </w:pPr>
          </w:p>
        </w:tc>
        <w:tc>
          <w:tcPr>
            <w:tcW w:w="4649" w:type="dxa"/>
            <w:tcBorders>
              <w:top w:val="single" w:sz="4" w:space="0" w:color="auto"/>
              <w:bottom w:val="single" w:sz="4" w:space="0" w:color="auto"/>
            </w:tcBorders>
          </w:tcPr>
          <w:p w14:paraId="65DE9C83" w14:textId="004C8A63" w:rsidR="00E64225" w:rsidRDefault="00E64225" w:rsidP="00E64225">
            <w:r w:rsidRPr="0096538B">
              <w:t>組合せの意味</w:t>
            </w:r>
            <w:r w:rsidRPr="0096538B">
              <w:rPr>
                <w:rFonts w:hint="eastAsia"/>
              </w:rPr>
              <w:t>や性質</w:t>
            </w:r>
            <w:r w:rsidRPr="0096538B">
              <w:t>を理解し，</w:t>
            </w:r>
            <w:r w:rsidR="004C2404">
              <w:rPr>
                <w:rFonts w:hint="eastAsia"/>
              </w:rPr>
              <w:t>そ</w:t>
            </w:r>
            <w:r w:rsidRPr="0096538B">
              <w:t>の総数を求めることが</w:t>
            </w:r>
            <w:r w:rsidR="00F61C38">
              <w:t>できる。</w:t>
            </w:r>
          </w:p>
        </w:tc>
        <w:tc>
          <w:tcPr>
            <w:tcW w:w="397" w:type="dxa"/>
            <w:tcBorders>
              <w:top w:val="single" w:sz="4" w:space="0" w:color="auto"/>
              <w:bottom w:val="single" w:sz="4" w:space="0" w:color="auto"/>
            </w:tcBorders>
          </w:tcPr>
          <w:p w14:paraId="28273F2F" w14:textId="435B15B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AFAFA4" w14:textId="04C07A4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2F1D794" w14:textId="4F2602D7" w:rsidR="00E64225" w:rsidRDefault="008C3519" w:rsidP="00E64225">
            <w:pPr>
              <w:jc w:val="center"/>
            </w:pPr>
            <w:r>
              <w:rPr>
                <w:rFonts w:hint="eastAsia"/>
              </w:rPr>
              <w:t>〇</w:t>
            </w:r>
          </w:p>
        </w:tc>
      </w:tr>
      <w:tr w:rsidR="00E64225" w14:paraId="35945F2F" w14:textId="77777777" w:rsidTr="00B266B7">
        <w:trPr>
          <w:cantSplit/>
        </w:trPr>
        <w:tc>
          <w:tcPr>
            <w:tcW w:w="2608" w:type="dxa"/>
            <w:tcBorders>
              <w:top w:val="single" w:sz="4" w:space="0" w:color="auto"/>
              <w:bottom w:val="single" w:sz="4" w:space="0" w:color="auto"/>
            </w:tcBorders>
          </w:tcPr>
          <w:p w14:paraId="53137179" w14:textId="287482BA" w:rsidR="00E64225" w:rsidRPr="00DB6AF5" w:rsidRDefault="00E64225" w:rsidP="00E64225">
            <w:pPr>
              <w:ind w:left="400" w:hanging="400"/>
            </w:pPr>
            <w:r>
              <w:rPr>
                <w:rFonts w:hint="eastAsia"/>
              </w:rPr>
              <w:t>９</w:t>
            </w:r>
            <w:r w:rsidR="00B266B7">
              <w:t xml:space="preserve">　</w:t>
            </w:r>
            <w:r>
              <w:rPr>
                <w:rFonts w:hint="eastAsia"/>
              </w:rPr>
              <w:t>組合せの利用</w:t>
            </w:r>
          </w:p>
        </w:tc>
        <w:tc>
          <w:tcPr>
            <w:tcW w:w="624" w:type="dxa"/>
            <w:tcBorders>
              <w:top w:val="single" w:sz="4" w:space="0" w:color="auto"/>
              <w:bottom w:val="single" w:sz="4" w:space="0" w:color="auto"/>
            </w:tcBorders>
          </w:tcPr>
          <w:p w14:paraId="2BF5172F" w14:textId="27B93D85" w:rsidR="00E64225" w:rsidRDefault="00E64225" w:rsidP="00E64225">
            <w:pPr>
              <w:jc w:val="center"/>
            </w:pPr>
            <w:r>
              <w:t>2</w:t>
            </w:r>
          </w:p>
        </w:tc>
        <w:tc>
          <w:tcPr>
            <w:tcW w:w="397" w:type="dxa"/>
            <w:tcBorders>
              <w:top w:val="single" w:sz="4" w:space="0" w:color="auto"/>
              <w:bottom w:val="single" w:sz="4" w:space="0" w:color="auto"/>
            </w:tcBorders>
          </w:tcPr>
          <w:p w14:paraId="748732F3" w14:textId="2F00CFC3" w:rsidR="00E64225" w:rsidRDefault="00E64225" w:rsidP="00E64225">
            <w:pPr>
              <w:jc w:val="center"/>
            </w:pPr>
          </w:p>
        </w:tc>
        <w:tc>
          <w:tcPr>
            <w:tcW w:w="4649" w:type="dxa"/>
            <w:tcBorders>
              <w:top w:val="single" w:sz="4" w:space="0" w:color="auto"/>
              <w:bottom w:val="single" w:sz="4" w:space="0" w:color="auto"/>
            </w:tcBorders>
          </w:tcPr>
          <w:p w14:paraId="6A35EE97" w14:textId="1365AC7F" w:rsidR="00E64225" w:rsidRPr="00A22AC5" w:rsidRDefault="00E64225" w:rsidP="00E64225">
            <w:r>
              <w:t>組合せの考え方をいろいろな場面に</w:t>
            </w:r>
            <w:r>
              <w:rPr>
                <w:rFonts w:hint="eastAsia"/>
              </w:rPr>
              <w:t>利用して，組合せの総数を求めることが</w:t>
            </w:r>
            <w:r w:rsidR="00F61C38">
              <w:rPr>
                <w:rFonts w:hint="eastAsia"/>
              </w:rPr>
              <w:t>できる。</w:t>
            </w:r>
          </w:p>
        </w:tc>
        <w:tc>
          <w:tcPr>
            <w:tcW w:w="397" w:type="dxa"/>
            <w:tcBorders>
              <w:top w:val="single" w:sz="4" w:space="0" w:color="auto"/>
              <w:bottom w:val="single" w:sz="4" w:space="0" w:color="auto"/>
            </w:tcBorders>
          </w:tcPr>
          <w:p w14:paraId="320EF7F7" w14:textId="165F6817" w:rsidR="00E64225" w:rsidRDefault="00E64225" w:rsidP="00E64225">
            <w:pPr>
              <w:jc w:val="center"/>
            </w:pPr>
          </w:p>
        </w:tc>
        <w:tc>
          <w:tcPr>
            <w:tcW w:w="397" w:type="dxa"/>
            <w:tcBorders>
              <w:top w:val="single" w:sz="4" w:space="0" w:color="auto"/>
              <w:bottom w:val="single" w:sz="4" w:space="0" w:color="auto"/>
            </w:tcBorders>
          </w:tcPr>
          <w:p w14:paraId="034B98CC" w14:textId="3FF2009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6318A54" w14:textId="05B5D6A4" w:rsidR="00E64225" w:rsidRDefault="008C3519" w:rsidP="00E64225">
            <w:pPr>
              <w:jc w:val="center"/>
            </w:pPr>
            <w:r>
              <w:rPr>
                <w:rFonts w:hint="eastAsia"/>
              </w:rPr>
              <w:t>〇</w:t>
            </w:r>
          </w:p>
        </w:tc>
      </w:tr>
      <w:tr w:rsidR="00D73CB4" w14:paraId="6C21D564" w14:textId="77777777" w:rsidTr="00B266B7">
        <w:trPr>
          <w:cantSplit/>
        </w:trPr>
        <w:tc>
          <w:tcPr>
            <w:tcW w:w="2608" w:type="dxa"/>
            <w:tcBorders>
              <w:top w:val="single" w:sz="4" w:space="0" w:color="auto"/>
              <w:bottom w:val="single" w:sz="4" w:space="0" w:color="auto"/>
            </w:tcBorders>
          </w:tcPr>
          <w:p w14:paraId="6AC2D0EB" w14:textId="453D0995" w:rsidR="00D73CB4" w:rsidRPr="00B266B7" w:rsidRDefault="00C47251" w:rsidP="00C47251">
            <w:pPr>
              <w:rPr>
                <w:rFonts w:asciiTheme="majorEastAsia" w:eastAsiaTheme="majorEastAsia" w:hAnsiTheme="majorEastAsia"/>
              </w:rPr>
            </w:pPr>
            <w:r w:rsidRPr="00B266B7">
              <w:rPr>
                <w:rFonts w:asciiTheme="majorEastAsia" w:eastAsiaTheme="majorEastAsia" w:hAnsiTheme="majorEastAsia" w:hint="eastAsia"/>
              </w:rPr>
              <w:t>２節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確率</w:t>
            </w:r>
          </w:p>
        </w:tc>
        <w:tc>
          <w:tcPr>
            <w:tcW w:w="624" w:type="dxa"/>
            <w:tcBorders>
              <w:top w:val="single" w:sz="4" w:space="0" w:color="auto"/>
              <w:bottom w:val="single" w:sz="4" w:space="0" w:color="auto"/>
            </w:tcBorders>
          </w:tcPr>
          <w:p w14:paraId="4ED5C2B4" w14:textId="0A884165" w:rsidR="00D73CB4" w:rsidRDefault="00C47251" w:rsidP="00D73CB4">
            <w:pPr>
              <w:jc w:val="center"/>
            </w:pPr>
            <w:r>
              <w:rPr>
                <w:rFonts w:hint="eastAsia"/>
              </w:rPr>
              <w:t>(</w:t>
            </w:r>
            <w:r w:rsidR="00ED77C4">
              <w:rPr>
                <w:rFonts w:hint="eastAsia"/>
              </w:rPr>
              <w:t>16</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D73CB4">
            <w:pPr>
              <w:jc w:val="center"/>
            </w:pPr>
          </w:p>
        </w:tc>
        <w:tc>
          <w:tcPr>
            <w:tcW w:w="397" w:type="dxa"/>
            <w:tcBorders>
              <w:top w:val="single" w:sz="4" w:space="0" w:color="auto"/>
              <w:bottom w:val="single" w:sz="4" w:space="0" w:color="auto"/>
            </w:tcBorders>
          </w:tcPr>
          <w:p w14:paraId="6EC8AF53" w14:textId="77777777" w:rsidR="00D73CB4" w:rsidRDefault="00D73CB4" w:rsidP="00D73CB4">
            <w:pPr>
              <w:jc w:val="center"/>
            </w:pPr>
          </w:p>
        </w:tc>
        <w:tc>
          <w:tcPr>
            <w:tcW w:w="397" w:type="dxa"/>
            <w:tcBorders>
              <w:top w:val="single" w:sz="4" w:space="0" w:color="auto"/>
              <w:bottom w:val="single" w:sz="4" w:space="0" w:color="auto"/>
            </w:tcBorders>
          </w:tcPr>
          <w:p w14:paraId="23FAEB4E" w14:textId="77777777" w:rsidR="00D73CB4" w:rsidRDefault="00D73CB4" w:rsidP="00D73CB4">
            <w:pPr>
              <w:jc w:val="center"/>
            </w:pPr>
          </w:p>
        </w:tc>
      </w:tr>
      <w:tr w:rsidR="00E64225" w14:paraId="661DE768" w14:textId="77777777" w:rsidTr="00B266B7">
        <w:trPr>
          <w:cantSplit/>
        </w:trPr>
        <w:tc>
          <w:tcPr>
            <w:tcW w:w="2608" w:type="dxa"/>
            <w:tcBorders>
              <w:top w:val="single" w:sz="4" w:space="0" w:color="auto"/>
              <w:bottom w:val="single" w:sz="4" w:space="0" w:color="auto"/>
            </w:tcBorders>
          </w:tcPr>
          <w:p w14:paraId="69045729" w14:textId="522A31EC" w:rsidR="00E64225" w:rsidRDefault="00E64225" w:rsidP="002560B3">
            <w:pPr>
              <w:ind w:left="400" w:hanging="400"/>
            </w:pPr>
            <w:r>
              <w:rPr>
                <w:rFonts w:hint="eastAsia"/>
              </w:rPr>
              <w:t>１</w:t>
            </w:r>
            <w:r w:rsidR="00B266B7">
              <w:t xml:space="preserve">　</w:t>
            </w:r>
            <w:r w:rsidR="002560B3">
              <w:rPr>
                <w:rFonts w:hint="eastAsia"/>
              </w:rPr>
              <w:t>事象と</w:t>
            </w:r>
            <w:r>
              <w:rPr>
                <w:rFonts w:hint="eastAsia"/>
              </w:rPr>
              <w:t>確率</w:t>
            </w:r>
          </w:p>
        </w:tc>
        <w:tc>
          <w:tcPr>
            <w:tcW w:w="624" w:type="dxa"/>
            <w:tcBorders>
              <w:top w:val="single" w:sz="4" w:space="0" w:color="auto"/>
              <w:bottom w:val="single" w:sz="4" w:space="0" w:color="auto"/>
            </w:tcBorders>
          </w:tcPr>
          <w:p w14:paraId="6690A738" w14:textId="7B0A990E"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566BFBB0" w14:textId="77777777" w:rsidR="00E64225" w:rsidRDefault="00E64225" w:rsidP="00E64225">
            <w:pPr>
              <w:jc w:val="center"/>
            </w:pPr>
          </w:p>
        </w:tc>
        <w:tc>
          <w:tcPr>
            <w:tcW w:w="4649" w:type="dxa"/>
            <w:tcBorders>
              <w:top w:val="single" w:sz="4" w:space="0" w:color="auto"/>
              <w:bottom w:val="single" w:sz="4" w:space="0" w:color="auto"/>
            </w:tcBorders>
          </w:tcPr>
          <w:p w14:paraId="07A381CE" w14:textId="3E9734E9" w:rsidR="00E64225" w:rsidRDefault="00E64225" w:rsidP="00E64225">
            <w:r w:rsidRPr="0096538B">
              <w:t>試行と事象，事象の確率について学び，確率の意味を知り，</w:t>
            </w:r>
            <w:r w:rsidRPr="0096538B">
              <w:rPr>
                <w:rFonts w:hint="eastAsia"/>
              </w:rPr>
              <w:t>基本的な確率を求めることが</w:t>
            </w:r>
            <w:r w:rsidR="00F61C38">
              <w:rPr>
                <w:rFonts w:hint="eastAsia"/>
              </w:rPr>
              <w:t>できる。</w:t>
            </w:r>
          </w:p>
        </w:tc>
        <w:tc>
          <w:tcPr>
            <w:tcW w:w="397" w:type="dxa"/>
            <w:tcBorders>
              <w:top w:val="single" w:sz="4" w:space="0" w:color="auto"/>
              <w:bottom w:val="single" w:sz="4" w:space="0" w:color="auto"/>
            </w:tcBorders>
          </w:tcPr>
          <w:p w14:paraId="26B780C6" w14:textId="0640C48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8D3E399" w14:textId="6BC8F01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CF6336" w14:textId="680ACC2C" w:rsidR="00E64225" w:rsidRDefault="008C3519" w:rsidP="00E64225">
            <w:pPr>
              <w:jc w:val="center"/>
            </w:pPr>
            <w:r>
              <w:rPr>
                <w:rFonts w:hint="eastAsia"/>
              </w:rPr>
              <w:t>〇</w:t>
            </w:r>
          </w:p>
        </w:tc>
      </w:tr>
      <w:tr w:rsidR="00E64225" w14:paraId="38801F26" w14:textId="77777777" w:rsidTr="00B266B7">
        <w:trPr>
          <w:cantSplit/>
        </w:trPr>
        <w:tc>
          <w:tcPr>
            <w:tcW w:w="2608" w:type="dxa"/>
            <w:tcBorders>
              <w:top w:val="single" w:sz="4" w:space="0" w:color="auto"/>
              <w:bottom w:val="single" w:sz="4" w:space="0" w:color="auto"/>
            </w:tcBorders>
          </w:tcPr>
          <w:p w14:paraId="244363FD" w14:textId="5C9CC762" w:rsidR="00E64225" w:rsidRPr="00DB6AF5" w:rsidRDefault="00E64225" w:rsidP="00E64225">
            <w:pPr>
              <w:ind w:left="400" w:hanging="400"/>
            </w:pPr>
            <w:r>
              <w:rPr>
                <w:rFonts w:hint="eastAsia"/>
              </w:rPr>
              <w:t>２</w:t>
            </w:r>
            <w:r w:rsidR="00B266B7">
              <w:t xml:space="preserve">　</w:t>
            </w:r>
            <w:r>
              <w:rPr>
                <w:rFonts w:hint="eastAsia"/>
              </w:rPr>
              <w:t>確率の計算</w:t>
            </w:r>
          </w:p>
        </w:tc>
        <w:tc>
          <w:tcPr>
            <w:tcW w:w="624" w:type="dxa"/>
            <w:tcBorders>
              <w:top w:val="single" w:sz="4" w:space="0" w:color="auto"/>
              <w:bottom w:val="single" w:sz="4" w:space="0" w:color="auto"/>
            </w:tcBorders>
          </w:tcPr>
          <w:p w14:paraId="485FA745" w14:textId="141D7168" w:rsidR="00E64225" w:rsidRDefault="002560B3" w:rsidP="00E64225">
            <w:pPr>
              <w:jc w:val="center"/>
            </w:pPr>
            <w:r>
              <w:rPr>
                <w:rFonts w:hint="eastAsia"/>
              </w:rPr>
              <w:t>2</w:t>
            </w:r>
          </w:p>
        </w:tc>
        <w:tc>
          <w:tcPr>
            <w:tcW w:w="397" w:type="dxa"/>
            <w:tcBorders>
              <w:top w:val="single" w:sz="4" w:space="0" w:color="auto"/>
              <w:bottom w:val="single" w:sz="4" w:space="0" w:color="auto"/>
            </w:tcBorders>
          </w:tcPr>
          <w:p w14:paraId="18A0CB0D" w14:textId="77777777" w:rsidR="00E64225" w:rsidRDefault="00E64225" w:rsidP="00E64225">
            <w:pPr>
              <w:jc w:val="center"/>
            </w:pPr>
          </w:p>
        </w:tc>
        <w:tc>
          <w:tcPr>
            <w:tcW w:w="4649" w:type="dxa"/>
            <w:tcBorders>
              <w:top w:val="single" w:sz="4" w:space="0" w:color="auto"/>
              <w:bottom w:val="single" w:sz="4" w:space="0" w:color="auto"/>
            </w:tcBorders>
          </w:tcPr>
          <w:p w14:paraId="1CB06CA2" w14:textId="221F26F4" w:rsidR="00E64225" w:rsidRPr="00A22AC5" w:rsidRDefault="002560B3" w:rsidP="000D4DD7">
            <w:r>
              <w:rPr>
                <w:rFonts w:hint="eastAsia"/>
              </w:rPr>
              <w:t>場合の数をもとに，確率を求めることが</w:t>
            </w:r>
            <w:r w:rsidR="00F61C38">
              <w:rPr>
                <w:rFonts w:hint="eastAsia"/>
              </w:rPr>
              <w:t>できる。</w:t>
            </w:r>
          </w:p>
        </w:tc>
        <w:tc>
          <w:tcPr>
            <w:tcW w:w="397" w:type="dxa"/>
            <w:tcBorders>
              <w:top w:val="single" w:sz="4" w:space="0" w:color="auto"/>
              <w:bottom w:val="single" w:sz="4" w:space="0" w:color="auto"/>
            </w:tcBorders>
          </w:tcPr>
          <w:p w14:paraId="37444983" w14:textId="120D271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1C4E514" w14:textId="3573C5DB" w:rsidR="00E64225" w:rsidRDefault="00E64225" w:rsidP="00E64225">
            <w:pPr>
              <w:jc w:val="center"/>
            </w:pPr>
          </w:p>
        </w:tc>
        <w:tc>
          <w:tcPr>
            <w:tcW w:w="397" w:type="dxa"/>
            <w:tcBorders>
              <w:top w:val="single" w:sz="4" w:space="0" w:color="auto"/>
              <w:bottom w:val="single" w:sz="4" w:space="0" w:color="auto"/>
            </w:tcBorders>
          </w:tcPr>
          <w:p w14:paraId="09951CD7" w14:textId="630622BB" w:rsidR="00E64225" w:rsidRDefault="00E64225" w:rsidP="00E64225">
            <w:pPr>
              <w:jc w:val="center"/>
            </w:pPr>
          </w:p>
        </w:tc>
      </w:tr>
      <w:tr w:rsidR="002560B3" w14:paraId="3BA3EF46" w14:textId="77777777" w:rsidTr="00B266B7">
        <w:trPr>
          <w:cantSplit/>
        </w:trPr>
        <w:tc>
          <w:tcPr>
            <w:tcW w:w="2608" w:type="dxa"/>
            <w:tcBorders>
              <w:top w:val="single" w:sz="4" w:space="0" w:color="auto"/>
              <w:bottom w:val="single" w:sz="4" w:space="0" w:color="auto"/>
            </w:tcBorders>
          </w:tcPr>
          <w:p w14:paraId="3803727A" w14:textId="54C25A37" w:rsidR="002560B3" w:rsidRDefault="002560B3" w:rsidP="00E64225">
            <w:pPr>
              <w:ind w:left="400" w:hanging="400"/>
            </w:pPr>
            <w:r>
              <w:rPr>
                <w:rFonts w:hint="eastAsia"/>
              </w:rPr>
              <w:t>３　排反事象の確率</w:t>
            </w:r>
          </w:p>
        </w:tc>
        <w:tc>
          <w:tcPr>
            <w:tcW w:w="624" w:type="dxa"/>
            <w:tcBorders>
              <w:top w:val="single" w:sz="4" w:space="0" w:color="auto"/>
              <w:bottom w:val="single" w:sz="4" w:space="0" w:color="auto"/>
            </w:tcBorders>
          </w:tcPr>
          <w:p w14:paraId="774B74B4" w14:textId="716F8384" w:rsidR="002560B3" w:rsidRDefault="002560B3" w:rsidP="00E64225">
            <w:pPr>
              <w:jc w:val="center"/>
            </w:pPr>
            <w:r>
              <w:rPr>
                <w:rFonts w:hint="eastAsia"/>
              </w:rPr>
              <w:t>2</w:t>
            </w:r>
          </w:p>
        </w:tc>
        <w:tc>
          <w:tcPr>
            <w:tcW w:w="397" w:type="dxa"/>
            <w:tcBorders>
              <w:top w:val="single" w:sz="4" w:space="0" w:color="auto"/>
              <w:bottom w:val="single" w:sz="4" w:space="0" w:color="auto"/>
            </w:tcBorders>
          </w:tcPr>
          <w:p w14:paraId="24C91B0C" w14:textId="77777777" w:rsidR="002560B3" w:rsidRDefault="002560B3" w:rsidP="00E64225">
            <w:pPr>
              <w:jc w:val="center"/>
            </w:pPr>
          </w:p>
        </w:tc>
        <w:tc>
          <w:tcPr>
            <w:tcW w:w="4649" w:type="dxa"/>
            <w:tcBorders>
              <w:top w:val="single" w:sz="4" w:space="0" w:color="auto"/>
              <w:bottom w:val="single" w:sz="4" w:space="0" w:color="auto"/>
            </w:tcBorders>
          </w:tcPr>
          <w:p w14:paraId="521F665D" w14:textId="23AABA5C" w:rsidR="002560B3" w:rsidRPr="0096538B" w:rsidRDefault="002560B3" w:rsidP="002560B3">
            <w:r>
              <w:rPr>
                <w:rFonts w:hint="eastAsia"/>
              </w:rPr>
              <w:t>確率の加法定理を理解し，排反</w:t>
            </w:r>
            <w:r w:rsidRPr="002560B3">
              <w:rPr>
                <w:rFonts w:hint="eastAsia"/>
              </w:rPr>
              <w:t>事象の確率を求めることが</w:t>
            </w:r>
            <w:r w:rsidR="00F61C38">
              <w:rPr>
                <w:rFonts w:hint="eastAsia"/>
              </w:rPr>
              <w:t>できる。</w:t>
            </w:r>
          </w:p>
        </w:tc>
        <w:tc>
          <w:tcPr>
            <w:tcW w:w="397" w:type="dxa"/>
            <w:tcBorders>
              <w:top w:val="single" w:sz="4" w:space="0" w:color="auto"/>
              <w:bottom w:val="single" w:sz="4" w:space="0" w:color="auto"/>
            </w:tcBorders>
          </w:tcPr>
          <w:p w14:paraId="19A6D0CF" w14:textId="0E0F477C" w:rsidR="002560B3" w:rsidRDefault="002560B3" w:rsidP="00E64225">
            <w:pPr>
              <w:jc w:val="center"/>
            </w:pPr>
            <w:r>
              <w:rPr>
                <w:rFonts w:hint="eastAsia"/>
              </w:rPr>
              <w:t>〇</w:t>
            </w:r>
          </w:p>
        </w:tc>
        <w:tc>
          <w:tcPr>
            <w:tcW w:w="397" w:type="dxa"/>
            <w:tcBorders>
              <w:top w:val="single" w:sz="4" w:space="0" w:color="auto"/>
              <w:bottom w:val="single" w:sz="4" w:space="0" w:color="auto"/>
            </w:tcBorders>
          </w:tcPr>
          <w:p w14:paraId="2FA55291" w14:textId="5F476306" w:rsidR="002560B3" w:rsidRDefault="002560B3" w:rsidP="00E64225">
            <w:pPr>
              <w:jc w:val="center"/>
            </w:pPr>
          </w:p>
        </w:tc>
        <w:tc>
          <w:tcPr>
            <w:tcW w:w="397" w:type="dxa"/>
            <w:tcBorders>
              <w:top w:val="single" w:sz="4" w:space="0" w:color="auto"/>
              <w:bottom w:val="single" w:sz="4" w:space="0" w:color="auto"/>
            </w:tcBorders>
          </w:tcPr>
          <w:p w14:paraId="745D5572" w14:textId="77777777" w:rsidR="002560B3" w:rsidRDefault="002560B3" w:rsidP="00E64225">
            <w:pPr>
              <w:jc w:val="center"/>
            </w:pPr>
          </w:p>
        </w:tc>
      </w:tr>
      <w:tr w:rsidR="002560B3" w14:paraId="5CA7C48A" w14:textId="77777777" w:rsidTr="00B266B7">
        <w:trPr>
          <w:cantSplit/>
        </w:trPr>
        <w:tc>
          <w:tcPr>
            <w:tcW w:w="2608" w:type="dxa"/>
            <w:tcBorders>
              <w:top w:val="single" w:sz="4" w:space="0" w:color="auto"/>
              <w:bottom w:val="single" w:sz="4" w:space="0" w:color="auto"/>
            </w:tcBorders>
          </w:tcPr>
          <w:p w14:paraId="216CC671" w14:textId="3792D649" w:rsidR="002560B3" w:rsidRDefault="002560B3" w:rsidP="00E64225">
            <w:pPr>
              <w:ind w:left="400" w:hanging="400"/>
            </w:pPr>
            <w:r>
              <w:rPr>
                <w:rFonts w:hint="eastAsia"/>
              </w:rPr>
              <w:t>４　余事象の確率</w:t>
            </w:r>
          </w:p>
        </w:tc>
        <w:tc>
          <w:tcPr>
            <w:tcW w:w="624" w:type="dxa"/>
            <w:tcBorders>
              <w:top w:val="single" w:sz="4" w:space="0" w:color="auto"/>
              <w:bottom w:val="single" w:sz="4" w:space="0" w:color="auto"/>
            </w:tcBorders>
          </w:tcPr>
          <w:p w14:paraId="6505A761" w14:textId="2539E0AB" w:rsidR="002560B3" w:rsidRDefault="002560B3" w:rsidP="00E64225">
            <w:pPr>
              <w:jc w:val="center"/>
            </w:pPr>
            <w:r>
              <w:rPr>
                <w:rFonts w:hint="eastAsia"/>
              </w:rPr>
              <w:t>2</w:t>
            </w:r>
          </w:p>
        </w:tc>
        <w:tc>
          <w:tcPr>
            <w:tcW w:w="397" w:type="dxa"/>
            <w:tcBorders>
              <w:top w:val="single" w:sz="4" w:space="0" w:color="auto"/>
              <w:bottom w:val="single" w:sz="4" w:space="0" w:color="auto"/>
            </w:tcBorders>
          </w:tcPr>
          <w:p w14:paraId="24F31546" w14:textId="77777777" w:rsidR="002560B3" w:rsidRDefault="002560B3" w:rsidP="00E64225">
            <w:pPr>
              <w:jc w:val="center"/>
            </w:pPr>
          </w:p>
        </w:tc>
        <w:tc>
          <w:tcPr>
            <w:tcW w:w="4649" w:type="dxa"/>
            <w:tcBorders>
              <w:top w:val="single" w:sz="4" w:space="0" w:color="auto"/>
              <w:bottom w:val="single" w:sz="4" w:space="0" w:color="auto"/>
            </w:tcBorders>
          </w:tcPr>
          <w:p w14:paraId="1C83DA86" w14:textId="67BC2812" w:rsidR="002560B3" w:rsidRPr="0096538B" w:rsidRDefault="002560B3" w:rsidP="00E64225">
            <w:r w:rsidRPr="002560B3">
              <w:rPr>
                <w:rFonts w:hint="eastAsia"/>
              </w:rPr>
              <w:t>余事象</w:t>
            </w:r>
            <w:r>
              <w:rPr>
                <w:rFonts w:hint="eastAsia"/>
              </w:rPr>
              <w:t>の</w:t>
            </w:r>
            <w:r w:rsidRPr="002560B3">
              <w:rPr>
                <w:rFonts w:hint="eastAsia"/>
              </w:rPr>
              <w:t>確率を求めることが</w:t>
            </w:r>
            <w:r w:rsidR="00F61C38">
              <w:rPr>
                <w:rFonts w:hint="eastAsia"/>
              </w:rPr>
              <w:t>できる。</w:t>
            </w:r>
          </w:p>
        </w:tc>
        <w:tc>
          <w:tcPr>
            <w:tcW w:w="397" w:type="dxa"/>
            <w:tcBorders>
              <w:top w:val="single" w:sz="4" w:space="0" w:color="auto"/>
              <w:bottom w:val="single" w:sz="4" w:space="0" w:color="auto"/>
            </w:tcBorders>
          </w:tcPr>
          <w:p w14:paraId="09631416" w14:textId="2D9F399C" w:rsidR="002560B3" w:rsidRDefault="002560B3" w:rsidP="00E64225">
            <w:pPr>
              <w:jc w:val="center"/>
            </w:pPr>
            <w:r>
              <w:rPr>
                <w:rFonts w:hint="eastAsia"/>
              </w:rPr>
              <w:t>〇</w:t>
            </w:r>
          </w:p>
        </w:tc>
        <w:tc>
          <w:tcPr>
            <w:tcW w:w="397" w:type="dxa"/>
            <w:tcBorders>
              <w:top w:val="single" w:sz="4" w:space="0" w:color="auto"/>
              <w:bottom w:val="single" w:sz="4" w:space="0" w:color="auto"/>
            </w:tcBorders>
          </w:tcPr>
          <w:p w14:paraId="39063575" w14:textId="3D33176B" w:rsidR="002560B3" w:rsidRDefault="002560B3" w:rsidP="00E64225">
            <w:pPr>
              <w:jc w:val="center"/>
            </w:pPr>
          </w:p>
        </w:tc>
        <w:tc>
          <w:tcPr>
            <w:tcW w:w="397" w:type="dxa"/>
            <w:tcBorders>
              <w:top w:val="single" w:sz="4" w:space="0" w:color="auto"/>
              <w:bottom w:val="single" w:sz="4" w:space="0" w:color="auto"/>
            </w:tcBorders>
          </w:tcPr>
          <w:p w14:paraId="3E3D9C73" w14:textId="77777777" w:rsidR="002560B3" w:rsidRDefault="002560B3" w:rsidP="00E64225">
            <w:pPr>
              <w:jc w:val="center"/>
            </w:pPr>
          </w:p>
        </w:tc>
      </w:tr>
      <w:tr w:rsidR="00E64225" w14:paraId="5888FC72" w14:textId="77777777" w:rsidTr="00B266B7">
        <w:trPr>
          <w:cantSplit/>
        </w:trPr>
        <w:tc>
          <w:tcPr>
            <w:tcW w:w="2608" w:type="dxa"/>
            <w:tcBorders>
              <w:top w:val="single" w:sz="4" w:space="0" w:color="auto"/>
              <w:bottom w:val="single" w:sz="4" w:space="0" w:color="auto"/>
            </w:tcBorders>
          </w:tcPr>
          <w:p w14:paraId="2637D3BE" w14:textId="7AF8F364" w:rsidR="00E64225" w:rsidRPr="00DB6AF5" w:rsidRDefault="002560B3" w:rsidP="00E64225">
            <w:pPr>
              <w:ind w:left="400" w:hanging="400"/>
            </w:pPr>
            <w:r>
              <w:rPr>
                <w:rFonts w:hint="eastAsia"/>
              </w:rPr>
              <w:t>５</w:t>
            </w:r>
            <w:r w:rsidR="00B266B7">
              <w:t xml:space="preserve">　</w:t>
            </w:r>
            <w:r w:rsidR="00E64225">
              <w:rPr>
                <w:rFonts w:hint="eastAsia"/>
              </w:rPr>
              <w:t>独立な試行の確率</w:t>
            </w:r>
          </w:p>
        </w:tc>
        <w:tc>
          <w:tcPr>
            <w:tcW w:w="624" w:type="dxa"/>
            <w:tcBorders>
              <w:top w:val="single" w:sz="4" w:space="0" w:color="auto"/>
              <w:bottom w:val="single" w:sz="4" w:space="0" w:color="auto"/>
            </w:tcBorders>
          </w:tcPr>
          <w:p w14:paraId="46C2D8D2" w14:textId="3FD3BE2F"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C04BDFE" w14:textId="27C22AB5" w:rsidR="00E64225" w:rsidRDefault="00E64225" w:rsidP="00E64225">
            <w:pPr>
              <w:jc w:val="center"/>
            </w:pPr>
          </w:p>
        </w:tc>
        <w:tc>
          <w:tcPr>
            <w:tcW w:w="4649" w:type="dxa"/>
            <w:tcBorders>
              <w:top w:val="single" w:sz="4" w:space="0" w:color="auto"/>
              <w:bottom w:val="single" w:sz="4" w:space="0" w:color="auto"/>
            </w:tcBorders>
          </w:tcPr>
          <w:p w14:paraId="29E19B80" w14:textId="385A33C6" w:rsidR="00E64225" w:rsidRPr="00A22AC5" w:rsidRDefault="00E64225" w:rsidP="00E64225">
            <w:r w:rsidRPr="0096538B">
              <w:t>独立な試行</w:t>
            </w:r>
            <w:r w:rsidRPr="0096538B">
              <w:rPr>
                <w:rFonts w:hint="eastAsia"/>
              </w:rPr>
              <w:t>の</w:t>
            </w:r>
            <w:r>
              <w:rPr>
                <w:rFonts w:hint="eastAsia"/>
              </w:rPr>
              <w:t>意味</w:t>
            </w:r>
            <w:r w:rsidRPr="0096538B">
              <w:rPr>
                <w:rFonts w:hint="eastAsia"/>
              </w:rPr>
              <w:t>を理解し，簡単な独立な試行の確率を求めることが</w:t>
            </w:r>
            <w:r w:rsidR="00F61C38">
              <w:rPr>
                <w:rFonts w:hint="eastAsia"/>
              </w:rPr>
              <w:t>できる。</w:t>
            </w:r>
          </w:p>
        </w:tc>
        <w:tc>
          <w:tcPr>
            <w:tcW w:w="397" w:type="dxa"/>
            <w:tcBorders>
              <w:top w:val="single" w:sz="4" w:space="0" w:color="auto"/>
              <w:bottom w:val="single" w:sz="4" w:space="0" w:color="auto"/>
            </w:tcBorders>
          </w:tcPr>
          <w:p w14:paraId="4F173565" w14:textId="5B7AF6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86850DD" w14:textId="77777777" w:rsidR="00E64225" w:rsidRDefault="00E64225" w:rsidP="00E64225">
            <w:pPr>
              <w:jc w:val="center"/>
            </w:pPr>
          </w:p>
        </w:tc>
        <w:tc>
          <w:tcPr>
            <w:tcW w:w="397" w:type="dxa"/>
            <w:tcBorders>
              <w:top w:val="single" w:sz="4" w:space="0" w:color="auto"/>
              <w:bottom w:val="single" w:sz="4" w:space="0" w:color="auto"/>
            </w:tcBorders>
          </w:tcPr>
          <w:p w14:paraId="64F2FAB6" w14:textId="77777777" w:rsidR="00E64225" w:rsidRDefault="00E64225" w:rsidP="00E64225">
            <w:pPr>
              <w:jc w:val="center"/>
            </w:pPr>
          </w:p>
        </w:tc>
      </w:tr>
      <w:tr w:rsidR="00E64225" w14:paraId="3F20C3DD" w14:textId="77777777" w:rsidTr="00B266B7">
        <w:trPr>
          <w:cantSplit/>
        </w:trPr>
        <w:tc>
          <w:tcPr>
            <w:tcW w:w="2608" w:type="dxa"/>
            <w:tcBorders>
              <w:top w:val="single" w:sz="4" w:space="0" w:color="auto"/>
              <w:bottom w:val="single" w:sz="4" w:space="0" w:color="auto"/>
            </w:tcBorders>
          </w:tcPr>
          <w:p w14:paraId="1A498393" w14:textId="3F3BA50E" w:rsidR="00E64225" w:rsidRPr="00DB6AF5" w:rsidRDefault="002560B3" w:rsidP="00E64225">
            <w:pPr>
              <w:ind w:left="400" w:hanging="400"/>
            </w:pPr>
            <w:r>
              <w:rPr>
                <w:rFonts w:hint="eastAsia"/>
              </w:rPr>
              <w:t>６</w:t>
            </w:r>
            <w:r w:rsidR="00B266B7">
              <w:t xml:space="preserve">　</w:t>
            </w:r>
            <w:r w:rsidR="00E64225">
              <w:rPr>
                <w:rFonts w:hint="eastAsia"/>
              </w:rPr>
              <w:t>反復試行の確率</w:t>
            </w:r>
          </w:p>
        </w:tc>
        <w:tc>
          <w:tcPr>
            <w:tcW w:w="624" w:type="dxa"/>
            <w:tcBorders>
              <w:top w:val="single" w:sz="4" w:space="0" w:color="auto"/>
              <w:bottom w:val="single" w:sz="4" w:space="0" w:color="auto"/>
            </w:tcBorders>
          </w:tcPr>
          <w:p w14:paraId="11494FEF" w14:textId="3933F986"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448C39C6" w14:textId="77777777" w:rsidR="00E64225" w:rsidRDefault="00E64225" w:rsidP="00E64225">
            <w:pPr>
              <w:jc w:val="center"/>
            </w:pPr>
          </w:p>
        </w:tc>
        <w:tc>
          <w:tcPr>
            <w:tcW w:w="4649" w:type="dxa"/>
            <w:tcBorders>
              <w:top w:val="single" w:sz="4" w:space="0" w:color="auto"/>
              <w:bottom w:val="single" w:sz="4" w:space="0" w:color="auto"/>
            </w:tcBorders>
          </w:tcPr>
          <w:p w14:paraId="274677B9" w14:textId="778108B8" w:rsidR="00E64225" w:rsidRPr="00455C52" w:rsidRDefault="00E64225" w:rsidP="00E64225">
            <w:r w:rsidRPr="0096538B">
              <w:rPr>
                <w:rFonts w:hint="eastAsia"/>
              </w:rPr>
              <w:t>反復試行について理解し，簡単な場合の反復試行の確率を求めることが</w:t>
            </w:r>
            <w:r w:rsidR="00F61C38">
              <w:rPr>
                <w:rFonts w:hint="eastAsia"/>
              </w:rPr>
              <w:t>できる。</w:t>
            </w:r>
          </w:p>
        </w:tc>
        <w:tc>
          <w:tcPr>
            <w:tcW w:w="397" w:type="dxa"/>
            <w:tcBorders>
              <w:top w:val="single" w:sz="4" w:space="0" w:color="auto"/>
              <w:bottom w:val="single" w:sz="4" w:space="0" w:color="auto"/>
            </w:tcBorders>
          </w:tcPr>
          <w:p w14:paraId="556BCECB" w14:textId="1828A8D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E932BD" w14:textId="77777777" w:rsidR="00E64225" w:rsidRDefault="00E64225" w:rsidP="00E64225">
            <w:pPr>
              <w:jc w:val="center"/>
            </w:pPr>
          </w:p>
        </w:tc>
        <w:tc>
          <w:tcPr>
            <w:tcW w:w="397" w:type="dxa"/>
            <w:tcBorders>
              <w:top w:val="single" w:sz="4" w:space="0" w:color="auto"/>
              <w:bottom w:val="single" w:sz="4" w:space="0" w:color="auto"/>
            </w:tcBorders>
          </w:tcPr>
          <w:p w14:paraId="444C5334" w14:textId="77777777" w:rsidR="00E64225" w:rsidRDefault="00E64225" w:rsidP="00E64225">
            <w:pPr>
              <w:jc w:val="center"/>
            </w:pPr>
          </w:p>
        </w:tc>
      </w:tr>
      <w:tr w:rsidR="00E64225" w14:paraId="3954AE02" w14:textId="77777777" w:rsidTr="00B266B7">
        <w:trPr>
          <w:cantSplit/>
        </w:trPr>
        <w:tc>
          <w:tcPr>
            <w:tcW w:w="2608" w:type="dxa"/>
            <w:tcBorders>
              <w:top w:val="single" w:sz="4" w:space="0" w:color="auto"/>
              <w:bottom w:val="single" w:sz="4" w:space="0" w:color="auto"/>
            </w:tcBorders>
          </w:tcPr>
          <w:p w14:paraId="18D78EB7" w14:textId="6E640CF8" w:rsidR="00E64225" w:rsidRPr="00DB6AF5" w:rsidRDefault="004532B6" w:rsidP="00E64225">
            <w:pPr>
              <w:ind w:left="400" w:hanging="400"/>
            </w:pPr>
            <w:r>
              <w:rPr>
                <w:rFonts w:hint="eastAsia"/>
              </w:rPr>
              <w:lastRenderedPageBreak/>
              <w:t>７</w:t>
            </w:r>
            <w:r w:rsidR="00B266B7">
              <w:t xml:space="preserve">　</w:t>
            </w:r>
            <w:r w:rsidR="00C24D4D">
              <w:rPr>
                <w:rFonts w:hint="eastAsia"/>
              </w:rPr>
              <w:t>条件つき</w:t>
            </w:r>
            <w:r w:rsidR="00E64225">
              <w:rPr>
                <w:rFonts w:hint="eastAsia"/>
              </w:rPr>
              <w:t>確率</w:t>
            </w:r>
          </w:p>
        </w:tc>
        <w:tc>
          <w:tcPr>
            <w:tcW w:w="624" w:type="dxa"/>
            <w:tcBorders>
              <w:top w:val="single" w:sz="4" w:space="0" w:color="auto"/>
              <w:bottom w:val="single" w:sz="4" w:space="0" w:color="auto"/>
            </w:tcBorders>
          </w:tcPr>
          <w:p w14:paraId="208ABE20" w14:textId="19F86B7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05AC9B95" w14:textId="77777777" w:rsidR="00E64225" w:rsidRDefault="00E64225" w:rsidP="00E64225">
            <w:pPr>
              <w:jc w:val="center"/>
            </w:pPr>
          </w:p>
        </w:tc>
        <w:tc>
          <w:tcPr>
            <w:tcW w:w="4649" w:type="dxa"/>
            <w:tcBorders>
              <w:top w:val="single" w:sz="4" w:space="0" w:color="auto"/>
              <w:bottom w:val="single" w:sz="4" w:space="0" w:color="auto"/>
            </w:tcBorders>
          </w:tcPr>
          <w:p w14:paraId="49D96152" w14:textId="0DB5AE75" w:rsidR="00E64225" w:rsidRPr="00455C52" w:rsidRDefault="00E64225" w:rsidP="00E64225">
            <w:r w:rsidRPr="002F1F6A">
              <w:rPr>
                <w:rFonts w:hint="eastAsia"/>
              </w:rPr>
              <w:t>条件つき確率の意味を</w:t>
            </w:r>
            <w:r w:rsidR="000C601A">
              <w:rPr>
                <w:rFonts w:hint="eastAsia"/>
              </w:rPr>
              <w:t>理解する</w:t>
            </w:r>
            <w:r w:rsidR="00F61C38">
              <w:rPr>
                <w:rFonts w:hint="eastAsia"/>
              </w:rPr>
              <w:t>。</w:t>
            </w:r>
            <w:r w:rsidRPr="002F1F6A">
              <w:rPr>
                <w:rFonts w:hint="eastAsia"/>
              </w:rPr>
              <w:t>また，確率の乗法定理</w:t>
            </w:r>
            <w:r>
              <w:rPr>
                <w:rFonts w:hint="eastAsia"/>
              </w:rPr>
              <w:t>を理解し，活用</w:t>
            </w:r>
            <w:r w:rsidR="00F61C38">
              <w:rPr>
                <w:rFonts w:hint="eastAsia"/>
              </w:rPr>
              <w:t>できる。</w:t>
            </w:r>
          </w:p>
        </w:tc>
        <w:tc>
          <w:tcPr>
            <w:tcW w:w="397" w:type="dxa"/>
            <w:tcBorders>
              <w:top w:val="single" w:sz="4" w:space="0" w:color="auto"/>
              <w:bottom w:val="single" w:sz="4" w:space="0" w:color="auto"/>
            </w:tcBorders>
          </w:tcPr>
          <w:p w14:paraId="3377577D" w14:textId="01C78D1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6421F1" w14:textId="6D10236A"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1076D1A0" w14:textId="37596263" w:rsidR="00E64225" w:rsidRDefault="00E64225" w:rsidP="00E64225">
            <w:pPr>
              <w:jc w:val="center"/>
            </w:pPr>
          </w:p>
        </w:tc>
      </w:tr>
      <w:tr w:rsidR="00D73CB4" w14:paraId="1FFE3D11" w14:textId="77777777" w:rsidTr="00B266B7">
        <w:trPr>
          <w:cantSplit/>
        </w:trPr>
        <w:tc>
          <w:tcPr>
            <w:tcW w:w="2608" w:type="dxa"/>
            <w:tcBorders>
              <w:top w:val="single" w:sz="4" w:space="0" w:color="auto"/>
              <w:bottom w:val="single" w:sz="4" w:space="0" w:color="auto"/>
            </w:tcBorders>
          </w:tcPr>
          <w:p w14:paraId="60593B72" w14:textId="6A75B4AF" w:rsidR="00D73CB4" w:rsidRPr="00DB6AF5" w:rsidRDefault="004532B6" w:rsidP="00C47251">
            <w:pPr>
              <w:ind w:left="400" w:hanging="400"/>
            </w:pPr>
            <w:r>
              <w:rPr>
                <w:rFonts w:hint="eastAsia"/>
              </w:rPr>
              <w:t>８</w:t>
            </w:r>
            <w:r w:rsidR="00B266B7">
              <w:t xml:space="preserve">　</w:t>
            </w:r>
            <w:r w:rsidR="00C47251">
              <w:rPr>
                <w:rFonts w:hint="eastAsia"/>
              </w:rPr>
              <w:t>期待値</w:t>
            </w:r>
          </w:p>
        </w:tc>
        <w:tc>
          <w:tcPr>
            <w:tcW w:w="624" w:type="dxa"/>
            <w:tcBorders>
              <w:top w:val="single" w:sz="4" w:space="0" w:color="auto"/>
              <w:bottom w:val="single" w:sz="4" w:space="0" w:color="auto"/>
            </w:tcBorders>
          </w:tcPr>
          <w:p w14:paraId="5A4A75DB" w14:textId="0B3A6079" w:rsidR="00D73CB4" w:rsidRDefault="00ED77C4" w:rsidP="00D73CB4">
            <w:pPr>
              <w:jc w:val="center"/>
            </w:pPr>
            <w:r>
              <w:rPr>
                <w:rFonts w:hint="eastAsia"/>
              </w:rPr>
              <w:t>2</w:t>
            </w:r>
          </w:p>
        </w:tc>
        <w:tc>
          <w:tcPr>
            <w:tcW w:w="397" w:type="dxa"/>
            <w:tcBorders>
              <w:top w:val="single" w:sz="4" w:space="0" w:color="auto"/>
              <w:bottom w:val="single" w:sz="4" w:space="0" w:color="auto"/>
            </w:tcBorders>
          </w:tcPr>
          <w:p w14:paraId="75982C8B" w14:textId="77777777" w:rsidR="00D73CB4" w:rsidRDefault="00D73CB4" w:rsidP="00D73CB4">
            <w:pPr>
              <w:jc w:val="center"/>
            </w:pPr>
          </w:p>
        </w:tc>
        <w:tc>
          <w:tcPr>
            <w:tcW w:w="4649" w:type="dxa"/>
            <w:tcBorders>
              <w:top w:val="single" w:sz="4" w:space="0" w:color="auto"/>
              <w:bottom w:val="single" w:sz="4" w:space="0" w:color="auto"/>
            </w:tcBorders>
          </w:tcPr>
          <w:p w14:paraId="69F1D677" w14:textId="2A05909B" w:rsidR="00D73CB4" w:rsidRPr="00455C52" w:rsidRDefault="0028553E" w:rsidP="0028553E">
            <w:r>
              <w:rPr>
                <w:rFonts w:hint="eastAsia"/>
              </w:rPr>
              <w:t>期待値を求めることが</w:t>
            </w:r>
            <w:r w:rsidR="00F61C38">
              <w:rPr>
                <w:rFonts w:hint="eastAsia"/>
              </w:rPr>
              <w:t>できる。</w:t>
            </w:r>
            <w:r>
              <w:rPr>
                <w:rFonts w:hint="eastAsia"/>
              </w:rPr>
              <w:t>また，期待値を意思決定に活用することが</w:t>
            </w:r>
            <w:r w:rsidR="00F61C38">
              <w:rPr>
                <w:rFonts w:hint="eastAsia"/>
              </w:rPr>
              <w:t>できる。</w:t>
            </w:r>
          </w:p>
        </w:tc>
        <w:tc>
          <w:tcPr>
            <w:tcW w:w="397" w:type="dxa"/>
            <w:tcBorders>
              <w:top w:val="single" w:sz="4" w:space="0" w:color="auto"/>
              <w:bottom w:val="single" w:sz="4" w:space="0" w:color="auto"/>
            </w:tcBorders>
          </w:tcPr>
          <w:p w14:paraId="7DBD8ABD" w14:textId="736A824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B8069FF" w14:textId="4F9F5549"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386F46DC" w14:textId="01A823FA" w:rsidR="00D73CB4" w:rsidRDefault="008C3519" w:rsidP="00D73CB4">
            <w:pPr>
              <w:jc w:val="center"/>
            </w:pPr>
            <w:r>
              <w:rPr>
                <w:rFonts w:hint="eastAsia"/>
              </w:rPr>
              <w:t>〇</w:t>
            </w:r>
          </w:p>
        </w:tc>
      </w:tr>
      <w:tr w:rsidR="00CB30CC" w14:paraId="2DD7B9AD" w14:textId="77777777" w:rsidTr="00B266B7">
        <w:trPr>
          <w:cantSplit/>
        </w:trPr>
        <w:tc>
          <w:tcPr>
            <w:tcW w:w="2608" w:type="dxa"/>
            <w:tcBorders>
              <w:top w:val="single" w:sz="4" w:space="0" w:color="auto"/>
              <w:bottom w:val="single" w:sz="4" w:space="0" w:color="auto"/>
            </w:tcBorders>
          </w:tcPr>
          <w:p w14:paraId="63D725F6" w14:textId="10ADA9CF" w:rsidR="00CB30CC" w:rsidRPr="00B266B7" w:rsidRDefault="00CB30CC" w:rsidP="00CB30CC">
            <w:pPr>
              <w:rPr>
                <w:rFonts w:asciiTheme="majorEastAsia" w:eastAsiaTheme="majorEastAsia" w:hAnsiTheme="majorEastAsia"/>
              </w:rPr>
            </w:pPr>
            <w:r w:rsidRPr="00B266B7">
              <w:rPr>
                <w:rFonts w:asciiTheme="majorEastAsia" w:eastAsiaTheme="majorEastAsia" w:hAnsiTheme="majorEastAsia" w:hint="eastAsia"/>
              </w:rPr>
              <w:t>２章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4FD8274E" w14:textId="00A04353" w:rsidR="00CB30CC" w:rsidRDefault="00CB30CC" w:rsidP="00CB30CC">
            <w:pPr>
              <w:jc w:val="center"/>
            </w:pPr>
            <w:r w:rsidRPr="00872434">
              <w:t>[</w:t>
            </w:r>
            <w:r w:rsidR="00ED77C4">
              <w:rPr>
                <w:rFonts w:hint="eastAsia"/>
              </w:rPr>
              <w:t>28</w:t>
            </w:r>
            <w:r w:rsidRPr="00872434">
              <w:t>]</w:t>
            </w:r>
          </w:p>
        </w:tc>
        <w:tc>
          <w:tcPr>
            <w:tcW w:w="397" w:type="dxa"/>
            <w:tcBorders>
              <w:top w:val="single" w:sz="4" w:space="0" w:color="auto"/>
              <w:bottom w:val="single" w:sz="4" w:space="0" w:color="auto"/>
            </w:tcBorders>
          </w:tcPr>
          <w:p w14:paraId="3268CC7B" w14:textId="77777777" w:rsidR="00CB30CC" w:rsidRDefault="00CB30CC" w:rsidP="00CB30CC">
            <w:pPr>
              <w:jc w:val="center"/>
            </w:pPr>
          </w:p>
        </w:tc>
        <w:tc>
          <w:tcPr>
            <w:tcW w:w="4649" w:type="dxa"/>
            <w:tcBorders>
              <w:top w:val="single" w:sz="4" w:space="0" w:color="auto"/>
              <w:bottom w:val="single" w:sz="4" w:space="0" w:color="auto"/>
            </w:tcBorders>
          </w:tcPr>
          <w:p w14:paraId="3CEAAA34" w14:textId="062C5DF8" w:rsidR="00CB30CC" w:rsidRDefault="00CB30CC" w:rsidP="00CB30CC"/>
        </w:tc>
        <w:tc>
          <w:tcPr>
            <w:tcW w:w="397" w:type="dxa"/>
            <w:tcBorders>
              <w:top w:val="single" w:sz="4" w:space="0" w:color="auto"/>
              <w:bottom w:val="single" w:sz="4" w:space="0" w:color="auto"/>
            </w:tcBorders>
          </w:tcPr>
          <w:p w14:paraId="11905C8B" w14:textId="77777777" w:rsidR="00CB30CC" w:rsidRDefault="00CB30CC" w:rsidP="00CB30CC">
            <w:pPr>
              <w:jc w:val="center"/>
            </w:pPr>
          </w:p>
        </w:tc>
        <w:tc>
          <w:tcPr>
            <w:tcW w:w="397" w:type="dxa"/>
            <w:tcBorders>
              <w:top w:val="single" w:sz="4" w:space="0" w:color="auto"/>
              <w:bottom w:val="single" w:sz="4" w:space="0" w:color="auto"/>
            </w:tcBorders>
          </w:tcPr>
          <w:p w14:paraId="6A3AF731" w14:textId="77777777" w:rsidR="00CB30CC" w:rsidRDefault="00CB30CC" w:rsidP="00CB30CC">
            <w:pPr>
              <w:jc w:val="center"/>
            </w:pPr>
          </w:p>
        </w:tc>
        <w:tc>
          <w:tcPr>
            <w:tcW w:w="397" w:type="dxa"/>
            <w:tcBorders>
              <w:top w:val="single" w:sz="4" w:space="0" w:color="auto"/>
              <w:bottom w:val="single" w:sz="4" w:space="0" w:color="auto"/>
            </w:tcBorders>
          </w:tcPr>
          <w:p w14:paraId="732A0391" w14:textId="77777777" w:rsidR="00CB30CC" w:rsidRDefault="00CB30CC" w:rsidP="00CB30CC">
            <w:pPr>
              <w:jc w:val="center"/>
            </w:pPr>
          </w:p>
        </w:tc>
      </w:tr>
      <w:tr w:rsidR="004532B6" w14:paraId="35FD1947" w14:textId="77777777" w:rsidTr="00B266B7">
        <w:trPr>
          <w:cantSplit/>
        </w:trPr>
        <w:tc>
          <w:tcPr>
            <w:tcW w:w="2608" w:type="dxa"/>
            <w:tcBorders>
              <w:top w:val="single" w:sz="4" w:space="0" w:color="auto"/>
              <w:bottom w:val="single" w:sz="4" w:space="0" w:color="auto"/>
            </w:tcBorders>
          </w:tcPr>
          <w:p w14:paraId="5FA0DB34" w14:textId="6351BDC7" w:rsidR="004532B6" w:rsidRPr="00B266B7" w:rsidRDefault="004532B6" w:rsidP="00CB30CC">
            <w:pPr>
              <w:rPr>
                <w:rFonts w:asciiTheme="majorEastAsia" w:eastAsiaTheme="majorEastAsia" w:hAnsiTheme="majorEastAsia"/>
              </w:rPr>
            </w:pPr>
            <w:r w:rsidRPr="00B266B7">
              <w:rPr>
                <w:rFonts w:asciiTheme="majorEastAsia" w:eastAsiaTheme="majorEastAsia" w:hAnsiTheme="majorEastAsia" w:hint="eastAsia"/>
              </w:rPr>
              <w:t>１節　平面図形の基礎</w:t>
            </w:r>
          </w:p>
        </w:tc>
        <w:tc>
          <w:tcPr>
            <w:tcW w:w="624" w:type="dxa"/>
            <w:tcBorders>
              <w:top w:val="single" w:sz="4" w:space="0" w:color="auto"/>
              <w:bottom w:val="single" w:sz="4" w:space="0" w:color="auto"/>
            </w:tcBorders>
          </w:tcPr>
          <w:p w14:paraId="39063D52" w14:textId="3DAC5556" w:rsidR="004532B6" w:rsidRDefault="00ED77C4" w:rsidP="00CB30CC">
            <w:pPr>
              <w:jc w:val="center"/>
            </w:pPr>
            <w:r>
              <w:rPr>
                <w:rFonts w:hint="eastAsia"/>
              </w:rPr>
              <w:t>(5)</w:t>
            </w:r>
          </w:p>
        </w:tc>
        <w:tc>
          <w:tcPr>
            <w:tcW w:w="397" w:type="dxa"/>
            <w:tcBorders>
              <w:top w:val="single" w:sz="4" w:space="0" w:color="auto"/>
              <w:bottom w:val="single" w:sz="4" w:space="0" w:color="auto"/>
            </w:tcBorders>
          </w:tcPr>
          <w:p w14:paraId="3F6B4E0D" w14:textId="77777777" w:rsidR="004532B6" w:rsidRDefault="004532B6" w:rsidP="00CB30CC">
            <w:pPr>
              <w:jc w:val="center"/>
            </w:pPr>
          </w:p>
        </w:tc>
        <w:tc>
          <w:tcPr>
            <w:tcW w:w="4649" w:type="dxa"/>
            <w:tcBorders>
              <w:top w:val="single" w:sz="4" w:space="0" w:color="auto"/>
              <w:bottom w:val="single" w:sz="4" w:space="0" w:color="auto"/>
            </w:tcBorders>
          </w:tcPr>
          <w:p w14:paraId="129E2BB5" w14:textId="77777777" w:rsidR="004532B6" w:rsidRDefault="004532B6" w:rsidP="00CB30CC"/>
        </w:tc>
        <w:tc>
          <w:tcPr>
            <w:tcW w:w="397" w:type="dxa"/>
            <w:tcBorders>
              <w:top w:val="single" w:sz="4" w:space="0" w:color="auto"/>
              <w:bottom w:val="single" w:sz="4" w:space="0" w:color="auto"/>
            </w:tcBorders>
          </w:tcPr>
          <w:p w14:paraId="58FF7035" w14:textId="77777777" w:rsidR="004532B6" w:rsidRDefault="004532B6" w:rsidP="00CB30CC">
            <w:pPr>
              <w:jc w:val="center"/>
            </w:pPr>
          </w:p>
        </w:tc>
        <w:tc>
          <w:tcPr>
            <w:tcW w:w="397" w:type="dxa"/>
            <w:tcBorders>
              <w:top w:val="single" w:sz="4" w:space="0" w:color="auto"/>
              <w:bottom w:val="single" w:sz="4" w:space="0" w:color="auto"/>
            </w:tcBorders>
          </w:tcPr>
          <w:p w14:paraId="5A807699" w14:textId="77777777" w:rsidR="004532B6" w:rsidRDefault="004532B6" w:rsidP="00CB30CC">
            <w:pPr>
              <w:jc w:val="center"/>
            </w:pPr>
          </w:p>
        </w:tc>
        <w:tc>
          <w:tcPr>
            <w:tcW w:w="397" w:type="dxa"/>
            <w:tcBorders>
              <w:top w:val="single" w:sz="4" w:space="0" w:color="auto"/>
              <w:bottom w:val="single" w:sz="4" w:space="0" w:color="auto"/>
            </w:tcBorders>
          </w:tcPr>
          <w:p w14:paraId="0D52A127" w14:textId="77777777" w:rsidR="004532B6" w:rsidRDefault="004532B6" w:rsidP="00CB30CC">
            <w:pPr>
              <w:jc w:val="center"/>
            </w:pPr>
          </w:p>
        </w:tc>
      </w:tr>
      <w:tr w:rsidR="004532B6" w14:paraId="2C24608D" w14:textId="77777777" w:rsidTr="00B266B7">
        <w:trPr>
          <w:cantSplit/>
        </w:trPr>
        <w:tc>
          <w:tcPr>
            <w:tcW w:w="2608" w:type="dxa"/>
            <w:tcBorders>
              <w:top w:val="single" w:sz="4" w:space="0" w:color="auto"/>
              <w:bottom w:val="single" w:sz="4" w:space="0" w:color="auto"/>
            </w:tcBorders>
          </w:tcPr>
          <w:p w14:paraId="4F0731DB" w14:textId="39AD0F6F" w:rsidR="004532B6" w:rsidRPr="004532B6" w:rsidRDefault="004532B6" w:rsidP="004532B6">
            <w:pPr>
              <w:ind w:left="400" w:hanging="400"/>
            </w:pPr>
            <w:r>
              <w:rPr>
                <w:rFonts w:hint="eastAsia"/>
              </w:rPr>
              <w:t>１　直線と角</w:t>
            </w:r>
          </w:p>
        </w:tc>
        <w:tc>
          <w:tcPr>
            <w:tcW w:w="624" w:type="dxa"/>
            <w:tcBorders>
              <w:top w:val="single" w:sz="4" w:space="0" w:color="auto"/>
              <w:bottom w:val="single" w:sz="4" w:space="0" w:color="auto"/>
            </w:tcBorders>
          </w:tcPr>
          <w:p w14:paraId="621073AD" w14:textId="398182D4"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2C329AE0" w14:textId="77777777" w:rsidR="004532B6" w:rsidRDefault="004532B6" w:rsidP="00CB30CC">
            <w:pPr>
              <w:jc w:val="center"/>
            </w:pPr>
          </w:p>
        </w:tc>
        <w:tc>
          <w:tcPr>
            <w:tcW w:w="4649" w:type="dxa"/>
            <w:tcBorders>
              <w:top w:val="single" w:sz="4" w:space="0" w:color="auto"/>
              <w:bottom w:val="single" w:sz="4" w:space="0" w:color="auto"/>
            </w:tcBorders>
          </w:tcPr>
          <w:p w14:paraId="2C6C53D9" w14:textId="32895670" w:rsidR="004532B6" w:rsidRDefault="004532B6" w:rsidP="004532B6">
            <w:r>
              <w:rPr>
                <w:rFonts w:hint="eastAsia"/>
              </w:rPr>
              <w:t>平行線と角の関係を理解し</w:t>
            </w:r>
            <w:r w:rsidR="00274C75">
              <w:rPr>
                <w:rFonts w:hint="eastAsia"/>
              </w:rPr>
              <w:t>，</w:t>
            </w:r>
            <w:r>
              <w:rPr>
                <w:rFonts w:hint="eastAsia"/>
              </w:rPr>
              <w:t>これらを利用して角の大きさを求めることが</w:t>
            </w:r>
            <w:r w:rsidR="00F61C38">
              <w:rPr>
                <w:rFonts w:hint="eastAsia"/>
              </w:rPr>
              <w:t>できる。</w:t>
            </w:r>
          </w:p>
        </w:tc>
        <w:tc>
          <w:tcPr>
            <w:tcW w:w="397" w:type="dxa"/>
            <w:tcBorders>
              <w:top w:val="single" w:sz="4" w:space="0" w:color="auto"/>
              <w:bottom w:val="single" w:sz="4" w:space="0" w:color="auto"/>
            </w:tcBorders>
          </w:tcPr>
          <w:p w14:paraId="52D988D1" w14:textId="72C2FB69"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7E62A3B9" w14:textId="77777777" w:rsidR="004532B6" w:rsidRDefault="004532B6" w:rsidP="00CB30CC">
            <w:pPr>
              <w:jc w:val="center"/>
            </w:pPr>
          </w:p>
        </w:tc>
        <w:tc>
          <w:tcPr>
            <w:tcW w:w="397" w:type="dxa"/>
            <w:tcBorders>
              <w:top w:val="single" w:sz="4" w:space="0" w:color="auto"/>
              <w:bottom w:val="single" w:sz="4" w:space="0" w:color="auto"/>
            </w:tcBorders>
          </w:tcPr>
          <w:p w14:paraId="292FDC55" w14:textId="77777777" w:rsidR="004532B6" w:rsidRDefault="004532B6" w:rsidP="00CB30CC">
            <w:pPr>
              <w:jc w:val="center"/>
            </w:pPr>
          </w:p>
        </w:tc>
      </w:tr>
      <w:tr w:rsidR="004532B6" w14:paraId="143D3D9F" w14:textId="77777777" w:rsidTr="00B266B7">
        <w:trPr>
          <w:cantSplit/>
        </w:trPr>
        <w:tc>
          <w:tcPr>
            <w:tcW w:w="2608" w:type="dxa"/>
            <w:tcBorders>
              <w:top w:val="single" w:sz="4" w:space="0" w:color="auto"/>
              <w:bottom w:val="single" w:sz="4" w:space="0" w:color="auto"/>
            </w:tcBorders>
          </w:tcPr>
          <w:p w14:paraId="308FAF82" w14:textId="43F572EB" w:rsidR="004532B6" w:rsidRPr="004532B6" w:rsidRDefault="004532B6" w:rsidP="004532B6">
            <w:pPr>
              <w:ind w:left="400" w:hanging="400"/>
            </w:pPr>
            <w:r>
              <w:rPr>
                <w:rFonts w:hint="eastAsia"/>
              </w:rPr>
              <w:t>２　多角形の角</w:t>
            </w:r>
          </w:p>
        </w:tc>
        <w:tc>
          <w:tcPr>
            <w:tcW w:w="624" w:type="dxa"/>
            <w:tcBorders>
              <w:top w:val="single" w:sz="4" w:space="0" w:color="auto"/>
              <w:bottom w:val="single" w:sz="4" w:space="0" w:color="auto"/>
            </w:tcBorders>
          </w:tcPr>
          <w:p w14:paraId="134CD11A" w14:textId="5FA0F22E"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04FE9D7D" w14:textId="77777777" w:rsidR="004532B6" w:rsidRDefault="004532B6" w:rsidP="00CB30CC">
            <w:pPr>
              <w:jc w:val="center"/>
            </w:pPr>
          </w:p>
        </w:tc>
        <w:tc>
          <w:tcPr>
            <w:tcW w:w="4649" w:type="dxa"/>
            <w:tcBorders>
              <w:top w:val="single" w:sz="4" w:space="0" w:color="auto"/>
              <w:bottom w:val="single" w:sz="4" w:space="0" w:color="auto"/>
            </w:tcBorders>
          </w:tcPr>
          <w:p w14:paraId="36EC87BC" w14:textId="59C5CF24" w:rsidR="004532B6" w:rsidRDefault="004532B6" w:rsidP="004532B6">
            <w:r>
              <w:rPr>
                <w:rFonts w:hint="eastAsia"/>
              </w:rPr>
              <w:t>多角形の内角</w:t>
            </w:r>
            <w:r w:rsidR="00274C75">
              <w:rPr>
                <w:rFonts w:hint="eastAsia"/>
              </w:rPr>
              <w:t>，</w:t>
            </w:r>
            <w:r>
              <w:rPr>
                <w:rFonts w:hint="eastAsia"/>
              </w:rPr>
              <w:t>外角の性質を理解し</w:t>
            </w:r>
            <w:r w:rsidR="00274C75">
              <w:rPr>
                <w:rFonts w:hint="eastAsia"/>
              </w:rPr>
              <w:t>，</w:t>
            </w:r>
            <w:r>
              <w:rPr>
                <w:rFonts w:hint="eastAsia"/>
              </w:rPr>
              <w:t>これらを利用して角の大きさを求めることが</w:t>
            </w:r>
            <w:r w:rsidR="00F61C38">
              <w:rPr>
                <w:rFonts w:hint="eastAsia"/>
              </w:rPr>
              <w:t>できる。</w:t>
            </w:r>
          </w:p>
        </w:tc>
        <w:tc>
          <w:tcPr>
            <w:tcW w:w="397" w:type="dxa"/>
            <w:tcBorders>
              <w:top w:val="single" w:sz="4" w:space="0" w:color="auto"/>
              <w:bottom w:val="single" w:sz="4" w:space="0" w:color="auto"/>
            </w:tcBorders>
          </w:tcPr>
          <w:p w14:paraId="2B2005C9" w14:textId="448111D2"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068AC0F2" w14:textId="77777777" w:rsidR="004532B6" w:rsidRDefault="004532B6" w:rsidP="00CB30CC">
            <w:pPr>
              <w:jc w:val="center"/>
            </w:pPr>
          </w:p>
        </w:tc>
        <w:tc>
          <w:tcPr>
            <w:tcW w:w="397" w:type="dxa"/>
            <w:tcBorders>
              <w:top w:val="single" w:sz="4" w:space="0" w:color="auto"/>
              <w:bottom w:val="single" w:sz="4" w:space="0" w:color="auto"/>
            </w:tcBorders>
          </w:tcPr>
          <w:p w14:paraId="1418BDFD" w14:textId="77777777" w:rsidR="004532B6" w:rsidRDefault="004532B6" w:rsidP="00CB30CC">
            <w:pPr>
              <w:jc w:val="center"/>
            </w:pPr>
          </w:p>
        </w:tc>
      </w:tr>
      <w:tr w:rsidR="004532B6" w14:paraId="4E4709C3" w14:textId="77777777" w:rsidTr="00B266B7">
        <w:trPr>
          <w:cantSplit/>
        </w:trPr>
        <w:tc>
          <w:tcPr>
            <w:tcW w:w="2608" w:type="dxa"/>
            <w:tcBorders>
              <w:top w:val="single" w:sz="4" w:space="0" w:color="auto"/>
              <w:bottom w:val="single" w:sz="4" w:space="0" w:color="auto"/>
            </w:tcBorders>
          </w:tcPr>
          <w:p w14:paraId="75DEAA95" w14:textId="17702D0B" w:rsidR="004532B6" w:rsidRPr="004532B6" w:rsidRDefault="004532B6" w:rsidP="004532B6">
            <w:pPr>
              <w:ind w:left="400" w:hanging="400"/>
            </w:pPr>
            <w:r>
              <w:rPr>
                <w:rFonts w:hint="eastAsia"/>
              </w:rPr>
              <w:t>３　三角形の合同と相似</w:t>
            </w:r>
          </w:p>
        </w:tc>
        <w:tc>
          <w:tcPr>
            <w:tcW w:w="624" w:type="dxa"/>
            <w:tcBorders>
              <w:top w:val="single" w:sz="4" w:space="0" w:color="auto"/>
              <w:bottom w:val="single" w:sz="4" w:space="0" w:color="auto"/>
            </w:tcBorders>
          </w:tcPr>
          <w:p w14:paraId="7A4301DF" w14:textId="66DA39B7"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77ABD001" w14:textId="77777777" w:rsidR="004532B6" w:rsidRDefault="004532B6" w:rsidP="00CB30CC">
            <w:pPr>
              <w:jc w:val="center"/>
            </w:pPr>
          </w:p>
        </w:tc>
        <w:tc>
          <w:tcPr>
            <w:tcW w:w="4649" w:type="dxa"/>
            <w:tcBorders>
              <w:top w:val="single" w:sz="4" w:space="0" w:color="auto"/>
              <w:bottom w:val="single" w:sz="4" w:space="0" w:color="auto"/>
            </w:tcBorders>
          </w:tcPr>
          <w:p w14:paraId="1557AA48" w14:textId="14A88AB9" w:rsidR="004532B6" w:rsidRDefault="004532B6" w:rsidP="00CB30CC">
            <w:r>
              <w:rPr>
                <w:rFonts w:hint="eastAsia"/>
              </w:rPr>
              <w:t>三角形の合同条件</w:t>
            </w:r>
            <w:r w:rsidR="00274C75">
              <w:rPr>
                <w:rFonts w:hint="eastAsia"/>
              </w:rPr>
              <w:t>，</w:t>
            </w:r>
            <w:r>
              <w:rPr>
                <w:rFonts w:hint="eastAsia"/>
              </w:rPr>
              <w:t>相似条件を理解し</w:t>
            </w:r>
            <w:r w:rsidR="00274C75">
              <w:rPr>
                <w:rFonts w:hint="eastAsia"/>
              </w:rPr>
              <w:t>，</w:t>
            </w:r>
            <w:r>
              <w:rPr>
                <w:rFonts w:hint="eastAsia"/>
              </w:rPr>
              <w:t>これらを利用して辺の長さや角の大きさを求めることが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5F2C3FA1" w14:textId="1FB9BDA8"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3F91FB86" w14:textId="77777777" w:rsidR="004532B6" w:rsidRDefault="004532B6" w:rsidP="00CB30CC">
            <w:pPr>
              <w:jc w:val="center"/>
            </w:pPr>
          </w:p>
        </w:tc>
        <w:tc>
          <w:tcPr>
            <w:tcW w:w="397" w:type="dxa"/>
            <w:tcBorders>
              <w:top w:val="single" w:sz="4" w:space="0" w:color="auto"/>
              <w:bottom w:val="single" w:sz="4" w:space="0" w:color="auto"/>
            </w:tcBorders>
          </w:tcPr>
          <w:p w14:paraId="5E6B1D11" w14:textId="77777777" w:rsidR="004532B6" w:rsidRDefault="004532B6" w:rsidP="00CB30CC">
            <w:pPr>
              <w:jc w:val="center"/>
            </w:pPr>
          </w:p>
        </w:tc>
      </w:tr>
      <w:tr w:rsidR="004532B6" w14:paraId="785C5F67" w14:textId="77777777" w:rsidTr="00B266B7">
        <w:trPr>
          <w:cantSplit/>
        </w:trPr>
        <w:tc>
          <w:tcPr>
            <w:tcW w:w="2608" w:type="dxa"/>
            <w:tcBorders>
              <w:top w:val="single" w:sz="4" w:space="0" w:color="auto"/>
              <w:bottom w:val="single" w:sz="4" w:space="0" w:color="auto"/>
            </w:tcBorders>
          </w:tcPr>
          <w:p w14:paraId="03B8A0EB" w14:textId="480B5823" w:rsidR="004532B6" w:rsidRPr="004532B6" w:rsidRDefault="004532B6" w:rsidP="004532B6">
            <w:pPr>
              <w:ind w:left="400" w:hanging="400"/>
            </w:pPr>
            <w:r>
              <w:rPr>
                <w:rFonts w:hint="eastAsia"/>
              </w:rPr>
              <w:t>４　基本の作図</w:t>
            </w:r>
          </w:p>
        </w:tc>
        <w:tc>
          <w:tcPr>
            <w:tcW w:w="624" w:type="dxa"/>
            <w:tcBorders>
              <w:top w:val="single" w:sz="4" w:space="0" w:color="auto"/>
              <w:bottom w:val="single" w:sz="4" w:space="0" w:color="auto"/>
            </w:tcBorders>
          </w:tcPr>
          <w:p w14:paraId="5D0206F3" w14:textId="3E5A6461"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31D17F3B" w14:textId="77777777" w:rsidR="004532B6" w:rsidRDefault="004532B6" w:rsidP="00CB30CC">
            <w:pPr>
              <w:jc w:val="center"/>
            </w:pPr>
          </w:p>
        </w:tc>
        <w:tc>
          <w:tcPr>
            <w:tcW w:w="4649" w:type="dxa"/>
            <w:tcBorders>
              <w:top w:val="single" w:sz="4" w:space="0" w:color="auto"/>
              <w:bottom w:val="single" w:sz="4" w:space="0" w:color="auto"/>
            </w:tcBorders>
          </w:tcPr>
          <w:p w14:paraId="4D0AC3F0" w14:textId="20DE8B3D" w:rsidR="004532B6" w:rsidRDefault="004532B6" w:rsidP="00CB30CC">
            <w:r w:rsidRPr="004532B6">
              <w:rPr>
                <w:rFonts w:hint="eastAsia"/>
              </w:rPr>
              <w:t>垂直二等分線，垂線，角の二等分線の作図方法を理解し，その作図</w:t>
            </w:r>
            <w:r w:rsidR="00F61C38">
              <w:rPr>
                <w:rFonts w:hint="eastAsia"/>
              </w:rPr>
              <w:t>ができる。</w:t>
            </w:r>
          </w:p>
        </w:tc>
        <w:tc>
          <w:tcPr>
            <w:tcW w:w="397" w:type="dxa"/>
            <w:tcBorders>
              <w:top w:val="single" w:sz="4" w:space="0" w:color="auto"/>
              <w:bottom w:val="single" w:sz="4" w:space="0" w:color="auto"/>
            </w:tcBorders>
          </w:tcPr>
          <w:p w14:paraId="310BAF4C" w14:textId="3D5D4481"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2850B9AC" w14:textId="77777777" w:rsidR="004532B6" w:rsidRDefault="004532B6" w:rsidP="00CB30CC">
            <w:pPr>
              <w:jc w:val="center"/>
            </w:pPr>
          </w:p>
        </w:tc>
        <w:tc>
          <w:tcPr>
            <w:tcW w:w="397" w:type="dxa"/>
            <w:tcBorders>
              <w:top w:val="single" w:sz="4" w:space="0" w:color="auto"/>
              <w:bottom w:val="single" w:sz="4" w:space="0" w:color="auto"/>
            </w:tcBorders>
          </w:tcPr>
          <w:p w14:paraId="3BEFC4C4" w14:textId="77777777" w:rsidR="004532B6" w:rsidRDefault="004532B6" w:rsidP="00CB30CC">
            <w:pPr>
              <w:jc w:val="center"/>
            </w:pPr>
          </w:p>
        </w:tc>
      </w:tr>
      <w:tr w:rsidR="004532B6" w14:paraId="12EC5F55" w14:textId="77777777" w:rsidTr="00B266B7">
        <w:trPr>
          <w:cantSplit/>
        </w:trPr>
        <w:tc>
          <w:tcPr>
            <w:tcW w:w="2608" w:type="dxa"/>
            <w:tcBorders>
              <w:top w:val="single" w:sz="4" w:space="0" w:color="auto"/>
              <w:bottom w:val="single" w:sz="4" w:space="0" w:color="auto"/>
            </w:tcBorders>
          </w:tcPr>
          <w:p w14:paraId="21C2B99E" w14:textId="54EBC1A7" w:rsidR="004532B6" w:rsidRPr="004532B6" w:rsidRDefault="004532B6" w:rsidP="004532B6">
            <w:pPr>
              <w:ind w:left="400" w:hanging="400"/>
            </w:pPr>
            <w:r>
              <w:rPr>
                <w:rFonts w:hint="eastAsia"/>
              </w:rPr>
              <w:t>５　作図の利用</w:t>
            </w:r>
          </w:p>
        </w:tc>
        <w:tc>
          <w:tcPr>
            <w:tcW w:w="624" w:type="dxa"/>
            <w:tcBorders>
              <w:top w:val="single" w:sz="4" w:space="0" w:color="auto"/>
              <w:bottom w:val="single" w:sz="4" w:space="0" w:color="auto"/>
            </w:tcBorders>
          </w:tcPr>
          <w:p w14:paraId="4657AF33" w14:textId="7FC8E2A6"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2CE91856" w14:textId="77777777" w:rsidR="004532B6" w:rsidRDefault="004532B6" w:rsidP="00CB30CC">
            <w:pPr>
              <w:jc w:val="center"/>
            </w:pPr>
          </w:p>
        </w:tc>
        <w:tc>
          <w:tcPr>
            <w:tcW w:w="4649" w:type="dxa"/>
            <w:tcBorders>
              <w:top w:val="single" w:sz="4" w:space="0" w:color="auto"/>
              <w:bottom w:val="single" w:sz="4" w:space="0" w:color="auto"/>
            </w:tcBorders>
          </w:tcPr>
          <w:p w14:paraId="055768CC" w14:textId="14906733" w:rsidR="004532B6" w:rsidRDefault="004532B6" w:rsidP="004532B6">
            <w:r w:rsidRPr="004532B6">
              <w:rPr>
                <w:rFonts w:hint="eastAsia"/>
              </w:rPr>
              <w:t>図形の性質を利用した平行線や</w:t>
            </w:r>
            <w:r>
              <w:rPr>
                <w:rFonts w:hint="eastAsia"/>
              </w:rPr>
              <w:t>いろいろな大きさの角を</w:t>
            </w:r>
            <w:r w:rsidRPr="004532B6">
              <w:rPr>
                <w:rFonts w:hint="eastAsia"/>
              </w:rPr>
              <w:t>作図</w:t>
            </w:r>
            <w:r>
              <w:rPr>
                <w:rFonts w:hint="eastAsia"/>
              </w:rPr>
              <w:t>する</w:t>
            </w:r>
            <w:r w:rsidRPr="004532B6">
              <w:rPr>
                <w:rFonts w:hint="eastAsia"/>
              </w:rPr>
              <w:t>方法を理解し，</w:t>
            </w:r>
            <w:r w:rsidR="00FE4C91" w:rsidRPr="00FE4C91">
              <w:rPr>
                <w:rFonts w:hint="eastAsia"/>
              </w:rPr>
              <w:t>目的に合った図形を作図することができる。</w:t>
            </w:r>
          </w:p>
        </w:tc>
        <w:tc>
          <w:tcPr>
            <w:tcW w:w="397" w:type="dxa"/>
            <w:tcBorders>
              <w:top w:val="single" w:sz="4" w:space="0" w:color="auto"/>
              <w:bottom w:val="single" w:sz="4" w:space="0" w:color="auto"/>
            </w:tcBorders>
          </w:tcPr>
          <w:p w14:paraId="055C0D84" w14:textId="315A0D6D" w:rsidR="004532B6" w:rsidRPr="004532B6" w:rsidRDefault="004532B6" w:rsidP="00CB30CC">
            <w:pPr>
              <w:jc w:val="center"/>
            </w:pPr>
            <w:r>
              <w:rPr>
                <w:rFonts w:hint="eastAsia"/>
              </w:rPr>
              <w:t>〇</w:t>
            </w:r>
          </w:p>
        </w:tc>
        <w:tc>
          <w:tcPr>
            <w:tcW w:w="397" w:type="dxa"/>
            <w:tcBorders>
              <w:top w:val="single" w:sz="4" w:space="0" w:color="auto"/>
              <w:bottom w:val="single" w:sz="4" w:space="0" w:color="auto"/>
            </w:tcBorders>
          </w:tcPr>
          <w:p w14:paraId="377F254B" w14:textId="101FBE17"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23C68BC2" w14:textId="5EDE4EF5" w:rsidR="004532B6" w:rsidRDefault="00801E6D" w:rsidP="00CB30CC">
            <w:pPr>
              <w:jc w:val="center"/>
            </w:pPr>
            <w:r>
              <w:rPr>
                <w:rFonts w:hint="eastAsia"/>
              </w:rPr>
              <w:t>〇</w:t>
            </w:r>
          </w:p>
        </w:tc>
      </w:tr>
      <w:tr w:rsidR="00CB30CC" w14:paraId="05B125F6" w14:textId="77777777" w:rsidTr="00B266B7">
        <w:trPr>
          <w:cantSplit/>
        </w:trPr>
        <w:tc>
          <w:tcPr>
            <w:tcW w:w="2608" w:type="dxa"/>
            <w:tcBorders>
              <w:top w:val="single" w:sz="4" w:space="0" w:color="auto"/>
              <w:bottom w:val="single" w:sz="4" w:space="0" w:color="auto"/>
            </w:tcBorders>
          </w:tcPr>
          <w:p w14:paraId="29D5ABD3" w14:textId="2886B2AF" w:rsidR="00CB30CC" w:rsidRPr="00B266B7" w:rsidRDefault="00ED77C4" w:rsidP="00CB30CC">
            <w:pPr>
              <w:rPr>
                <w:rFonts w:asciiTheme="majorEastAsia" w:eastAsiaTheme="majorEastAsia" w:hAnsiTheme="majorEastAsia"/>
              </w:rPr>
            </w:pPr>
            <w:r w:rsidRPr="00B266B7">
              <w:rPr>
                <w:rFonts w:asciiTheme="majorEastAsia" w:eastAsiaTheme="majorEastAsia" w:hAnsiTheme="majorEastAsia" w:hint="eastAsia"/>
              </w:rPr>
              <w:t>２</w:t>
            </w:r>
            <w:r w:rsidR="00CB30CC" w:rsidRPr="00B266B7">
              <w:rPr>
                <w:rFonts w:asciiTheme="majorEastAsia" w:eastAsiaTheme="majorEastAsia" w:hAnsiTheme="majorEastAsia" w:hint="eastAsia"/>
              </w:rPr>
              <w:t>節　三角形の性質</w:t>
            </w:r>
          </w:p>
        </w:tc>
        <w:tc>
          <w:tcPr>
            <w:tcW w:w="624" w:type="dxa"/>
            <w:tcBorders>
              <w:top w:val="single" w:sz="4" w:space="0" w:color="auto"/>
              <w:bottom w:val="single" w:sz="4" w:space="0" w:color="auto"/>
            </w:tcBorders>
          </w:tcPr>
          <w:p w14:paraId="052D90E7" w14:textId="6C2D093C" w:rsidR="00CB30CC" w:rsidRPr="00872434" w:rsidRDefault="00CB30CC" w:rsidP="00CB30CC">
            <w:pPr>
              <w:jc w:val="center"/>
            </w:pPr>
            <w:r>
              <w:rPr>
                <w:rFonts w:hint="eastAsia"/>
              </w:rPr>
              <w:t>(</w:t>
            </w:r>
            <w:r w:rsidR="00ED77C4">
              <w:rPr>
                <w:rFonts w:hint="eastAsia"/>
              </w:rPr>
              <w:t>8</w:t>
            </w:r>
            <w:r>
              <w:rPr>
                <w:rFonts w:hint="eastAsia"/>
              </w:rPr>
              <w:t>)</w:t>
            </w:r>
          </w:p>
        </w:tc>
        <w:tc>
          <w:tcPr>
            <w:tcW w:w="397" w:type="dxa"/>
            <w:tcBorders>
              <w:top w:val="single" w:sz="4" w:space="0" w:color="auto"/>
              <w:bottom w:val="single" w:sz="4" w:space="0" w:color="auto"/>
            </w:tcBorders>
          </w:tcPr>
          <w:p w14:paraId="401C99D4" w14:textId="77777777" w:rsidR="00CB30CC" w:rsidRDefault="00CB30CC" w:rsidP="00CB30CC">
            <w:pPr>
              <w:jc w:val="center"/>
            </w:pPr>
          </w:p>
        </w:tc>
        <w:tc>
          <w:tcPr>
            <w:tcW w:w="4649" w:type="dxa"/>
            <w:tcBorders>
              <w:top w:val="single" w:sz="4" w:space="0" w:color="auto"/>
              <w:bottom w:val="single" w:sz="4" w:space="0" w:color="auto"/>
            </w:tcBorders>
          </w:tcPr>
          <w:p w14:paraId="24461E6D" w14:textId="77777777" w:rsidR="00CB30CC" w:rsidRDefault="00CB30CC" w:rsidP="00CB30CC"/>
        </w:tc>
        <w:tc>
          <w:tcPr>
            <w:tcW w:w="397" w:type="dxa"/>
            <w:tcBorders>
              <w:top w:val="single" w:sz="4" w:space="0" w:color="auto"/>
              <w:bottom w:val="single" w:sz="4" w:space="0" w:color="auto"/>
            </w:tcBorders>
          </w:tcPr>
          <w:p w14:paraId="310A0F38" w14:textId="77777777" w:rsidR="00CB30CC" w:rsidRDefault="00CB30CC" w:rsidP="00CB30CC">
            <w:pPr>
              <w:jc w:val="center"/>
            </w:pPr>
          </w:p>
        </w:tc>
        <w:tc>
          <w:tcPr>
            <w:tcW w:w="397" w:type="dxa"/>
            <w:tcBorders>
              <w:top w:val="single" w:sz="4" w:space="0" w:color="auto"/>
              <w:bottom w:val="single" w:sz="4" w:space="0" w:color="auto"/>
            </w:tcBorders>
          </w:tcPr>
          <w:p w14:paraId="69F6A617" w14:textId="77777777" w:rsidR="00CB30CC" w:rsidRDefault="00CB30CC" w:rsidP="00CB30CC">
            <w:pPr>
              <w:jc w:val="center"/>
            </w:pPr>
          </w:p>
        </w:tc>
        <w:tc>
          <w:tcPr>
            <w:tcW w:w="397" w:type="dxa"/>
            <w:tcBorders>
              <w:top w:val="single" w:sz="4" w:space="0" w:color="auto"/>
              <w:bottom w:val="single" w:sz="4" w:space="0" w:color="auto"/>
            </w:tcBorders>
          </w:tcPr>
          <w:p w14:paraId="364EBCE3" w14:textId="77777777" w:rsidR="00CB30CC" w:rsidRDefault="00CB30CC" w:rsidP="00CB30CC">
            <w:pPr>
              <w:jc w:val="center"/>
            </w:pPr>
          </w:p>
        </w:tc>
      </w:tr>
      <w:tr w:rsidR="00E64225" w14:paraId="68A0622F" w14:textId="77777777" w:rsidTr="00B266B7">
        <w:trPr>
          <w:cantSplit/>
        </w:trPr>
        <w:tc>
          <w:tcPr>
            <w:tcW w:w="2608" w:type="dxa"/>
            <w:tcBorders>
              <w:top w:val="single" w:sz="4" w:space="0" w:color="auto"/>
              <w:bottom w:val="single" w:sz="4" w:space="0" w:color="auto"/>
            </w:tcBorders>
          </w:tcPr>
          <w:p w14:paraId="780A0B81" w14:textId="5C23EB45" w:rsidR="00E64225" w:rsidRDefault="00E64225" w:rsidP="00E64225">
            <w:pPr>
              <w:ind w:left="400" w:hanging="400"/>
            </w:pPr>
            <w:r>
              <w:rPr>
                <w:rFonts w:hint="eastAsia"/>
              </w:rPr>
              <w:t>１</w:t>
            </w:r>
            <w:r w:rsidR="00B266B7">
              <w:t xml:space="preserve">　</w:t>
            </w:r>
            <w:r>
              <w:rPr>
                <w:rFonts w:hint="eastAsia"/>
              </w:rPr>
              <w:t>三角形と比</w:t>
            </w:r>
          </w:p>
        </w:tc>
        <w:tc>
          <w:tcPr>
            <w:tcW w:w="624" w:type="dxa"/>
            <w:tcBorders>
              <w:top w:val="single" w:sz="4" w:space="0" w:color="auto"/>
              <w:bottom w:val="single" w:sz="4" w:space="0" w:color="auto"/>
            </w:tcBorders>
          </w:tcPr>
          <w:p w14:paraId="34685C75" w14:textId="3275A4E8" w:rsidR="00E64225" w:rsidRDefault="00E64225" w:rsidP="00E64225">
            <w:pPr>
              <w:jc w:val="center"/>
            </w:pPr>
            <w:r>
              <w:t>2</w:t>
            </w:r>
          </w:p>
        </w:tc>
        <w:tc>
          <w:tcPr>
            <w:tcW w:w="397" w:type="dxa"/>
            <w:tcBorders>
              <w:top w:val="single" w:sz="4" w:space="0" w:color="auto"/>
              <w:bottom w:val="single" w:sz="4" w:space="0" w:color="auto"/>
            </w:tcBorders>
          </w:tcPr>
          <w:p w14:paraId="22AFD371" w14:textId="77777777" w:rsidR="00E64225" w:rsidRDefault="00E64225" w:rsidP="00E64225">
            <w:pPr>
              <w:jc w:val="center"/>
            </w:pPr>
          </w:p>
        </w:tc>
        <w:tc>
          <w:tcPr>
            <w:tcW w:w="4649" w:type="dxa"/>
            <w:tcBorders>
              <w:top w:val="single" w:sz="4" w:space="0" w:color="auto"/>
              <w:bottom w:val="single" w:sz="4" w:space="0" w:color="auto"/>
            </w:tcBorders>
          </w:tcPr>
          <w:p w14:paraId="4E4F4ED9" w14:textId="02D3C04F" w:rsidR="00E64225" w:rsidRDefault="00801E6D" w:rsidP="00A14EF2">
            <w:r w:rsidRPr="00801E6D">
              <w:rPr>
                <w:rFonts w:hint="eastAsia"/>
              </w:rPr>
              <w:t>三角形と比の性質や中点連結定理を理解し，それを用いて線分の長さを求めることができる。</w:t>
            </w:r>
          </w:p>
        </w:tc>
        <w:tc>
          <w:tcPr>
            <w:tcW w:w="397" w:type="dxa"/>
            <w:tcBorders>
              <w:top w:val="single" w:sz="4" w:space="0" w:color="auto"/>
              <w:bottom w:val="single" w:sz="4" w:space="0" w:color="auto"/>
            </w:tcBorders>
          </w:tcPr>
          <w:p w14:paraId="5390A888" w14:textId="6AD287C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F9E511B" w14:textId="6607F12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9A61A3" w14:textId="19908944" w:rsidR="00E64225" w:rsidRDefault="008C3519" w:rsidP="00E64225">
            <w:pPr>
              <w:jc w:val="center"/>
            </w:pPr>
            <w:r>
              <w:rPr>
                <w:rFonts w:hint="eastAsia"/>
              </w:rPr>
              <w:t>〇</w:t>
            </w:r>
          </w:p>
        </w:tc>
      </w:tr>
      <w:tr w:rsidR="00ED77C4" w14:paraId="46BC19E1" w14:textId="77777777" w:rsidTr="00B266B7">
        <w:trPr>
          <w:cantSplit/>
        </w:trPr>
        <w:tc>
          <w:tcPr>
            <w:tcW w:w="2608" w:type="dxa"/>
            <w:tcBorders>
              <w:top w:val="single" w:sz="4" w:space="0" w:color="auto"/>
              <w:bottom w:val="single" w:sz="4" w:space="0" w:color="auto"/>
            </w:tcBorders>
          </w:tcPr>
          <w:p w14:paraId="72F2D7D7" w14:textId="1149F540" w:rsidR="00ED77C4" w:rsidRDefault="00ED77C4" w:rsidP="00ED77C4">
            <w:pPr>
              <w:ind w:left="400" w:hanging="400"/>
            </w:pPr>
            <w:r>
              <w:rPr>
                <w:rFonts w:hint="eastAsia"/>
              </w:rPr>
              <w:t>２　三角形の重心</w:t>
            </w:r>
          </w:p>
        </w:tc>
        <w:tc>
          <w:tcPr>
            <w:tcW w:w="624" w:type="dxa"/>
            <w:tcBorders>
              <w:top w:val="single" w:sz="4" w:space="0" w:color="auto"/>
              <w:bottom w:val="single" w:sz="4" w:space="0" w:color="auto"/>
            </w:tcBorders>
          </w:tcPr>
          <w:p w14:paraId="694F52C8" w14:textId="6B648F2B"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2327B047" w14:textId="77777777" w:rsidR="00ED77C4" w:rsidRDefault="00ED77C4" w:rsidP="00ED77C4">
            <w:pPr>
              <w:jc w:val="center"/>
            </w:pPr>
          </w:p>
        </w:tc>
        <w:tc>
          <w:tcPr>
            <w:tcW w:w="4649" w:type="dxa"/>
            <w:tcBorders>
              <w:top w:val="single" w:sz="4" w:space="0" w:color="auto"/>
              <w:bottom w:val="single" w:sz="4" w:space="0" w:color="auto"/>
            </w:tcBorders>
          </w:tcPr>
          <w:p w14:paraId="44A263AB" w14:textId="108553B2" w:rsidR="00ED77C4" w:rsidRDefault="00ED77C4" w:rsidP="00ED77C4">
            <w:r w:rsidRPr="0096538B">
              <w:t>三角形の</w:t>
            </w:r>
            <w:r>
              <w:rPr>
                <w:rFonts w:hint="eastAsia"/>
              </w:rPr>
              <w:t>重心の</w:t>
            </w:r>
            <w:r w:rsidRPr="0096538B">
              <w:rPr>
                <w:rFonts w:hint="eastAsia"/>
              </w:rPr>
              <w:t>性質を利用して，線分の長さや角の大きさを求めることが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24D662BA" w14:textId="5299554C"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4F96379C" w14:textId="75ECBB1D" w:rsidR="00ED77C4" w:rsidRDefault="00ED77C4" w:rsidP="00ED77C4">
            <w:pPr>
              <w:jc w:val="center"/>
            </w:pPr>
          </w:p>
        </w:tc>
        <w:tc>
          <w:tcPr>
            <w:tcW w:w="397" w:type="dxa"/>
            <w:tcBorders>
              <w:top w:val="single" w:sz="4" w:space="0" w:color="auto"/>
              <w:bottom w:val="single" w:sz="4" w:space="0" w:color="auto"/>
            </w:tcBorders>
          </w:tcPr>
          <w:p w14:paraId="50E044CC" w14:textId="23B3EEA0" w:rsidR="00ED77C4" w:rsidRDefault="00ED77C4" w:rsidP="00ED77C4">
            <w:pPr>
              <w:jc w:val="center"/>
            </w:pPr>
          </w:p>
        </w:tc>
      </w:tr>
      <w:tr w:rsidR="00ED77C4" w14:paraId="199DB456" w14:textId="77777777" w:rsidTr="00B266B7">
        <w:trPr>
          <w:cantSplit/>
        </w:trPr>
        <w:tc>
          <w:tcPr>
            <w:tcW w:w="2608" w:type="dxa"/>
            <w:tcBorders>
              <w:top w:val="single" w:sz="4" w:space="0" w:color="auto"/>
              <w:bottom w:val="single" w:sz="4" w:space="0" w:color="auto"/>
            </w:tcBorders>
          </w:tcPr>
          <w:p w14:paraId="5C3525FE" w14:textId="1609C1F9" w:rsidR="00ED77C4" w:rsidRPr="00DB6AF5" w:rsidRDefault="00ED77C4" w:rsidP="00ED77C4">
            <w:pPr>
              <w:ind w:left="400" w:hanging="400"/>
            </w:pPr>
            <w:r>
              <w:rPr>
                <w:rFonts w:hint="eastAsia"/>
              </w:rPr>
              <w:t>３</w:t>
            </w:r>
            <w:r w:rsidR="00B266B7">
              <w:t xml:space="preserve">　</w:t>
            </w:r>
            <w:r>
              <w:rPr>
                <w:rFonts w:hint="eastAsia"/>
              </w:rPr>
              <w:t>三角形の外心・内心</w:t>
            </w:r>
          </w:p>
        </w:tc>
        <w:tc>
          <w:tcPr>
            <w:tcW w:w="624" w:type="dxa"/>
            <w:tcBorders>
              <w:top w:val="single" w:sz="4" w:space="0" w:color="auto"/>
              <w:bottom w:val="single" w:sz="4" w:space="0" w:color="auto"/>
            </w:tcBorders>
          </w:tcPr>
          <w:p w14:paraId="7DFF6A05" w14:textId="2D8CB38B"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4A933F79" w14:textId="77777777" w:rsidR="00ED77C4" w:rsidRDefault="00ED77C4" w:rsidP="00ED77C4">
            <w:pPr>
              <w:jc w:val="center"/>
            </w:pPr>
          </w:p>
        </w:tc>
        <w:tc>
          <w:tcPr>
            <w:tcW w:w="4649" w:type="dxa"/>
            <w:tcBorders>
              <w:top w:val="single" w:sz="4" w:space="0" w:color="auto"/>
              <w:bottom w:val="single" w:sz="4" w:space="0" w:color="auto"/>
            </w:tcBorders>
          </w:tcPr>
          <w:p w14:paraId="0DF6CFF7" w14:textId="65E88198" w:rsidR="00ED77C4" w:rsidRPr="00564180" w:rsidRDefault="00ED77C4" w:rsidP="00ED77C4">
            <w:r w:rsidRPr="0096538B">
              <w:t>三角形の</w:t>
            </w:r>
            <w:r>
              <w:rPr>
                <w:rFonts w:hint="eastAsia"/>
              </w:rPr>
              <w:t>外心，内心の</w:t>
            </w:r>
            <w:r w:rsidRPr="0096538B">
              <w:rPr>
                <w:rFonts w:hint="eastAsia"/>
              </w:rPr>
              <w:t>性質を利用して，線分の長さや角の大きさを求めることが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5094E363" w14:textId="77777777"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AE430B1" w14:textId="33D0563A" w:rsidR="00ED77C4" w:rsidRDefault="00ED77C4" w:rsidP="00ED77C4">
            <w:pPr>
              <w:jc w:val="center"/>
            </w:pPr>
          </w:p>
        </w:tc>
        <w:tc>
          <w:tcPr>
            <w:tcW w:w="397" w:type="dxa"/>
            <w:tcBorders>
              <w:top w:val="single" w:sz="4" w:space="0" w:color="auto"/>
              <w:bottom w:val="single" w:sz="4" w:space="0" w:color="auto"/>
            </w:tcBorders>
          </w:tcPr>
          <w:p w14:paraId="1F2CED70" w14:textId="501EF357" w:rsidR="00ED77C4" w:rsidRDefault="00ED77C4" w:rsidP="00ED77C4">
            <w:pPr>
              <w:jc w:val="center"/>
            </w:pPr>
          </w:p>
        </w:tc>
      </w:tr>
      <w:tr w:rsidR="00ED77C4" w14:paraId="1300D8C9" w14:textId="77777777" w:rsidTr="00B266B7">
        <w:trPr>
          <w:cantSplit/>
        </w:trPr>
        <w:tc>
          <w:tcPr>
            <w:tcW w:w="2608" w:type="dxa"/>
            <w:tcBorders>
              <w:top w:val="single" w:sz="4" w:space="0" w:color="auto"/>
              <w:bottom w:val="single" w:sz="4" w:space="0" w:color="auto"/>
            </w:tcBorders>
          </w:tcPr>
          <w:p w14:paraId="6BE39936" w14:textId="6A073614" w:rsidR="00ED77C4" w:rsidRPr="00DB6AF5" w:rsidRDefault="00ED77C4" w:rsidP="00ED77C4">
            <w:pPr>
              <w:ind w:left="400" w:hanging="400"/>
            </w:pPr>
            <w:r>
              <w:rPr>
                <w:rFonts w:hint="eastAsia"/>
              </w:rPr>
              <w:t>４</w:t>
            </w:r>
            <w:r w:rsidR="00B266B7">
              <w:t xml:space="preserve">　</w:t>
            </w:r>
            <w:r>
              <w:rPr>
                <w:rFonts w:hint="eastAsia"/>
              </w:rPr>
              <w:t>角の二等分線と線分の比</w:t>
            </w:r>
          </w:p>
        </w:tc>
        <w:tc>
          <w:tcPr>
            <w:tcW w:w="624" w:type="dxa"/>
            <w:tcBorders>
              <w:top w:val="single" w:sz="4" w:space="0" w:color="auto"/>
              <w:bottom w:val="single" w:sz="4" w:space="0" w:color="auto"/>
            </w:tcBorders>
          </w:tcPr>
          <w:p w14:paraId="15799B4A" w14:textId="65C26DD5" w:rsidR="00ED77C4" w:rsidRDefault="00ED77C4" w:rsidP="00ED77C4">
            <w:pPr>
              <w:jc w:val="center"/>
            </w:pPr>
            <w:r>
              <w:t>2</w:t>
            </w:r>
          </w:p>
        </w:tc>
        <w:tc>
          <w:tcPr>
            <w:tcW w:w="397" w:type="dxa"/>
            <w:tcBorders>
              <w:top w:val="single" w:sz="4" w:space="0" w:color="auto"/>
              <w:bottom w:val="single" w:sz="4" w:space="0" w:color="auto"/>
            </w:tcBorders>
          </w:tcPr>
          <w:p w14:paraId="7547244C" w14:textId="2C493DF3" w:rsidR="00ED77C4" w:rsidRDefault="00ED77C4" w:rsidP="00ED77C4">
            <w:pPr>
              <w:jc w:val="center"/>
            </w:pPr>
          </w:p>
        </w:tc>
        <w:tc>
          <w:tcPr>
            <w:tcW w:w="4649" w:type="dxa"/>
            <w:tcBorders>
              <w:top w:val="single" w:sz="4" w:space="0" w:color="auto"/>
              <w:bottom w:val="single" w:sz="4" w:space="0" w:color="auto"/>
            </w:tcBorders>
          </w:tcPr>
          <w:p w14:paraId="042CC626" w14:textId="23C0A253" w:rsidR="00ED77C4" w:rsidRPr="00564180" w:rsidRDefault="00ED77C4" w:rsidP="00ED77C4">
            <w:r>
              <w:rPr>
                <w:rFonts w:hint="eastAsia"/>
              </w:rPr>
              <w:t>三角形の角の二等分線と線分の比に関する定理を理解し，それらを用いて線分の長さを求めることが</w:t>
            </w:r>
            <w:r w:rsidR="00F61C38">
              <w:rPr>
                <w:rFonts w:hint="eastAsia"/>
              </w:rPr>
              <w:t>できる。</w:t>
            </w:r>
          </w:p>
        </w:tc>
        <w:tc>
          <w:tcPr>
            <w:tcW w:w="397" w:type="dxa"/>
            <w:tcBorders>
              <w:top w:val="single" w:sz="4" w:space="0" w:color="auto"/>
              <w:bottom w:val="single" w:sz="4" w:space="0" w:color="auto"/>
            </w:tcBorders>
          </w:tcPr>
          <w:p w14:paraId="44BA5800" w14:textId="76001C44"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3BCEDAAE" w14:textId="7F9A27FE"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9A82785" w14:textId="6D7C1F64" w:rsidR="00ED77C4" w:rsidRDefault="00ED77C4" w:rsidP="00ED77C4">
            <w:pPr>
              <w:jc w:val="center"/>
            </w:pPr>
            <w:r>
              <w:rPr>
                <w:rFonts w:hint="eastAsia"/>
              </w:rPr>
              <w:t>〇</w:t>
            </w:r>
          </w:p>
        </w:tc>
      </w:tr>
      <w:tr w:rsidR="00ED77C4" w14:paraId="00D807A4" w14:textId="77777777" w:rsidTr="00B266B7">
        <w:trPr>
          <w:cantSplit/>
        </w:trPr>
        <w:tc>
          <w:tcPr>
            <w:tcW w:w="2608" w:type="dxa"/>
            <w:tcBorders>
              <w:top w:val="single" w:sz="4" w:space="0" w:color="auto"/>
              <w:bottom w:val="single" w:sz="4" w:space="0" w:color="auto"/>
            </w:tcBorders>
          </w:tcPr>
          <w:p w14:paraId="59BC38ED" w14:textId="2A72ABBC"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３節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10E5DE48" w:rsidR="00ED77C4" w:rsidRDefault="00ED77C4" w:rsidP="00ED77C4">
            <w:pPr>
              <w:jc w:val="center"/>
            </w:pPr>
            <w:r>
              <w:rPr>
                <w:rFonts w:hint="eastAsia"/>
              </w:rPr>
              <w:t>(11)</w:t>
            </w:r>
          </w:p>
        </w:tc>
        <w:tc>
          <w:tcPr>
            <w:tcW w:w="397" w:type="dxa"/>
            <w:tcBorders>
              <w:top w:val="single" w:sz="4" w:space="0" w:color="auto"/>
              <w:bottom w:val="single" w:sz="4" w:space="0" w:color="auto"/>
            </w:tcBorders>
          </w:tcPr>
          <w:p w14:paraId="5D377845" w14:textId="77777777" w:rsidR="00ED77C4" w:rsidRDefault="00ED77C4" w:rsidP="00ED77C4">
            <w:pPr>
              <w:jc w:val="center"/>
            </w:pPr>
          </w:p>
        </w:tc>
        <w:tc>
          <w:tcPr>
            <w:tcW w:w="4649" w:type="dxa"/>
            <w:tcBorders>
              <w:top w:val="single" w:sz="4" w:space="0" w:color="auto"/>
              <w:bottom w:val="single" w:sz="4" w:space="0" w:color="auto"/>
            </w:tcBorders>
          </w:tcPr>
          <w:p w14:paraId="120EE4DE" w14:textId="77777777" w:rsidR="00ED77C4" w:rsidRDefault="00ED77C4" w:rsidP="00ED77C4"/>
        </w:tc>
        <w:tc>
          <w:tcPr>
            <w:tcW w:w="397" w:type="dxa"/>
            <w:tcBorders>
              <w:top w:val="single" w:sz="4" w:space="0" w:color="auto"/>
              <w:bottom w:val="single" w:sz="4" w:space="0" w:color="auto"/>
            </w:tcBorders>
          </w:tcPr>
          <w:p w14:paraId="606ED1D1" w14:textId="77777777" w:rsidR="00ED77C4" w:rsidRDefault="00ED77C4" w:rsidP="00ED77C4">
            <w:pPr>
              <w:jc w:val="center"/>
            </w:pPr>
          </w:p>
        </w:tc>
        <w:tc>
          <w:tcPr>
            <w:tcW w:w="397" w:type="dxa"/>
            <w:tcBorders>
              <w:top w:val="single" w:sz="4" w:space="0" w:color="auto"/>
              <w:bottom w:val="single" w:sz="4" w:space="0" w:color="auto"/>
            </w:tcBorders>
          </w:tcPr>
          <w:p w14:paraId="16742F79" w14:textId="77777777" w:rsidR="00ED77C4" w:rsidRDefault="00ED77C4" w:rsidP="00ED77C4">
            <w:pPr>
              <w:jc w:val="center"/>
            </w:pPr>
          </w:p>
        </w:tc>
        <w:tc>
          <w:tcPr>
            <w:tcW w:w="397" w:type="dxa"/>
            <w:tcBorders>
              <w:top w:val="single" w:sz="4" w:space="0" w:color="auto"/>
              <w:bottom w:val="single" w:sz="4" w:space="0" w:color="auto"/>
            </w:tcBorders>
          </w:tcPr>
          <w:p w14:paraId="024DE1B1" w14:textId="77777777" w:rsidR="00ED77C4" w:rsidRDefault="00ED77C4" w:rsidP="00ED77C4">
            <w:pPr>
              <w:jc w:val="center"/>
            </w:pPr>
          </w:p>
        </w:tc>
      </w:tr>
      <w:tr w:rsidR="00ED77C4" w14:paraId="069ADD2B" w14:textId="77777777" w:rsidTr="00B266B7">
        <w:trPr>
          <w:cantSplit/>
        </w:trPr>
        <w:tc>
          <w:tcPr>
            <w:tcW w:w="2608" w:type="dxa"/>
            <w:tcBorders>
              <w:top w:val="single" w:sz="4" w:space="0" w:color="auto"/>
              <w:bottom w:val="single" w:sz="4" w:space="0" w:color="auto"/>
            </w:tcBorders>
          </w:tcPr>
          <w:p w14:paraId="541C3321" w14:textId="39C0C5B5" w:rsidR="00ED77C4" w:rsidRDefault="00ED77C4" w:rsidP="00ED77C4">
            <w:pPr>
              <w:ind w:left="400" w:hanging="400"/>
            </w:pPr>
            <w:r>
              <w:rPr>
                <w:rFonts w:hint="eastAsia"/>
              </w:rPr>
              <w:t>１　円の接線</w:t>
            </w:r>
          </w:p>
        </w:tc>
        <w:tc>
          <w:tcPr>
            <w:tcW w:w="624" w:type="dxa"/>
            <w:tcBorders>
              <w:top w:val="single" w:sz="4" w:space="0" w:color="auto"/>
              <w:bottom w:val="single" w:sz="4" w:space="0" w:color="auto"/>
            </w:tcBorders>
          </w:tcPr>
          <w:p w14:paraId="58E2614A" w14:textId="2501C4C1"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7FBB27B9" w14:textId="77777777" w:rsidR="00ED77C4" w:rsidRDefault="00ED77C4" w:rsidP="00ED77C4">
            <w:pPr>
              <w:jc w:val="center"/>
            </w:pPr>
          </w:p>
        </w:tc>
        <w:tc>
          <w:tcPr>
            <w:tcW w:w="4649" w:type="dxa"/>
            <w:tcBorders>
              <w:top w:val="single" w:sz="4" w:space="0" w:color="auto"/>
              <w:bottom w:val="single" w:sz="4" w:space="0" w:color="auto"/>
            </w:tcBorders>
          </w:tcPr>
          <w:p w14:paraId="49EFEE3A" w14:textId="30201887" w:rsidR="00ED77C4" w:rsidRDefault="00ED77C4" w:rsidP="00ED77C4">
            <w:r>
              <w:rPr>
                <w:rFonts w:hint="eastAsia"/>
              </w:rPr>
              <w:t>円の</w:t>
            </w:r>
            <w:r>
              <w:t>接線の性質，接線の長さについて理解し，</w:t>
            </w:r>
            <w:r>
              <w:rPr>
                <w:rFonts w:hint="eastAsia"/>
              </w:rPr>
              <w:t>そ</w:t>
            </w:r>
            <w:r w:rsidRPr="0096538B">
              <w:rPr>
                <w:rFonts w:hint="eastAsia"/>
              </w:rPr>
              <w:t>れ</w:t>
            </w:r>
            <w:r>
              <w:rPr>
                <w:rFonts w:hint="eastAsia"/>
              </w:rPr>
              <w:t>ら</w:t>
            </w:r>
            <w:r w:rsidRPr="0096538B">
              <w:rPr>
                <w:rFonts w:hint="eastAsia"/>
              </w:rPr>
              <w:t>を利用して</w:t>
            </w:r>
            <w:r>
              <w:rPr>
                <w:rFonts w:hint="eastAsia"/>
              </w:rPr>
              <w:t>，接線の長さや</w:t>
            </w:r>
            <w:r w:rsidRPr="0096538B">
              <w:rPr>
                <w:rFonts w:hint="eastAsia"/>
              </w:rPr>
              <w:t>三角形の辺の長さを求めることが</w:t>
            </w:r>
            <w:r w:rsidR="00F61C38">
              <w:rPr>
                <w:rFonts w:hint="eastAsia"/>
              </w:rPr>
              <w:t>できる。</w:t>
            </w:r>
          </w:p>
        </w:tc>
        <w:tc>
          <w:tcPr>
            <w:tcW w:w="397" w:type="dxa"/>
            <w:tcBorders>
              <w:top w:val="single" w:sz="4" w:space="0" w:color="auto"/>
              <w:bottom w:val="single" w:sz="4" w:space="0" w:color="auto"/>
            </w:tcBorders>
          </w:tcPr>
          <w:p w14:paraId="1492F107" w14:textId="7A7AA06B"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643557BB" w14:textId="28A6A513" w:rsidR="00ED77C4" w:rsidRDefault="00ED77C4" w:rsidP="00ED77C4">
            <w:pPr>
              <w:jc w:val="center"/>
            </w:pPr>
          </w:p>
        </w:tc>
        <w:tc>
          <w:tcPr>
            <w:tcW w:w="397" w:type="dxa"/>
            <w:tcBorders>
              <w:top w:val="single" w:sz="4" w:space="0" w:color="auto"/>
              <w:bottom w:val="single" w:sz="4" w:space="0" w:color="auto"/>
            </w:tcBorders>
          </w:tcPr>
          <w:p w14:paraId="6D7397FE" w14:textId="72C91E91" w:rsidR="00ED77C4" w:rsidRDefault="00ED77C4" w:rsidP="00ED77C4">
            <w:pPr>
              <w:jc w:val="center"/>
            </w:pPr>
          </w:p>
        </w:tc>
      </w:tr>
      <w:tr w:rsidR="00ED77C4" w14:paraId="2B69D245" w14:textId="77777777" w:rsidTr="00B266B7">
        <w:trPr>
          <w:cantSplit/>
        </w:trPr>
        <w:tc>
          <w:tcPr>
            <w:tcW w:w="2608" w:type="dxa"/>
            <w:tcBorders>
              <w:top w:val="single" w:sz="4" w:space="0" w:color="auto"/>
              <w:bottom w:val="single" w:sz="4" w:space="0" w:color="auto"/>
            </w:tcBorders>
          </w:tcPr>
          <w:p w14:paraId="7AA9C4DE" w14:textId="201C0D49" w:rsidR="00ED77C4" w:rsidRDefault="00ED77C4" w:rsidP="00ED77C4">
            <w:pPr>
              <w:ind w:left="400" w:hanging="400"/>
            </w:pPr>
            <w:r>
              <w:rPr>
                <w:rFonts w:hint="eastAsia"/>
              </w:rPr>
              <w:t>２</w:t>
            </w:r>
            <w:r w:rsidR="00B266B7">
              <w:t xml:space="preserve">　</w:t>
            </w:r>
            <w:r>
              <w:rPr>
                <w:rFonts w:hint="eastAsia"/>
              </w:rPr>
              <w:t>円周角の定理</w:t>
            </w:r>
          </w:p>
        </w:tc>
        <w:tc>
          <w:tcPr>
            <w:tcW w:w="624" w:type="dxa"/>
            <w:tcBorders>
              <w:top w:val="single" w:sz="4" w:space="0" w:color="auto"/>
              <w:bottom w:val="single" w:sz="4" w:space="0" w:color="auto"/>
            </w:tcBorders>
          </w:tcPr>
          <w:p w14:paraId="5DF26284" w14:textId="44039219"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36BA41F0" w14:textId="77777777" w:rsidR="00ED77C4" w:rsidRDefault="00ED77C4" w:rsidP="00ED77C4">
            <w:pPr>
              <w:jc w:val="center"/>
            </w:pPr>
          </w:p>
        </w:tc>
        <w:tc>
          <w:tcPr>
            <w:tcW w:w="4649" w:type="dxa"/>
            <w:tcBorders>
              <w:top w:val="single" w:sz="4" w:space="0" w:color="auto"/>
              <w:bottom w:val="single" w:sz="4" w:space="0" w:color="auto"/>
            </w:tcBorders>
          </w:tcPr>
          <w:p w14:paraId="228061D1" w14:textId="42100C08" w:rsidR="00ED77C4" w:rsidRDefault="00CD7DD8" w:rsidP="00ED77C4">
            <w:r w:rsidRPr="00CD7DD8">
              <w:rPr>
                <w:rFonts w:hint="eastAsia"/>
              </w:rPr>
              <w:t>円周角の定理を理解し，それを利用して角の大きさを求めることができる。また，円周角の定理の逆を理解し，</w:t>
            </w:r>
            <w:r w:rsidRPr="00CD7DD8">
              <w:rPr>
                <w:rFonts w:hint="eastAsia"/>
              </w:rPr>
              <w:t>4</w:t>
            </w:r>
            <w:r w:rsidRPr="00CD7DD8">
              <w:rPr>
                <w:rFonts w:hint="eastAsia"/>
              </w:rPr>
              <w:t>点が同一円周上にあるかどうか判断することができる。</w:t>
            </w:r>
          </w:p>
        </w:tc>
        <w:tc>
          <w:tcPr>
            <w:tcW w:w="397" w:type="dxa"/>
            <w:tcBorders>
              <w:top w:val="single" w:sz="4" w:space="0" w:color="auto"/>
              <w:bottom w:val="single" w:sz="4" w:space="0" w:color="auto"/>
            </w:tcBorders>
          </w:tcPr>
          <w:p w14:paraId="3235494C" w14:textId="36D1F87D"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4149AF31" w14:textId="3CCC441D" w:rsidR="00ED77C4" w:rsidRDefault="005242E1" w:rsidP="00ED77C4">
            <w:pPr>
              <w:jc w:val="center"/>
            </w:pPr>
            <w:r>
              <w:rPr>
                <w:rFonts w:hint="eastAsia"/>
              </w:rPr>
              <w:t>〇</w:t>
            </w:r>
          </w:p>
        </w:tc>
        <w:tc>
          <w:tcPr>
            <w:tcW w:w="397" w:type="dxa"/>
            <w:tcBorders>
              <w:top w:val="single" w:sz="4" w:space="0" w:color="auto"/>
              <w:bottom w:val="single" w:sz="4" w:space="0" w:color="auto"/>
            </w:tcBorders>
          </w:tcPr>
          <w:p w14:paraId="42D2C8B0" w14:textId="77777777" w:rsidR="00ED77C4" w:rsidRDefault="00ED77C4" w:rsidP="00ED77C4">
            <w:pPr>
              <w:jc w:val="center"/>
            </w:pPr>
          </w:p>
        </w:tc>
      </w:tr>
      <w:tr w:rsidR="00ED77C4" w14:paraId="17F26470" w14:textId="77777777" w:rsidTr="00B266B7">
        <w:trPr>
          <w:cantSplit/>
        </w:trPr>
        <w:tc>
          <w:tcPr>
            <w:tcW w:w="2608" w:type="dxa"/>
            <w:tcBorders>
              <w:top w:val="single" w:sz="4" w:space="0" w:color="auto"/>
              <w:bottom w:val="single" w:sz="4" w:space="0" w:color="auto"/>
            </w:tcBorders>
          </w:tcPr>
          <w:p w14:paraId="15B45BBD" w14:textId="189C7AA2" w:rsidR="00ED77C4" w:rsidRPr="00DB6AF5" w:rsidRDefault="00ED77C4" w:rsidP="00ED77C4">
            <w:pPr>
              <w:ind w:left="400" w:hanging="400"/>
            </w:pPr>
            <w:r>
              <w:rPr>
                <w:rFonts w:hint="eastAsia"/>
              </w:rPr>
              <w:t>３</w:t>
            </w:r>
            <w:r w:rsidR="00B266B7">
              <w:t xml:space="preserve">　</w:t>
            </w:r>
            <w:r>
              <w:rPr>
                <w:rFonts w:hint="eastAsia"/>
              </w:rPr>
              <w:t>円に内接する四角形</w:t>
            </w:r>
          </w:p>
        </w:tc>
        <w:tc>
          <w:tcPr>
            <w:tcW w:w="624" w:type="dxa"/>
            <w:tcBorders>
              <w:top w:val="single" w:sz="4" w:space="0" w:color="auto"/>
              <w:bottom w:val="single" w:sz="4" w:space="0" w:color="auto"/>
            </w:tcBorders>
          </w:tcPr>
          <w:p w14:paraId="43301DC1" w14:textId="5808B427"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27F24284" w14:textId="3766290E" w:rsidR="00ED77C4" w:rsidRDefault="00ED77C4" w:rsidP="00ED77C4">
            <w:pPr>
              <w:jc w:val="center"/>
            </w:pPr>
          </w:p>
        </w:tc>
        <w:tc>
          <w:tcPr>
            <w:tcW w:w="4649" w:type="dxa"/>
            <w:tcBorders>
              <w:top w:val="single" w:sz="4" w:space="0" w:color="auto"/>
              <w:bottom w:val="single" w:sz="4" w:space="0" w:color="auto"/>
            </w:tcBorders>
          </w:tcPr>
          <w:p w14:paraId="41C2049A" w14:textId="31AC2B9C" w:rsidR="00ED77C4" w:rsidRPr="00564180" w:rsidRDefault="00ED77C4" w:rsidP="00ED77C4">
            <w:r>
              <w:t>円に内接する四角形の</w:t>
            </w:r>
            <w:r>
              <w:rPr>
                <w:rFonts w:hint="eastAsia"/>
              </w:rPr>
              <w:t>性質を理解し，それを利用して角の大きさを求めることが</w:t>
            </w:r>
            <w:r w:rsidR="00F61C38">
              <w:rPr>
                <w:rFonts w:hint="eastAsia"/>
              </w:rPr>
              <w:t>できる。</w:t>
            </w:r>
            <w:r>
              <w:rPr>
                <w:rFonts w:hint="eastAsia"/>
              </w:rPr>
              <w:t>また，</w:t>
            </w:r>
            <w:r>
              <w:t>四角形</w:t>
            </w:r>
            <w:r>
              <w:rPr>
                <w:rFonts w:hint="eastAsia"/>
              </w:rPr>
              <w:t>が円に</w:t>
            </w:r>
            <w:r w:rsidRPr="0096538B">
              <w:t>内接</w:t>
            </w:r>
            <w:r>
              <w:rPr>
                <w:rFonts w:hint="eastAsia"/>
              </w:rPr>
              <w:t>する</w:t>
            </w:r>
            <w:r w:rsidRPr="0096538B">
              <w:t>条件を</w:t>
            </w:r>
            <w:r>
              <w:rPr>
                <w:rFonts w:hint="eastAsia"/>
              </w:rPr>
              <w:t>利用して</w:t>
            </w:r>
            <w:r w:rsidRPr="0096538B">
              <w:t>，</w:t>
            </w:r>
            <w:r>
              <w:rPr>
                <w:rFonts w:hint="eastAsia"/>
              </w:rPr>
              <w:t>四角形が円に内接するかどうか判断することが</w:t>
            </w:r>
            <w:r w:rsidR="00F61C38">
              <w:rPr>
                <w:rFonts w:hint="eastAsia"/>
              </w:rPr>
              <w:t>できる。</w:t>
            </w:r>
          </w:p>
        </w:tc>
        <w:tc>
          <w:tcPr>
            <w:tcW w:w="397" w:type="dxa"/>
            <w:tcBorders>
              <w:top w:val="single" w:sz="4" w:space="0" w:color="auto"/>
              <w:bottom w:val="single" w:sz="4" w:space="0" w:color="auto"/>
            </w:tcBorders>
          </w:tcPr>
          <w:p w14:paraId="4B3764B5" w14:textId="42BC7B7C"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271F48A6" w14:textId="587F4FEA"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632DA6C" w14:textId="77777777" w:rsidR="00ED77C4" w:rsidRDefault="00ED77C4" w:rsidP="00ED77C4">
            <w:pPr>
              <w:jc w:val="center"/>
            </w:pPr>
          </w:p>
        </w:tc>
      </w:tr>
      <w:tr w:rsidR="00ED77C4" w14:paraId="6310D310" w14:textId="77777777" w:rsidTr="00B266B7">
        <w:trPr>
          <w:cantSplit/>
        </w:trPr>
        <w:tc>
          <w:tcPr>
            <w:tcW w:w="2608" w:type="dxa"/>
            <w:tcBorders>
              <w:top w:val="single" w:sz="4" w:space="0" w:color="auto"/>
              <w:bottom w:val="single" w:sz="4" w:space="0" w:color="auto"/>
            </w:tcBorders>
          </w:tcPr>
          <w:p w14:paraId="6FEC467E" w14:textId="5404FF03" w:rsidR="00ED77C4" w:rsidRPr="00DB6AF5" w:rsidRDefault="00ED77C4" w:rsidP="00ED77C4">
            <w:pPr>
              <w:ind w:left="400" w:hanging="400"/>
            </w:pPr>
            <w:r>
              <w:rPr>
                <w:rFonts w:hint="eastAsia"/>
              </w:rPr>
              <w:t>４</w:t>
            </w:r>
            <w:r w:rsidR="00B266B7">
              <w:t xml:space="preserve">　</w:t>
            </w:r>
            <w:r>
              <w:rPr>
                <w:rFonts w:hint="eastAsia"/>
              </w:rPr>
              <w:t>接線と弦のつくる角</w:t>
            </w:r>
          </w:p>
        </w:tc>
        <w:tc>
          <w:tcPr>
            <w:tcW w:w="624" w:type="dxa"/>
            <w:tcBorders>
              <w:top w:val="single" w:sz="4" w:space="0" w:color="auto"/>
              <w:bottom w:val="single" w:sz="4" w:space="0" w:color="auto"/>
            </w:tcBorders>
          </w:tcPr>
          <w:p w14:paraId="5659463C" w14:textId="09E55128"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39E84C61" w14:textId="53256B00" w:rsidR="00ED77C4" w:rsidRDefault="00ED77C4" w:rsidP="00ED77C4">
            <w:pPr>
              <w:jc w:val="center"/>
            </w:pPr>
          </w:p>
        </w:tc>
        <w:tc>
          <w:tcPr>
            <w:tcW w:w="4649" w:type="dxa"/>
            <w:tcBorders>
              <w:top w:val="single" w:sz="4" w:space="0" w:color="auto"/>
              <w:bottom w:val="single" w:sz="4" w:space="0" w:color="auto"/>
            </w:tcBorders>
          </w:tcPr>
          <w:p w14:paraId="30FACB04" w14:textId="3511D29E" w:rsidR="00ED77C4" w:rsidRPr="00FC47D3" w:rsidRDefault="00ED77C4" w:rsidP="00ED77C4">
            <w:r w:rsidRPr="0096538B">
              <w:t>接線と弦のつくる角の定理</w:t>
            </w:r>
            <w:r>
              <w:rPr>
                <w:rFonts w:hint="eastAsia"/>
              </w:rPr>
              <w:t>を理解し，それ</w:t>
            </w:r>
            <w:r w:rsidRPr="0096538B">
              <w:t>を利用して</w:t>
            </w:r>
            <w:r>
              <w:rPr>
                <w:rFonts w:hint="eastAsia"/>
              </w:rPr>
              <w:t>，</w:t>
            </w:r>
            <w:r w:rsidRPr="0096538B">
              <w:rPr>
                <w:rFonts w:hint="eastAsia"/>
              </w:rPr>
              <w:t>角の大きさを</w:t>
            </w:r>
            <w:r w:rsidRPr="0096538B">
              <w:t>求めることが</w:t>
            </w:r>
            <w:r w:rsidR="00F61C38">
              <w:t>できる。</w:t>
            </w:r>
          </w:p>
        </w:tc>
        <w:tc>
          <w:tcPr>
            <w:tcW w:w="397" w:type="dxa"/>
            <w:tcBorders>
              <w:top w:val="single" w:sz="4" w:space="0" w:color="auto"/>
              <w:bottom w:val="single" w:sz="4" w:space="0" w:color="auto"/>
            </w:tcBorders>
          </w:tcPr>
          <w:p w14:paraId="204B2209" w14:textId="5AD94456"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D6574FA" w14:textId="6EF4FAB1" w:rsidR="00ED77C4" w:rsidRDefault="00ED77C4" w:rsidP="00ED77C4">
            <w:pPr>
              <w:jc w:val="center"/>
            </w:pPr>
          </w:p>
        </w:tc>
        <w:tc>
          <w:tcPr>
            <w:tcW w:w="397" w:type="dxa"/>
            <w:tcBorders>
              <w:top w:val="single" w:sz="4" w:space="0" w:color="auto"/>
              <w:bottom w:val="single" w:sz="4" w:space="0" w:color="auto"/>
            </w:tcBorders>
          </w:tcPr>
          <w:p w14:paraId="3845A67D" w14:textId="4B21E903" w:rsidR="00ED77C4" w:rsidRDefault="00ED77C4" w:rsidP="00ED77C4">
            <w:pPr>
              <w:jc w:val="center"/>
            </w:pPr>
          </w:p>
        </w:tc>
      </w:tr>
      <w:tr w:rsidR="00ED77C4" w14:paraId="67F29311" w14:textId="77777777" w:rsidTr="00B266B7">
        <w:trPr>
          <w:cantSplit/>
        </w:trPr>
        <w:tc>
          <w:tcPr>
            <w:tcW w:w="2608" w:type="dxa"/>
            <w:tcBorders>
              <w:top w:val="single" w:sz="4" w:space="0" w:color="auto"/>
              <w:bottom w:val="single" w:sz="4" w:space="0" w:color="auto"/>
            </w:tcBorders>
          </w:tcPr>
          <w:p w14:paraId="7676CB97" w14:textId="5575E15A" w:rsidR="00ED77C4" w:rsidRDefault="00ED77C4" w:rsidP="00274C75">
            <w:pPr>
              <w:ind w:left="400" w:hanging="400"/>
            </w:pPr>
            <w:r>
              <w:rPr>
                <w:rFonts w:hint="eastAsia"/>
              </w:rPr>
              <w:t>５</w:t>
            </w:r>
            <w:r w:rsidR="00B266B7">
              <w:t xml:space="preserve">　</w:t>
            </w:r>
            <w:r w:rsidR="00274C75">
              <w:rPr>
                <w:rFonts w:hint="eastAsia"/>
              </w:rPr>
              <w:t>方べきの定理</w:t>
            </w:r>
          </w:p>
        </w:tc>
        <w:tc>
          <w:tcPr>
            <w:tcW w:w="624" w:type="dxa"/>
            <w:tcBorders>
              <w:top w:val="single" w:sz="4" w:space="0" w:color="auto"/>
              <w:bottom w:val="single" w:sz="4" w:space="0" w:color="auto"/>
            </w:tcBorders>
          </w:tcPr>
          <w:p w14:paraId="466D4708" w14:textId="3D6723A7"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694ADC63" w14:textId="77777777" w:rsidR="00ED77C4" w:rsidRDefault="00ED77C4" w:rsidP="00ED77C4">
            <w:pPr>
              <w:jc w:val="center"/>
            </w:pPr>
          </w:p>
        </w:tc>
        <w:tc>
          <w:tcPr>
            <w:tcW w:w="4649" w:type="dxa"/>
            <w:tcBorders>
              <w:top w:val="single" w:sz="4" w:space="0" w:color="auto"/>
              <w:bottom w:val="single" w:sz="4" w:space="0" w:color="auto"/>
            </w:tcBorders>
          </w:tcPr>
          <w:p w14:paraId="77F5C40A" w14:textId="07C9D42A" w:rsidR="00ED77C4" w:rsidRDefault="005242E1" w:rsidP="00274C75">
            <w:r w:rsidRPr="005242E1">
              <w:rPr>
                <w:rFonts w:hint="eastAsia"/>
              </w:rPr>
              <w:t>円と</w:t>
            </w:r>
            <w:r w:rsidRPr="005242E1">
              <w:rPr>
                <w:rFonts w:hint="eastAsia"/>
              </w:rPr>
              <w:t>2</w:t>
            </w:r>
            <w:r w:rsidRPr="005242E1">
              <w:rPr>
                <w:rFonts w:hint="eastAsia"/>
              </w:rPr>
              <w:t>本の直線がつくる線分の長さの関係を考察し，方べきの定理が成り立つことを理解し，長さを求めることができる</w:t>
            </w:r>
            <w:r>
              <w:rPr>
                <w:rFonts w:hint="eastAsia"/>
              </w:rPr>
              <w:t>。</w:t>
            </w:r>
          </w:p>
        </w:tc>
        <w:tc>
          <w:tcPr>
            <w:tcW w:w="397" w:type="dxa"/>
            <w:tcBorders>
              <w:top w:val="single" w:sz="4" w:space="0" w:color="auto"/>
              <w:bottom w:val="single" w:sz="4" w:space="0" w:color="auto"/>
            </w:tcBorders>
          </w:tcPr>
          <w:p w14:paraId="2A6E9A10" w14:textId="3EBFF563"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01916F9" w14:textId="71661162"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D935362" w14:textId="5365F05A" w:rsidR="00ED77C4" w:rsidRDefault="00D73902" w:rsidP="00ED77C4">
            <w:pPr>
              <w:jc w:val="center"/>
            </w:pPr>
            <w:r>
              <w:rPr>
                <w:rFonts w:hint="eastAsia"/>
              </w:rPr>
              <w:t>〇</w:t>
            </w:r>
          </w:p>
        </w:tc>
      </w:tr>
      <w:tr w:rsidR="000312DC" w14:paraId="4A9432BE" w14:textId="77777777" w:rsidTr="00B266B7">
        <w:trPr>
          <w:cantSplit/>
        </w:trPr>
        <w:tc>
          <w:tcPr>
            <w:tcW w:w="2608" w:type="dxa"/>
            <w:tcBorders>
              <w:top w:val="single" w:sz="4" w:space="0" w:color="auto"/>
              <w:bottom w:val="single" w:sz="4" w:space="0" w:color="auto"/>
            </w:tcBorders>
          </w:tcPr>
          <w:p w14:paraId="6000E36B" w14:textId="5BE7C307" w:rsidR="000312DC" w:rsidRDefault="000312DC" w:rsidP="000312DC">
            <w:pPr>
              <w:ind w:left="400" w:hanging="400"/>
            </w:pPr>
            <w:r>
              <w:rPr>
                <w:rFonts w:hint="eastAsia"/>
              </w:rPr>
              <w:t>６</w:t>
            </w:r>
            <w:r w:rsidR="00B266B7">
              <w:t xml:space="preserve">　</w:t>
            </w:r>
            <w:r>
              <w:rPr>
                <w:rFonts w:hint="eastAsia"/>
              </w:rPr>
              <w:t>２つの円</w:t>
            </w:r>
          </w:p>
        </w:tc>
        <w:tc>
          <w:tcPr>
            <w:tcW w:w="624" w:type="dxa"/>
            <w:tcBorders>
              <w:top w:val="single" w:sz="4" w:space="0" w:color="auto"/>
              <w:bottom w:val="single" w:sz="4" w:space="0" w:color="auto"/>
            </w:tcBorders>
          </w:tcPr>
          <w:p w14:paraId="1D215D75" w14:textId="38CF9962" w:rsidR="000312DC" w:rsidRDefault="000312DC" w:rsidP="000312DC">
            <w:pPr>
              <w:jc w:val="center"/>
            </w:pPr>
            <w:r>
              <w:rPr>
                <w:rFonts w:hint="eastAsia"/>
              </w:rPr>
              <w:t>1</w:t>
            </w:r>
          </w:p>
        </w:tc>
        <w:tc>
          <w:tcPr>
            <w:tcW w:w="397" w:type="dxa"/>
            <w:tcBorders>
              <w:top w:val="single" w:sz="4" w:space="0" w:color="auto"/>
              <w:bottom w:val="single" w:sz="4" w:space="0" w:color="auto"/>
            </w:tcBorders>
          </w:tcPr>
          <w:p w14:paraId="240B2653" w14:textId="77777777" w:rsidR="000312DC" w:rsidRDefault="000312DC" w:rsidP="000312DC">
            <w:pPr>
              <w:jc w:val="center"/>
            </w:pPr>
          </w:p>
        </w:tc>
        <w:tc>
          <w:tcPr>
            <w:tcW w:w="4649" w:type="dxa"/>
            <w:tcBorders>
              <w:top w:val="single" w:sz="4" w:space="0" w:color="auto"/>
              <w:bottom w:val="single" w:sz="4" w:space="0" w:color="auto"/>
            </w:tcBorders>
          </w:tcPr>
          <w:p w14:paraId="5ACA094E" w14:textId="64DCFDC9" w:rsidR="000312DC" w:rsidRDefault="000312DC" w:rsidP="000312DC">
            <w:r w:rsidRPr="00171B37">
              <w:rPr>
                <w:rFonts w:hint="eastAsia"/>
              </w:rPr>
              <w:t>2</w:t>
            </w:r>
            <w:r w:rsidRPr="00171B37">
              <w:rPr>
                <w:rFonts w:hint="eastAsia"/>
              </w:rPr>
              <w:t>つの円の位置関係</w:t>
            </w:r>
            <w:r>
              <w:rPr>
                <w:rFonts w:hint="eastAsia"/>
              </w:rPr>
              <w:t>を</w:t>
            </w:r>
            <w:r w:rsidRPr="00171B37">
              <w:rPr>
                <w:rFonts w:hint="eastAsia"/>
              </w:rPr>
              <w:t>考察</w:t>
            </w:r>
            <w:r>
              <w:rPr>
                <w:rFonts w:hint="eastAsia"/>
              </w:rPr>
              <w:t>できる</w:t>
            </w:r>
            <w:r w:rsidRPr="00171B37">
              <w:rPr>
                <w:rFonts w:hint="eastAsia"/>
              </w:rPr>
              <w:t>。</w:t>
            </w:r>
          </w:p>
        </w:tc>
        <w:tc>
          <w:tcPr>
            <w:tcW w:w="397" w:type="dxa"/>
            <w:tcBorders>
              <w:top w:val="single" w:sz="4" w:space="0" w:color="auto"/>
              <w:bottom w:val="single" w:sz="4" w:space="0" w:color="auto"/>
            </w:tcBorders>
          </w:tcPr>
          <w:p w14:paraId="13D3D64C" w14:textId="7600461F" w:rsidR="000312DC" w:rsidRDefault="000312DC" w:rsidP="000312DC">
            <w:pPr>
              <w:jc w:val="center"/>
            </w:pPr>
          </w:p>
        </w:tc>
        <w:tc>
          <w:tcPr>
            <w:tcW w:w="397" w:type="dxa"/>
            <w:tcBorders>
              <w:top w:val="single" w:sz="4" w:space="0" w:color="auto"/>
              <w:bottom w:val="single" w:sz="4" w:space="0" w:color="auto"/>
            </w:tcBorders>
          </w:tcPr>
          <w:p w14:paraId="40D0D6BC" w14:textId="6A2EC840" w:rsidR="000312DC" w:rsidRDefault="000312DC" w:rsidP="000312DC">
            <w:pPr>
              <w:jc w:val="center"/>
            </w:pPr>
            <w:r>
              <w:rPr>
                <w:rFonts w:hint="eastAsia"/>
              </w:rPr>
              <w:t>〇</w:t>
            </w:r>
          </w:p>
        </w:tc>
        <w:tc>
          <w:tcPr>
            <w:tcW w:w="397" w:type="dxa"/>
            <w:tcBorders>
              <w:top w:val="single" w:sz="4" w:space="0" w:color="auto"/>
              <w:bottom w:val="single" w:sz="4" w:space="0" w:color="auto"/>
            </w:tcBorders>
          </w:tcPr>
          <w:p w14:paraId="26CABBD2" w14:textId="77777777" w:rsidR="000312DC" w:rsidRDefault="000312DC" w:rsidP="000312DC">
            <w:pPr>
              <w:jc w:val="center"/>
            </w:pPr>
          </w:p>
        </w:tc>
      </w:tr>
      <w:tr w:rsidR="00ED77C4" w14:paraId="63E340A7" w14:textId="77777777" w:rsidTr="00B266B7">
        <w:trPr>
          <w:cantSplit/>
        </w:trPr>
        <w:tc>
          <w:tcPr>
            <w:tcW w:w="2608" w:type="dxa"/>
            <w:tcBorders>
              <w:top w:val="single" w:sz="4" w:space="0" w:color="auto"/>
              <w:bottom w:val="single" w:sz="4" w:space="0" w:color="auto"/>
            </w:tcBorders>
          </w:tcPr>
          <w:p w14:paraId="3F17FEEB" w14:textId="41046139"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４節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38690116" w:rsidR="00ED77C4" w:rsidRDefault="00ED77C4" w:rsidP="00ED77C4">
            <w:pPr>
              <w:jc w:val="center"/>
            </w:pPr>
            <w:r>
              <w:rPr>
                <w:rFonts w:hint="eastAsia"/>
              </w:rPr>
              <w:t>(4)</w:t>
            </w:r>
          </w:p>
        </w:tc>
        <w:tc>
          <w:tcPr>
            <w:tcW w:w="397" w:type="dxa"/>
            <w:tcBorders>
              <w:top w:val="single" w:sz="4" w:space="0" w:color="auto"/>
              <w:bottom w:val="single" w:sz="4" w:space="0" w:color="auto"/>
            </w:tcBorders>
          </w:tcPr>
          <w:p w14:paraId="5D3D2904" w14:textId="77777777" w:rsidR="00ED77C4" w:rsidRDefault="00ED77C4" w:rsidP="00ED77C4">
            <w:pPr>
              <w:jc w:val="center"/>
            </w:pPr>
          </w:p>
        </w:tc>
        <w:tc>
          <w:tcPr>
            <w:tcW w:w="4649" w:type="dxa"/>
            <w:tcBorders>
              <w:top w:val="single" w:sz="4" w:space="0" w:color="auto"/>
              <w:bottom w:val="single" w:sz="4" w:space="0" w:color="auto"/>
            </w:tcBorders>
          </w:tcPr>
          <w:p w14:paraId="0E5B6B54" w14:textId="77777777" w:rsidR="00ED77C4" w:rsidRDefault="00ED77C4" w:rsidP="00ED77C4"/>
        </w:tc>
        <w:tc>
          <w:tcPr>
            <w:tcW w:w="397" w:type="dxa"/>
            <w:tcBorders>
              <w:top w:val="single" w:sz="4" w:space="0" w:color="auto"/>
              <w:bottom w:val="single" w:sz="4" w:space="0" w:color="auto"/>
            </w:tcBorders>
          </w:tcPr>
          <w:p w14:paraId="64312611" w14:textId="77777777" w:rsidR="00ED77C4" w:rsidRDefault="00ED77C4" w:rsidP="00ED77C4">
            <w:pPr>
              <w:jc w:val="center"/>
            </w:pPr>
          </w:p>
        </w:tc>
        <w:tc>
          <w:tcPr>
            <w:tcW w:w="397" w:type="dxa"/>
            <w:tcBorders>
              <w:top w:val="single" w:sz="4" w:space="0" w:color="auto"/>
              <w:bottom w:val="single" w:sz="4" w:space="0" w:color="auto"/>
            </w:tcBorders>
          </w:tcPr>
          <w:p w14:paraId="4C8E4EFD" w14:textId="77777777" w:rsidR="00ED77C4" w:rsidRDefault="00ED77C4" w:rsidP="00ED77C4">
            <w:pPr>
              <w:jc w:val="center"/>
            </w:pPr>
          </w:p>
        </w:tc>
        <w:tc>
          <w:tcPr>
            <w:tcW w:w="397" w:type="dxa"/>
            <w:tcBorders>
              <w:top w:val="single" w:sz="4" w:space="0" w:color="auto"/>
              <w:bottom w:val="single" w:sz="4" w:space="0" w:color="auto"/>
            </w:tcBorders>
          </w:tcPr>
          <w:p w14:paraId="0A792092" w14:textId="77777777" w:rsidR="00ED77C4" w:rsidRDefault="00ED77C4" w:rsidP="00ED77C4">
            <w:pPr>
              <w:jc w:val="center"/>
            </w:pPr>
          </w:p>
        </w:tc>
      </w:tr>
      <w:tr w:rsidR="00ED77C4" w14:paraId="1500BE26" w14:textId="77777777" w:rsidTr="00B266B7">
        <w:trPr>
          <w:cantSplit/>
        </w:trPr>
        <w:tc>
          <w:tcPr>
            <w:tcW w:w="2608" w:type="dxa"/>
            <w:tcBorders>
              <w:top w:val="single" w:sz="4" w:space="0" w:color="auto"/>
              <w:bottom w:val="single" w:sz="4" w:space="0" w:color="auto"/>
            </w:tcBorders>
          </w:tcPr>
          <w:p w14:paraId="203428AD" w14:textId="42BE6CB5" w:rsidR="00ED77C4" w:rsidRPr="00DB6AF5" w:rsidRDefault="00ED77C4" w:rsidP="00ED77C4">
            <w:pPr>
              <w:ind w:left="400" w:hanging="400"/>
            </w:pPr>
            <w:r>
              <w:rPr>
                <w:rFonts w:hint="eastAsia"/>
              </w:rPr>
              <w:t>１</w:t>
            </w:r>
            <w:r w:rsidR="00B266B7">
              <w:t xml:space="preserve">　</w:t>
            </w:r>
            <w:r>
              <w:rPr>
                <w:rFonts w:hint="eastAsia"/>
              </w:rPr>
              <w:t>直線や平面の位置関係</w:t>
            </w:r>
          </w:p>
        </w:tc>
        <w:tc>
          <w:tcPr>
            <w:tcW w:w="624" w:type="dxa"/>
            <w:tcBorders>
              <w:top w:val="single" w:sz="4" w:space="0" w:color="auto"/>
              <w:bottom w:val="single" w:sz="4" w:space="0" w:color="auto"/>
            </w:tcBorders>
          </w:tcPr>
          <w:p w14:paraId="0C093ECE" w14:textId="648BDDAA" w:rsidR="00ED77C4" w:rsidRDefault="00ED77C4" w:rsidP="00ED77C4">
            <w:pPr>
              <w:jc w:val="center"/>
            </w:pPr>
            <w:r>
              <w:rPr>
                <w:rFonts w:hint="eastAsia"/>
              </w:rPr>
              <w:t>3</w:t>
            </w:r>
          </w:p>
        </w:tc>
        <w:tc>
          <w:tcPr>
            <w:tcW w:w="397" w:type="dxa"/>
            <w:tcBorders>
              <w:top w:val="single" w:sz="4" w:space="0" w:color="auto"/>
              <w:bottom w:val="single" w:sz="4" w:space="0" w:color="auto"/>
            </w:tcBorders>
          </w:tcPr>
          <w:p w14:paraId="59BB2306" w14:textId="1C94DC47" w:rsidR="00ED77C4" w:rsidRDefault="00ED77C4" w:rsidP="00ED77C4">
            <w:pPr>
              <w:jc w:val="center"/>
            </w:pPr>
          </w:p>
        </w:tc>
        <w:tc>
          <w:tcPr>
            <w:tcW w:w="4649" w:type="dxa"/>
            <w:tcBorders>
              <w:top w:val="single" w:sz="4" w:space="0" w:color="auto"/>
              <w:bottom w:val="single" w:sz="4" w:space="0" w:color="auto"/>
            </w:tcBorders>
          </w:tcPr>
          <w:p w14:paraId="37B2DA0D" w14:textId="0D010082" w:rsidR="00ED77C4" w:rsidRDefault="00ED77C4" w:rsidP="00ED77C4">
            <w:r>
              <w:rPr>
                <w:rFonts w:hint="eastAsia"/>
              </w:rPr>
              <w:t>2</w:t>
            </w:r>
            <w:r w:rsidRPr="003F6CA6">
              <w:rPr>
                <w:rFonts w:hint="eastAsia"/>
              </w:rPr>
              <w:t>直線</w:t>
            </w:r>
            <w:r>
              <w:rPr>
                <w:rFonts w:hint="eastAsia"/>
              </w:rPr>
              <w:t>，</w:t>
            </w:r>
            <w:r>
              <w:rPr>
                <w:rFonts w:hint="eastAsia"/>
              </w:rPr>
              <w:t>2</w:t>
            </w:r>
            <w:r>
              <w:rPr>
                <w:rFonts w:hint="eastAsia"/>
              </w:rPr>
              <w:t>平面，直線と平面の</w:t>
            </w:r>
            <w:r w:rsidRPr="003F6CA6">
              <w:rPr>
                <w:rFonts w:hint="eastAsia"/>
              </w:rPr>
              <w:t>位置関係</w:t>
            </w:r>
            <w:r>
              <w:rPr>
                <w:rFonts w:hint="eastAsia"/>
              </w:rPr>
              <w:t>を</w:t>
            </w:r>
            <w:r w:rsidR="000C601A">
              <w:rPr>
                <w:rFonts w:hint="eastAsia"/>
              </w:rPr>
              <w:t>理解する</w:t>
            </w:r>
            <w:r w:rsidR="00F61C38">
              <w:rPr>
                <w:rFonts w:hint="eastAsia"/>
              </w:rPr>
              <w:t>。</w:t>
            </w:r>
          </w:p>
        </w:tc>
        <w:tc>
          <w:tcPr>
            <w:tcW w:w="397" w:type="dxa"/>
            <w:tcBorders>
              <w:top w:val="single" w:sz="4" w:space="0" w:color="auto"/>
              <w:bottom w:val="single" w:sz="4" w:space="0" w:color="auto"/>
            </w:tcBorders>
          </w:tcPr>
          <w:p w14:paraId="63640228" w14:textId="406570CD"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EB3A5C8" w14:textId="3D5D5C85"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1CEB96B1" w14:textId="77777777" w:rsidR="00ED77C4" w:rsidRDefault="00ED77C4" w:rsidP="00ED77C4">
            <w:pPr>
              <w:jc w:val="center"/>
            </w:pPr>
          </w:p>
        </w:tc>
      </w:tr>
      <w:tr w:rsidR="00ED77C4" w14:paraId="55947D6D" w14:textId="77777777" w:rsidTr="00B266B7">
        <w:trPr>
          <w:cantSplit/>
        </w:trPr>
        <w:tc>
          <w:tcPr>
            <w:tcW w:w="2608" w:type="dxa"/>
            <w:tcBorders>
              <w:top w:val="single" w:sz="4" w:space="0" w:color="auto"/>
              <w:bottom w:val="single" w:sz="4" w:space="0" w:color="auto"/>
            </w:tcBorders>
          </w:tcPr>
          <w:p w14:paraId="4B7B0939" w14:textId="7A0E8C2E" w:rsidR="00ED77C4" w:rsidRPr="00DB6AF5" w:rsidRDefault="00ED77C4" w:rsidP="00ED77C4">
            <w:pPr>
              <w:ind w:left="400" w:hanging="400"/>
            </w:pPr>
            <w:r>
              <w:rPr>
                <w:rFonts w:hint="eastAsia"/>
              </w:rPr>
              <w:t>２</w:t>
            </w:r>
            <w:r w:rsidR="00B266B7">
              <w:t xml:space="preserve">　</w:t>
            </w:r>
            <w:r>
              <w:rPr>
                <w:rFonts w:hint="eastAsia"/>
              </w:rPr>
              <w:t>多面体</w:t>
            </w:r>
          </w:p>
        </w:tc>
        <w:tc>
          <w:tcPr>
            <w:tcW w:w="624" w:type="dxa"/>
            <w:tcBorders>
              <w:top w:val="single" w:sz="4" w:space="0" w:color="auto"/>
              <w:bottom w:val="single" w:sz="4" w:space="0" w:color="auto"/>
            </w:tcBorders>
          </w:tcPr>
          <w:p w14:paraId="4A1DBC5A" w14:textId="6B329635" w:rsidR="00ED77C4" w:rsidRDefault="00ED77C4" w:rsidP="00ED77C4">
            <w:pPr>
              <w:jc w:val="center"/>
            </w:pPr>
            <w:r>
              <w:rPr>
                <w:rFonts w:hint="eastAsia"/>
              </w:rPr>
              <w:t>1</w:t>
            </w:r>
          </w:p>
        </w:tc>
        <w:tc>
          <w:tcPr>
            <w:tcW w:w="397" w:type="dxa"/>
            <w:tcBorders>
              <w:top w:val="single" w:sz="4" w:space="0" w:color="auto"/>
              <w:bottom w:val="single" w:sz="4" w:space="0" w:color="auto"/>
            </w:tcBorders>
          </w:tcPr>
          <w:p w14:paraId="71CFB111" w14:textId="77777777" w:rsidR="00ED77C4" w:rsidRDefault="00ED77C4" w:rsidP="00ED77C4">
            <w:pPr>
              <w:jc w:val="center"/>
            </w:pPr>
          </w:p>
        </w:tc>
        <w:tc>
          <w:tcPr>
            <w:tcW w:w="4649" w:type="dxa"/>
            <w:tcBorders>
              <w:top w:val="single" w:sz="4" w:space="0" w:color="auto"/>
              <w:bottom w:val="single" w:sz="4" w:space="0" w:color="auto"/>
            </w:tcBorders>
          </w:tcPr>
          <w:p w14:paraId="47C8DA5A" w14:textId="43A6D290" w:rsidR="00ED77C4" w:rsidRPr="00D926FF" w:rsidRDefault="00ED77C4" w:rsidP="00ED77C4">
            <w:r w:rsidRPr="003F6CA6">
              <w:rPr>
                <w:rFonts w:hint="eastAsia"/>
              </w:rPr>
              <w:t>多面体</w:t>
            </w:r>
            <w:r>
              <w:rPr>
                <w:rFonts w:hint="eastAsia"/>
              </w:rPr>
              <w:t>，正多面体</w:t>
            </w:r>
            <w:r w:rsidRPr="003F6CA6">
              <w:rPr>
                <w:rFonts w:hint="eastAsia"/>
              </w:rPr>
              <w:t>を</w:t>
            </w:r>
            <w:r>
              <w:rPr>
                <w:rFonts w:hint="eastAsia"/>
              </w:rPr>
              <w:t>理解し，</w:t>
            </w:r>
            <w:r w:rsidRPr="003F6CA6">
              <w:rPr>
                <w:rFonts w:hint="eastAsia"/>
              </w:rPr>
              <w:t>オイラーの多面体定理</w:t>
            </w:r>
            <w:r>
              <w:rPr>
                <w:rFonts w:hint="eastAsia"/>
              </w:rPr>
              <w:t>に触れ，空間図形に対する見方を豊かにする</w:t>
            </w:r>
            <w:r w:rsidRPr="003F6CA6">
              <w:rPr>
                <w:rFonts w:hint="eastAsia"/>
              </w:rPr>
              <w:t>。</w:t>
            </w:r>
          </w:p>
        </w:tc>
        <w:tc>
          <w:tcPr>
            <w:tcW w:w="397" w:type="dxa"/>
            <w:tcBorders>
              <w:top w:val="single" w:sz="4" w:space="0" w:color="auto"/>
              <w:bottom w:val="single" w:sz="4" w:space="0" w:color="auto"/>
            </w:tcBorders>
          </w:tcPr>
          <w:p w14:paraId="7F6D8E3A" w14:textId="73A98D60" w:rsidR="00ED77C4" w:rsidRDefault="00FD449E" w:rsidP="00ED77C4">
            <w:pPr>
              <w:jc w:val="center"/>
            </w:pPr>
            <w:r>
              <w:rPr>
                <w:rFonts w:hint="eastAsia"/>
              </w:rPr>
              <w:t>〇</w:t>
            </w:r>
          </w:p>
        </w:tc>
        <w:tc>
          <w:tcPr>
            <w:tcW w:w="397" w:type="dxa"/>
            <w:tcBorders>
              <w:top w:val="single" w:sz="4" w:space="0" w:color="auto"/>
              <w:bottom w:val="single" w:sz="4" w:space="0" w:color="auto"/>
            </w:tcBorders>
          </w:tcPr>
          <w:p w14:paraId="28F6379D" w14:textId="6B83A768"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8C05549" w14:textId="1D9EE450" w:rsidR="00ED77C4" w:rsidRDefault="00ED77C4" w:rsidP="00ED77C4">
            <w:pPr>
              <w:jc w:val="center"/>
            </w:pPr>
          </w:p>
        </w:tc>
      </w:tr>
      <w:tr w:rsidR="00ED77C4" w14:paraId="16C4603D" w14:textId="77777777" w:rsidTr="00B266B7">
        <w:trPr>
          <w:cantSplit/>
        </w:trPr>
        <w:tc>
          <w:tcPr>
            <w:tcW w:w="2608" w:type="dxa"/>
            <w:tcBorders>
              <w:top w:val="single" w:sz="4" w:space="0" w:color="auto"/>
              <w:bottom w:val="single" w:sz="4" w:space="0" w:color="auto"/>
            </w:tcBorders>
          </w:tcPr>
          <w:p w14:paraId="588B73F9" w14:textId="15DE9E29"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78ECEBD3" w14:textId="00E02C8E" w:rsidR="00ED77C4" w:rsidRDefault="00ED77C4" w:rsidP="00ED77C4">
            <w:pPr>
              <w:jc w:val="center"/>
            </w:pPr>
            <w:r w:rsidRPr="00872434">
              <w:t>[</w:t>
            </w:r>
            <w:r w:rsidR="001135AC">
              <w:rPr>
                <w:rFonts w:hint="eastAsia"/>
              </w:rPr>
              <w:t>30</w:t>
            </w:r>
            <w:r w:rsidRPr="00872434">
              <w:t>]</w:t>
            </w:r>
          </w:p>
        </w:tc>
        <w:tc>
          <w:tcPr>
            <w:tcW w:w="397" w:type="dxa"/>
            <w:tcBorders>
              <w:top w:val="single" w:sz="4" w:space="0" w:color="auto"/>
              <w:bottom w:val="single" w:sz="4" w:space="0" w:color="auto"/>
            </w:tcBorders>
          </w:tcPr>
          <w:p w14:paraId="341FEBB9" w14:textId="63D1A00A" w:rsidR="00ED77C4" w:rsidRDefault="00ED77C4" w:rsidP="00ED77C4">
            <w:pPr>
              <w:jc w:val="center"/>
            </w:pPr>
          </w:p>
        </w:tc>
        <w:tc>
          <w:tcPr>
            <w:tcW w:w="4649" w:type="dxa"/>
            <w:tcBorders>
              <w:top w:val="single" w:sz="4" w:space="0" w:color="auto"/>
              <w:bottom w:val="single" w:sz="4" w:space="0" w:color="auto"/>
            </w:tcBorders>
          </w:tcPr>
          <w:p w14:paraId="50355327" w14:textId="67D50CD3" w:rsidR="00ED77C4" w:rsidRPr="00FC47D3" w:rsidRDefault="00ED77C4" w:rsidP="00ED77C4">
            <w:pPr>
              <w:pStyle w:val="04"/>
              <w:spacing w:afterLines="0" w:after="0"/>
            </w:pPr>
          </w:p>
        </w:tc>
        <w:tc>
          <w:tcPr>
            <w:tcW w:w="397" w:type="dxa"/>
            <w:tcBorders>
              <w:top w:val="single" w:sz="4" w:space="0" w:color="auto"/>
              <w:bottom w:val="single" w:sz="4" w:space="0" w:color="auto"/>
            </w:tcBorders>
          </w:tcPr>
          <w:p w14:paraId="28C3E1B3" w14:textId="77777777" w:rsidR="00ED77C4" w:rsidRDefault="00ED77C4" w:rsidP="00ED77C4">
            <w:pPr>
              <w:jc w:val="center"/>
            </w:pPr>
          </w:p>
        </w:tc>
        <w:tc>
          <w:tcPr>
            <w:tcW w:w="397" w:type="dxa"/>
            <w:tcBorders>
              <w:top w:val="single" w:sz="4" w:space="0" w:color="auto"/>
              <w:bottom w:val="single" w:sz="4" w:space="0" w:color="auto"/>
            </w:tcBorders>
          </w:tcPr>
          <w:p w14:paraId="7DB66465" w14:textId="77777777" w:rsidR="00ED77C4" w:rsidRDefault="00ED77C4" w:rsidP="00ED77C4">
            <w:pPr>
              <w:jc w:val="center"/>
            </w:pPr>
          </w:p>
        </w:tc>
        <w:tc>
          <w:tcPr>
            <w:tcW w:w="397" w:type="dxa"/>
            <w:tcBorders>
              <w:top w:val="single" w:sz="4" w:space="0" w:color="auto"/>
              <w:bottom w:val="single" w:sz="4" w:space="0" w:color="auto"/>
            </w:tcBorders>
          </w:tcPr>
          <w:p w14:paraId="593664C3" w14:textId="77777777" w:rsidR="00ED77C4" w:rsidRDefault="00ED77C4" w:rsidP="00ED77C4">
            <w:pPr>
              <w:jc w:val="center"/>
            </w:pPr>
          </w:p>
        </w:tc>
      </w:tr>
      <w:tr w:rsidR="00ED77C4" w14:paraId="071F16C1" w14:textId="77777777" w:rsidTr="00B266B7">
        <w:trPr>
          <w:cantSplit/>
        </w:trPr>
        <w:tc>
          <w:tcPr>
            <w:tcW w:w="2608" w:type="dxa"/>
            <w:tcBorders>
              <w:top w:val="single" w:sz="4" w:space="0" w:color="auto"/>
              <w:bottom w:val="single" w:sz="4" w:space="0" w:color="auto"/>
            </w:tcBorders>
          </w:tcPr>
          <w:p w14:paraId="06ACBE02" w14:textId="69BF3D23"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１節</w:t>
            </w:r>
            <w:r w:rsidR="00B266B7">
              <w:rPr>
                <w:rFonts w:asciiTheme="majorEastAsia" w:eastAsiaTheme="majorEastAsia" w:hAnsiTheme="majorEastAsia"/>
              </w:rPr>
              <w:t xml:space="preserve">　</w:t>
            </w:r>
            <w:r w:rsidR="00EA7C64" w:rsidRPr="00B266B7">
              <w:rPr>
                <w:rFonts w:asciiTheme="majorEastAsia" w:eastAsiaTheme="majorEastAsia" w:hAnsiTheme="majorEastAsia" w:hint="eastAsia"/>
              </w:rPr>
              <w:t>数や位置を表す</w:t>
            </w:r>
          </w:p>
        </w:tc>
        <w:tc>
          <w:tcPr>
            <w:tcW w:w="624" w:type="dxa"/>
            <w:tcBorders>
              <w:top w:val="single" w:sz="4" w:space="0" w:color="auto"/>
              <w:bottom w:val="single" w:sz="4" w:space="0" w:color="auto"/>
            </w:tcBorders>
          </w:tcPr>
          <w:p w14:paraId="2C020EE5" w14:textId="3EF464E9" w:rsidR="00ED77C4" w:rsidRDefault="00ED77C4" w:rsidP="00ED77C4">
            <w:pPr>
              <w:jc w:val="center"/>
            </w:pPr>
            <w:r>
              <w:rPr>
                <w:rFonts w:hint="eastAsia"/>
              </w:rPr>
              <w:t>(</w:t>
            </w:r>
            <w:r w:rsidR="00EA7C64">
              <w:rPr>
                <w:rFonts w:hint="eastAsia"/>
              </w:rPr>
              <w:t>8</w:t>
            </w:r>
            <w:r>
              <w:rPr>
                <w:rFonts w:hint="eastAsia"/>
              </w:rPr>
              <w:t>)</w:t>
            </w:r>
          </w:p>
        </w:tc>
        <w:tc>
          <w:tcPr>
            <w:tcW w:w="397" w:type="dxa"/>
            <w:tcBorders>
              <w:top w:val="single" w:sz="4" w:space="0" w:color="auto"/>
              <w:bottom w:val="single" w:sz="4" w:space="0" w:color="auto"/>
            </w:tcBorders>
          </w:tcPr>
          <w:p w14:paraId="66023B8F" w14:textId="77777777" w:rsidR="00ED77C4" w:rsidRDefault="00ED77C4" w:rsidP="00ED77C4">
            <w:pPr>
              <w:jc w:val="center"/>
            </w:pPr>
          </w:p>
        </w:tc>
        <w:tc>
          <w:tcPr>
            <w:tcW w:w="4649" w:type="dxa"/>
            <w:tcBorders>
              <w:top w:val="single" w:sz="4" w:space="0" w:color="auto"/>
              <w:bottom w:val="single" w:sz="4" w:space="0" w:color="auto"/>
            </w:tcBorders>
          </w:tcPr>
          <w:p w14:paraId="52805223" w14:textId="1BF345A9" w:rsidR="00ED77C4" w:rsidRPr="00D926FF" w:rsidRDefault="00ED77C4" w:rsidP="00ED77C4">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ED77C4" w:rsidRDefault="00ED77C4" w:rsidP="00ED77C4">
            <w:pPr>
              <w:jc w:val="center"/>
            </w:pPr>
          </w:p>
        </w:tc>
        <w:tc>
          <w:tcPr>
            <w:tcW w:w="397" w:type="dxa"/>
            <w:tcBorders>
              <w:top w:val="single" w:sz="4" w:space="0" w:color="auto"/>
              <w:bottom w:val="single" w:sz="4" w:space="0" w:color="auto"/>
            </w:tcBorders>
          </w:tcPr>
          <w:p w14:paraId="5178344B" w14:textId="77777777" w:rsidR="00ED77C4" w:rsidRDefault="00ED77C4" w:rsidP="00ED77C4">
            <w:pPr>
              <w:jc w:val="center"/>
            </w:pPr>
          </w:p>
        </w:tc>
        <w:tc>
          <w:tcPr>
            <w:tcW w:w="397" w:type="dxa"/>
            <w:tcBorders>
              <w:top w:val="single" w:sz="4" w:space="0" w:color="auto"/>
              <w:bottom w:val="single" w:sz="4" w:space="0" w:color="auto"/>
            </w:tcBorders>
          </w:tcPr>
          <w:p w14:paraId="0B7AF53F" w14:textId="77777777" w:rsidR="00ED77C4" w:rsidRDefault="00ED77C4" w:rsidP="00ED77C4">
            <w:pPr>
              <w:jc w:val="center"/>
            </w:pPr>
          </w:p>
        </w:tc>
      </w:tr>
      <w:tr w:rsidR="00EA7C64" w14:paraId="0F75215B" w14:textId="77777777" w:rsidTr="00B266B7">
        <w:trPr>
          <w:cantSplit/>
        </w:trPr>
        <w:tc>
          <w:tcPr>
            <w:tcW w:w="2608" w:type="dxa"/>
            <w:tcBorders>
              <w:top w:val="single" w:sz="4" w:space="0" w:color="auto"/>
              <w:bottom w:val="single" w:sz="4" w:space="0" w:color="auto"/>
            </w:tcBorders>
          </w:tcPr>
          <w:p w14:paraId="6DCDC9DB" w14:textId="0BA5E3C6" w:rsidR="00EA7C64" w:rsidRDefault="00EA7C64" w:rsidP="00EA7C64">
            <w:pPr>
              <w:ind w:left="400" w:hanging="400"/>
            </w:pPr>
            <w:r>
              <w:rPr>
                <w:rFonts w:hint="eastAsia"/>
              </w:rPr>
              <w:t>１　数を表す</w:t>
            </w:r>
          </w:p>
        </w:tc>
        <w:tc>
          <w:tcPr>
            <w:tcW w:w="624" w:type="dxa"/>
            <w:tcBorders>
              <w:top w:val="single" w:sz="4" w:space="0" w:color="auto"/>
              <w:bottom w:val="single" w:sz="4" w:space="0" w:color="auto"/>
            </w:tcBorders>
          </w:tcPr>
          <w:p w14:paraId="0AC5CDA0" w14:textId="2FE0D034"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616E185D" w14:textId="77777777" w:rsidR="00EA7C64" w:rsidRDefault="00EA7C64" w:rsidP="00EA7C64">
            <w:pPr>
              <w:jc w:val="center"/>
            </w:pPr>
          </w:p>
        </w:tc>
        <w:tc>
          <w:tcPr>
            <w:tcW w:w="4649" w:type="dxa"/>
            <w:tcBorders>
              <w:top w:val="single" w:sz="4" w:space="0" w:color="auto"/>
              <w:bottom w:val="single" w:sz="4" w:space="0" w:color="auto"/>
            </w:tcBorders>
          </w:tcPr>
          <w:p w14:paraId="57A98C30" w14:textId="7A7D31B2" w:rsidR="00EA7C64" w:rsidRDefault="00EA7C64" w:rsidP="00EA7C64">
            <w:r>
              <w:rPr>
                <w:rFonts w:hint="eastAsia"/>
              </w:rPr>
              <w:t>古代</w:t>
            </w:r>
            <w:r w:rsidR="004E2357">
              <w:rPr>
                <w:rFonts w:hint="eastAsia"/>
              </w:rPr>
              <w:t>の人々の</w:t>
            </w:r>
            <w:r>
              <w:rPr>
                <w:rFonts w:hint="eastAsia"/>
              </w:rPr>
              <w:t>記数法や漢数字による記数法について</w:t>
            </w:r>
            <w:r w:rsidR="000C601A">
              <w:rPr>
                <w:rFonts w:hint="eastAsia"/>
              </w:rPr>
              <w:t>理解する</w:t>
            </w:r>
            <w:r w:rsidR="00F61C38">
              <w:rPr>
                <w:rFonts w:hint="eastAsia"/>
              </w:rPr>
              <w:t>。</w:t>
            </w:r>
          </w:p>
        </w:tc>
        <w:tc>
          <w:tcPr>
            <w:tcW w:w="397" w:type="dxa"/>
            <w:tcBorders>
              <w:top w:val="single" w:sz="4" w:space="0" w:color="auto"/>
              <w:bottom w:val="single" w:sz="4" w:space="0" w:color="auto"/>
            </w:tcBorders>
          </w:tcPr>
          <w:p w14:paraId="1E73F690" w14:textId="722AEEFB" w:rsidR="00EA7C64" w:rsidRPr="00EA7C64" w:rsidRDefault="00EA7C64" w:rsidP="00EA7C64">
            <w:pPr>
              <w:jc w:val="center"/>
            </w:pPr>
            <w:r>
              <w:rPr>
                <w:rFonts w:hint="eastAsia"/>
              </w:rPr>
              <w:t>〇</w:t>
            </w:r>
          </w:p>
        </w:tc>
        <w:tc>
          <w:tcPr>
            <w:tcW w:w="397" w:type="dxa"/>
            <w:tcBorders>
              <w:top w:val="single" w:sz="4" w:space="0" w:color="auto"/>
              <w:bottom w:val="single" w:sz="4" w:space="0" w:color="auto"/>
            </w:tcBorders>
          </w:tcPr>
          <w:p w14:paraId="61C6C615" w14:textId="5F6FE2D4" w:rsidR="00EA7C64" w:rsidRDefault="00EA7C64" w:rsidP="00EA7C64">
            <w:pPr>
              <w:jc w:val="center"/>
            </w:pPr>
          </w:p>
        </w:tc>
        <w:tc>
          <w:tcPr>
            <w:tcW w:w="397" w:type="dxa"/>
            <w:tcBorders>
              <w:top w:val="single" w:sz="4" w:space="0" w:color="auto"/>
              <w:bottom w:val="single" w:sz="4" w:space="0" w:color="auto"/>
            </w:tcBorders>
          </w:tcPr>
          <w:p w14:paraId="21A9F051" w14:textId="0E27700B" w:rsidR="00EA7C64" w:rsidRDefault="00EA7C64" w:rsidP="00EA7C64">
            <w:pPr>
              <w:jc w:val="center"/>
            </w:pPr>
          </w:p>
        </w:tc>
      </w:tr>
      <w:tr w:rsidR="00EA7C64" w14:paraId="0FD3C004" w14:textId="77777777" w:rsidTr="00B266B7">
        <w:trPr>
          <w:cantSplit/>
        </w:trPr>
        <w:tc>
          <w:tcPr>
            <w:tcW w:w="2608" w:type="dxa"/>
            <w:tcBorders>
              <w:top w:val="single" w:sz="4" w:space="0" w:color="auto"/>
              <w:bottom w:val="single" w:sz="4" w:space="0" w:color="auto"/>
            </w:tcBorders>
          </w:tcPr>
          <w:p w14:paraId="55DE1A9E" w14:textId="2C465B73" w:rsidR="00EA7C64" w:rsidRDefault="00EA7C64" w:rsidP="00EA7C64">
            <w:pPr>
              <w:ind w:left="400" w:hanging="400"/>
            </w:pPr>
            <w:r>
              <w:rPr>
                <w:rFonts w:hint="eastAsia"/>
              </w:rPr>
              <w:lastRenderedPageBreak/>
              <w:t>２　数の表し方のしくみ</w:t>
            </w:r>
          </w:p>
        </w:tc>
        <w:tc>
          <w:tcPr>
            <w:tcW w:w="624" w:type="dxa"/>
            <w:tcBorders>
              <w:top w:val="single" w:sz="4" w:space="0" w:color="auto"/>
              <w:bottom w:val="single" w:sz="4" w:space="0" w:color="auto"/>
            </w:tcBorders>
          </w:tcPr>
          <w:p w14:paraId="44B00C0B" w14:textId="212854DF"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30CAEA5F" w14:textId="77777777" w:rsidR="00EA7C64" w:rsidRDefault="00EA7C64" w:rsidP="00EA7C64">
            <w:pPr>
              <w:jc w:val="center"/>
            </w:pPr>
          </w:p>
        </w:tc>
        <w:tc>
          <w:tcPr>
            <w:tcW w:w="4649" w:type="dxa"/>
            <w:tcBorders>
              <w:top w:val="single" w:sz="4" w:space="0" w:color="auto"/>
              <w:bottom w:val="single" w:sz="4" w:space="0" w:color="auto"/>
            </w:tcBorders>
          </w:tcPr>
          <w:p w14:paraId="738E1952" w14:textId="2FE87BE4" w:rsidR="00EA7C64" w:rsidRDefault="006754D6" w:rsidP="00EA7C64">
            <w:r w:rsidRPr="00813E6F">
              <w:rPr>
                <w:rFonts w:hint="eastAsia"/>
              </w:rPr>
              <w:t>10</w:t>
            </w:r>
            <w:r w:rsidRPr="00813E6F">
              <w:rPr>
                <w:rFonts w:hint="eastAsia"/>
              </w:rPr>
              <w:t>進法，</w:t>
            </w:r>
            <w:r w:rsidRPr="00813E6F">
              <w:rPr>
                <w:rFonts w:hint="eastAsia"/>
              </w:rPr>
              <w:t>2</w:t>
            </w:r>
            <w:r w:rsidRPr="00813E6F">
              <w:rPr>
                <w:rFonts w:hint="eastAsia"/>
              </w:rPr>
              <w:t>進法</w:t>
            </w:r>
            <w:r>
              <w:rPr>
                <w:rFonts w:hint="eastAsia"/>
              </w:rPr>
              <w:t>の数の表し方のしくみを調べ，法則を見つけることができる。</w:t>
            </w:r>
          </w:p>
        </w:tc>
        <w:tc>
          <w:tcPr>
            <w:tcW w:w="397" w:type="dxa"/>
            <w:tcBorders>
              <w:top w:val="single" w:sz="4" w:space="0" w:color="auto"/>
              <w:bottom w:val="single" w:sz="4" w:space="0" w:color="auto"/>
            </w:tcBorders>
          </w:tcPr>
          <w:p w14:paraId="2D6E64B0" w14:textId="6054DABA"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7F197E30" w14:textId="77777777" w:rsidR="00EA7C64" w:rsidRDefault="00EA7C64" w:rsidP="00EA7C64">
            <w:pPr>
              <w:jc w:val="center"/>
            </w:pPr>
          </w:p>
        </w:tc>
        <w:tc>
          <w:tcPr>
            <w:tcW w:w="397" w:type="dxa"/>
            <w:tcBorders>
              <w:top w:val="single" w:sz="4" w:space="0" w:color="auto"/>
              <w:bottom w:val="single" w:sz="4" w:space="0" w:color="auto"/>
            </w:tcBorders>
          </w:tcPr>
          <w:p w14:paraId="100AF7DE" w14:textId="77777777" w:rsidR="00EA7C64" w:rsidRDefault="00EA7C64" w:rsidP="00EA7C64">
            <w:pPr>
              <w:jc w:val="center"/>
            </w:pPr>
          </w:p>
        </w:tc>
      </w:tr>
      <w:tr w:rsidR="00EA7C64" w14:paraId="0CAF6F75" w14:textId="77777777" w:rsidTr="00B266B7">
        <w:trPr>
          <w:cantSplit/>
        </w:trPr>
        <w:tc>
          <w:tcPr>
            <w:tcW w:w="2608" w:type="dxa"/>
            <w:tcBorders>
              <w:top w:val="single" w:sz="4" w:space="0" w:color="auto"/>
              <w:bottom w:val="single" w:sz="4" w:space="0" w:color="auto"/>
            </w:tcBorders>
          </w:tcPr>
          <w:p w14:paraId="65C775A2" w14:textId="7BC8ECC5" w:rsidR="00EA7C64" w:rsidRDefault="00EA7C64" w:rsidP="00EA7C64">
            <w:pPr>
              <w:ind w:left="400" w:hanging="400"/>
            </w:pPr>
            <w:r>
              <w:rPr>
                <w:rFonts w:hint="eastAsia"/>
              </w:rPr>
              <w:t>３　２進法</w:t>
            </w:r>
          </w:p>
        </w:tc>
        <w:tc>
          <w:tcPr>
            <w:tcW w:w="624" w:type="dxa"/>
            <w:tcBorders>
              <w:top w:val="single" w:sz="4" w:space="0" w:color="auto"/>
              <w:bottom w:val="single" w:sz="4" w:space="0" w:color="auto"/>
            </w:tcBorders>
          </w:tcPr>
          <w:p w14:paraId="2FF8A2F7" w14:textId="454A40D8"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7090B2C5" w14:textId="77777777" w:rsidR="00EA7C64" w:rsidRDefault="00EA7C64" w:rsidP="00EA7C64">
            <w:pPr>
              <w:jc w:val="center"/>
            </w:pPr>
          </w:p>
        </w:tc>
        <w:tc>
          <w:tcPr>
            <w:tcW w:w="4649" w:type="dxa"/>
            <w:tcBorders>
              <w:top w:val="single" w:sz="4" w:space="0" w:color="auto"/>
              <w:bottom w:val="single" w:sz="4" w:space="0" w:color="auto"/>
            </w:tcBorders>
          </w:tcPr>
          <w:p w14:paraId="7A2735FC" w14:textId="361D8DDE" w:rsidR="00EA7C64" w:rsidRDefault="00EA7C64" w:rsidP="00EA7C64">
            <w:r>
              <w:rPr>
                <w:rFonts w:hint="eastAsia"/>
              </w:rPr>
              <w:t>2</w:t>
            </w:r>
            <w:r>
              <w:rPr>
                <w:rFonts w:hint="eastAsia"/>
              </w:rPr>
              <w:t>進法と</w:t>
            </w:r>
            <w:r>
              <w:rPr>
                <w:rFonts w:hint="eastAsia"/>
              </w:rPr>
              <w:t>10</w:t>
            </w:r>
            <w:r>
              <w:rPr>
                <w:rFonts w:hint="eastAsia"/>
              </w:rPr>
              <w:t>進法の変換を行うことや</w:t>
            </w:r>
            <w:r>
              <w:rPr>
                <w:rFonts w:hint="eastAsia"/>
              </w:rPr>
              <w:t>2</w:t>
            </w:r>
            <w:r>
              <w:rPr>
                <w:rFonts w:hint="eastAsia"/>
              </w:rPr>
              <w:t>進法と</w:t>
            </w:r>
            <w:r>
              <w:rPr>
                <w:rFonts w:hint="eastAsia"/>
              </w:rPr>
              <w:t>10</w:t>
            </w:r>
            <w:r>
              <w:rPr>
                <w:rFonts w:hint="eastAsia"/>
              </w:rPr>
              <w:t>進法を対比して</w:t>
            </w:r>
            <w:r w:rsidR="00F2276D">
              <w:rPr>
                <w:rFonts w:hint="eastAsia"/>
              </w:rPr>
              <w:t>み</w:t>
            </w:r>
            <w:r>
              <w:rPr>
                <w:rFonts w:hint="eastAsia"/>
              </w:rPr>
              <w:t>ることで，記数法に対する理解を深める</w:t>
            </w:r>
            <w:r w:rsidR="00F61C38">
              <w:rPr>
                <w:rFonts w:hint="eastAsia"/>
              </w:rPr>
              <w:t>ことができる</w:t>
            </w:r>
            <w:r>
              <w:rPr>
                <w:rFonts w:hint="eastAsia"/>
              </w:rPr>
              <w:t>。また</w:t>
            </w:r>
            <w:r w:rsidR="00274C75">
              <w:rPr>
                <w:rFonts w:hint="eastAsia"/>
              </w:rPr>
              <w:t>，</w:t>
            </w:r>
            <w:r>
              <w:rPr>
                <w:rFonts w:hint="eastAsia"/>
              </w:rPr>
              <w:t>2</w:t>
            </w:r>
            <w:r>
              <w:rPr>
                <w:rFonts w:hint="eastAsia"/>
              </w:rPr>
              <w:t>進法で表された数の計算が</w:t>
            </w:r>
            <w:r w:rsidR="00F61C38">
              <w:rPr>
                <w:rFonts w:hint="eastAsia"/>
              </w:rPr>
              <w:t>できる。</w:t>
            </w:r>
          </w:p>
        </w:tc>
        <w:tc>
          <w:tcPr>
            <w:tcW w:w="397" w:type="dxa"/>
            <w:tcBorders>
              <w:top w:val="single" w:sz="4" w:space="0" w:color="auto"/>
              <w:bottom w:val="single" w:sz="4" w:space="0" w:color="auto"/>
            </w:tcBorders>
          </w:tcPr>
          <w:p w14:paraId="4D4EFFA7" w14:textId="75C09217"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6AB2944A" w14:textId="77777777" w:rsidR="00EA7C64" w:rsidRDefault="00EA7C64" w:rsidP="00EA7C64">
            <w:pPr>
              <w:jc w:val="center"/>
            </w:pPr>
          </w:p>
        </w:tc>
        <w:tc>
          <w:tcPr>
            <w:tcW w:w="397" w:type="dxa"/>
            <w:tcBorders>
              <w:top w:val="single" w:sz="4" w:space="0" w:color="auto"/>
              <w:bottom w:val="single" w:sz="4" w:space="0" w:color="auto"/>
            </w:tcBorders>
          </w:tcPr>
          <w:p w14:paraId="5FEFC6EE" w14:textId="77777777" w:rsidR="00EA7C64" w:rsidRDefault="00EA7C64" w:rsidP="00EA7C64">
            <w:pPr>
              <w:jc w:val="center"/>
            </w:pPr>
          </w:p>
        </w:tc>
      </w:tr>
      <w:tr w:rsidR="00EA7C64" w14:paraId="52730BFA" w14:textId="77777777" w:rsidTr="00B266B7">
        <w:trPr>
          <w:cantSplit/>
        </w:trPr>
        <w:tc>
          <w:tcPr>
            <w:tcW w:w="2608" w:type="dxa"/>
            <w:tcBorders>
              <w:top w:val="single" w:sz="4" w:space="0" w:color="auto"/>
              <w:bottom w:val="single" w:sz="4" w:space="0" w:color="auto"/>
            </w:tcBorders>
          </w:tcPr>
          <w:p w14:paraId="1ABA699C" w14:textId="33E797C1" w:rsidR="00EA7C64" w:rsidRDefault="00EA7C64" w:rsidP="00EA7C64">
            <w:pPr>
              <w:ind w:left="400" w:hanging="400"/>
            </w:pPr>
            <w:r>
              <w:rPr>
                <w:rFonts w:hint="eastAsia"/>
              </w:rPr>
              <w:t>４　位置を表す</w:t>
            </w:r>
          </w:p>
        </w:tc>
        <w:tc>
          <w:tcPr>
            <w:tcW w:w="624" w:type="dxa"/>
            <w:tcBorders>
              <w:top w:val="single" w:sz="4" w:space="0" w:color="auto"/>
              <w:bottom w:val="single" w:sz="4" w:space="0" w:color="auto"/>
            </w:tcBorders>
          </w:tcPr>
          <w:p w14:paraId="7C72340D" w14:textId="7515CF82"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4443C145" w14:textId="77777777" w:rsidR="00EA7C64" w:rsidRDefault="00EA7C64" w:rsidP="00EA7C64">
            <w:pPr>
              <w:jc w:val="center"/>
            </w:pPr>
          </w:p>
        </w:tc>
        <w:tc>
          <w:tcPr>
            <w:tcW w:w="4649" w:type="dxa"/>
            <w:tcBorders>
              <w:top w:val="single" w:sz="4" w:space="0" w:color="auto"/>
              <w:bottom w:val="single" w:sz="4" w:space="0" w:color="auto"/>
            </w:tcBorders>
          </w:tcPr>
          <w:p w14:paraId="765A594B" w14:textId="7A777661" w:rsidR="00EA7C64" w:rsidRDefault="00EA7C64" w:rsidP="00EA7C64">
            <w:pPr>
              <w:tabs>
                <w:tab w:val="left" w:pos="1110"/>
              </w:tabs>
            </w:pPr>
            <w:r w:rsidRPr="00EA7C64">
              <w:rPr>
                <w:rFonts w:hint="eastAsia"/>
              </w:rPr>
              <w:t>平面上の点の位置を表す座標の考え方を</w:t>
            </w:r>
            <w:r w:rsidR="000C601A">
              <w:rPr>
                <w:rFonts w:hint="eastAsia"/>
              </w:rPr>
              <w:t>理解する</w:t>
            </w:r>
            <w:r w:rsidR="00F61C38">
              <w:rPr>
                <w:rFonts w:hint="eastAsia"/>
              </w:rPr>
              <w:t>。</w:t>
            </w:r>
            <w:r>
              <w:rPr>
                <w:rFonts w:hint="eastAsia"/>
              </w:rPr>
              <w:t>また</w:t>
            </w:r>
            <w:r w:rsidR="00274C75">
              <w:rPr>
                <w:rFonts w:hint="eastAsia"/>
              </w:rPr>
              <w:t>，</w:t>
            </w:r>
            <w:r>
              <w:rPr>
                <w:rFonts w:hint="eastAsia"/>
              </w:rPr>
              <w:t>その</w:t>
            </w:r>
            <w:r w:rsidRPr="00EA7C64">
              <w:rPr>
                <w:rFonts w:hint="eastAsia"/>
              </w:rPr>
              <w:t>考えを空間内の座標へ拡張し，</w:t>
            </w:r>
            <w:r>
              <w:rPr>
                <w:rFonts w:hint="eastAsia"/>
              </w:rPr>
              <w:t>空間内の点の位置を表すことが</w:t>
            </w:r>
            <w:r w:rsidR="00F61C38">
              <w:rPr>
                <w:rFonts w:hint="eastAsia"/>
              </w:rPr>
              <w:t>できる。</w:t>
            </w:r>
          </w:p>
        </w:tc>
        <w:tc>
          <w:tcPr>
            <w:tcW w:w="397" w:type="dxa"/>
            <w:tcBorders>
              <w:top w:val="single" w:sz="4" w:space="0" w:color="auto"/>
              <w:bottom w:val="single" w:sz="4" w:space="0" w:color="auto"/>
            </w:tcBorders>
          </w:tcPr>
          <w:p w14:paraId="03207B4D" w14:textId="1BB1D2A2" w:rsidR="00EA7C64" w:rsidRPr="00EA7C64" w:rsidRDefault="00EA7C64" w:rsidP="00EA7C64">
            <w:pPr>
              <w:jc w:val="center"/>
            </w:pPr>
            <w:r>
              <w:rPr>
                <w:rFonts w:hint="eastAsia"/>
              </w:rPr>
              <w:t>〇</w:t>
            </w:r>
          </w:p>
        </w:tc>
        <w:tc>
          <w:tcPr>
            <w:tcW w:w="397" w:type="dxa"/>
            <w:tcBorders>
              <w:top w:val="single" w:sz="4" w:space="0" w:color="auto"/>
              <w:bottom w:val="single" w:sz="4" w:space="0" w:color="auto"/>
            </w:tcBorders>
          </w:tcPr>
          <w:p w14:paraId="1026DF90" w14:textId="4D50E44A"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3E5B5FB2" w14:textId="69A54732" w:rsidR="00EA7C64" w:rsidRDefault="00EA7C64" w:rsidP="00EA7C64">
            <w:pPr>
              <w:jc w:val="center"/>
            </w:pPr>
            <w:r>
              <w:rPr>
                <w:rFonts w:hint="eastAsia"/>
              </w:rPr>
              <w:t>〇</w:t>
            </w:r>
          </w:p>
        </w:tc>
      </w:tr>
      <w:tr w:rsidR="00EA7C64" w14:paraId="0BE3C8E0" w14:textId="77777777" w:rsidTr="00B266B7">
        <w:trPr>
          <w:cantSplit/>
        </w:trPr>
        <w:tc>
          <w:tcPr>
            <w:tcW w:w="2608" w:type="dxa"/>
            <w:tcBorders>
              <w:top w:val="single" w:sz="4" w:space="0" w:color="auto"/>
              <w:bottom w:val="single" w:sz="4" w:space="0" w:color="auto"/>
            </w:tcBorders>
          </w:tcPr>
          <w:p w14:paraId="1919D173" w14:textId="5AF050B2" w:rsidR="00EA7C64" w:rsidRPr="00B266B7" w:rsidRDefault="00EA7C64" w:rsidP="000562CC">
            <w:pPr>
              <w:ind w:left="600" w:hangingChars="300" w:hanging="600"/>
              <w:rPr>
                <w:rFonts w:asciiTheme="majorEastAsia" w:eastAsiaTheme="majorEastAsia" w:hAnsiTheme="majorEastAsia"/>
              </w:rPr>
            </w:pPr>
            <w:r w:rsidRPr="00B266B7">
              <w:rPr>
                <w:rFonts w:asciiTheme="majorEastAsia" w:eastAsiaTheme="majorEastAsia" w:hAnsiTheme="majorEastAsia" w:hint="eastAsia"/>
              </w:rPr>
              <w:t>２節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数のつくり方を調べる</w:t>
            </w:r>
          </w:p>
        </w:tc>
        <w:tc>
          <w:tcPr>
            <w:tcW w:w="624" w:type="dxa"/>
            <w:tcBorders>
              <w:top w:val="single" w:sz="4" w:space="0" w:color="auto"/>
              <w:bottom w:val="single" w:sz="4" w:space="0" w:color="auto"/>
            </w:tcBorders>
          </w:tcPr>
          <w:p w14:paraId="0E84F655" w14:textId="329C2FA3" w:rsidR="00EA7C64" w:rsidRDefault="00EA7C64" w:rsidP="00EA7C64">
            <w:pPr>
              <w:jc w:val="center"/>
            </w:pPr>
            <w:r>
              <w:rPr>
                <w:rFonts w:hint="eastAsia"/>
              </w:rPr>
              <w:t>(</w:t>
            </w:r>
            <w:r w:rsidR="001135AC">
              <w:rPr>
                <w:rFonts w:hint="eastAsia"/>
              </w:rPr>
              <w:t>6</w:t>
            </w:r>
            <w:r>
              <w:rPr>
                <w:rFonts w:hint="eastAsia"/>
              </w:rPr>
              <w:t>)</w:t>
            </w:r>
          </w:p>
        </w:tc>
        <w:tc>
          <w:tcPr>
            <w:tcW w:w="397" w:type="dxa"/>
            <w:tcBorders>
              <w:top w:val="single" w:sz="4" w:space="0" w:color="auto"/>
              <w:bottom w:val="single" w:sz="4" w:space="0" w:color="auto"/>
            </w:tcBorders>
          </w:tcPr>
          <w:p w14:paraId="1DEACE48" w14:textId="77777777" w:rsidR="00EA7C64" w:rsidRDefault="00EA7C64" w:rsidP="00EA7C64">
            <w:pPr>
              <w:jc w:val="center"/>
            </w:pPr>
          </w:p>
        </w:tc>
        <w:tc>
          <w:tcPr>
            <w:tcW w:w="4649" w:type="dxa"/>
            <w:tcBorders>
              <w:top w:val="single" w:sz="4" w:space="0" w:color="auto"/>
              <w:bottom w:val="single" w:sz="4" w:space="0" w:color="auto"/>
            </w:tcBorders>
          </w:tcPr>
          <w:p w14:paraId="7C28576E" w14:textId="39260578" w:rsidR="00EA7C64" w:rsidRPr="00FC47D3" w:rsidRDefault="00EA7C64" w:rsidP="00EA7C64">
            <w:pPr>
              <w:pStyle w:val="04"/>
              <w:spacing w:afterLines="0" w:after="0"/>
            </w:pPr>
          </w:p>
        </w:tc>
        <w:tc>
          <w:tcPr>
            <w:tcW w:w="397" w:type="dxa"/>
            <w:tcBorders>
              <w:top w:val="single" w:sz="4" w:space="0" w:color="auto"/>
              <w:bottom w:val="single" w:sz="4" w:space="0" w:color="auto"/>
            </w:tcBorders>
          </w:tcPr>
          <w:p w14:paraId="32AF0B2D" w14:textId="77777777" w:rsidR="00EA7C64" w:rsidRDefault="00EA7C64" w:rsidP="00EA7C64">
            <w:pPr>
              <w:jc w:val="center"/>
            </w:pPr>
          </w:p>
        </w:tc>
        <w:tc>
          <w:tcPr>
            <w:tcW w:w="397" w:type="dxa"/>
            <w:tcBorders>
              <w:top w:val="single" w:sz="4" w:space="0" w:color="auto"/>
              <w:bottom w:val="single" w:sz="4" w:space="0" w:color="auto"/>
            </w:tcBorders>
          </w:tcPr>
          <w:p w14:paraId="004C8CB3" w14:textId="77777777" w:rsidR="00EA7C64" w:rsidRDefault="00EA7C64" w:rsidP="00EA7C64">
            <w:pPr>
              <w:jc w:val="center"/>
            </w:pPr>
          </w:p>
        </w:tc>
        <w:tc>
          <w:tcPr>
            <w:tcW w:w="397" w:type="dxa"/>
            <w:tcBorders>
              <w:top w:val="single" w:sz="4" w:space="0" w:color="auto"/>
              <w:bottom w:val="single" w:sz="4" w:space="0" w:color="auto"/>
            </w:tcBorders>
          </w:tcPr>
          <w:p w14:paraId="13BE7038" w14:textId="77777777" w:rsidR="00EA7C64" w:rsidRDefault="00EA7C64" w:rsidP="00EA7C64">
            <w:pPr>
              <w:jc w:val="center"/>
            </w:pPr>
          </w:p>
        </w:tc>
      </w:tr>
      <w:tr w:rsidR="00EA7C64" w14:paraId="05A0F6E3" w14:textId="77777777" w:rsidTr="00B266B7">
        <w:trPr>
          <w:cantSplit/>
        </w:trPr>
        <w:tc>
          <w:tcPr>
            <w:tcW w:w="2608" w:type="dxa"/>
            <w:tcBorders>
              <w:top w:val="single" w:sz="4" w:space="0" w:color="auto"/>
              <w:bottom w:val="single" w:sz="4" w:space="0" w:color="auto"/>
            </w:tcBorders>
          </w:tcPr>
          <w:p w14:paraId="42B474EC" w14:textId="024EE091" w:rsidR="00EA7C64" w:rsidRDefault="00EA7C64" w:rsidP="00EA7C64">
            <w:pPr>
              <w:ind w:left="400" w:hanging="400"/>
            </w:pPr>
            <w:r>
              <w:rPr>
                <w:rFonts w:hint="eastAsia"/>
              </w:rPr>
              <w:t>１　約数と倍数</w:t>
            </w:r>
          </w:p>
        </w:tc>
        <w:tc>
          <w:tcPr>
            <w:tcW w:w="624" w:type="dxa"/>
            <w:tcBorders>
              <w:top w:val="single" w:sz="4" w:space="0" w:color="auto"/>
              <w:bottom w:val="single" w:sz="4" w:space="0" w:color="auto"/>
            </w:tcBorders>
          </w:tcPr>
          <w:p w14:paraId="1FF66205" w14:textId="54E8F240" w:rsidR="00EA7C64" w:rsidRDefault="001135AC" w:rsidP="00EA7C64">
            <w:pPr>
              <w:jc w:val="center"/>
            </w:pPr>
            <w:r>
              <w:rPr>
                <w:rFonts w:hint="eastAsia"/>
              </w:rPr>
              <w:t>2</w:t>
            </w:r>
          </w:p>
        </w:tc>
        <w:tc>
          <w:tcPr>
            <w:tcW w:w="397" w:type="dxa"/>
            <w:tcBorders>
              <w:top w:val="single" w:sz="4" w:space="0" w:color="auto"/>
              <w:bottom w:val="single" w:sz="4" w:space="0" w:color="auto"/>
            </w:tcBorders>
          </w:tcPr>
          <w:p w14:paraId="4A1B1CF4" w14:textId="77777777" w:rsidR="00EA7C64" w:rsidRDefault="00EA7C64" w:rsidP="00EA7C64">
            <w:pPr>
              <w:jc w:val="center"/>
            </w:pPr>
          </w:p>
        </w:tc>
        <w:tc>
          <w:tcPr>
            <w:tcW w:w="4649" w:type="dxa"/>
            <w:tcBorders>
              <w:top w:val="single" w:sz="4" w:space="0" w:color="auto"/>
              <w:bottom w:val="single" w:sz="4" w:space="0" w:color="auto"/>
            </w:tcBorders>
          </w:tcPr>
          <w:p w14:paraId="0D328CE4" w14:textId="54056CAF" w:rsidR="00EA7C64" w:rsidRPr="001135AC" w:rsidRDefault="001135AC" w:rsidP="001135AC">
            <w:r w:rsidRPr="001135AC">
              <w:rPr>
                <w:rFonts w:hint="eastAsia"/>
              </w:rPr>
              <w:t>約数，倍数，素数，素因数分解などの整数に関する基本的概念について理解し，約数，倍数を求めたり，素因数分解したりすることが</w:t>
            </w:r>
            <w:r w:rsidR="00F61C38">
              <w:rPr>
                <w:rFonts w:hint="eastAsia"/>
              </w:rPr>
              <w:t>できる。</w:t>
            </w:r>
          </w:p>
        </w:tc>
        <w:tc>
          <w:tcPr>
            <w:tcW w:w="397" w:type="dxa"/>
            <w:tcBorders>
              <w:top w:val="single" w:sz="4" w:space="0" w:color="auto"/>
              <w:bottom w:val="single" w:sz="4" w:space="0" w:color="auto"/>
            </w:tcBorders>
          </w:tcPr>
          <w:p w14:paraId="6753CEE8" w14:textId="725A4D44" w:rsidR="00EA7C64" w:rsidRDefault="001135AC" w:rsidP="00EA7C64">
            <w:pPr>
              <w:jc w:val="center"/>
            </w:pPr>
            <w:r>
              <w:rPr>
                <w:rFonts w:hint="eastAsia"/>
              </w:rPr>
              <w:t>〇</w:t>
            </w:r>
          </w:p>
        </w:tc>
        <w:tc>
          <w:tcPr>
            <w:tcW w:w="397" w:type="dxa"/>
            <w:tcBorders>
              <w:top w:val="single" w:sz="4" w:space="0" w:color="auto"/>
              <w:bottom w:val="single" w:sz="4" w:space="0" w:color="auto"/>
            </w:tcBorders>
          </w:tcPr>
          <w:p w14:paraId="15359072" w14:textId="77777777" w:rsidR="00EA7C64" w:rsidRDefault="00EA7C64" w:rsidP="00EA7C64">
            <w:pPr>
              <w:jc w:val="center"/>
            </w:pPr>
          </w:p>
        </w:tc>
        <w:tc>
          <w:tcPr>
            <w:tcW w:w="397" w:type="dxa"/>
            <w:tcBorders>
              <w:top w:val="single" w:sz="4" w:space="0" w:color="auto"/>
              <w:bottom w:val="single" w:sz="4" w:space="0" w:color="auto"/>
            </w:tcBorders>
          </w:tcPr>
          <w:p w14:paraId="42F32A0C" w14:textId="77777777" w:rsidR="00EA7C64" w:rsidRDefault="00EA7C64" w:rsidP="00EA7C64">
            <w:pPr>
              <w:jc w:val="center"/>
            </w:pPr>
          </w:p>
        </w:tc>
      </w:tr>
      <w:tr w:rsidR="00EA7C64" w14:paraId="64A2AADA" w14:textId="77777777" w:rsidTr="00B266B7">
        <w:trPr>
          <w:cantSplit/>
        </w:trPr>
        <w:tc>
          <w:tcPr>
            <w:tcW w:w="2608" w:type="dxa"/>
            <w:tcBorders>
              <w:top w:val="single" w:sz="4" w:space="0" w:color="auto"/>
              <w:bottom w:val="single" w:sz="4" w:space="0" w:color="auto"/>
            </w:tcBorders>
          </w:tcPr>
          <w:p w14:paraId="1B926F33" w14:textId="5AB4EDE0" w:rsidR="00EA7C64" w:rsidRDefault="00EA7C64" w:rsidP="00EA7C64">
            <w:pPr>
              <w:ind w:left="400" w:hanging="400"/>
            </w:pPr>
            <w:r>
              <w:rPr>
                <w:rFonts w:hint="eastAsia"/>
              </w:rPr>
              <w:t>２　最大公約数と最小公倍数</w:t>
            </w:r>
          </w:p>
        </w:tc>
        <w:tc>
          <w:tcPr>
            <w:tcW w:w="624" w:type="dxa"/>
            <w:tcBorders>
              <w:top w:val="single" w:sz="4" w:space="0" w:color="auto"/>
              <w:bottom w:val="single" w:sz="4" w:space="0" w:color="auto"/>
            </w:tcBorders>
          </w:tcPr>
          <w:p w14:paraId="5BC0BA49" w14:textId="4F333128" w:rsidR="00EA7C64" w:rsidRDefault="001135AC" w:rsidP="00EA7C64">
            <w:pPr>
              <w:jc w:val="center"/>
            </w:pPr>
            <w:r>
              <w:rPr>
                <w:rFonts w:hint="eastAsia"/>
              </w:rPr>
              <w:t>2</w:t>
            </w:r>
          </w:p>
        </w:tc>
        <w:tc>
          <w:tcPr>
            <w:tcW w:w="397" w:type="dxa"/>
            <w:tcBorders>
              <w:top w:val="single" w:sz="4" w:space="0" w:color="auto"/>
              <w:bottom w:val="single" w:sz="4" w:space="0" w:color="auto"/>
            </w:tcBorders>
          </w:tcPr>
          <w:p w14:paraId="0BB77CA8" w14:textId="77777777" w:rsidR="00EA7C64" w:rsidRDefault="00EA7C64" w:rsidP="00EA7C64">
            <w:pPr>
              <w:jc w:val="center"/>
            </w:pPr>
          </w:p>
        </w:tc>
        <w:tc>
          <w:tcPr>
            <w:tcW w:w="4649" w:type="dxa"/>
            <w:tcBorders>
              <w:top w:val="single" w:sz="4" w:space="0" w:color="auto"/>
              <w:bottom w:val="single" w:sz="4" w:space="0" w:color="auto"/>
            </w:tcBorders>
          </w:tcPr>
          <w:p w14:paraId="1935EF5B" w14:textId="6F2762BE" w:rsidR="00EA7C64" w:rsidRDefault="001135AC" w:rsidP="001135AC">
            <w:r>
              <w:rPr>
                <w:rFonts w:hint="eastAsia"/>
              </w:rPr>
              <w:t>素因数分解を利用して</w:t>
            </w:r>
            <w:r w:rsidRPr="001135AC">
              <w:rPr>
                <w:rFonts w:hint="eastAsia"/>
              </w:rPr>
              <w:t>最大公約数，最小公倍数を</w:t>
            </w:r>
            <w:r>
              <w:rPr>
                <w:rFonts w:hint="eastAsia"/>
              </w:rPr>
              <w:t>求めることが</w:t>
            </w:r>
            <w:r w:rsidR="00F61C38">
              <w:rPr>
                <w:rFonts w:hint="eastAsia"/>
              </w:rPr>
              <w:t>できる。</w:t>
            </w:r>
          </w:p>
        </w:tc>
        <w:tc>
          <w:tcPr>
            <w:tcW w:w="397" w:type="dxa"/>
            <w:tcBorders>
              <w:top w:val="single" w:sz="4" w:space="0" w:color="auto"/>
              <w:bottom w:val="single" w:sz="4" w:space="0" w:color="auto"/>
            </w:tcBorders>
          </w:tcPr>
          <w:p w14:paraId="452C43FC" w14:textId="7ABDE935" w:rsidR="00EA7C64" w:rsidRDefault="001135AC" w:rsidP="00EA7C64">
            <w:pPr>
              <w:jc w:val="center"/>
            </w:pPr>
            <w:r>
              <w:rPr>
                <w:rFonts w:hint="eastAsia"/>
              </w:rPr>
              <w:t>〇</w:t>
            </w:r>
          </w:p>
        </w:tc>
        <w:tc>
          <w:tcPr>
            <w:tcW w:w="397" w:type="dxa"/>
            <w:tcBorders>
              <w:top w:val="single" w:sz="4" w:space="0" w:color="auto"/>
              <w:bottom w:val="single" w:sz="4" w:space="0" w:color="auto"/>
            </w:tcBorders>
          </w:tcPr>
          <w:p w14:paraId="4E38F0CA" w14:textId="77777777" w:rsidR="00EA7C64" w:rsidRDefault="00EA7C64" w:rsidP="00EA7C64">
            <w:pPr>
              <w:jc w:val="center"/>
            </w:pPr>
          </w:p>
        </w:tc>
        <w:tc>
          <w:tcPr>
            <w:tcW w:w="397" w:type="dxa"/>
            <w:tcBorders>
              <w:top w:val="single" w:sz="4" w:space="0" w:color="auto"/>
              <w:bottom w:val="single" w:sz="4" w:space="0" w:color="auto"/>
            </w:tcBorders>
          </w:tcPr>
          <w:p w14:paraId="797A51D7" w14:textId="77777777" w:rsidR="00EA7C64" w:rsidRDefault="00EA7C64" w:rsidP="00EA7C64">
            <w:pPr>
              <w:jc w:val="center"/>
            </w:pPr>
          </w:p>
        </w:tc>
      </w:tr>
      <w:tr w:rsidR="00EA7C64" w14:paraId="34ADF78A" w14:textId="77777777" w:rsidTr="00B266B7">
        <w:trPr>
          <w:cantSplit/>
        </w:trPr>
        <w:tc>
          <w:tcPr>
            <w:tcW w:w="2608" w:type="dxa"/>
            <w:tcBorders>
              <w:top w:val="single" w:sz="4" w:space="0" w:color="auto"/>
              <w:bottom w:val="single" w:sz="4" w:space="0" w:color="auto"/>
            </w:tcBorders>
          </w:tcPr>
          <w:p w14:paraId="4CE7DB32" w14:textId="5A3DEC17" w:rsidR="00EA7C64" w:rsidRPr="00DB6AF5" w:rsidRDefault="00EA7C64" w:rsidP="00EA7C64">
            <w:pPr>
              <w:ind w:left="400" w:hanging="400"/>
            </w:pPr>
            <w:r>
              <w:rPr>
                <w:rFonts w:hint="eastAsia"/>
              </w:rPr>
              <w:t>３</w:t>
            </w:r>
            <w:r w:rsidR="00B266B7">
              <w:t xml:space="preserve">　</w:t>
            </w:r>
            <w:r>
              <w:rPr>
                <w:rFonts w:hint="eastAsia"/>
              </w:rPr>
              <w:t>ユークリッドの互除法</w:t>
            </w:r>
          </w:p>
        </w:tc>
        <w:tc>
          <w:tcPr>
            <w:tcW w:w="624" w:type="dxa"/>
            <w:tcBorders>
              <w:top w:val="single" w:sz="4" w:space="0" w:color="auto"/>
              <w:bottom w:val="single" w:sz="4" w:space="0" w:color="auto"/>
            </w:tcBorders>
          </w:tcPr>
          <w:p w14:paraId="75D0FAB5" w14:textId="1958C1A8"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6D2EE105" w14:textId="77777777" w:rsidR="00EA7C64" w:rsidRDefault="00EA7C64" w:rsidP="00EA7C64">
            <w:pPr>
              <w:jc w:val="center"/>
            </w:pPr>
          </w:p>
        </w:tc>
        <w:tc>
          <w:tcPr>
            <w:tcW w:w="4649" w:type="dxa"/>
            <w:tcBorders>
              <w:top w:val="single" w:sz="4" w:space="0" w:color="auto"/>
              <w:bottom w:val="single" w:sz="4" w:space="0" w:color="auto"/>
            </w:tcBorders>
          </w:tcPr>
          <w:p w14:paraId="3A7B72FB" w14:textId="550405D0" w:rsidR="00EA7C64" w:rsidRPr="00FC47D3" w:rsidRDefault="00EA7C64" w:rsidP="00EA7C64">
            <w:r>
              <w:rPr>
                <w:rFonts w:hint="eastAsia"/>
              </w:rPr>
              <w:t>ユークリッドの互除法を理解し，これを用いて</w:t>
            </w:r>
            <w:r>
              <w:rPr>
                <w:rFonts w:hint="eastAsia"/>
              </w:rPr>
              <w:t>2</w:t>
            </w:r>
            <w:r>
              <w:rPr>
                <w:rFonts w:hint="eastAsia"/>
              </w:rPr>
              <w:t>つの正の整数の最大公約数を求めることが</w:t>
            </w:r>
            <w:r w:rsidR="00F61C38">
              <w:rPr>
                <w:rFonts w:hint="eastAsia"/>
              </w:rPr>
              <w:t>できる。</w:t>
            </w:r>
          </w:p>
        </w:tc>
        <w:tc>
          <w:tcPr>
            <w:tcW w:w="397" w:type="dxa"/>
            <w:tcBorders>
              <w:top w:val="single" w:sz="4" w:space="0" w:color="auto"/>
              <w:bottom w:val="single" w:sz="4" w:space="0" w:color="auto"/>
            </w:tcBorders>
          </w:tcPr>
          <w:p w14:paraId="2CF6CBE5" w14:textId="463E285B"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12F8D953" w14:textId="1DBB1FBF"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6FB6036A" w14:textId="0CDBB4D9" w:rsidR="00EA7C64" w:rsidRDefault="00EA7C64" w:rsidP="00EA7C64">
            <w:pPr>
              <w:jc w:val="center"/>
            </w:pPr>
          </w:p>
        </w:tc>
      </w:tr>
      <w:tr w:rsidR="00EA7C64" w14:paraId="70516F4C" w14:textId="77777777" w:rsidTr="00B266B7">
        <w:trPr>
          <w:cantSplit/>
        </w:trPr>
        <w:tc>
          <w:tcPr>
            <w:tcW w:w="2608" w:type="dxa"/>
            <w:tcBorders>
              <w:top w:val="single" w:sz="4" w:space="0" w:color="auto"/>
              <w:bottom w:val="single" w:sz="4" w:space="0" w:color="auto"/>
            </w:tcBorders>
          </w:tcPr>
          <w:p w14:paraId="49E1C798" w14:textId="05132A72" w:rsidR="00EA7C64" w:rsidRPr="00B266B7" w:rsidRDefault="00EA7C64" w:rsidP="001135AC">
            <w:pPr>
              <w:rPr>
                <w:rFonts w:asciiTheme="majorEastAsia" w:eastAsiaTheme="majorEastAsia" w:hAnsiTheme="majorEastAsia"/>
              </w:rPr>
            </w:pPr>
            <w:r w:rsidRPr="00B266B7">
              <w:rPr>
                <w:rFonts w:asciiTheme="majorEastAsia" w:eastAsiaTheme="majorEastAsia" w:hAnsiTheme="majorEastAsia" w:hint="eastAsia"/>
              </w:rPr>
              <w:t>３節</w:t>
            </w:r>
            <w:r w:rsidR="00B266B7">
              <w:rPr>
                <w:rFonts w:asciiTheme="majorEastAsia" w:eastAsiaTheme="majorEastAsia" w:hAnsiTheme="majorEastAsia"/>
              </w:rPr>
              <w:t xml:space="preserve">　</w:t>
            </w:r>
            <w:r w:rsidR="001135AC" w:rsidRPr="00B266B7">
              <w:rPr>
                <w:rFonts w:asciiTheme="majorEastAsia" w:eastAsiaTheme="majorEastAsia" w:hAnsiTheme="majorEastAsia" w:hint="eastAsia"/>
              </w:rPr>
              <w:t>はかる</w:t>
            </w:r>
          </w:p>
        </w:tc>
        <w:tc>
          <w:tcPr>
            <w:tcW w:w="624" w:type="dxa"/>
            <w:tcBorders>
              <w:top w:val="single" w:sz="4" w:space="0" w:color="auto"/>
              <w:bottom w:val="single" w:sz="4" w:space="0" w:color="auto"/>
            </w:tcBorders>
          </w:tcPr>
          <w:p w14:paraId="75B30142" w14:textId="699F3BBF" w:rsidR="00EA7C64" w:rsidRDefault="00EA7C64" w:rsidP="00EA7C64">
            <w:pPr>
              <w:jc w:val="center"/>
            </w:pPr>
            <w:r>
              <w:rPr>
                <w:rFonts w:hint="eastAsia"/>
              </w:rPr>
              <w:t>(</w:t>
            </w:r>
            <w:r w:rsidR="001135AC">
              <w:rPr>
                <w:rFonts w:hint="eastAsia"/>
              </w:rPr>
              <w:t>6</w:t>
            </w:r>
            <w:r>
              <w:rPr>
                <w:rFonts w:hint="eastAsia"/>
              </w:rPr>
              <w:t>)</w:t>
            </w:r>
          </w:p>
        </w:tc>
        <w:tc>
          <w:tcPr>
            <w:tcW w:w="397" w:type="dxa"/>
            <w:tcBorders>
              <w:top w:val="single" w:sz="4" w:space="0" w:color="auto"/>
              <w:bottom w:val="single" w:sz="4" w:space="0" w:color="auto"/>
            </w:tcBorders>
          </w:tcPr>
          <w:p w14:paraId="6F444885" w14:textId="0353951F" w:rsidR="00EA7C64" w:rsidRDefault="00EA7C64" w:rsidP="00EA7C64">
            <w:pPr>
              <w:jc w:val="center"/>
            </w:pPr>
          </w:p>
        </w:tc>
        <w:tc>
          <w:tcPr>
            <w:tcW w:w="4649" w:type="dxa"/>
            <w:tcBorders>
              <w:top w:val="single" w:sz="4" w:space="0" w:color="auto"/>
              <w:bottom w:val="single" w:sz="4" w:space="0" w:color="auto"/>
            </w:tcBorders>
          </w:tcPr>
          <w:p w14:paraId="54D41938" w14:textId="1A7C91A8" w:rsidR="00EA7C64" w:rsidRPr="00D926FF" w:rsidRDefault="00EA7C64" w:rsidP="00EA7C64"/>
        </w:tc>
        <w:tc>
          <w:tcPr>
            <w:tcW w:w="397" w:type="dxa"/>
            <w:tcBorders>
              <w:top w:val="single" w:sz="4" w:space="0" w:color="auto"/>
              <w:bottom w:val="single" w:sz="4" w:space="0" w:color="auto"/>
            </w:tcBorders>
          </w:tcPr>
          <w:p w14:paraId="67D86F21" w14:textId="77777777" w:rsidR="00EA7C64" w:rsidRDefault="00EA7C64" w:rsidP="00EA7C64">
            <w:pPr>
              <w:jc w:val="center"/>
            </w:pPr>
          </w:p>
        </w:tc>
        <w:tc>
          <w:tcPr>
            <w:tcW w:w="397" w:type="dxa"/>
            <w:tcBorders>
              <w:top w:val="single" w:sz="4" w:space="0" w:color="auto"/>
              <w:bottom w:val="single" w:sz="4" w:space="0" w:color="auto"/>
            </w:tcBorders>
          </w:tcPr>
          <w:p w14:paraId="752C3381" w14:textId="77777777" w:rsidR="00EA7C64" w:rsidRDefault="00EA7C64" w:rsidP="00EA7C64">
            <w:pPr>
              <w:jc w:val="center"/>
            </w:pPr>
          </w:p>
        </w:tc>
        <w:tc>
          <w:tcPr>
            <w:tcW w:w="397" w:type="dxa"/>
            <w:tcBorders>
              <w:top w:val="single" w:sz="4" w:space="0" w:color="auto"/>
              <w:bottom w:val="single" w:sz="4" w:space="0" w:color="auto"/>
            </w:tcBorders>
          </w:tcPr>
          <w:p w14:paraId="3BC0D8FE" w14:textId="77777777" w:rsidR="00EA7C64" w:rsidRDefault="00EA7C64" w:rsidP="00EA7C64">
            <w:pPr>
              <w:jc w:val="center"/>
            </w:pPr>
          </w:p>
        </w:tc>
      </w:tr>
      <w:tr w:rsidR="00EA7C64" w14:paraId="5984B04B" w14:textId="77777777" w:rsidTr="00B266B7">
        <w:trPr>
          <w:cantSplit/>
        </w:trPr>
        <w:tc>
          <w:tcPr>
            <w:tcW w:w="2608" w:type="dxa"/>
            <w:tcBorders>
              <w:top w:val="single" w:sz="4" w:space="0" w:color="auto"/>
              <w:bottom w:val="single" w:sz="4" w:space="0" w:color="auto"/>
            </w:tcBorders>
          </w:tcPr>
          <w:p w14:paraId="7F27AD71" w14:textId="5A5F6BBF" w:rsidR="00EA7C64" w:rsidRDefault="00EA7C64" w:rsidP="00EA7C64">
            <w:pPr>
              <w:ind w:left="400" w:hanging="400"/>
            </w:pPr>
            <w:r>
              <w:rPr>
                <w:rFonts w:hint="eastAsia"/>
              </w:rPr>
              <w:t>１</w:t>
            </w:r>
            <w:r w:rsidR="00B266B7">
              <w:t xml:space="preserve">　</w:t>
            </w:r>
            <w:r w:rsidR="001135AC">
              <w:rPr>
                <w:rFonts w:hint="eastAsia"/>
              </w:rPr>
              <w:t>測る</w:t>
            </w:r>
          </w:p>
        </w:tc>
        <w:tc>
          <w:tcPr>
            <w:tcW w:w="624" w:type="dxa"/>
            <w:tcBorders>
              <w:top w:val="single" w:sz="4" w:space="0" w:color="auto"/>
              <w:bottom w:val="single" w:sz="4" w:space="0" w:color="auto"/>
            </w:tcBorders>
          </w:tcPr>
          <w:p w14:paraId="3035CB8D" w14:textId="7EEBE8F4" w:rsidR="00EA7C64" w:rsidRDefault="001135AC" w:rsidP="00EA7C64">
            <w:pPr>
              <w:jc w:val="center"/>
            </w:pPr>
            <w:r>
              <w:rPr>
                <w:rFonts w:hint="eastAsia"/>
              </w:rPr>
              <w:t>3</w:t>
            </w:r>
          </w:p>
        </w:tc>
        <w:tc>
          <w:tcPr>
            <w:tcW w:w="397" w:type="dxa"/>
            <w:tcBorders>
              <w:top w:val="single" w:sz="4" w:space="0" w:color="auto"/>
              <w:bottom w:val="single" w:sz="4" w:space="0" w:color="auto"/>
            </w:tcBorders>
          </w:tcPr>
          <w:p w14:paraId="1ACEB1AC" w14:textId="166C5F56" w:rsidR="00EA7C64" w:rsidRDefault="00EA7C64" w:rsidP="00EA7C64">
            <w:pPr>
              <w:jc w:val="center"/>
            </w:pPr>
          </w:p>
        </w:tc>
        <w:tc>
          <w:tcPr>
            <w:tcW w:w="4649" w:type="dxa"/>
            <w:tcBorders>
              <w:top w:val="single" w:sz="4" w:space="0" w:color="auto"/>
              <w:bottom w:val="single" w:sz="4" w:space="0" w:color="auto"/>
            </w:tcBorders>
          </w:tcPr>
          <w:p w14:paraId="0682D7F9" w14:textId="77436CFB" w:rsidR="00EA7C64" w:rsidRPr="00D926FF" w:rsidRDefault="001135AC" w:rsidP="001135AC">
            <w:r>
              <w:rPr>
                <w:rFonts w:hint="eastAsia"/>
              </w:rPr>
              <w:t>長さや面積の単位を</w:t>
            </w:r>
            <w:r w:rsidR="00B64554">
              <w:rPr>
                <w:rFonts w:hint="eastAsia"/>
              </w:rPr>
              <w:t>調べることできる。</w:t>
            </w:r>
            <w:r>
              <w:rPr>
                <w:rFonts w:hint="eastAsia"/>
              </w:rPr>
              <w:t>また</w:t>
            </w:r>
            <w:r w:rsidR="00274C75">
              <w:rPr>
                <w:rFonts w:hint="eastAsia"/>
              </w:rPr>
              <w:t>，</w:t>
            </w:r>
            <w:r>
              <w:rPr>
                <w:rFonts w:hint="eastAsia"/>
              </w:rPr>
              <w:t>タレスのピラミッドの高さの測量を通して，図形の性質や三角比を用いた測量の方法について</w:t>
            </w:r>
            <w:r w:rsidR="00B75EE3">
              <w:rPr>
                <w:rFonts w:hint="eastAsia"/>
              </w:rPr>
              <w:t>考察する</w:t>
            </w:r>
            <w:r w:rsidR="00F61C38">
              <w:rPr>
                <w:rFonts w:hint="eastAsia"/>
              </w:rPr>
              <w:t>ことできる。</w:t>
            </w:r>
          </w:p>
        </w:tc>
        <w:tc>
          <w:tcPr>
            <w:tcW w:w="397" w:type="dxa"/>
            <w:tcBorders>
              <w:top w:val="single" w:sz="4" w:space="0" w:color="auto"/>
              <w:bottom w:val="single" w:sz="4" w:space="0" w:color="auto"/>
            </w:tcBorders>
          </w:tcPr>
          <w:p w14:paraId="64A41FAE" w14:textId="1B8DE5D3"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07604735" w14:textId="5587AE2F"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13986C70" w14:textId="460FAD40" w:rsidR="00EA7C64" w:rsidRDefault="00EA7C64" w:rsidP="00EA7C64">
            <w:pPr>
              <w:jc w:val="center"/>
            </w:pPr>
            <w:r>
              <w:rPr>
                <w:rFonts w:hint="eastAsia"/>
              </w:rPr>
              <w:t>〇</w:t>
            </w:r>
          </w:p>
        </w:tc>
      </w:tr>
      <w:tr w:rsidR="00EA7C64" w14:paraId="381B25C0" w14:textId="77777777" w:rsidTr="00B266B7">
        <w:trPr>
          <w:cantSplit/>
        </w:trPr>
        <w:tc>
          <w:tcPr>
            <w:tcW w:w="2608" w:type="dxa"/>
            <w:tcBorders>
              <w:top w:val="single" w:sz="4" w:space="0" w:color="auto"/>
              <w:bottom w:val="single" w:sz="4" w:space="0" w:color="auto"/>
            </w:tcBorders>
          </w:tcPr>
          <w:p w14:paraId="435F84E6" w14:textId="5F64FF74" w:rsidR="00EA7C64" w:rsidRPr="002D3618" w:rsidRDefault="00EA7C64" w:rsidP="00EA7C64">
            <w:pPr>
              <w:ind w:left="400" w:hanging="400"/>
            </w:pPr>
            <w:r>
              <w:rPr>
                <w:rFonts w:hint="eastAsia"/>
              </w:rPr>
              <w:t>２</w:t>
            </w:r>
            <w:r w:rsidR="00B266B7">
              <w:t xml:space="preserve">　</w:t>
            </w:r>
            <w:r w:rsidR="001135AC">
              <w:rPr>
                <w:rFonts w:hint="eastAsia"/>
              </w:rPr>
              <w:t>量る</w:t>
            </w:r>
          </w:p>
        </w:tc>
        <w:tc>
          <w:tcPr>
            <w:tcW w:w="624" w:type="dxa"/>
            <w:tcBorders>
              <w:top w:val="single" w:sz="4" w:space="0" w:color="auto"/>
              <w:bottom w:val="single" w:sz="4" w:space="0" w:color="auto"/>
            </w:tcBorders>
          </w:tcPr>
          <w:p w14:paraId="427A489E" w14:textId="26A1B197" w:rsidR="00EA7C64" w:rsidRDefault="001135AC" w:rsidP="00EA7C64">
            <w:pPr>
              <w:jc w:val="center"/>
            </w:pPr>
            <w:r>
              <w:rPr>
                <w:rFonts w:hint="eastAsia"/>
              </w:rPr>
              <w:t>1</w:t>
            </w:r>
          </w:p>
        </w:tc>
        <w:tc>
          <w:tcPr>
            <w:tcW w:w="397" w:type="dxa"/>
            <w:tcBorders>
              <w:top w:val="single" w:sz="4" w:space="0" w:color="auto"/>
              <w:bottom w:val="single" w:sz="4" w:space="0" w:color="auto"/>
            </w:tcBorders>
          </w:tcPr>
          <w:p w14:paraId="68409FCD" w14:textId="77777777" w:rsidR="00EA7C64" w:rsidRDefault="00EA7C64" w:rsidP="00EA7C64">
            <w:pPr>
              <w:jc w:val="center"/>
            </w:pPr>
          </w:p>
        </w:tc>
        <w:tc>
          <w:tcPr>
            <w:tcW w:w="4649" w:type="dxa"/>
            <w:tcBorders>
              <w:top w:val="single" w:sz="4" w:space="0" w:color="auto"/>
              <w:bottom w:val="single" w:sz="4" w:space="0" w:color="auto"/>
            </w:tcBorders>
          </w:tcPr>
          <w:p w14:paraId="123F637A" w14:textId="70B8D76F" w:rsidR="00EA7C64" w:rsidRPr="00D926FF" w:rsidRDefault="001135AC" w:rsidP="00EA7C64">
            <w:r>
              <w:rPr>
                <w:rFonts w:hint="eastAsia"/>
              </w:rPr>
              <w:t>体積や重さの単位を</w:t>
            </w:r>
            <w:r w:rsidR="00B64554">
              <w:rPr>
                <w:rFonts w:hint="eastAsia"/>
              </w:rPr>
              <w:t>調べることできる。</w:t>
            </w:r>
          </w:p>
        </w:tc>
        <w:tc>
          <w:tcPr>
            <w:tcW w:w="397" w:type="dxa"/>
            <w:tcBorders>
              <w:top w:val="single" w:sz="4" w:space="0" w:color="auto"/>
              <w:bottom w:val="single" w:sz="4" w:space="0" w:color="auto"/>
            </w:tcBorders>
          </w:tcPr>
          <w:p w14:paraId="24D7F74B" w14:textId="2C1D148C"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0C36C606" w14:textId="0057A740" w:rsidR="00EA7C64" w:rsidRDefault="00EA7C64" w:rsidP="00EA7C64">
            <w:pPr>
              <w:jc w:val="center"/>
            </w:pPr>
          </w:p>
        </w:tc>
        <w:tc>
          <w:tcPr>
            <w:tcW w:w="397" w:type="dxa"/>
            <w:tcBorders>
              <w:top w:val="single" w:sz="4" w:space="0" w:color="auto"/>
              <w:bottom w:val="single" w:sz="4" w:space="0" w:color="auto"/>
            </w:tcBorders>
          </w:tcPr>
          <w:p w14:paraId="2C579C7D" w14:textId="1C5F5BF1" w:rsidR="00EA7C64" w:rsidRDefault="00EA7C64" w:rsidP="00EA7C64">
            <w:pPr>
              <w:jc w:val="center"/>
            </w:pPr>
            <w:r>
              <w:rPr>
                <w:rFonts w:hint="eastAsia"/>
              </w:rPr>
              <w:t>〇</w:t>
            </w:r>
          </w:p>
        </w:tc>
      </w:tr>
      <w:tr w:rsidR="00D55F06" w14:paraId="53EA54EA" w14:textId="77777777" w:rsidTr="00B266B7">
        <w:trPr>
          <w:cantSplit/>
        </w:trPr>
        <w:tc>
          <w:tcPr>
            <w:tcW w:w="2608" w:type="dxa"/>
            <w:tcBorders>
              <w:top w:val="single" w:sz="4" w:space="0" w:color="auto"/>
              <w:bottom w:val="single" w:sz="4" w:space="0" w:color="auto"/>
            </w:tcBorders>
          </w:tcPr>
          <w:p w14:paraId="01E41AA8" w14:textId="2B595F85" w:rsidR="00D55F06" w:rsidRPr="002D3618" w:rsidRDefault="00D55F06" w:rsidP="00D55F06">
            <w:pPr>
              <w:ind w:left="400" w:hanging="400"/>
            </w:pPr>
            <w:r>
              <w:rPr>
                <w:rFonts w:hint="eastAsia"/>
              </w:rPr>
              <w:t>３</w:t>
            </w:r>
            <w:r w:rsidR="00B266B7">
              <w:t xml:space="preserve">　</w:t>
            </w:r>
            <w:r>
              <w:rPr>
                <w:rFonts w:hint="eastAsia"/>
              </w:rPr>
              <w:t>計る</w:t>
            </w:r>
          </w:p>
        </w:tc>
        <w:tc>
          <w:tcPr>
            <w:tcW w:w="624" w:type="dxa"/>
            <w:tcBorders>
              <w:top w:val="single" w:sz="4" w:space="0" w:color="auto"/>
              <w:bottom w:val="single" w:sz="4" w:space="0" w:color="auto"/>
            </w:tcBorders>
          </w:tcPr>
          <w:p w14:paraId="26DF5279" w14:textId="4028918E"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606BA6F7" w14:textId="77777777" w:rsidR="00D55F06" w:rsidRDefault="00D55F06" w:rsidP="00D55F06">
            <w:pPr>
              <w:jc w:val="center"/>
            </w:pPr>
          </w:p>
        </w:tc>
        <w:tc>
          <w:tcPr>
            <w:tcW w:w="4649" w:type="dxa"/>
            <w:tcBorders>
              <w:top w:val="single" w:sz="4" w:space="0" w:color="auto"/>
              <w:bottom w:val="single" w:sz="4" w:space="0" w:color="auto"/>
            </w:tcBorders>
          </w:tcPr>
          <w:p w14:paraId="1CF13101" w14:textId="3C2E7165" w:rsidR="00D55F06" w:rsidRPr="00D926FF" w:rsidRDefault="00D55F06" w:rsidP="00D55F06">
            <w:r>
              <w:rPr>
                <w:rFonts w:hint="eastAsia"/>
              </w:rPr>
              <w:t>古代の人々の</w:t>
            </w:r>
            <w:r w:rsidRPr="004037AE">
              <w:rPr>
                <w:rFonts w:hint="eastAsia"/>
              </w:rPr>
              <w:t>時計や</w:t>
            </w:r>
            <w:r>
              <w:rPr>
                <w:rFonts w:hint="eastAsia"/>
              </w:rPr>
              <w:t>，</w:t>
            </w:r>
            <w:r w:rsidRPr="004037AE">
              <w:rPr>
                <w:rFonts w:hint="eastAsia"/>
              </w:rPr>
              <w:t>暦（うるう年）について</w:t>
            </w:r>
            <w:r w:rsidR="000C601A">
              <w:rPr>
                <w:rFonts w:hint="eastAsia"/>
              </w:rPr>
              <w:t>理解する</w:t>
            </w:r>
            <w:r>
              <w:rPr>
                <w:rFonts w:hint="eastAsia"/>
              </w:rPr>
              <w:t>。</w:t>
            </w:r>
            <w:r w:rsidRPr="004037AE">
              <w:rPr>
                <w:rFonts w:hint="eastAsia"/>
              </w:rPr>
              <w:t>また，うるう年を決めた理由を考えることができる。</w:t>
            </w:r>
          </w:p>
        </w:tc>
        <w:tc>
          <w:tcPr>
            <w:tcW w:w="397" w:type="dxa"/>
            <w:tcBorders>
              <w:top w:val="single" w:sz="4" w:space="0" w:color="auto"/>
              <w:bottom w:val="single" w:sz="4" w:space="0" w:color="auto"/>
            </w:tcBorders>
          </w:tcPr>
          <w:p w14:paraId="353BB90F" w14:textId="442A4FB1" w:rsidR="00D55F06" w:rsidRDefault="00D55F06" w:rsidP="00D55F06">
            <w:pPr>
              <w:jc w:val="center"/>
            </w:pPr>
            <w:r>
              <w:rPr>
                <w:rFonts w:hint="eastAsia"/>
              </w:rPr>
              <w:t>〇</w:t>
            </w:r>
          </w:p>
          <w:p w14:paraId="6BF1B84C" w14:textId="49FACA9D" w:rsidR="00D55F06" w:rsidRPr="00D55F06" w:rsidRDefault="00D55F06" w:rsidP="00D55F06"/>
        </w:tc>
        <w:tc>
          <w:tcPr>
            <w:tcW w:w="397" w:type="dxa"/>
            <w:tcBorders>
              <w:top w:val="single" w:sz="4" w:space="0" w:color="auto"/>
              <w:bottom w:val="single" w:sz="4" w:space="0" w:color="auto"/>
            </w:tcBorders>
          </w:tcPr>
          <w:p w14:paraId="333819A5" w14:textId="6251DD90"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0A3CA749" w14:textId="264018E9" w:rsidR="00D55F06" w:rsidRDefault="00D55F06" w:rsidP="00D55F06">
            <w:pPr>
              <w:jc w:val="center"/>
            </w:pPr>
          </w:p>
        </w:tc>
      </w:tr>
      <w:tr w:rsidR="00D55F06" w14:paraId="090B2588" w14:textId="77777777" w:rsidTr="00B266B7">
        <w:trPr>
          <w:cantSplit/>
        </w:trPr>
        <w:tc>
          <w:tcPr>
            <w:tcW w:w="2608" w:type="dxa"/>
            <w:tcBorders>
              <w:top w:val="single" w:sz="4" w:space="0" w:color="auto"/>
              <w:bottom w:val="single" w:sz="4" w:space="0" w:color="auto"/>
            </w:tcBorders>
          </w:tcPr>
          <w:p w14:paraId="244117DB" w14:textId="34BE5FF6" w:rsidR="00D55F06" w:rsidRPr="00B266B7" w:rsidRDefault="00D55F06" w:rsidP="00D55F06">
            <w:pPr>
              <w:rPr>
                <w:rFonts w:asciiTheme="majorEastAsia" w:eastAsiaTheme="majorEastAsia" w:hAnsiTheme="majorEastAsia"/>
              </w:rPr>
            </w:pPr>
            <w:r w:rsidRPr="00B266B7">
              <w:rPr>
                <w:rFonts w:asciiTheme="majorEastAsia" w:eastAsiaTheme="majorEastAsia" w:hAnsiTheme="majorEastAsia" w:hint="eastAsia"/>
              </w:rPr>
              <w:t>４節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数学で遊ぶ</w:t>
            </w:r>
          </w:p>
        </w:tc>
        <w:tc>
          <w:tcPr>
            <w:tcW w:w="624" w:type="dxa"/>
            <w:tcBorders>
              <w:top w:val="single" w:sz="4" w:space="0" w:color="auto"/>
              <w:bottom w:val="single" w:sz="4" w:space="0" w:color="auto"/>
            </w:tcBorders>
          </w:tcPr>
          <w:p w14:paraId="703CF636" w14:textId="7C700E79" w:rsidR="00D55F06" w:rsidRDefault="00D55F06" w:rsidP="00D55F06">
            <w:pPr>
              <w:jc w:val="center"/>
            </w:pPr>
            <w:r>
              <w:rPr>
                <w:rFonts w:hint="eastAsia"/>
              </w:rPr>
              <w:t>(10)</w:t>
            </w:r>
          </w:p>
        </w:tc>
        <w:tc>
          <w:tcPr>
            <w:tcW w:w="397" w:type="dxa"/>
            <w:tcBorders>
              <w:top w:val="single" w:sz="4" w:space="0" w:color="auto"/>
              <w:bottom w:val="single" w:sz="4" w:space="0" w:color="auto"/>
            </w:tcBorders>
          </w:tcPr>
          <w:p w14:paraId="6DBE64A9" w14:textId="388C7744" w:rsidR="00D55F06" w:rsidRDefault="00D55F06" w:rsidP="00D55F06">
            <w:pPr>
              <w:jc w:val="center"/>
            </w:pPr>
          </w:p>
        </w:tc>
        <w:tc>
          <w:tcPr>
            <w:tcW w:w="4649" w:type="dxa"/>
            <w:tcBorders>
              <w:top w:val="single" w:sz="4" w:space="0" w:color="auto"/>
              <w:bottom w:val="single" w:sz="4" w:space="0" w:color="auto"/>
            </w:tcBorders>
          </w:tcPr>
          <w:p w14:paraId="3C2888BA" w14:textId="57AEF73C" w:rsidR="00D55F06" w:rsidRPr="002D3618" w:rsidRDefault="00D55F06" w:rsidP="00D55F06"/>
        </w:tc>
        <w:tc>
          <w:tcPr>
            <w:tcW w:w="397" w:type="dxa"/>
            <w:tcBorders>
              <w:top w:val="single" w:sz="4" w:space="0" w:color="auto"/>
              <w:bottom w:val="single" w:sz="4" w:space="0" w:color="auto"/>
            </w:tcBorders>
          </w:tcPr>
          <w:p w14:paraId="7A121F9C" w14:textId="77777777" w:rsidR="00D55F06" w:rsidRDefault="00D55F06" w:rsidP="00D55F06">
            <w:pPr>
              <w:jc w:val="center"/>
            </w:pPr>
          </w:p>
        </w:tc>
        <w:tc>
          <w:tcPr>
            <w:tcW w:w="397" w:type="dxa"/>
            <w:tcBorders>
              <w:top w:val="single" w:sz="4" w:space="0" w:color="auto"/>
              <w:bottom w:val="single" w:sz="4" w:space="0" w:color="auto"/>
            </w:tcBorders>
          </w:tcPr>
          <w:p w14:paraId="24538DEC" w14:textId="77777777" w:rsidR="00D55F06" w:rsidRDefault="00D55F06" w:rsidP="00D55F06">
            <w:pPr>
              <w:jc w:val="center"/>
            </w:pPr>
          </w:p>
        </w:tc>
        <w:tc>
          <w:tcPr>
            <w:tcW w:w="397" w:type="dxa"/>
            <w:tcBorders>
              <w:top w:val="single" w:sz="4" w:space="0" w:color="auto"/>
              <w:bottom w:val="single" w:sz="4" w:space="0" w:color="auto"/>
            </w:tcBorders>
          </w:tcPr>
          <w:p w14:paraId="34786017" w14:textId="77777777" w:rsidR="00D55F06" w:rsidRDefault="00D55F06" w:rsidP="00D55F06">
            <w:pPr>
              <w:jc w:val="center"/>
            </w:pPr>
          </w:p>
        </w:tc>
      </w:tr>
      <w:tr w:rsidR="00D55F06" w14:paraId="0D7743E4" w14:textId="77777777" w:rsidTr="00B266B7">
        <w:trPr>
          <w:cantSplit/>
        </w:trPr>
        <w:tc>
          <w:tcPr>
            <w:tcW w:w="2608" w:type="dxa"/>
            <w:tcBorders>
              <w:top w:val="single" w:sz="4" w:space="0" w:color="auto"/>
              <w:bottom w:val="single" w:sz="4" w:space="0" w:color="auto"/>
            </w:tcBorders>
          </w:tcPr>
          <w:p w14:paraId="0BA32940" w14:textId="30F5D6F1" w:rsidR="00D55F06" w:rsidRDefault="00D55F06" w:rsidP="00D55F06">
            <w:pPr>
              <w:ind w:left="400" w:hanging="400"/>
            </w:pPr>
            <w:r>
              <w:rPr>
                <w:rFonts w:hint="eastAsia"/>
              </w:rPr>
              <w:t>１</w:t>
            </w:r>
            <w:r w:rsidR="00B266B7">
              <w:t xml:space="preserve">　</w:t>
            </w:r>
            <w:r>
              <w:rPr>
                <w:rFonts w:hint="eastAsia"/>
              </w:rPr>
              <w:t>数で遊ぼう（魔方陣）</w:t>
            </w:r>
          </w:p>
        </w:tc>
        <w:tc>
          <w:tcPr>
            <w:tcW w:w="624" w:type="dxa"/>
            <w:tcBorders>
              <w:top w:val="single" w:sz="4" w:space="0" w:color="auto"/>
              <w:bottom w:val="single" w:sz="4" w:space="0" w:color="auto"/>
            </w:tcBorders>
          </w:tcPr>
          <w:p w14:paraId="0D72387F" w14:textId="03467A82"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71EE151C" w14:textId="7E639621" w:rsidR="00D55F06" w:rsidRDefault="00D55F06" w:rsidP="00D55F06">
            <w:pPr>
              <w:jc w:val="center"/>
            </w:pPr>
          </w:p>
        </w:tc>
        <w:tc>
          <w:tcPr>
            <w:tcW w:w="4649" w:type="dxa"/>
            <w:tcBorders>
              <w:top w:val="single" w:sz="4" w:space="0" w:color="auto"/>
              <w:bottom w:val="single" w:sz="4" w:space="0" w:color="auto"/>
            </w:tcBorders>
          </w:tcPr>
          <w:p w14:paraId="55ACBD1F" w14:textId="71D457E4" w:rsidR="00D55F06" w:rsidRPr="002D3618" w:rsidRDefault="00D55F06" w:rsidP="00D55F06">
            <w:r>
              <w:rPr>
                <w:rFonts w:hint="eastAsia"/>
              </w:rPr>
              <w:t>魔方陣のしくみや解き方を筋道立てて考えることができる。また，魔方陣をつくることができる。</w:t>
            </w:r>
          </w:p>
        </w:tc>
        <w:tc>
          <w:tcPr>
            <w:tcW w:w="397" w:type="dxa"/>
            <w:tcBorders>
              <w:top w:val="single" w:sz="4" w:space="0" w:color="auto"/>
              <w:bottom w:val="single" w:sz="4" w:space="0" w:color="auto"/>
            </w:tcBorders>
          </w:tcPr>
          <w:p w14:paraId="5EE0221B" w14:textId="3EB6DF79"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57894976" w14:textId="16C1004C"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48D42409" w14:textId="618063D1" w:rsidR="00D55F06" w:rsidRDefault="00D55F06" w:rsidP="00D55F06">
            <w:pPr>
              <w:jc w:val="center"/>
            </w:pPr>
            <w:r>
              <w:rPr>
                <w:rFonts w:hint="eastAsia"/>
              </w:rPr>
              <w:t>〇</w:t>
            </w:r>
          </w:p>
        </w:tc>
      </w:tr>
      <w:tr w:rsidR="00D55F06" w14:paraId="29DB20BB" w14:textId="77777777" w:rsidTr="00B266B7">
        <w:trPr>
          <w:cantSplit/>
        </w:trPr>
        <w:tc>
          <w:tcPr>
            <w:tcW w:w="2608" w:type="dxa"/>
            <w:tcBorders>
              <w:top w:val="single" w:sz="4" w:space="0" w:color="auto"/>
              <w:bottom w:val="single" w:sz="4" w:space="0" w:color="auto"/>
            </w:tcBorders>
          </w:tcPr>
          <w:p w14:paraId="117FC929" w14:textId="5634614F" w:rsidR="00D55F06" w:rsidRDefault="00D55F06" w:rsidP="00D55F06">
            <w:pPr>
              <w:ind w:left="400" w:hanging="400"/>
            </w:pPr>
            <w:r>
              <w:rPr>
                <w:rFonts w:hint="eastAsia"/>
              </w:rPr>
              <w:t>２</w:t>
            </w:r>
            <w:r w:rsidR="00B266B7">
              <w:t xml:space="preserve">　</w:t>
            </w:r>
            <w:r>
              <w:rPr>
                <w:rFonts w:hint="eastAsia"/>
              </w:rPr>
              <w:t>図形で遊ぼう</w:t>
            </w:r>
          </w:p>
        </w:tc>
        <w:tc>
          <w:tcPr>
            <w:tcW w:w="624" w:type="dxa"/>
            <w:tcBorders>
              <w:top w:val="single" w:sz="4" w:space="0" w:color="auto"/>
              <w:bottom w:val="single" w:sz="4" w:space="0" w:color="auto"/>
            </w:tcBorders>
          </w:tcPr>
          <w:p w14:paraId="6E54D8B9" w14:textId="41D67610"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480B1F34" w14:textId="77777777" w:rsidR="00D55F06" w:rsidRDefault="00D55F06" w:rsidP="00D55F06">
            <w:pPr>
              <w:jc w:val="center"/>
            </w:pPr>
          </w:p>
        </w:tc>
        <w:tc>
          <w:tcPr>
            <w:tcW w:w="4649" w:type="dxa"/>
            <w:tcBorders>
              <w:top w:val="single" w:sz="4" w:space="0" w:color="auto"/>
              <w:bottom w:val="single" w:sz="4" w:space="0" w:color="auto"/>
            </w:tcBorders>
          </w:tcPr>
          <w:p w14:paraId="6DB8DA3D" w14:textId="7A3CAF8C" w:rsidR="00D55F06" w:rsidRPr="002D3618" w:rsidRDefault="00D55F06" w:rsidP="00D55F06">
            <w:r>
              <w:rPr>
                <w:rFonts w:hint="eastAsia"/>
              </w:rPr>
              <w:t>これまでに学んだことを用いて図形の不思議を解明する。また，新しいパズルをつくることができる。</w:t>
            </w:r>
          </w:p>
        </w:tc>
        <w:tc>
          <w:tcPr>
            <w:tcW w:w="397" w:type="dxa"/>
            <w:tcBorders>
              <w:top w:val="single" w:sz="4" w:space="0" w:color="auto"/>
              <w:bottom w:val="single" w:sz="4" w:space="0" w:color="auto"/>
            </w:tcBorders>
          </w:tcPr>
          <w:p w14:paraId="679959E2" w14:textId="77777777" w:rsidR="00D55F06" w:rsidRDefault="00D55F06" w:rsidP="00D55F06">
            <w:pPr>
              <w:jc w:val="center"/>
            </w:pPr>
          </w:p>
        </w:tc>
        <w:tc>
          <w:tcPr>
            <w:tcW w:w="397" w:type="dxa"/>
            <w:tcBorders>
              <w:top w:val="single" w:sz="4" w:space="0" w:color="auto"/>
              <w:bottom w:val="single" w:sz="4" w:space="0" w:color="auto"/>
            </w:tcBorders>
          </w:tcPr>
          <w:p w14:paraId="011A1988" w14:textId="5DEBBF9F"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6152357F" w14:textId="29168DB7" w:rsidR="00D55F06" w:rsidRDefault="00D55F06" w:rsidP="00D55F06">
            <w:pPr>
              <w:jc w:val="center"/>
            </w:pPr>
            <w:r>
              <w:rPr>
                <w:rFonts w:hint="eastAsia"/>
              </w:rPr>
              <w:t>〇</w:t>
            </w:r>
          </w:p>
        </w:tc>
      </w:tr>
      <w:tr w:rsidR="00D55F06" w14:paraId="19FAD846" w14:textId="77777777" w:rsidTr="00B266B7">
        <w:trPr>
          <w:cantSplit/>
        </w:trPr>
        <w:tc>
          <w:tcPr>
            <w:tcW w:w="2608" w:type="dxa"/>
            <w:tcBorders>
              <w:top w:val="single" w:sz="4" w:space="0" w:color="auto"/>
              <w:bottom w:val="single" w:sz="4" w:space="0" w:color="auto"/>
            </w:tcBorders>
          </w:tcPr>
          <w:p w14:paraId="5B96354C" w14:textId="55AC07AD" w:rsidR="00D55F06" w:rsidRDefault="00D55F06" w:rsidP="00D55F06">
            <w:pPr>
              <w:ind w:left="400" w:hanging="400"/>
            </w:pPr>
            <w:r>
              <w:rPr>
                <w:rFonts w:hint="eastAsia"/>
              </w:rPr>
              <w:t>３</w:t>
            </w:r>
            <w:r w:rsidR="00B266B7">
              <w:t xml:space="preserve">　</w:t>
            </w:r>
            <w:r>
              <w:rPr>
                <w:rFonts w:hint="eastAsia"/>
              </w:rPr>
              <w:t>規則性で遊ぼう</w:t>
            </w:r>
          </w:p>
        </w:tc>
        <w:tc>
          <w:tcPr>
            <w:tcW w:w="624" w:type="dxa"/>
            <w:tcBorders>
              <w:top w:val="single" w:sz="4" w:space="0" w:color="auto"/>
              <w:bottom w:val="single" w:sz="4" w:space="0" w:color="auto"/>
            </w:tcBorders>
          </w:tcPr>
          <w:p w14:paraId="2C879155" w14:textId="5B7C1D6D"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67DF32DB" w14:textId="4AB9550E" w:rsidR="00D55F06" w:rsidRDefault="00D55F06" w:rsidP="00D55F06">
            <w:pPr>
              <w:jc w:val="center"/>
            </w:pPr>
          </w:p>
        </w:tc>
        <w:tc>
          <w:tcPr>
            <w:tcW w:w="4649" w:type="dxa"/>
            <w:tcBorders>
              <w:top w:val="single" w:sz="4" w:space="0" w:color="auto"/>
              <w:bottom w:val="single" w:sz="4" w:space="0" w:color="auto"/>
            </w:tcBorders>
          </w:tcPr>
          <w:p w14:paraId="78AEF89C" w14:textId="738DF143" w:rsidR="00D55F06" w:rsidRPr="00D926FF" w:rsidRDefault="00D55F06" w:rsidP="00D55F06">
            <w:r>
              <w:rPr>
                <w:rFonts w:hint="eastAsia"/>
              </w:rPr>
              <w:t>ハノイの塔の問題を解くことで，規則性を考えることのよさを知ること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6B847EF1" w14:textId="77777777" w:rsidR="00D55F06" w:rsidRDefault="00D55F06" w:rsidP="00D55F06">
            <w:pPr>
              <w:jc w:val="center"/>
            </w:pPr>
          </w:p>
        </w:tc>
        <w:tc>
          <w:tcPr>
            <w:tcW w:w="397" w:type="dxa"/>
            <w:tcBorders>
              <w:top w:val="single" w:sz="4" w:space="0" w:color="auto"/>
              <w:bottom w:val="single" w:sz="4" w:space="0" w:color="auto"/>
            </w:tcBorders>
          </w:tcPr>
          <w:p w14:paraId="5506D092" w14:textId="25D71F20"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017C55F9" w14:textId="66F01526" w:rsidR="00D55F06" w:rsidRDefault="00D55F06" w:rsidP="00D55F06">
            <w:pPr>
              <w:jc w:val="center"/>
            </w:pPr>
            <w:r>
              <w:rPr>
                <w:rFonts w:hint="eastAsia"/>
              </w:rPr>
              <w:t>〇</w:t>
            </w:r>
          </w:p>
        </w:tc>
      </w:tr>
      <w:tr w:rsidR="00D55F06" w14:paraId="42AC2FF5" w14:textId="77777777" w:rsidTr="00B266B7">
        <w:trPr>
          <w:cantSplit/>
        </w:trPr>
        <w:tc>
          <w:tcPr>
            <w:tcW w:w="2608" w:type="dxa"/>
            <w:tcBorders>
              <w:top w:val="single" w:sz="4" w:space="0" w:color="auto"/>
              <w:bottom w:val="single" w:sz="4" w:space="0" w:color="auto"/>
            </w:tcBorders>
          </w:tcPr>
          <w:p w14:paraId="526C2282" w14:textId="39D4A7FA" w:rsidR="00D55F06" w:rsidRDefault="00D55F06" w:rsidP="00D55F06">
            <w:pPr>
              <w:ind w:left="400" w:hanging="400"/>
            </w:pPr>
            <w:r>
              <w:rPr>
                <w:rFonts w:hint="eastAsia"/>
              </w:rPr>
              <w:t>４</w:t>
            </w:r>
            <w:r w:rsidR="00B266B7">
              <w:t xml:space="preserve">　</w:t>
            </w:r>
            <w:r>
              <w:rPr>
                <w:rFonts w:hint="eastAsia"/>
              </w:rPr>
              <w:t>論理で遊ぼう（帽子の色あて）</w:t>
            </w:r>
          </w:p>
        </w:tc>
        <w:tc>
          <w:tcPr>
            <w:tcW w:w="624" w:type="dxa"/>
            <w:tcBorders>
              <w:top w:val="single" w:sz="4" w:space="0" w:color="auto"/>
              <w:bottom w:val="single" w:sz="4" w:space="0" w:color="auto"/>
            </w:tcBorders>
          </w:tcPr>
          <w:p w14:paraId="1974B955" w14:textId="4381D8BB"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2DF6BF22" w14:textId="77777777" w:rsidR="00D55F06" w:rsidRDefault="00D55F06" w:rsidP="00D55F06">
            <w:pPr>
              <w:jc w:val="center"/>
            </w:pPr>
          </w:p>
        </w:tc>
        <w:tc>
          <w:tcPr>
            <w:tcW w:w="4649" w:type="dxa"/>
            <w:tcBorders>
              <w:top w:val="single" w:sz="4" w:space="0" w:color="auto"/>
              <w:bottom w:val="single" w:sz="4" w:space="0" w:color="auto"/>
            </w:tcBorders>
          </w:tcPr>
          <w:p w14:paraId="6E0F393D" w14:textId="4663880C" w:rsidR="00D55F06" w:rsidRPr="00D926FF" w:rsidRDefault="00D55F06" w:rsidP="00D55F06">
            <w:r>
              <w:rPr>
                <w:rFonts w:hint="eastAsia"/>
              </w:rPr>
              <w:t>帽子の色</w:t>
            </w:r>
            <w:r w:rsidR="00F2276D">
              <w:rPr>
                <w:rFonts w:hint="eastAsia"/>
              </w:rPr>
              <w:t>あ</w:t>
            </w:r>
            <w:r>
              <w:rPr>
                <w:rFonts w:hint="eastAsia"/>
              </w:rPr>
              <w:t>てパズルを解くことで，論理的に考えることのよさを知ること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5913DAB6" w14:textId="77777777" w:rsidR="00D55F06" w:rsidRDefault="00D55F06" w:rsidP="00D55F06">
            <w:pPr>
              <w:jc w:val="center"/>
            </w:pPr>
          </w:p>
        </w:tc>
        <w:tc>
          <w:tcPr>
            <w:tcW w:w="397" w:type="dxa"/>
            <w:tcBorders>
              <w:top w:val="single" w:sz="4" w:space="0" w:color="auto"/>
              <w:bottom w:val="single" w:sz="4" w:space="0" w:color="auto"/>
            </w:tcBorders>
          </w:tcPr>
          <w:p w14:paraId="69BA5434" w14:textId="7A004F1B"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2C3D31CC" w14:textId="47952D61" w:rsidR="00D55F06" w:rsidRDefault="00D55F06" w:rsidP="00D55F06">
            <w:pPr>
              <w:jc w:val="center"/>
            </w:pPr>
            <w:r>
              <w:rPr>
                <w:rFonts w:hint="eastAsia"/>
              </w:rPr>
              <w:t>〇</w:t>
            </w:r>
          </w:p>
        </w:tc>
      </w:tr>
      <w:tr w:rsidR="00D55F06" w14:paraId="22D978EB" w14:textId="77777777" w:rsidTr="00B266B7">
        <w:trPr>
          <w:cantSplit/>
        </w:trPr>
        <w:tc>
          <w:tcPr>
            <w:tcW w:w="2608" w:type="dxa"/>
            <w:tcBorders>
              <w:top w:val="single" w:sz="4" w:space="0" w:color="auto"/>
              <w:bottom w:val="single" w:sz="4" w:space="0" w:color="auto"/>
            </w:tcBorders>
          </w:tcPr>
          <w:p w14:paraId="1AEE8FAA" w14:textId="50C5C2D1" w:rsidR="00D55F06" w:rsidRDefault="00D55F06" w:rsidP="00D55F06">
            <w:pPr>
              <w:ind w:left="400" w:hanging="400"/>
            </w:pPr>
            <w:r>
              <w:rPr>
                <w:rFonts w:hint="eastAsia"/>
              </w:rPr>
              <w:t>５　和算で遊ぼう（塵劫記）</w:t>
            </w:r>
          </w:p>
        </w:tc>
        <w:tc>
          <w:tcPr>
            <w:tcW w:w="624" w:type="dxa"/>
            <w:tcBorders>
              <w:top w:val="single" w:sz="4" w:space="0" w:color="auto"/>
              <w:bottom w:val="single" w:sz="4" w:space="0" w:color="auto"/>
            </w:tcBorders>
          </w:tcPr>
          <w:p w14:paraId="4D0A257A" w14:textId="08861B76"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194CA66B" w14:textId="77777777" w:rsidR="00D55F06" w:rsidRDefault="00D55F06" w:rsidP="00D55F06">
            <w:pPr>
              <w:jc w:val="center"/>
            </w:pPr>
          </w:p>
        </w:tc>
        <w:tc>
          <w:tcPr>
            <w:tcW w:w="4649" w:type="dxa"/>
            <w:tcBorders>
              <w:top w:val="single" w:sz="4" w:space="0" w:color="auto"/>
              <w:bottom w:val="single" w:sz="4" w:space="0" w:color="auto"/>
            </w:tcBorders>
          </w:tcPr>
          <w:p w14:paraId="2C991C55" w14:textId="2200B921" w:rsidR="00D55F06" w:rsidRDefault="00D55F06" w:rsidP="00D55F06">
            <w:r>
              <w:rPr>
                <w:rFonts w:hint="eastAsia"/>
              </w:rPr>
              <w:t>「塵劫記」の問題を通して，数学と文化の人間との関わりについての認識を深めること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08E0AAF8" w14:textId="77777777" w:rsidR="00D55F06" w:rsidRDefault="00D55F06" w:rsidP="00D55F06">
            <w:pPr>
              <w:jc w:val="center"/>
            </w:pPr>
          </w:p>
        </w:tc>
        <w:tc>
          <w:tcPr>
            <w:tcW w:w="397" w:type="dxa"/>
            <w:tcBorders>
              <w:top w:val="single" w:sz="4" w:space="0" w:color="auto"/>
              <w:bottom w:val="single" w:sz="4" w:space="0" w:color="auto"/>
            </w:tcBorders>
          </w:tcPr>
          <w:p w14:paraId="2E0BA783" w14:textId="39D370D3" w:rsidR="00D55F06" w:rsidRPr="00274C75" w:rsidRDefault="00D55F06" w:rsidP="00D55F06">
            <w:pPr>
              <w:jc w:val="center"/>
            </w:pPr>
            <w:r>
              <w:rPr>
                <w:rFonts w:hint="eastAsia"/>
              </w:rPr>
              <w:t>〇</w:t>
            </w:r>
          </w:p>
        </w:tc>
        <w:tc>
          <w:tcPr>
            <w:tcW w:w="397" w:type="dxa"/>
            <w:tcBorders>
              <w:top w:val="single" w:sz="4" w:space="0" w:color="auto"/>
              <w:bottom w:val="single" w:sz="4" w:space="0" w:color="auto"/>
            </w:tcBorders>
          </w:tcPr>
          <w:p w14:paraId="10262801" w14:textId="4B4F0589" w:rsidR="00D55F06" w:rsidRDefault="00D55F06" w:rsidP="00D55F06">
            <w:pPr>
              <w:jc w:val="center"/>
            </w:pPr>
            <w:r>
              <w:rPr>
                <w:rFonts w:hint="eastAsia"/>
              </w:rPr>
              <w:t>〇</w:t>
            </w:r>
          </w:p>
        </w:tc>
      </w:tr>
    </w:tbl>
    <w:p w14:paraId="7BE806BB" w14:textId="77777777" w:rsidR="00B266B7" w:rsidRDefault="00B266B7" w:rsidP="00B266B7"/>
    <w:p w14:paraId="2F319790" w14:textId="77777777" w:rsidR="00B266B7" w:rsidRDefault="00B266B7">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AB8D0DD" w:rsidR="000521EB" w:rsidRPr="00B266B7" w:rsidRDefault="00031C64" w:rsidP="00B266B7">
      <w:pPr>
        <w:rPr>
          <w:rFonts w:asciiTheme="majorEastAsia" w:eastAsiaTheme="majorEastAsia" w:hAnsiTheme="majorEastAsia"/>
        </w:rPr>
      </w:pPr>
      <w:r w:rsidRPr="00B266B7">
        <w:rPr>
          <w:rFonts w:asciiTheme="majorEastAsia" w:eastAsiaTheme="majorEastAsia" w:hAnsiTheme="majorEastAsia" w:hint="eastAsia"/>
        </w:rPr>
        <w:lastRenderedPageBreak/>
        <w:t xml:space="preserve">３　</w:t>
      </w:r>
      <w:r w:rsidR="0062214D" w:rsidRPr="00B266B7">
        <w:rPr>
          <w:rFonts w:asciiTheme="majorEastAsia" w:eastAsiaTheme="majorEastAsia" w:hAnsiTheme="majorEastAsia" w:hint="eastAsia"/>
        </w:rPr>
        <w:t>評価</w:t>
      </w:r>
      <w:r w:rsidR="004519E4" w:rsidRPr="00B266B7">
        <w:rPr>
          <w:rFonts w:asciiTheme="majorEastAsia" w:eastAsiaTheme="majorEastAsia" w:hAnsiTheme="majorEastAsia" w:hint="eastAsia"/>
        </w:rPr>
        <w:t>規準</w:t>
      </w:r>
    </w:p>
    <w:p w14:paraId="210FB225" w14:textId="031E7AFF" w:rsidR="0062214D" w:rsidRPr="009A5C67" w:rsidRDefault="0062214D" w:rsidP="00B266B7">
      <w:pPr>
        <w:rPr>
          <w:rFonts w:asciiTheme="majorHAnsi" w:eastAsiaTheme="majorEastAsia" w:hAnsiTheme="majorHAnsi"/>
        </w:rPr>
      </w:pPr>
      <w:r w:rsidRPr="009A5C67">
        <w:rPr>
          <w:rFonts w:asciiTheme="majorHAnsi" w:eastAsiaTheme="majorEastAsia" w:hAnsiTheme="majorHAnsi" w:hint="eastAsia"/>
        </w:rPr>
        <w:t>書目名【</w:t>
      </w:r>
      <w:r w:rsidR="000218DD">
        <w:rPr>
          <w:rFonts w:asciiTheme="majorHAnsi" w:eastAsiaTheme="majorEastAsia" w:hAnsiTheme="majorHAnsi" w:hint="eastAsia"/>
        </w:rPr>
        <w:t>新</w:t>
      </w:r>
      <w:r w:rsidRPr="009A5C67">
        <w:rPr>
          <w:rFonts w:asciiTheme="majorHAnsi" w:eastAsiaTheme="majorEastAsia" w:hAnsiTheme="majorHAnsi" w:hint="eastAsia"/>
        </w:rPr>
        <w:t>数学</w:t>
      </w:r>
      <w:r w:rsidR="00C47251">
        <w:rPr>
          <w:rFonts w:asciiTheme="majorHAnsi" w:eastAsiaTheme="majorEastAsia" w:hAnsiTheme="majorHAnsi" w:hint="eastAsia"/>
        </w:rPr>
        <w:t>Ａ</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B266B7">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0C601A" w14:paraId="1658EACF" w14:textId="77777777" w:rsidTr="00B266B7">
        <w:tc>
          <w:tcPr>
            <w:tcW w:w="1984" w:type="dxa"/>
            <w:tcBorders>
              <w:bottom w:val="single" w:sz="4" w:space="0" w:color="auto"/>
            </w:tcBorders>
          </w:tcPr>
          <w:p w14:paraId="749BAAE4" w14:textId="7950242E" w:rsidR="000C601A" w:rsidRPr="00B266B7" w:rsidRDefault="000C601A" w:rsidP="000C601A">
            <w:pPr>
              <w:rPr>
                <w:rFonts w:asciiTheme="majorEastAsia" w:eastAsiaTheme="majorEastAsia" w:hAnsiTheme="majorEastAsia"/>
              </w:rPr>
            </w:pPr>
            <w:r w:rsidRPr="00B266B7">
              <w:rPr>
                <w:rFonts w:asciiTheme="majorEastAsia" w:eastAsiaTheme="majorEastAsia" w:hAnsiTheme="majorEastAsia" w:hint="eastAsia"/>
              </w:rPr>
              <w:t>全体</w:t>
            </w:r>
          </w:p>
        </w:tc>
        <w:tc>
          <w:tcPr>
            <w:tcW w:w="2494" w:type="dxa"/>
            <w:tcBorders>
              <w:bottom w:val="single" w:sz="4" w:space="0" w:color="auto"/>
            </w:tcBorders>
          </w:tcPr>
          <w:p w14:paraId="34CEAE57" w14:textId="3916C88B" w:rsidR="000C601A" w:rsidRDefault="00693B9C" w:rsidP="00693B9C">
            <w:pPr>
              <w:pBdr>
                <w:top w:val="nil"/>
                <w:left w:val="nil"/>
                <w:bottom w:val="nil"/>
                <w:right w:val="nil"/>
                <w:between w:val="nil"/>
              </w:pBdr>
              <w:ind w:left="200" w:hangingChars="100" w:hanging="200"/>
            </w:pPr>
            <w:r w:rsidRPr="00B266B7">
              <w:rPr>
                <w:rFonts w:hint="eastAsia"/>
              </w:rPr>
              <w:t>・</w:t>
            </w:r>
            <w:r w:rsidR="000C601A">
              <w:rPr>
                <w:rFonts w:hint="eastAsia"/>
              </w:rPr>
              <w:t>図形の性質，場合の数</w:t>
            </w:r>
            <w:r w:rsidR="003F7D14">
              <w:br/>
            </w:r>
            <w:r w:rsidR="000C601A">
              <w:rPr>
                <w:rFonts w:hint="eastAsia"/>
              </w:rPr>
              <w:t>と確率についての基本的な概念や原理・法則を体系的に理解している。</w:t>
            </w:r>
          </w:p>
          <w:p w14:paraId="7803214F" w14:textId="269EC234" w:rsidR="000C601A" w:rsidRDefault="00693B9C" w:rsidP="00693B9C">
            <w:pPr>
              <w:pBdr>
                <w:top w:val="nil"/>
                <w:left w:val="nil"/>
                <w:bottom w:val="nil"/>
                <w:right w:val="nil"/>
                <w:between w:val="nil"/>
              </w:pBdr>
              <w:ind w:left="200" w:hangingChars="100" w:hanging="200"/>
            </w:pPr>
            <w:r w:rsidRPr="00B266B7">
              <w:rPr>
                <w:rFonts w:hint="eastAsia"/>
              </w:rPr>
              <w:t>・</w:t>
            </w:r>
            <w:r w:rsidR="000C601A">
              <w:rPr>
                <w:rFonts w:hint="eastAsia"/>
              </w:rPr>
              <w:t>数学と人間の活動の関係について認識を深めている。</w:t>
            </w:r>
          </w:p>
          <w:p w14:paraId="12F7D92D" w14:textId="2467FA07" w:rsidR="000C601A" w:rsidRPr="00B266B7" w:rsidRDefault="00693B9C" w:rsidP="00693B9C">
            <w:pPr>
              <w:ind w:left="200" w:hangingChars="100" w:hanging="200"/>
            </w:pPr>
            <w:r w:rsidRPr="00B266B7">
              <w:rPr>
                <w:rFonts w:hint="eastAsia"/>
              </w:rPr>
              <w:t>・</w:t>
            </w:r>
            <w:r w:rsidR="000C601A" w:rsidRPr="00B266B7">
              <w:rPr>
                <w:rFonts w:hint="eastAsia"/>
              </w:rPr>
              <w:t>事象を数学化したり，</w:t>
            </w:r>
            <w:r w:rsidR="003F7D14">
              <w:br/>
            </w:r>
            <w:r w:rsidR="000C601A" w:rsidRPr="00B266B7">
              <w:rPr>
                <w:rFonts w:hint="eastAsia"/>
              </w:rPr>
              <w:t>数学的に解釈したり，数学的に表現・処理したりすることができる。</w:t>
            </w:r>
          </w:p>
        </w:tc>
        <w:tc>
          <w:tcPr>
            <w:tcW w:w="2494" w:type="dxa"/>
            <w:tcBorders>
              <w:bottom w:val="single" w:sz="4" w:space="0" w:color="auto"/>
            </w:tcBorders>
          </w:tcPr>
          <w:p w14:paraId="45638FFD" w14:textId="12F53836" w:rsidR="000C601A" w:rsidRPr="00B266B7" w:rsidRDefault="00693B9C" w:rsidP="00693B9C">
            <w:pPr>
              <w:ind w:left="200" w:hangingChars="100" w:hanging="200"/>
            </w:pPr>
            <w:r w:rsidRPr="00B266B7">
              <w:rPr>
                <w:rFonts w:hint="eastAsia"/>
              </w:rPr>
              <w:t>・</w:t>
            </w:r>
            <w:r w:rsidR="000C601A" w:rsidRPr="00B266B7">
              <w:rPr>
                <w:rFonts w:hint="eastAsia"/>
              </w:rPr>
              <w:t>図形の構成要素間の関係などに着目し，図形の性質を見いだし，論理的に考察することができる。</w:t>
            </w:r>
          </w:p>
          <w:p w14:paraId="1797B268" w14:textId="5CED1630" w:rsidR="000C601A" w:rsidRPr="00B266B7" w:rsidRDefault="00693B9C" w:rsidP="00693B9C">
            <w:pPr>
              <w:ind w:left="200" w:hangingChars="100" w:hanging="200"/>
            </w:pPr>
            <w:r w:rsidRPr="00B266B7">
              <w:rPr>
                <w:rFonts w:hint="eastAsia"/>
              </w:rPr>
              <w:t>・</w:t>
            </w:r>
            <w:r w:rsidR="000C601A" w:rsidRPr="00B266B7">
              <w:rPr>
                <w:rFonts w:hint="eastAsia"/>
              </w:rPr>
              <w:t>不確実な事象に着目し，確率の性質などに基づいて事象の起こりやすさを判断することができる。</w:t>
            </w:r>
          </w:p>
          <w:p w14:paraId="49536000" w14:textId="039492A7" w:rsidR="000C601A" w:rsidRPr="00B266B7" w:rsidRDefault="00693B9C" w:rsidP="00693B9C">
            <w:pPr>
              <w:ind w:left="200" w:hangingChars="100" w:hanging="200"/>
            </w:pPr>
            <w:r w:rsidRPr="00B266B7">
              <w:rPr>
                <w:rFonts w:hint="eastAsia"/>
              </w:rPr>
              <w:t>・</w:t>
            </w:r>
            <w:r w:rsidR="000C601A" w:rsidRPr="00B266B7">
              <w:rPr>
                <w:rFonts w:hint="eastAsia"/>
              </w:rPr>
              <w:t>数学と人間の活動との関わりに着目し，事象に数学の構造を見いだし，数理的に考察することができる。</w:t>
            </w:r>
          </w:p>
        </w:tc>
        <w:tc>
          <w:tcPr>
            <w:tcW w:w="2494" w:type="dxa"/>
            <w:tcBorders>
              <w:bottom w:val="single" w:sz="4" w:space="0" w:color="auto"/>
            </w:tcBorders>
          </w:tcPr>
          <w:p w14:paraId="33DFA197" w14:textId="66D7A84F" w:rsidR="000C601A" w:rsidRPr="00FD3719"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1E96B2E0" w14:textId="2EEBD480"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37F979C5" w14:textId="77777777" w:rsidTr="00B266B7">
        <w:tc>
          <w:tcPr>
            <w:tcW w:w="1984" w:type="dxa"/>
            <w:tcBorders>
              <w:top w:val="single" w:sz="4" w:space="0" w:color="auto"/>
              <w:left w:val="single" w:sz="4" w:space="0" w:color="auto"/>
              <w:bottom w:val="single" w:sz="4" w:space="0" w:color="auto"/>
              <w:right w:val="single" w:sz="4" w:space="0" w:color="auto"/>
            </w:tcBorders>
          </w:tcPr>
          <w:p w14:paraId="6C34B9D9" w14:textId="75A62785" w:rsidR="000C601A" w:rsidRPr="00B266B7" w:rsidRDefault="000C601A" w:rsidP="000562CC">
            <w:pPr>
              <w:ind w:left="600" w:hangingChars="300" w:hanging="600"/>
              <w:jc w:val="left"/>
              <w:rPr>
                <w:rFonts w:asciiTheme="majorEastAsia" w:eastAsiaTheme="majorEastAsia" w:hAnsiTheme="majorEastAsia"/>
              </w:rPr>
            </w:pPr>
            <w:r w:rsidRPr="00B266B7">
              <w:rPr>
                <w:rFonts w:asciiTheme="majorEastAsia" w:eastAsiaTheme="majorEastAsia" w:hAnsiTheme="majorEastAsia" w:hint="eastAsia"/>
              </w:rPr>
              <w:t>１章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EB4E0C1" w14:textId="41B527BD"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集合の要素の個数に関する基本的な関係や和の法則，積の法則などの数え上げの原則について理解している。</w:t>
            </w:r>
          </w:p>
          <w:p w14:paraId="1C1F031D" w14:textId="138E0896"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具体的な事象を基に順列及び組合せの意味を理解し，順列の総数や組合せの総数を求めることができる。</w:t>
            </w:r>
          </w:p>
          <w:p w14:paraId="6CC72F72" w14:textId="41622715"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確率の意味や基本的な法則についての理解を深め，それらを用いて事象の確率や期待値を求めることができる。</w:t>
            </w:r>
          </w:p>
          <w:p w14:paraId="3074264B" w14:textId="64DE3DDE"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独立な試行の意味を理解し，独立な試行の確率を求めることができる。</w:t>
            </w:r>
          </w:p>
          <w:p w14:paraId="3DCAB1F1" w14:textId="1A8827D8" w:rsidR="000C601A" w:rsidRPr="00B266B7" w:rsidRDefault="00693B9C" w:rsidP="00693B9C">
            <w:pPr>
              <w:ind w:left="200" w:hangingChars="100" w:hanging="200"/>
            </w:pPr>
            <w:r w:rsidRPr="00B266B7">
              <w:rPr>
                <w:rFonts w:hint="eastAsia"/>
              </w:rPr>
              <w:t>・</w:t>
            </w:r>
            <w:r w:rsidR="000C601A" w:rsidRPr="00B266B7">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0429C08E" w14:textId="521BCB7C"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事象の構造などに着目し，場合の数を求める方法を多面的に考察することができる。</w:t>
            </w:r>
          </w:p>
          <w:p w14:paraId="50CCB4FE" w14:textId="116E6880"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確率の性質や法則に着目し，確率を求める方法を多面的に考察することができる。</w:t>
            </w:r>
          </w:p>
          <w:p w14:paraId="24194AFC" w14:textId="0A6D5DE6" w:rsidR="000C601A" w:rsidRPr="00B266B7" w:rsidRDefault="00693B9C" w:rsidP="00693B9C">
            <w:pPr>
              <w:ind w:left="200" w:hangingChars="100" w:hanging="200"/>
            </w:pPr>
            <w:r w:rsidRPr="00B266B7">
              <w:rPr>
                <w:rFonts w:hint="eastAsia"/>
              </w:rPr>
              <w:t>・</w:t>
            </w:r>
            <w:r w:rsidR="000C601A" w:rsidRPr="00B266B7">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F5C027D" w14:textId="327EC5AB" w:rsidR="000C601A" w:rsidRPr="00B266B7" w:rsidRDefault="00693B9C" w:rsidP="00693B9C">
            <w:pPr>
              <w:ind w:left="200" w:hangingChars="100" w:hanging="200"/>
            </w:pPr>
            <w:r w:rsidRPr="00B266B7">
              <w:rPr>
                <w:rFonts w:hint="eastAsia"/>
              </w:rPr>
              <w:t>・</w:t>
            </w:r>
            <w:r w:rsidR="000C601A" w:rsidRPr="00B266B7">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7684D659"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2621EE37" w14:textId="77777777" w:rsidTr="00B266B7">
        <w:tc>
          <w:tcPr>
            <w:tcW w:w="1984" w:type="dxa"/>
            <w:tcBorders>
              <w:top w:val="single" w:sz="4" w:space="0" w:color="auto"/>
              <w:left w:val="single" w:sz="4" w:space="0" w:color="auto"/>
              <w:bottom w:val="single" w:sz="4" w:space="0" w:color="auto"/>
              <w:right w:val="single" w:sz="4" w:space="0" w:color="auto"/>
            </w:tcBorders>
          </w:tcPr>
          <w:p w14:paraId="78C14378" w14:textId="4109C080" w:rsidR="000C601A" w:rsidRPr="00B266B7" w:rsidRDefault="000C601A" w:rsidP="000562CC">
            <w:pPr>
              <w:ind w:left="600" w:hangingChars="300" w:hanging="600"/>
              <w:rPr>
                <w:rFonts w:asciiTheme="majorEastAsia" w:eastAsiaTheme="majorEastAsia" w:hAnsiTheme="majorEastAsia"/>
              </w:rPr>
            </w:pPr>
            <w:r w:rsidRPr="00B266B7">
              <w:rPr>
                <w:rFonts w:asciiTheme="majorEastAsia" w:eastAsiaTheme="majorEastAsia" w:hAnsiTheme="majorEastAsia" w:hint="eastAsia"/>
              </w:rPr>
              <w:t>２章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658D804C" w14:textId="0BF024B6" w:rsidR="000C601A" w:rsidRPr="00B266B7" w:rsidRDefault="00693B9C" w:rsidP="00693B9C">
            <w:pPr>
              <w:ind w:left="200" w:hangingChars="100" w:hanging="200"/>
            </w:pPr>
            <w:r w:rsidRPr="00B266B7">
              <w:rPr>
                <w:rFonts w:hint="eastAsia"/>
              </w:rPr>
              <w:t>・</w:t>
            </w:r>
            <w:r w:rsidR="000C601A" w:rsidRPr="00B266B7">
              <w:rPr>
                <w:rFonts w:hint="eastAsia"/>
              </w:rPr>
              <w:t>三角形に関する基本的な性質について理解している。</w:t>
            </w:r>
          </w:p>
          <w:p w14:paraId="007FBEF3" w14:textId="64346B03" w:rsidR="000C601A" w:rsidRPr="00B266B7" w:rsidRDefault="00693B9C" w:rsidP="00693B9C">
            <w:pPr>
              <w:ind w:left="200" w:hangingChars="100" w:hanging="200"/>
            </w:pPr>
            <w:r w:rsidRPr="00B266B7">
              <w:rPr>
                <w:rFonts w:hint="eastAsia"/>
              </w:rPr>
              <w:t>・</w:t>
            </w:r>
            <w:r w:rsidR="000C601A" w:rsidRPr="00B266B7">
              <w:rPr>
                <w:rFonts w:hint="eastAsia"/>
              </w:rPr>
              <w:t>円に関する基本的な性質について理解している。</w:t>
            </w:r>
          </w:p>
          <w:p w14:paraId="294648AF" w14:textId="0E04F09D" w:rsidR="000C601A" w:rsidRPr="00B266B7" w:rsidRDefault="00693B9C" w:rsidP="00693B9C">
            <w:pPr>
              <w:ind w:left="200" w:hangingChars="100" w:hanging="200"/>
            </w:pPr>
            <w:r w:rsidRPr="00B266B7">
              <w:rPr>
                <w:rFonts w:hint="eastAsia"/>
              </w:rPr>
              <w:t>・</w:t>
            </w:r>
            <w:r w:rsidR="000C601A" w:rsidRPr="00B266B7">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706D165D" w14:textId="1B4BF66A" w:rsidR="000C601A" w:rsidRPr="00672D52"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672D52">
              <w:rPr>
                <w:rFonts w:ascii="ＭＳ 明朝" w:eastAsia="ＭＳ 明朝" w:hAnsi="ＭＳ 明朝" w:cs="ＭＳ 明朝" w:hint="eastAsia"/>
                <w:color w:val="000000"/>
              </w:rPr>
              <w:t>図形の構成要素間の関係や既に学習した図形の性質に着目し，図形の新たな性質を見いだし，その性質について論理的に考察したり説明したりすることができる。</w:t>
            </w:r>
          </w:p>
          <w:p w14:paraId="085F1F3E" w14:textId="12F43C69" w:rsidR="000C601A" w:rsidRPr="00B266B7" w:rsidRDefault="00693B9C" w:rsidP="00693B9C">
            <w:pPr>
              <w:ind w:left="200" w:hangingChars="100" w:hanging="200"/>
            </w:pPr>
            <w:r w:rsidRPr="00B266B7">
              <w:rPr>
                <w:rFonts w:hint="eastAsia"/>
              </w:rPr>
              <w:t>・</w:t>
            </w:r>
            <w:r w:rsidR="000C601A" w:rsidRPr="00B266B7">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933EA97" w14:textId="13963151" w:rsidR="000C601A" w:rsidRPr="00B266B7" w:rsidRDefault="00693B9C" w:rsidP="00693B9C">
            <w:pPr>
              <w:ind w:left="200" w:hangingChars="100" w:hanging="200"/>
            </w:pPr>
            <w:r w:rsidRPr="00B266B7">
              <w:rPr>
                <w:rFonts w:hint="eastAsia"/>
              </w:rPr>
              <w:t>・</w:t>
            </w:r>
            <w:r w:rsidR="000C601A" w:rsidRPr="00B266B7">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7A051FD0"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4B5631E8" w14:textId="77777777" w:rsidTr="00693B9C">
        <w:trPr>
          <w:cantSplit/>
        </w:trPr>
        <w:tc>
          <w:tcPr>
            <w:tcW w:w="1984" w:type="dxa"/>
            <w:tcBorders>
              <w:top w:val="single" w:sz="4" w:space="0" w:color="auto"/>
              <w:left w:val="single" w:sz="4" w:space="0" w:color="auto"/>
              <w:bottom w:val="single" w:sz="4" w:space="0" w:color="auto"/>
              <w:right w:val="single" w:sz="4" w:space="0" w:color="auto"/>
            </w:tcBorders>
          </w:tcPr>
          <w:p w14:paraId="7EBC686D" w14:textId="39E46852" w:rsidR="000C601A" w:rsidRPr="00B266B7" w:rsidRDefault="000C601A" w:rsidP="000562CC">
            <w:pPr>
              <w:ind w:left="600" w:hangingChars="300" w:hanging="600"/>
              <w:jc w:val="left"/>
              <w:rPr>
                <w:rFonts w:asciiTheme="majorEastAsia" w:eastAsiaTheme="majorEastAsia" w:hAnsiTheme="majorEastAsia"/>
              </w:rPr>
            </w:pPr>
            <w:r w:rsidRPr="00B266B7">
              <w:rPr>
                <w:rFonts w:asciiTheme="majorEastAsia" w:eastAsiaTheme="majorEastAsia" w:hAnsiTheme="majorEastAsia" w:hint="eastAsia"/>
              </w:rPr>
              <w:lastRenderedPageBreak/>
              <w:t>３章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76BDEEF7" w14:textId="6567894C" w:rsidR="000C601A" w:rsidRPr="00B266B7" w:rsidRDefault="00693B9C" w:rsidP="00693B9C">
            <w:pPr>
              <w:ind w:left="200" w:hangingChars="100" w:hanging="200"/>
            </w:pPr>
            <w:r w:rsidRPr="00B266B7">
              <w:rPr>
                <w:rFonts w:hint="eastAsia"/>
              </w:rPr>
              <w:t>・</w:t>
            </w:r>
            <w:r w:rsidR="000C601A" w:rsidRPr="00B266B7">
              <w:rPr>
                <w:rFonts w:hint="eastAsia"/>
              </w:rPr>
              <w:t>数量や図形に関する概念などと人間の活動の関わりについて理解している。</w:t>
            </w:r>
          </w:p>
          <w:p w14:paraId="1CFF237F" w14:textId="4801E40C" w:rsidR="000C601A" w:rsidRPr="00B266B7" w:rsidRDefault="00693B9C" w:rsidP="00693B9C">
            <w:pPr>
              <w:ind w:left="200" w:hangingChars="100" w:hanging="200"/>
            </w:pPr>
            <w:r w:rsidRPr="00B266B7">
              <w:rPr>
                <w:rFonts w:hint="eastAsia"/>
              </w:rPr>
              <w:t>・</w:t>
            </w:r>
            <w:r w:rsidR="000C601A" w:rsidRPr="00B266B7">
              <w:rPr>
                <w:rFonts w:hint="eastAsia"/>
              </w:rPr>
              <w:t>数学史的な話題，数理</w:t>
            </w:r>
            <w:r w:rsidR="00D0580B">
              <w:br/>
            </w:r>
            <w:bookmarkStart w:id="0" w:name="_GoBack"/>
            <w:bookmarkEnd w:id="0"/>
            <w:r w:rsidR="000C601A" w:rsidRPr="00B266B7">
              <w:rPr>
                <w:rFonts w:hint="eastAsia"/>
              </w:rPr>
              <w:t>的なゲームやパズルなどを通して，数学と文化との関わりについて理解している。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3C79CB08" w14:textId="492CEF5E" w:rsidR="000C601A" w:rsidRPr="00B266B7" w:rsidRDefault="00693B9C" w:rsidP="00693B9C">
            <w:pPr>
              <w:ind w:left="200" w:hangingChars="100" w:hanging="200"/>
            </w:pPr>
            <w:r w:rsidRPr="00B266B7">
              <w:rPr>
                <w:rFonts w:hint="eastAsia"/>
              </w:rPr>
              <w:t>・</w:t>
            </w:r>
            <w:r w:rsidR="000C601A" w:rsidRPr="00B266B7">
              <w:rPr>
                <w:rFonts w:hint="eastAsia"/>
              </w:rPr>
              <w:t>数量や図形に関する概念などを，関心に基づいて発展させ考察することができる。</w:t>
            </w:r>
          </w:p>
          <w:p w14:paraId="03018965" w14:textId="0451596E" w:rsidR="000C601A" w:rsidRPr="00B266B7" w:rsidRDefault="00693B9C" w:rsidP="00693B9C">
            <w:pPr>
              <w:ind w:left="200" w:hangingChars="100" w:hanging="200"/>
            </w:pPr>
            <w:r w:rsidRPr="00B266B7">
              <w:rPr>
                <w:rFonts w:hint="eastAsia"/>
              </w:rPr>
              <w:t>・</w:t>
            </w:r>
            <w:r w:rsidR="000C601A" w:rsidRPr="00B266B7">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1273E58" w14:textId="544F8DC6" w:rsidR="000C601A" w:rsidRPr="00B266B7" w:rsidRDefault="00693B9C" w:rsidP="00693B9C">
            <w:pPr>
              <w:ind w:left="200" w:hangingChars="100" w:hanging="200"/>
            </w:pPr>
            <w:r w:rsidRPr="00B266B7">
              <w:rPr>
                <w:rFonts w:hint="eastAsia"/>
              </w:rPr>
              <w:t>・</w:t>
            </w:r>
            <w:r w:rsidR="000C601A" w:rsidRPr="00B266B7">
              <w:rPr>
                <w:rFonts w:hint="eastAsia"/>
              </w:rPr>
              <w:t>人間の活動における数学のよさを認識し，様々な場面で数学を活用しようとしたり，粘り強く考え数学的論拠に基づき判断しようとしたりしている。</w:t>
            </w:r>
          </w:p>
          <w:p w14:paraId="6D009B64" w14:textId="07DA9728"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bl>
    <w:p w14:paraId="5F52606E" w14:textId="6347ADB1" w:rsidR="0062214D" w:rsidRDefault="0062214D" w:rsidP="00210668"/>
    <w:p w14:paraId="4212E694" w14:textId="3ED4BA2C" w:rsidR="000C601A" w:rsidRPr="001F7C8B" w:rsidRDefault="000C601A" w:rsidP="000C601A">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B266B7">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4FDF3C23" w14:textId="453117D9" w:rsidR="000C601A" w:rsidRPr="000C601A" w:rsidRDefault="000C601A" w:rsidP="000C601A">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C601A" w:rsidRPr="000C601A"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CAB8" w14:textId="77777777" w:rsidR="00FC6445" w:rsidRDefault="00FC6445" w:rsidP="00381077">
      <w:r>
        <w:separator/>
      </w:r>
    </w:p>
  </w:endnote>
  <w:endnote w:type="continuationSeparator" w:id="0">
    <w:p w14:paraId="00F9A003" w14:textId="77777777" w:rsidR="00FC6445" w:rsidRDefault="00FC6445"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748483"/>
      <w:docPartObj>
        <w:docPartGallery w:val="Page Numbers (Bottom of Page)"/>
        <w:docPartUnique/>
      </w:docPartObj>
    </w:sdtPr>
    <w:sdtEndPr/>
    <w:sdtContent>
      <w:p w14:paraId="280FC8B5" w14:textId="44C0F105" w:rsidR="0008323C" w:rsidRDefault="0008323C">
        <w:pPr>
          <w:pStyle w:val="a8"/>
          <w:jc w:val="center"/>
        </w:pPr>
        <w:r>
          <w:fldChar w:fldCharType="begin"/>
        </w:r>
        <w:r>
          <w:instrText>PAGE   \* MERGEFORMAT</w:instrText>
        </w:r>
        <w:r>
          <w:fldChar w:fldCharType="separate"/>
        </w:r>
        <w:r w:rsidR="00D0580B" w:rsidRPr="00D0580B">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A0E2B" w14:textId="77777777" w:rsidR="00FC6445" w:rsidRDefault="00FC6445" w:rsidP="00381077">
      <w:r>
        <w:separator/>
      </w:r>
    </w:p>
  </w:footnote>
  <w:footnote w:type="continuationSeparator" w:id="0">
    <w:p w14:paraId="7CE21471" w14:textId="77777777" w:rsidR="00FC6445" w:rsidRDefault="00FC6445"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1BD3"/>
    <w:multiLevelType w:val="hybridMultilevel"/>
    <w:tmpl w:val="58BEF41E"/>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470457E"/>
    <w:multiLevelType w:val="multilevel"/>
    <w:tmpl w:val="81308B4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B1F3042"/>
    <w:multiLevelType w:val="multilevel"/>
    <w:tmpl w:val="1714A64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9259A2"/>
    <w:multiLevelType w:val="hybridMultilevel"/>
    <w:tmpl w:val="DB3E7304"/>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525C47"/>
    <w:multiLevelType w:val="hybridMultilevel"/>
    <w:tmpl w:val="9C5017D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0A3B9C"/>
    <w:multiLevelType w:val="multilevel"/>
    <w:tmpl w:val="02A843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6E4B14D9"/>
    <w:multiLevelType w:val="hybridMultilevel"/>
    <w:tmpl w:val="1FBE267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6"/>
  </w:num>
  <w:num w:numId="2">
    <w:abstractNumId w:val="7"/>
  </w:num>
  <w:num w:numId="3">
    <w:abstractNumId w:val="5"/>
  </w:num>
  <w:num w:numId="4">
    <w:abstractNumId w:val="12"/>
  </w:num>
  <w:num w:numId="5">
    <w:abstractNumId w:val="1"/>
  </w:num>
  <w:num w:numId="6">
    <w:abstractNumId w:val="2"/>
  </w:num>
  <w:num w:numId="7">
    <w:abstractNumId w:val="4"/>
  </w:num>
  <w:num w:numId="8">
    <w:abstractNumId w:val="3"/>
  </w:num>
  <w:num w:numId="9">
    <w:abstractNumId w:val="0"/>
  </w:num>
  <w:num w:numId="10">
    <w:abstractNumId w:val="10"/>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218DD"/>
    <w:rsid w:val="000312DC"/>
    <w:rsid w:val="000314F5"/>
    <w:rsid w:val="00031C64"/>
    <w:rsid w:val="000521EB"/>
    <w:rsid w:val="000562CC"/>
    <w:rsid w:val="000774D4"/>
    <w:rsid w:val="0008323C"/>
    <w:rsid w:val="00086C10"/>
    <w:rsid w:val="000C601A"/>
    <w:rsid w:val="000D4DD7"/>
    <w:rsid w:val="001135AC"/>
    <w:rsid w:val="00181F1B"/>
    <w:rsid w:val="001854AB"/>
    <w:rsid w:val="001B2DE5"/>
    <w:rsid w:val="001B7CF8"/>
    <w:rsid w:val="00210668"/>
    <w:rsid w:val="002544B9"/>
    <w:rsid w:val="002560B3"/>
    <w:rsid w:val="00274C75"/>
    <w:rsid w:val="0028553E"/>
    <w:rsid w:val="002B157E"/>
    <w:rsid w:val="002D0B6D"/>
    <w:rsid w:val="002D3618"/>
    <w:rsid w:val="00336519"/>
    <w:rsid w:val="00353737"/>
    <w:rsid w:val="00373CD8"/>
    <w:rsid w:val="003744F2"/>
    <w:rsid w:val="00381077"/>
    <w:rsid w:val="003C03CE"/>
    <w:rsid w:val="003F615D"/>
    <w:rsid w:val="003F7D14"/>
    <w:rsid w:val="0041569C"/>
    <w:rsid w:val="004519E4"/>
    <w:rsid w:val="004532B6"/>
    <w:rsid w:val="00455C52"/>
    <w:rsid w:val="00463722"/>
    <w:rsid w:val="00473927"/>
    <w:rsid w:val="004935D2"/>
    <w:rsid w:val="004A4085"/>
    <w:rsid w:val="004A6267"/>
    <w:rsid w:val="004B3DFB"/>
    <w:rsid w:val="004C2404"/>
    <w:rsid w:val="004D46C9"/>
    <w:rsid w:val="004E2357"/>
    <w:rsid w:val="004E4C6F"/>
    <w:rsid w:val="005242E1"/>
    <w:rsid w:val="00564180"/>
    <w:rsid w:val="005645CE"/>
    <w:rsid w:val="00577E26"/>
    <w:rsid w:val="00582639"/>
    <w:rsid w:val="00585B1A"/>
    <w:rsid w:val="00600957"/>
    <w:rsid w:val="0062214D"/>
    <w:rsid w:val="0062386C"/>
    <w:rsid w:val="0064625C"/>
    <w:rsid w:val="00667EC3"/>
    <w:rsid w:val="0067503E"/>
    <w:rsid w:val="006754D6"/>
    <w:rsid w:val="00691F7F"/>
    <w:rsid w:val="00693B9C"/>
    <w:rsid w:val="006A13E6"/>
    <w:rsid w:val="006D6B21"/>
    <w:rsid w:val="006E5413"/>
    <w:rsid w:val="006F0A06"/>
    <w:rsid w:val="00772FF8"/>
    <w:rsid w:val="00781733"/>
    <w:rsid w:val="0079204F"/>
    <w:rsid w:val="007B1626"/>
    <w:rsid w:val="007C4662"/>
    <w:rsid w:val="007E0124"/>
    <w:rsid w:val="00801E6D"/>
    <w:rsid w:val="008328C0"/>
    <w:rsid w:val="00835187"/>
    <w:rsid w:val="00851534"/>
    <w:rsid w:val="00851D13"/>
    <w:rsid w:val="00860B20"/>
    <w:rsid w:val="00872434"/>
    <w:rsid w:val="008C3519"/>
    <w:rsid w:val="008C4754"/>
    <w:rsid w:val="008D49E0"/>
    <w:rsid w:val="008F6BDC"/>
    <w:rsid w:val="00952270"/>
    <w:rsid w:val="00985591"/>
    <w:rsid w:val="00985BA1"/>
    <w:rsid w:val="009A5C67"/>
    <w:rsid w:val="00A14EF2"/>
    <w:rsid w:val="00A22AC5"/>
    <w:rsid w:val="00A83B37"/>
    <w:rsid w:val="00AA2288"/>
    <w:rsid w:val="00B03A69"/>
    <w:rsid w:val="00B266B7"/>
    <w:rsid w:val="00B4365C"/>
    <w:rsid w:val="00B64554"/>
    <w:rsid w:val="00B75EE3"/>
    <w:rsid w:val="00B84A77"/>
    <w:rsid w:val="00B951E1"/>
    <w:rsid w:val="00BB61D6"/>
    <w:rsid w:val="00BE3FA6"/>
    <w:rsid w:val="00BE510D"/>
    <w:rsid w:val="00C17452"/>
    <w:rsid w:val="00C22518"/>
    <w:rsid w:val="00C24D4D"/>
    <w:rsid w:val="00C36FF6"/>
    <w:rsid w:val="00C456FC"/>
    <w:rsid w:val="00C47251"/>
    <w:rsid w:val="00C81882"/>
    <w:rsid w:val="00C91259"/>
    <w:rsid w:val="00CB30CC"/>
    <w:rsid w:val="00CB3C12"/>
    <w:rsid w:val="00CD7DD8"/>
    <w:rsid w:val="00CE2B86"/>
    <w:rsid w:val="00D0580B"/>
    <w:rsid w:val="00D1147C"/>
    <w:rsid w:val="00D1213B"/>
    <w:rsid w:val="00D55F06"/>
    <w:rsid w:val="00D73902"/>
    <w:rsid w:val="00D73CB4"/>
    <w:rsid w:val="00D848FD"/>
    <w:rsid w:val="00DB6AF5"/>
    <w:rsid w:val="00DD119C"/>
    <w:rsid w:val="00DF0B76"/>
    <w:rsid w:val="00DF277C"/>
    <w:rsid w:val="00E36371"/>
    <w:rsid w:val="00E51A8E"/>
    <w:rsid w:val="00E51E78"/>
    <w:rsid w:val="00E562EF"/>
    <w:rsid w:val="00E64225"/>
    <w:rsid w:val="00E711DF"/>
    <w:rsid w:val="00EA7C64"/>
    <w:rsid w:val="00ED77C4"/>
    <w:rsid w:val="00EF3126"/>
    <w:rsid w:val="00F001A6"/>
    <w:rsid w:val="00F2276D"/>
    <w:rsid w:val="00F55D76"/>
    <w:rsid w:val="00F60167"/>
    <w:rsid w:val="00F61C38"/>
    <w:rsid w:val="00FC1820"/>
    <w:rsid w:val="00FC47D3"/>
    <w:rsid w:val="00FC6445"/>
    <w:rsid w:val="00FD449E"/>
    <w:rsid w:val="00FE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 w:type="paragraph" w:styleId="ad">
    <w:name w:val="No Spacing"/>
    <w:uiPriority w:val="1"/>
    <w:qFormat/>
    <w:rsid w:val="00B266B7"/>
    <w:pPr>
      <w:widowControl w:val="0"/>
      <w:snapToGrid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4689</Characters>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2021-07-30T00:00:00Z</dcterms:created>
  <dcterms:modified xsi:type="dcterms:W3CDTF">2022-01-25T02:16:00Z</dcterms:modified>
</cp:coreProperties>
</file>