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33" w:rsidRDefault="00360A3D" w:rsidP="00360A3D">
      <w:pPr>
        <w:jc w:val="center"/>
      </w:pPr>
      <w:r w:rsidRPr="00360A3D">
        <w:rPr>
          <w:rFonts w:asciiTheme="majorHAnsi" w:eastAsiaTheme="majorEastAsia" w:hAnsiTheme="majorHAnsi" w:hint="eastAsia"/>
          <w:sz w:val="32"/>
        </w:rPr>
        <w:t>評価規準例</w:t>
      </w:r>
      <w:r w:rsidRPr="00360A3D">
        <w:rPr>
          <w:rFonts w:asciiTheme="majorHAnsi" w:eastAsiaTheme="majorEastAsia" w:hAnsiTheme="majorHAnsi" w:hint="eastAsia"/>
        </w:rPr>
        <w:t xml:space="preserve">　数学Ⅰ</w:t>
      </w:r>
      <w:r w:rsidRPr="00360A3D">
        <w:rPr>
          <w:rFonts w:asciiTheme="majorHAnsi" w:eastAsiaTheme="majorEastAsia" w:hAnsiTheme="majorHAnsi" w:hint="eastAsia"/>
        </w:rPr>
        <w:t xml:space="preserve"> Advanced</w:t>
      </w:r>
      <w:r w:rsidRPr="00360A3D">
        <w:rPr>
          <w:rFonts w:hint="eastAsia"/>
        </w:rPr>
        <w:t>（東書</w:t>
      </w:r>
      <w:r w:rsidRPr="00360A3D">
        <w:rPr>
          <w:rFonts w:hint="eastAsia"/>
        </w:rPr>
        <w:t xml:space="preserve"> </w:t>
      </w:r>
      <w:r w:rsidRPr="00360A3D">
        <w:rPr>
          <w:rFonts w:hint="eastAsia"/>
        </w:rPr>
        <w:t>数Ⅰ</w:t>
      </w:r>
      <w:r w:rsidRPr="00360A3D">
        <w:rPr>
          <w:rFonts w:hint="eastAsia"/>
        </w:rPr>
        <w:t xml:space="preserve"> 701</w:t>
      </w:r>
      <w:r w:rsidRPr="00360A3D">
        <w:rPr>
          <w:rFonts w:hint="eastAsia"/>
        </w:rPr>
        <w:t>）</w:t>
      </w:r>
    </w:p>
    <w:p w:rsidR="00360A3D" w:rsidRDefault="00360A3D"/>
    <w:tbl>
      <w:tblPr>
        <w:tblStyle w:val="af0"/>
        <w:tblW w:w="151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4110"/>
        <w:gridCol w:w="4110"/>
        <w:gridCol w:w="4110"/>
      </w:tblGrid>
      <w:tr w:rsidR="00B50533">
        <w:tc>
          <w:tcPr>
            <w:tcW w:w="2779" w:type="dxa"/>
            <w:tcBorders>
              <w:top w:val="nil"/>
              <w:left w:val="nil"/>
              <w:bottom w:val="nil"/>
            </w:tcBorders>
          </w:tcPr>
          <w:p w:rsidR="00B50533" w:rsidRDefault="00F95D9C">
            <w:pPr>
              <w:rPr>
                <w:rFonts w:ascii="Arial" w:eastAsia="Arial" w:hAnsi="Arial" w:cs="Arial"/>
              </w:rPr>
            </w:pPr>
            <w:r w:rsidRPr="00F95D9C">
              <w:rPr>
                <w:rFonts w:ascii="ＭＳ ゴシック" w:eastAsia="ＭＳ ゴシック" w:hAnsi="ＭＳ ゴシック" w:cs="ＭＳ ゴシック" w:hint="eastAsia"/>
              </w:rPr>
              <w:t>１　学習の到達目標</w:t>
            </w:r>
          </w:p>
        </w:tc>
        <w:tc>
          <w:tcPr>
            <w:tcW w:w="12330" w:type="dxa"/>
            <w:gridSpan w:val="3"/>
          </w:tcPr>
          <w:p w:rsidR="00B50533" w:rsidRDefault="00073619">
            <w:pPr>
              <w:ind w:firstLine="200"/>
            </w:pPr>
            <w:r>
              <w:t>数学的な見方・考え方を働かせ，数学的活動を通して，数学的に考える資質・能力を次のとおり育成することを目指す。</w:t>
            </w:r>
          </w:p>
        </w:tc>
      </w:tr>
      <w:tr w:rsidR="00B50533">
        <w:tc>
          <w:tcPr>
            <w:tcW w:w="2779" w:type="dxa"/>
            <w:tcBorders>
              <w:top w:val="nil"/>
              <w:left w:val="nil"/>
              <w:bottom w:val="nil"/>
            </w:tcBorders>
          </w:tcPr>
          <w:p w:rsidR="00B50533" w:rsidRDefault="00B50533">
            <w:pPr>
              <w:rPr>
                <w:rFonts w:ascii="Arial" w:eastAsia="Arial" w:hAnsi="Arial" w:cs="Arial"/>
              </w:rPr>
            </w:pPr>
          </w:p>
        </w:tc>
        <w:tc>
          <w:tcPr>
            <w:tcW w:w="4110" w:type="dxa"/>
          </w:tcPr>
          <w:p w:rsidR="00B50533" w:rsidRDefault="00073619" w:rsidP="00E2276E">
            <w:pPr>
              <w:ind w:left="250" w:hangingChars="125" w:hanging="250"/>
            </w:pPr>
            <w:r>
              <w:t>(1)</w:t>
            </w:r>
            <w:r>
              <w:t xml:space="preserve">　数と式，図形と計量，</w:t>
            </w:r>
            <w:r>
              <w:t>2</w:t>
            </w:r>
            <w:r>
              <w:t>次関数およびデータの分析についての基本的な概念や原理・法則を体系的に理解するとともに，事象を数学化したり，数学的に解釈したり，数学的に表現・処理したりする技能を身に付けるようにする。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rsidR="00B50533" w:rsidRDefault="00073619" w:rsidP="00E2276E">
            <w:pPr>
              <w:ind w:left="250" w:hangingChars="125" w:hanging="250"/>
            </w:pPr>
            <w:r>
              <w:t>(2)</w:t>
            </w:r>
            <w:r w:rsidR="00FC002B">
              <w:t xml:space="preserve">　命題の条件や結論に着目し，数や式を多面的に</w:t>
            </w:r>
            <w:r w:rsidR="00FC002B">
              <w:rPr>
                <w:rFonts w:hint="eastAsia"/>
              </w:rPr>
              <w:t>み</w:t>
            </w:r>
            <w:r>
              <w:t>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rsidR="00B50533" w:rsidRDefault="00073619" w:rsidP="00E2276E">
            <w:pPr>
              <w:ind w:left="250" w:hangingChars="125" w:hanging="250"/>
            </w:pPr>
            <w:r>
              <w:t>(3)</w:t>
            </w:r>
            <w: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rsidR="00AF1F8B" w:rsidRDefault="00AF1F8B"/>
    <w:tbl>
      <w:tblPr>
        <w:tblStyle w:val="af1"/>
        <w:tblW w:w="151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8"/>
        <w:gridCol w:w="4111"/>
        <w:gridCol w:w="4111"/>
        <w:gridCol w:w="4111"/>
      </w:tblGrid>
      <w:tr w:rsidR="00B50533" w:rsidRPr="004C7ADF">
        <w:tc>
          <w:tcPr>
            <w:tcW w:w="2778" w:type="dxa"/>
            <w:tcBorders>
              <w:top w:val="nil"/>
              <w:left w:val="nil"/>
              <w:bottom w:val="nil"/>
            </w:tcBorders>
          </w:tcPr>
          <w:p w:rsidR="00B50533" w:rsidRDefault="00F95D9C">
            <w:pPr>
              <w:rPr>
                <w:rFonts w:ascii="Arial" w:eastAsia="Arial" w:hAnsi="Arial" w:cs="Arial"/>
              </w:rPr>
            </w:pPr>
            <w:r w:rsidRPr="00F95D9C">
              <w:rPr>
                <w:rFonts w:ascii="ＭＳ ゴシック" w:eastAsia="ＭＳ ゴシック" w:hAnsi="ＭＳ ゴシック" w:cs="ＭＳ ゴシック" w:hint="eastAsia"/>
              </w:rPr>
              <w:t>２　評価の観点の趣旨</w:t>
            </w:r>
          </w:p>
        </w:tc>
        <w:tc>
          <w:tcPr>
            <w:tcW w:w="4111" w:type="dxa"/>
          </w:tcPr>
          <w:p w:rsidR="00B50533" w:rsidRPr="004C7ADF" w:rsidRDefault="00F95D9C">
            <w:pPr>
              <w:jc w:val="center"/>
              <w:rPr>
                <w:rFonts w:asciiTheme="majorEastAsia" w:eastAsiaTheme="majorEastAsia" w:hAnsiTheme="majorEastAsia" w:cs="Arial"/>
              </w:rPr>
            </w:pPr>
            <w:r w:rsidRPr="00F95D9C">
              <w:rPr>
                <w:rFonts w:asciiTheme="majorEastAsia" w:eastAsiaTheme="majorEastAsia" w:hAnsiTheme="majorEastAsia" w:cs="Arial" w:hint="eastAsia"/>
              </w:rPr>
              <w:t>知識・技能</w:t>
            </w:r>
          </w:p>
        </w:tc>
        <w:tc>
          <w:tcPr>
            <w:tcW w:w="4111" w:type="dxa"/>
          </w:tcPr>
          <w:p w:rsidR="00B50533" w:rsidRPr="004C7ADF" w:rsidRDefault="00F95D9C">
            <w:pPr>
              <w:jc w:val="center"/>
              <w:rPr>
                <w:rFonts w:asciiTheme="majorEastAsia" w:eastAsiaTheme="majorEastAsia" w:hAnsiTheme="majorEastAsia" w:cs="Arial"/>
              </w:rPr>
            </w:pPr>
            <w:r w:rsidRPr="00F95D9C">
              <w:rPr>
                <w:rFonts w:asciiTheme="majorEastAsia" w:eastAsiaTheme="majorEastAsia" w:hAnsiTheme="majorEastAsia" w:cs="Arial" w:hint="eastAsia"/>
              </w:rPr>
              <w:t>思考・判断・表現</w:t>
            </w:r>
          </w:p>
        </w:tc>
        <w:tc>
          <w:tcPr>
            <w:tcW w:w="4111" w:type="dxa"/>
          </w:tcPr>
          <w:p w:rsidR="00B50533" w:rsidRPr="004C7ADF" w:rsidRDefault="00F95D9C">
            <w:pPr>
              <w:jc w:val="center"/>
              <w:rPr>
                <w:rFonts w:asciiTheme="majorEastAsia" w:eastAsiaTheme="majorEastAsia" w:hAnsiTheme="majorEastAsia" w:cs="Arial"/>
              </w:rPr>
            </w:pPr>
            <w:r w:rsidRPr="00F95D9C">
              <w:rPr>
                <w:rFonts w:asciiTheme="majorEastAsia" w:eastAsiaTheme="majorEastAsia" w:hAnsiTheme="majorEastAsia" w:cs="Arial" w:hint="eastAsia"/>
              </w:rPr>
              <w:t>主体的に学習に取り組む態度</w:t>
            </w:r>
          </w:p>
        </w:tc>
      </w:tr>
      <w:tr w:rsidR="00B50533">
        <w:tc>
          <w:tcPr>
            <w:tcW w:w="2778" w:type="dxa"/>
            <w:tcBorders>
              <w:top w:val="nil"/>
              <w:left w:val="nil"/>
              <w:bottom w:val="nil"/>
            </w:tcBorders>
          </w:tcPr>
          <w:p w:rsidR="00B50533" w:rsidRDefault="00B50533"/>
        </w:tc>
        <w:tc>
          <w:tcPr>
            <w:tcW w:w="4111" w:type="dxa"/>
          </w:tcPr>
          <w:p w:rsidR="00B50533" w:rsidRPr="00CF1A44" w:rsidRDefault="00CF1A44" w:rsidP="00CF1A44">
            <w:pPr>
              <w:ind w:left="200" w:hangingChars="100" w:hanging="200"/>
            </w:pPr>
            <w:r w:rsidRPr="00CF1A44">
              <w:rPr>
                <w:rFonts w:hint="eastAsia"/>
              </w:rPr>
              <w:t>・</w:t>
            </w:r>
            <w:r w:rsidR="00631066" w:rsidRPr="00CF1A44">
              <w:rPr>
                <w:rFonts w:hint="eastAsia"/>
              </w:rPr>
              <w:t>数と式，図形と計量，</w:t>
            </w:r>
            <w:r w:rsidR="00D31E1E">
              <w:rPr>
                <w:rFonts w:hint="eastAsia"/>
              </w:rPr>
              <w:t>2</w:t>
            </w:r>
            <w:r w:rsidR="00631066" w:rsidRPr="00CF1A44">
              <w:rPr>
                <w:rFonts w:hint="eastAsia"/>
              </w:rPr>
              <w:t>次関数</w:t>
            </w:r>
            <w:r w:rsidR="00D31E1E">
              <w:rPr>
                <w:rFonts w:hint="eastAsia"/>
              </w:rPr>
              <w:t>およ</w:t>
            </w:r>
            <w:r w:rsidR="00631066" w:rsidRPr="00CF1A44">
              <w:rPr>
                <w:rFonts w:hint="eastAsia"/>
              </w:rPr>
              <w:t>びデータ</w:t>
            </w:r>
            <w:r w:rsidR="00A453A2" w:rsidRPr="00CF1A44">
              <w:rPr>
                <w:rFonts w:hint="eastAsia"/>
              </w:rPr>
              <w:t>の分析についての基本的な概念や原理・法則を体系的に理解している</w:t>
            </w:r>
            <w:r w:rsidR="00073619" w:rsidRPr="00CF1A44">
              <w:t>。</w:t>
            </w:r>
          </w:p>
          <w:p w:rsidR="00B50533" w:rsidRPr="00CF1A44" w:rsidRDefault="00CF1A44" w:rsidP="00CF1A44">
            <w:pPr>
              <w:ind w:left="200" w:hangingChars="100" w:hanging="200"/>
            </w:pPr>
            <w:r w:rsidRPr="00CF1A44">
              <w:rPr>
                <w:rFonts w:hint="eastAsia"/>
              </w:rPr>
              <w:t>・</w:t>
            </w:r>
            <w:r w:rsidR="00A453A2" w:rsidRPr="00CF1A44">
              <w:t>事象</w:t>
            </w:r>
            <w:r w:rsidR="00A453A2" w:rsidRPr="00CF1A44">
              <w:rPr>
                <w:rFonts w:hint="eastAsia"/>
              </w:rPr>
              <w:t>を数学化したり，数学的に解釈したり，数学的に表現・処理したりすることに関する技能を身に付けている</w:t>
            </w:r>
            <w:r w:rsidR="00073619" w:rsidRPr="00CF1A44">
              <w:t>。</w:t>
            </w:r>
          </w:p>
        </w:tc>
        <w:tc>
          <w:tcPr>
            <w:tcW w:w="4111" w:type="dxa"/>
          </w:tcPr>
          <w:p w:rsidR="00B50533" w:rsidRPr="00CF1A44" w:rsidRDefault="00CF1A44" w:rsidP="00CF1A44">
            <w:pPr>
              <w:ind w:left="200" w:hangingChars="100" w:hanging="200"/>
            </w:pPr>
            <w:r w:rsidRPr="00CF1A44">
              <w:rPr>
                <w:rFonts w:hint="eastAsia"/>
              </w:rPr>
              <w:t>・</w:t>
            </w:r>
            <w:r w:rsidR="00073619" w:rsidRPr="00CF1A44">
              <w:t>命題の</w:t>
            </w:r>
            <w:r w:rsidR="00A453A2" w:rsidRPr="00CF1A44">
              <w:rPr>
                <w:rFonts w:hint="eastAsia"/>
              </w:rPr>
              <w:t>条件や結論に着目し，数や式を多面的にみたり目的に応じて適切に変形したり</w:t>
            </w:r>
            <w:r w:rsidR="00F05A48" w:rsidRPr="00CF1A44">
              <w:t>する</w:t>
            </w:r>
            <w:r w:rsidR="00F05A48" w:rsidRPr="00CF1A44">
              <w:rPr>
                <w:rFonts w:hint="eastAsia"/>
              </w:rPr>
              <w:t>力を身に付けている</w:t>
            </w:r>
            <w:r w:rsidR="00F05A48" w:rsidRPr="00CF1A44">
              <w:t>。</w:t>
            </w:r>
          </w:p>
          <w:p w:rsidR="00B50533" w:rsidRPr="00CF1A44" w:rsidRDefault="00CF1A44" w:rsidP="00CF1A44">
            <w:pPr>
              <w:ind w:left="200" w:hangingChars="100" w:hanging="200"/>
            </w:pPr>
            <w:r w:rsidRPr="00CF1A44">
              <w:rPr>
                <w:rFonts w:hint="eastAsia"/>
              </w:rPr>
              <w:t>・</w:t>
            </w:r>
            <w:r w:rsidR="00073619" w:rsidRPr="00CF1A44">
              <w:t>図形の</w:t>
            </w:r>
            <w:r w:rsidR="00A453A2" w:rsidRPr="00CF1A44">
              <w:rPr>
                <w:rFonts w:hint="eastAsia"/>
              </w:rPr>
              <w:t>構成要素間の関係に着目し，図形の性質や計量について論理的に考察し表現す</w:t>
            </w:r>
            <w:r w:rsidR="00F05A48" w:rsidRPr="00CF1A44">
              <w:t>る</w:t>
            </w:r>
            <w:r w:rsidR="00F05A48" w:rsidRPr="00CF1A44">
              <w:rPr>
                <w:rFonts w:hint="eastAsia"/>
              </w:rPr>
              <w:t>力を身に付けている</w:t>
            </w:r>
            <w:r w:rsidR="00F05A48" w:rsidRPr="00CF1A44">
              <w:t>。</w:t>
            </w:r>
          </w:p>
          <w:p w:rsidR="00B50533" w:rsidRPr="00CF1A44" w:rsidRDefault="00CF1A44" w:rsidP="00CF1A44">
            <w:pPr>
              <w:ind w:left="200" w:hangingChars="100" w:hanging="200"/>
            </w:pPr>
            <w:r w:rsidRPr="00CF1A44">
              <w:rPr>
                <w:rFonts w:hint="eastAsia"/>
              </w:rPr>
              <w:t>・</w:t>
            </w:r>
            <w:r w:rsidR="00A453A2" w:rsidRPr="00CF1A44">
              <w:t>関</w:t>
            </w:r>
            <w:r w:rsidR="00A453A2" w:rsidRPr="00CF1A44">
              <w:rPr>
                <w:rFonts w:hint="eastAsia"/>
              </w:rPr>
              <w:t>数関係に着目し，事象を的確に表現してその特徴を表，式，グラフを相互に関連付けて考察する</w:t>
            </w:r>
            <w:r w:rsidR="00F05A48" w:rsidRPr="00CF1A44">
              <w:rPr>
                <w:rFonts w:hint="eastAsia"/>
              </w:rPr>
              <w:t>力を身に付けている</w:t>
            </w:r>
            <w:r w:rsidR="00F05A48" w:rsidRPr="00CF1A44">
              <w:t>。</w:t>
            </w:r>
          </w:p>
          <w:p w:rsidR="00B50533" w:rsidRPr="00CF1A44" w:rsidRDefault="00CF1A44" w:rsidP="00CF1A44">
            <w:pPr>
              <w:ind w:left="200" w:hangingChars="100" w:hanging="200"/>
            </w:pPr>
            <w:r w:rsidRPr="00CF1A44">
              <w:rPr>
                <w:rFonts w:hint="eastAsia"/>
              </w:rPr>
              <w:t>・</w:t>
            </w:r>
            <w:r w:rsidR="00A453A2" w:rsidRPr="00CF1A44">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力を身に付けている</w:t>
            </w:r>
            <w:r w:rsidR="00073619" w:rsidRPr="00CF1A44">
              <w:t>。</w:t>
            </w:r>
          </w:p>
        </w:tc>
        <w:tc>
          <w:tcPr>
            <w:tcW w:w="4111" w:type="dxa"/>
          </w:tcPr>
          <w:p w:rsidR="00B50533" w:rsidRPr="00CF1A44" w:rsidRDefault="00CF1A44" w:rsidP="00CF1A44">
            <w:pPr>
              <w:ind w:left="200" w:hangingChars="100" w:hanging="200"/>
            </w:pPr>
            <w:r w:rsidRPr="00CF1A44">
              <w:rPr>
                <w:rFonts w:hint="eastAsia"/>
              </w:rPr>
              <w:t>・</w:t>
            </w:r>
            <w:r w:rsidR="00101CEC" w:rsidRPr="00CF1A44">
              <w:rPr>
                <w:rFonts w:hint="eastAsia"/>
              </w:rPr>
              <w:t>数学</w:t>
            </w:r>
            <w:r w:rsidR="00A453A2" w:rsidRPr="00CF1A44">
              <w:rPr>
                <w:rFonts w:hint="eastAsia"/>
              </w:rPr>
              <w:t>のよさを認識し数学を活用しようとしたり，粘り強く考え数学的論拠に基づき判断しようとしたりしている</w:t>
            </w:r>
            <w:r w:rsidR="00101CEC" w:rsidRPr="00CF1A44">
              <w:rPr>
                <w:rFonts w:hint="eastAsia"/>
              </w:rPr>
              <w:t>。</w:t>
            </w:r>
          </w:p>
          <w:p w:rsidR="00101CEC" w:rsidRPr="00CF1A44" w:rsidRDefault="00CF1A44" w:rsidP="00CF1A44">
            <w:pPr>
              <w:ind w:left="200" w:hangingChars="100" w:hanging="200"/>
            </w:pPr>
            <w:r w:rsidRPr="00CF1A44">
              <w:rPr>
                <w:rFonts w:hint="eastAsia"/>
              </w:rPr>
              <w:t>・</w:t>
            </w:r>
            <w:r w:rsidR="00101CEC" w:rsidRPr="00CF1A44">
              <w:rPr>
                <w:rFonts w:hint="eastAsia"/>
              </w:rPr>
              <w:t>問題</w:t>
            </w:r>
            <w:r w:rsidR="00A453A2" w:rsidRPr="00CF1A44">
              <w:rPr>
                <w:rFonts w:hint="eastAsia"/>
              </w:rPr>
              <w:t>解決の過程を振り返って考察を深めたり，評価・改善したりしようとしている</w:t>
            </w:r>
            <w:r w:rsidR="00101CEC" w:rsidRPr="00CF1A44">
              <w:rPr>
                <w:rFonts w:hint="eastAsia"/>
              </w:rPr>
              <w:t>。</w:t>
            </w:r>
          </w:p>
        </w:tc>
      </w:tr>
    </w:tbl>
    <w:p w:rsidR="00B50533" w:rsidRDefault="00B50533" w:rsidP="00A67090">
      <w:pPr>
        <w:ind w:right="800"/>
      </w:pPr>
    </w:p>
    <w:p w:rsidR="000B47F3" w:rsidRDefault="000B47F3">
      <w:pPr>
        <w:snapToGrid/>
        <w:rPr>
          <w:rFonts w:asciiTheme="majorEastAsia" w:eastAsiaTheme="majorEastAsia" w:hAnsiTheme="majorEastAsia"/>
        </w:rPr>
      </w:pPr>
      <w:r>
        <w:rPr>
          <w:rFonts w:asciiTheme="majorEastAsia" w:eastAsiaTheme="majorEastAsia" w:hAnsiTheme="majorEastAsia"/>
        </w:rPr>
        <w:br w:type="page"/>
      </w:r>
    </w:p>
    <w:p w:rsidR="00B50533" w:rsidRDefault="000B47F3" w:rsidP="000B47F3">
      <w:r w:rsidRPr="000B47F3">
        <w:rPr>
          <w:rFonts w:asciiTheme="majorEastAsia" w:eastAsiaTheme="majorEastAsia" w:hAnsiTheme="majorEastAsia" w:hint="eastAsia"/>
        </w:rPr>
        <w:lastRenderedPageBreak/>
        <w:t>３　各章の観点別評価規準例</w:t>
      </w:r>
      <w:r w:rsidR="00DB7B03" w:rsidRPr="004C7ADF">
        <w:rPr>
          <w:rFonts w:asciiTheme="majorEastAsia" w:eastAsiaTheme="majorEastAsia" w:hAnsiTheme="majorEastAsia"/>
        </w:rPr>
        <w:tab/>
      </w:r>
      <w:r w:rsidR="00DB7B03">
        <w:tab/>
      </w:r>
      <w:r w:rsidR="00BF7906">
        <w:rPr>
          <w:rFonts w:hint="eastAsia"/>
        </w:rPr>
        <w:t>※部分は</w:t>
      </w:r>
      <w:r w:rsidR="002B7BDF">
        <w:rPr>
          <w:rFonts w:hint="eastAsia"/>
        </w:rPr>
        <w:t>教科書</w:t>
      </w:r>
      <w:r w:rsidR="00BF7906">
        <w:rPr>
          <w:rFonts w:hint="eastAsia"/>
        </w:rPr>
        <w:t>該当箇所。</w:t>
      </w:r>
      <w:r w:rsidR="00073619">
        <w:t>「本文」は，該当ページの紙面か</w:t>
      </w:r>
      <w:r w:rsidR="00073619" w:rsidRPr="00354FA7">
        <w:t>ら，</w:t>
      </w:r>
      <w:r w:rsidR="00073619">
        <w:t>例，例題，問を除いた部分。</w:t>
      </w:r>
    </w:p>
    <w:p w:rsidR="000E7402" w:rsidRDefault="000E7402" w:rsidP="004D4733">
      <w:pPr>
        <w:spacing w:line="200" w:lineRule="exact"/>
        <w:rPr>
          <w:rFonts w:ascii="Arial" w:hAnsi="Arial" w:cs="Arial"/>
          <w:color w:val="000000"/>
        </w:rPr>
      </w:pPr>
    </w:p>
    <w:p w:rsidR="004D4733" w:rsidRPr="00D246E5" w:rsidRDefault="000B47F3" w:rsidP="000B47F3">
      <w:pPr>
        <w:rPr>
          <w:rFonts w:asciiTheme="majorEastAsia" w:eastAsiaTheme="majorEastAsia" w:hAnsiTheme="majorEastAsia" w:cs="Arial"/>
          <w:color w:val="000000"/>
        </w:rPr>
      </w:pPr>
      <w:r w:rsidRPr="00D246E5">
        <w:rPr>
          <w:rFonts w:asciiTheme="majorEastAsia" w:eastAsiaTheme="majorEastAsia" w:hAnsiTheme="majorEastAsia" w:cs="Arial" w:hint="eastAsia"/>
          <w:color w:val="000000"/>
        </w:rPr>
        <w:t>１章　数と式</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0"/>
        <w:gridCol w:w="454"/>
        <w:gridCol w:w="2938"/>
        <w:gridCol w:w="2938"/>
        <w:gridCol w:w="2938"/>
        <w:gridCol w:w="2938"/>
      </w:tblGrid>
      <w:tr w:rsidR="004D4733" w:rsidRPr="002C5278" w:rsidTr="005748F4">
        <w:trPr>
          <w:tblHeader/>
        </w:trPr>
        <w:tc>
          <w:tcPr>
            <w:tcW w:w="2821" w:type="dxa"/>
            <w:vMerge w:val="restart"/>
            <w:tcBorders>
              <w:top w:val="single" w:sz="4" w:space="0" w:color="000000"/>
              <w:left w:val="single" w:sz="4" w:space="0" w:color="000000"/>
            </w:tcBorders>
            <w:shd w:val="clear" w:color="auto" w:fill="auto"/>
            <w:vAlign w:val="center"/>
          </w:tcPr>
          <w:p w:rsidR="004D4733" w:rsidRPr="006466C0" w:rsidRDefault="004D4733"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4D4733" w:rsidRPr="006466C0"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4D4733" w:rsidRPr="002C5278"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8" w:type="dxa"/>
            <w:vMerge w:val="restart"/>
            <w:tcBorders>
              <w:right w:val="single" w:sz="12" w:space="0" w:color="000000"/>
            </w:tcBorders>
            <w:shd w:val="clear" w:color="auto" w:fill="auto"/>
            <w:vAlign w:val="center"/>
          </w:tcPr>
          <w:p w:rsidR="004D4733" w:rsidRPr="002C5278"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4" w:type="dxa"/>
            <w:gridSpan w:val="3"/>
            <w:tcBorders>
              <w:left w:val="single" w:sz="12" w:space="0" w:color="000000"/>
            </w:tcBorders>
            <w:shd w:val="clear" w:color="auto" w:fill="auto"/>
          </w:tcPr>
          <w:p w:rsidR="004D4733" w:rsidRPr="002C5278" w:rsidRDefault="004D4733"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4D4733" w:rsidRPr="002C5278" w:rsidTr="005748F4">
        <w:trPr>
          <w:tblHeader/>
        </w:trPr>
        <w:tc>
          <w:tcPr>
            <w:tcW w:w="2821" w:type="dxa"/>
            <w:vMerge/>
            <w:tcBorders>
              <w:top w:val="single" w:sz="4" w:space="0" w:color="000000"/>
              <w:left w:val="single" w:sz="4" w:space="0" w:color="000000"/>
            </w:tcBorders>
            <w:shd w:val="clear" w:color="auto" w:fill="auto"/>
            <w:vAlign w:val="center"/>
          </w:tcPr>
          <w:p w:rsidR="004D4733" w:rsidRPr="006466C0" w:rsidRDefault="004D4733" w:rsidP="00515512">
            <w:pPr>
              <w:rPr>
                <w:rFonts w:asciiTheme="majorEastAsia" w:eastAsiaTheme="majorEastAsia" w:hAnsiTheme="majorEastAsia"/>
              </w:rPr>
            </w:pPr>
          </w:p>
        </w:tc>
        <w:tc>
          <w:tcPr>
            <w:tcW w:w="453" w:type="dxa"/>
            <w:vMerge/>
            <w:shd w:val="clear" w:color="auto" w:fill="auto"/>
            <w:vAlign w:val="center"/>
          </w:tcPr>
          <w:p w:rsidR="004D4733" w:rsidRPr="002C5278" w:rsidRDefault="004D4733"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8" w:type="dxa"/>
            <w:vMerge/>
            <w:tcBorders>
              <w:right w:val="single" w:sz="12" w:space="0" w:color="000000"/>
            </w:tcBorders>
            <w:shd w:val="clear" w:color="auto" w:fill="auto"/>
            <w:vAlign w:val="center"/>
          </w:tcPr>
          <w:p w:rsidR="004D4733" w:rsidRPr="002C5278" w:rsidRDefault="004D4733"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8" w:type="dxa"/>
            <w:tcBorders>
              <w:left w:val="single" w:sz="12" w:space="0" w:color="000000"/>
            </w:tcBorders>
            <w:shd w:val="clear" w:color="auto" w:fill="auto"/>
          </w:tcPr>
          <w:p w:rsidR="004D4733" w:rsidRPr="002C5278" w:rsidRDefault="004D4733"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8" w:type="dxa"/>
            <w:shd w:val="clear" w:color="auto" w:fill="auto"/>
          </w:tcPr>
          <w:p w:rsidR="004D4733" w:rsidRPr="002C5278" w:rsidRDefault="004D4733"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8" w:type="dxa"/>
            <w:shd w:val="clear" w:color="auto" w:fill="auto"/>
          </w:tcPr>
          <w:p w:rsidR="004D4733" w:rsidRPr="002C5278" w:rsidRDefault="004D4733"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EB4CEB" w:rsidTr="005748F4">
        <w:tc>
          <w:tcPr>
            <w:tcW w:w="2816" w:type="dxa"/>
            <w:tcBorders>
              <w:top w:val="single" w:sz="4" w:space="0" w:color="000000"/>
              <w:left w:val="single" w:sz="4" w:space="0" w:color="000000"/>
              <w:bottom w:val="single" w:sz="4" w:space="0" w:color="000000"/>
            </w:tcBorders>
            <w:shd w:val="clear" w:color="auto" w:fill="D9D9D9"/>
          </w:tcPr>
          <w:p w:rsidR="000E7402" w:rsidRPr="00EB4CEB" w:rsidRDefault="000B47F3" w:rsidP="000B47F3">
            <w:pPr>
              <w:rPr>
                <w:rFonts w:ascii="Arial" w:eastAsia="Arial" w:hAnsi="Arial" w:cs="Arial"/>
                <w:color w:val="000000"/>
              </w:rPr>
            </w:pPr>
            <w:r w:rsidRPr="000B47F3">
              <w:rPr>
                <w:rFonts w:ascii="ＭＳ ゴシック" w:eastAsia="ＭＳ ゴシック" w:hAnsi="ＭＳ ゴシック" w:cs="ＭＳ ゴシック" w:hint="eastAsia"/>
                <w:color w:val="000000"/>
              </w:rPr>
              <w:t>１節　式の計算</w:t>
            </w:r>
          </w:p>
        </w:tc>
        <w:tc>
          <w:tcPr>
            <w:tcW w:w="454" w:type="dxa"/>
            <w:tcBorders>
              <w:top w:val="single" w:sz="4" w:space="0" w:color="000000"/>
              <w:left w:val="single" w:sz="4" w:space="0" w:color="000000"/>
              <w:bottom w:val="single" w:sz="4" w:space="0" w:color="000000"/>
            </w:tcBorders>
            <w:shd w:val="clear" w:color="auto" w:fill="D9D9D9"/>
          </w:tcPr>
          <w:p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shd w:val="clear" w:color="auto" w:fill="D9D9D9"/>
          </w:tcPr>
          <w:p w:rsidR="000E7402" w:rsidRPr="00EB4CEB" w:rsidRDefault="000E7402" w:rsidP="00631066"/>
        </w:tc>
        <w:tc>
          <w:tcPr>
            <w:tcW w:w="2939" w:type="dxa"/>
            <w:tcBorders>
              <w:top w:val="single" w:sz="4" w:space="0" w:color="000000"/>
              <w:left w:val="single" w:sz="12" w:space="0" w:color="000000"/>
              <w:bottom w:val="single" w:sz="4" w:space="0" w:color="000000"/>
            </w:tcBorders>
            <w:shd w:val="clear" w:color="auto" w:fill="D9D9D9"/>
          </w:tcPr>
          <w:p w:rsidR="000E7402" w:rsidRPr="00EB4CEB" w:rsidRDefault="000E7402" w:rsidP="00631066"/>
        </w:tc>
        <w:tc>
          <w:tcPr>
            <w:tcW w:w="2939" w:type="dxa"/>
            <w:tcBorders>
              <w:top w:val="single" w:sz="4" w:space="0" w:color="000000"/>
              <w:left w:val="single" w:sz="4" w:space="0" w:color="000000"/>
              <w:bottom w:val="single" w:sz="4" w:space="0" w:color="000000"/>
            </w:tcBorders>
            <w:shd w:val="clear" w:color="auto" w:fill="D9D9D9"/>
          </w:tcPr>
          <w:p w:rsidR="000E7402" w:rsidRPr="00EB4CEB" w:rsidRDefault="000E7402" w:rsidP="00631066"/>
        </w:tc>
        <w:tc>
          <w:tcPr>
            <w:tcW w:w="2939" w:type="dxa"/>
            <w:tcBorders>
              <w:top w:val="single" w:sz="4" w:space="0" w:color="000000"/>
              <w:left w:val="single" w:sz="4" w:space="0" w:color="000000"/>
              <w:bottom w:val="single" w:sz="4" w:space="0" w:color="000000"/>
            </w:tcBorders>
            <w:shd w:val="clear" w:color="auto" w:fill="D9D9D9"/>
          </w:tcPr>
          <w:p w:rsidR="000E7402" w:rsidRPr="00EB4CEB" w:rsidRDefault="000E7402" w:rsidP="00631066"/>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ind w:left="400" w:hanging="400"/>
              <w:rPr>
                <w:color w:val="000000"/>
              </w:rPr>
            </w:pPr>
            <w:r w:rsidRPr="00EB4CEB">
              <w:rPr>
                <w:color w:val="000000"/>
              </w:rPr>
              <w:t>１</w:t>
            </w:r>
            <w:r w:rsidR="004D4733">
              <w:rPr>
                <w:rFonts w:hint="eastAsia"/>
              </w:rPr>
              <w:t xml:space="preserve">　</w:t>
            </w:r>
            <w:r w:rsidR="00FA4449">
              <w:rPr>
                <w:rFonts w:hint="eastAsia"/>
              </w:rPr>
              <w:t>単項式と多項式</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r w:rsidRPr="00EB4CEB">
              <w:rPr>
                <w:rFonts w:hint="eastAsia"/>
              </w:rPr>
              <w:t>1</w:t>
            </w: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式についての用語の意味を理解する。また，特定の文字や式の次数への着目を通して，式について多様な見方</w:t>
            </w:r>
            <w:r w:rsidRPr="00EB4CEB">
              <w:rPr>
                <w:rFonts w:hint="eastAsia"/>
              </w:rPr>
              <w:t>をすること</w:t>
            </w:r>
            <w:r w:rsidRPr="00EB4CEB">
              <w:t>ができる。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式についての用語の意味を理解している。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特定の文字や式の次数への着目を通して，式について多様な見方をすることができる。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5</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4</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5</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ind w:left="400" w:hanging="400"/>
              <w:rPr>
                <w:color w:val="000000"/>
              </w:rPr>
            </w:pPr>
            <w:r w:rsidRPr="00EB4CEB">
              <w:rPr>
                <w:color w:val="000000"/>
              </w:rPr>
              <w:t>２</w:t>
            </w:r>
            <w:r w:rsidR="004D4733">
              <w:rPr>
                <w:rFonts w:hint="eastAsia"/>
              </w:rPr>
              <w:t xml:space="preserve">　</w:t>
            </w:r>
            <w:r w:rsidRPr="00EB4CEB">
              <w:t>多項式の加法・減法・乗法</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r w:rsidRPr="00EB4CEB">
              <w:rPr>
                <w:rFonts w:hint="eastAsia"/>
              </w:rPr>
              <w:t>3</w:t>
            </w: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多項式の加法・減法，指数法則，多項式の乗法について基本的な計算ができる。また，</w:t>
            </w:r>
            <w:r w:rsidRPr="00EB4CEB">
              <w:rPr>
                <w:rFonts w:hint="eastAsia"/>
              </w:rPr>
              <w:t>2</w:t>
            </w:r>
            <w:r w:rsidRPr="00EB4CEB">
              <w:t>次の乗法公式を理解し，見通しをもって式を展開</w:t>
            </w:r>
            <w:r w:rsidRPr="00EB4CEB">
              <w:rPr>
                <w:rFonts w:hint="eastAsia"/>
              </w:rPr>
              <w:t>することが</w:t>
            </w:r>
            <w:r w:rsidRPr="00EB4CEB">
              <w:t>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多項式の加法・減法・指数法則，多項式の乗法について基本的な計算をすることができる。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11</w:t>
            </w:r>
          </w:p>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2</w:t>
            </w:r>
            <w:r w:rsidR="000E7402" w:rsidRPr="00EB4CEB">
              <w:t>次の乗法公式を理解し</w:t>
            </w:r>
            <w:r w:rsidR="000E7402" w:rsidRPr="00EB4CEB">
              <w:rPr>
                <w:rFonts w:hint="eastAsia"/>
              </w:rPr>
              <w:t>，</w:t>
            </w:r>
            <w:r w:rsidR="000E7402" w:rsidRPr="00EB4CEB">
              <w:t>式を展開</w:t>
            </w:r>
            <w:r w:rsidR="000E7402" w:rsidRPr="00EB4CEB">
              <w:rPr>
                <w:rFonts w:hint="eastAsia"/>
              </w:rPr>
              <w:t>することが</w:t>
            </w:r>
            <w:r w:rsidR="000E7402" w:rsidRPr="00EB4CEB">
              <w:t>できる。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2</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12</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4</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式の一部を</w:t>
            </w:r>
            <w:r w:rsidR="000E7402" w:rsidRPr="00EB4CEB">
              <w:rPr>
                <w:rFonts w:hint="eastAsia"/>
              </w:rPr>
              <w:t>1</w:t>
            </w:r>
            <w:r w:rsidR="000E7402" w:rsidRPr="00EB4CEB">
              <w:rPr>
                <w:rFonts w:hint="eastAsia"/>
              </w:rPr>
              <w:t>つの文字のように見なしたり，積の順序を工夫したりするなど，</w:t>
            </w:r>
            <w:r w:rsidR="002568D6" w:rsidRPr="00EB4CEB">
              <w:t>見通しをもって</w:t>
            </w:r>
            <w:r w:rsidR="000E7402" w:rsidRPr="00EB4CEB">
              <w:rPr>
                <w:rFonts w:hint="eastAsia"/>
              </w:rPr>
              <w:t>複雑な式を</w:t>
            </w:r>
            <w:r w:rsidR="000E7402" w:rsidRPr="00EB4CEB">
              <w:t>展開</w:t>
            </w:r>
            <w:r w:rsidR="000E7402" w:rsidRPr="00EB4CEB">
              <w:rPr>
                <w:rFonts w:hint="eastAsia"/>
              </w:rPr>
              <w:t>することが</w:t>
            </w:r>
            <w:r w:rsidR="000E7402" w:rsidRPr="00EB4CEB">
              <w:t>できる。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15</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2</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15</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19</w:t>
            </w:r>
          </w:p>
          <w:p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ind w:left="400" w:hanging="400"/>
              <w:rPr>
                <w:color w:val="000000"/>
              </w:rPr>
            </w:pPr>
            <w:r w:rsidRPr="00EB4CEB">
              <w:rPr>
                <w:color w:val="000000"/>
              </w:rPr>
              <w:t>３</w:t>
            </w:r>
            <w:r w:rsidR="004D4733">
              <w:rPr>
                <w:rFonts w:hint="eastAsia"/>
              </w:rPr>
              <w:t xml:space="preserve">　</w:t>
            </w:r>
            <w:r w:rsidRPr="00EB4CEB">
              <w:t>因数分解</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r w:rsidRPr="00EB4CEB">
              <w:rPr>
                <w:rFonts w:hint="eastAsia"/>
              </w:rPr>
              <w:t>3</w:t>
            </w: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乗法公式と関連付けながら因数分解の公式を理解し，たすき掛けを含む因数分解ができる。また，見通しをもって式を因数分解</w:t>
            </w:r>
            <w:r w:rsidRPr="00EB4CEB">
              <w:rPr>
                <w:rFonts w:hint="eastAsia"/>
              </w:rPr>
              <w:t>することが</w:t>
            </w:r>
            <w:r w:rsidRPr="00EB4CEB">
              <w:t>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乗法公式と関連付けながら因数分解の公式を理解し，たすき掛けを含む因数分解</w:t>
            </w:r>
            <w:r w:rsidR="000E7402" w:rsidRPr="00EB4CEB">
              <w:rPr>
                <w:rFonts w:hint="eastAsia"/>
              </w:rPr>
              <w:t>をすること</w:t>
            </w:r>
            <w:r w:rsidR="000E7402" w:rsidRPr="00EB4CEB">
              <w:t>ができる。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BC41FE"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20</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0E7402" w:rsidRPr="00B352CA">
              <w:rPr>
                <w:rFonts w:asciiTheme="majorHAnsi" w:eastAsiaTheme="majorEastAsia" w:hAnsiTheme="majorHAnsi" w:hint="eastAsia"/>
                <w:sz w:val="16"/>
              </w:rPr>
              <w:t>5</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式の一部を</w:t>
            </w:r>
            <w:r w:rsidR="000E7402" w:rsidRPr="00EB4CEB">
              <w:rPr>
                <w:rFonts w:hint="eastAsia"/>
              </w:rPr>
              <w:t>1</w:t>
            </w:r>
            <w:r w:rsidR="000E7402" w:rsidRPr="00EB4CEB">
              <w:rPr>
                <w:rFonts w:hint="eastAsia"/>
              </w:rPr>
              <w:t>つの文字のように見なしたり，</w:t>
            </w:r>
            <w:r w:rsidR="000E7402" w:rsidRPr="00EB4CEB">
              <w:rPr>
                <w:rFonts w:hint="eastAsia"/>
              </w:rPr>
              <w:t>1</w:t>
            </w:r>
            <w:r w:rsidR="000E7402" w:rsidRPr="00EB4CEB">
              <w:rPr>
                <w:rFonts w:hint="eastAsia"/>
              </w:rPr>
              <w:t>つの文字について整理したりするなど，</w:t>
            </w:r>
            <w:r w:rsidR="002568D6" w:rsidRPr="00EB4CEB">
              <w:rPr>
                <w:rFonts w:hint="eastAsia"/>
              </w:rPr>
              <w:t>見通しをもって</w:t>
            </w:r>
            <w:r w:rsidR="000E7402" w:rsidRPr="00EB4CEB">
              <w:rPr>
                <w:rFonts w:hint="eastAsia"/>
              </w:rPr>
              <w:t>複雑な式を因数分解することができる。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6</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26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30</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乗法公式と因数分解を関連付けながら理解しようとしている。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sz w:val="16"/>
              </w:rPr>
              <w:t>.15</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本文</w:t>
            </w:r>
          </w:p>
        </w:tc>
      </w:tr>
      <w:tr w:rsidR="000E7402" w:rsidRPr="004C7ADF" w:rsidTr="005748F4">
        <w:tc>
          <w:tcPr>
            <w:tcW w:w="2816" w:type="dxa"/>
            <w:tcBorders>
              <w:top w:val="single" w:sz="4" w:space="0" w:color="000000"/>
              <w:left w:val="single" w:sz="4" w:space="0" w:color="000000"/>
              <w:bottom w:val="single" w:sz="4" w:space="0" w:color="000000"/>
              <w:right w:val="single" w:sz="4" w:space="0" w:color="000000"/>
            </w:tcBorders>
            <w:shd w:val="clear" w:color="auto" w:fill="D9D9D9"/>
          </w:tcPr>
          <w:p w:rsidR="000E7402" w:rsidRPr="000B47F3" w:rsidRDefault="000B47F3" w:rsidP="000B47F3">
            <w:pPr>
              <w:rPr>
                <w:rFonts w:asciiTheme="majorEastAsia" w:eastAsiaTheme="majorEastAsia" w:hAnsiTheme="majorEastAsia"/>
              </w:rPr>
            </w:pPr>
            <w:r w:rsidRPr="000B47F3">
              <w:rPr>
                <w:rFonts w:asciiTheme="majorEastAsia" w:eastAsiaTheme="majorEastAsia" w:hAnsiTheme="majorEastAsia" w:hint="eastAsia"/>
              </w:rPr>
              <w:t>２節　実数</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0E7402" w:rsidRPr="004C7ADF" w:rsidRDefault="000E7402" w:rsidP="00631066">
            <w:pPr>
              <w:jc w:val="cente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12" w:space="0" w:color="000000"/>
            </w:tcBorders>
            <w:shd w:val="clear" w:color="auto" w:fill="D9D9D9"/>
          </w:tcPr>
          <w:p w:rsidR="000E7402" w:rsidRPr="004C7ADF" w:rsidRDefault="000E7402" w:rsidP="00631066">
            <w:pPr>
              <w:rPr>
                <w:rFonts w:asciiTheme="majorEastAsia" w:eastAsiaTheme="majorEastAsia" w:hAnsiTheme="majorEastAsia"/>
              </w:rPr>
            </w:pPr>
          </w:p>
        </w:tc>
        <w:tc>
          <w:tcPr>
            <w:tcW w:w="2939" w:type="dxa"/>
            <w:tcBorders>
              <w:top w:val="single" w:sz="4" w:space="0" w:color="000000"/>
              <w:left w:val="single" w:sz="12" w:space="0" w:color="000000"/>
              <w:bottom w:val="single" w:sz="4" w:space="0" w:color="000000"/>
              <w:right w:val="single" w:sz="4" w:space="0" w:color="000000"/>
            </w:tcBorders>
            <w:shd w:val="clear" w:color="auto" w:fill="D9D9D9"/>
          </w:tcPr>
          <w:p w:rsidR="000E7402" w:rsidRPr="004C7ADF" w:rsidRDefault="000E7402" w:rsidP="00631066">
            <w:pP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rsidR="000E7402" w:rsidRPr="004C7ADF" w:rsidRDefault="000E7402" w:rsidP="00631066">
            <w:pPr>
              <w:rPr>
                <w:rFonts w:asciiTheme="majorEastAsia" w:eastAsiaTheme="majorEastAsia" w:hAnsiTheme="majorEastAsia"/>
              </w:rPr>
            </w:pPr>
          </w:p>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rsidR="000E7402" w:rsidRPr="004C7ADF" w:rsidRDefault="000E7402" w:rsidP="00631066">
            <w:pPr>
              <w:rPr>
                <w:rFonts w:asciiTheme="majorEastAsia" w:eastAsiaTheme="majorEastAsia" w:hAnsiTheme="majorEastAsia"/>
              </w:rPr>
            </w:pPr>
          </w:p>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B352CA" w:rsidRDefault="000E7402" w:rsidP="00B352CA">
            <w:r w:rsidRPr="00EB4CEB">
              <w:t>１</w:t>
            </w:r>
            <w:r w:rsidR="004D4733">
              <w:rPr>
                <w:rFonts w:hint="eastAsia"/>
              </w:rPr>
              <w:t xml:space="preserve">　</w:t>
            </w:r>
            <w:r w:rsidRPr="00EB4CEB">
              <w:t>実数</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r w:rsidRPr="00EB4CEB">
              <w:rPr>
                <w:rFonts w:hint="eastAsia"/>
              </w:rPr>
              <w:t>2</w:t>
            </w: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中学校までに学習した数を分類，統合し，実数について理解する。また，絶対値の定義を数直線と関連づけて理解し，絶対値の性質について理解する。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中学校までに学習した数を分類，統合し，実数について理解</w:t>
            </w:r>
            <w:r w:rsidR="000E7402" w:rsidRPr="00EB4CEB">
              <w:rPr>
                <w:rFonts w:hint="eastAsia"/>
              </w:rPr>
              <w:t>している</w:t>
            </w:r>
            <w:r w:rsidR="000E7402" w:rsidRPr="00EB4CEB">
              <w:t>。</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絶対値の定義を数直線と関連づけて理解し，絶対値の性質について理解</w:t>
            </w:r>
            <w:r w:rsidR="000E7402" w:rsidRPr="00EB4CEB">
              <w:rPr>
                <w:rFonts w:hint="eastAsia"/>
              </w:rPr>
              <w:t>している</w:t>
            </w:r>
            <w:r w:rsidR="000E7402" w:rsidRPr="00EB4CEB">
              <w:t>。</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lastRenderedPageBreak/>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5</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5</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10</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r>
      <w:tr w:rsidR="003D7C15" w:rsidRPr="00EB4CEB" w:rsidTr="005748F4">
        <w:trPr>
          <w:trHeight w:val="1189"/>
        </w:trPr>
        <w:tc>
          <w:tcPr>
            <w:tcW w:w="2816" w:type="dxa"/>
            <w:tcBorders>
              <w:top w:val="single" w:sz="4" w:space="0" w:color="000000"/>
              <w:left w:val="single" w:sz="4" w:space="0" w:color="000000"/>
              <w:bottom w:val="single" w:sz="4" w:space="0" w:color="000000"/>
              <w:right w:val="single" w:sz="4" w:space="0" w:color="000000"/>
            </w:tcBorders>
          </w:tcPr>
          <w:p w:rsidR="003D7C15" w:rsidRPr="00EB4CEB" w:rsidRDefault="003D7C15" w:rsidP="003D7C15">
            <w:pPr>
              <w:pBdr>
                <w:top w:val="nil"/>
                <w:left w:val="nil"/>
                <w:bottom w:val="nil"/>
                <w:right w:val="nil"/>
                <w:between w:val="nil"/>
              </w:pBdr>
              <w:ind w:left="400" w:hanging="400"/>
              <w:rPr>
                <w:color w:val="000000"/>
              </w:rPr>
            </w:pPr>
            <w:r w:rsidRPr="00EB4CEB">
              <w:rPr>
                <w:color w:val="000000"/>
              </w:rPr>
              <w:t>２</w:t>
            </w:r>
            <w:r>
              <w:rPr>
                <w:rFonts w:hint="eastAsia"/>
              </w:rPr>
              <w:t xml:space="preserve">　</w:t>
            </w:r>
            <w:r w:rsidRPr="00EB4CEB">
              <w:t>根号を含む式の計算</w:t>
            </w:r>
          </w:p>
        </w:tc>
        <w:tc>
          <w:tcPr>
            <w:tcW w:w="454" w:type="dxa"/>
            <w:tcBorders>
              <w:top w:val="single" w:sz="4" w:space="0" w:color="000000"/>
              <w:left w:val="single" w:sz="4" w:space="0" w:color="000000"/>
              <w:bottom w:val="single" w:sz="4" w:space="0" w:color="000000"/>
              <w:right w:val="single" w:sz="4" w:space="0" w:color="000000"/>
            </w:tcBorders>
          </w:tcPr>
          <w:p w:rsidR="003D7C15" w:rsidRPr="00FA490D" w:rsidRDefault="003D7C15" w:rsidP="003D7C15">
            <w:pPr>
              <w:jc w:val="center"/>
            </w:pPr>
            <w:r w:rsidRPr="00FA490D">
              <w:rPr>
                <w:rFonts w:hint="eastAsia"/>
              </w:rPr>
              <w:t>2.5</w:t>
            </w:r>
          </w:p>
        </w:tc>
        <w:tc>
          <w:tcPr>
            <w:tcW w:w="2939" w:type="dxa"/>
            <w:tcBorders>
              <w:top w:val="single" w:sz="4" w:space="0" w:color="000000"/>
              <w:left w:val="single" w:sz="4" w:space="0" w:color="000000"/>
              <w:bottom w:val="single" w:sz="4" w:space="0" w:color="000000"/>
              <w:right w:val="single" w:sz="12" w:space="0" w:color="000000"/>
            </w:tcBorders>
          </w:tcPr>
          <w:p w:rsidR="003D7C15" w:rsidRPr="00EB4CEB" w:rsidRDefault="003D7C15" w:rsidP="003D7C15">
            <w:r w:rsidRPr="00EB4CEB">
              <w:t>平方根の定義を理解し，根号を含む式の計算をすることができる。また，分母の有理化を理解し，</w:t>
            </w:r>
            <w:r w:rsidRPr="00EB4CEB">
              <w:rPr>
                <w:rFonts w:hint="eastAsia"/>
              </w:rPr>
              <w:t>分母に</w:t>
            </w:r>
            <w:r w:rsidRPr="00EB4CEB">
              <w:t>根号を含む</w:t>
            </w:r>
            <w:r w:rsidRPr="00EB4CEB">
              <w:rPr>
                <w:rFonts w:hint="eastAsia"/>
              </w:rPr>
              <w:t>基本的な</w:t>
            </w:r>
            <w:r w:rsidRPr="00EB4CEB">
              <w:t>分数</w:t>
            </w:r>
            <w:r w:rsidRPr="00EB4CEB">
              <w:rPr>
                <w:rFonts w:hint="eastAsia"/>
              </w:rPr>
              <w:t>について有理化したり</w:t>
            </w:r>
            <w:r w:rsidRPr="00EB4CEB">
              <w:t>計算</w:t>
            </w:r>
            <w:r w:rsidRPr="00EB4CEB">
              <w:rPr>
                <w:rFonts w:hint="eastAsia"/>
              </w:rPr>
              <w:t>したり</w:t>
            </w:r>
            <w:r w:rsidRPr="00EB4CEB">
              <w:t>することができる。</w:t>
            </w:r>
          </w:p>
        </w:tc>
        <w:tc>
          <w:tcPr>
            <w:tcW w:w="2939" w:type="dxa"/>
            <w:tcBorders>
              <w:top w:val="single" w:sz="4" w:space="0" w:color="000000"/>
              <w:left w:val="single" w:sz="12" w:space="0" w:color="000000"/>
              <w:bottom w:val="single" w:sz="4" w:space="0" w:color="000000"/>
              <w:right w:val="single" w:sz="4" w:space="0" w:color="000000"/>
            </w:tcBorders>
          </w:tcPr>
          <w:p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t>平方根の定義を理解し，根号を含む式の計算をすることができる。</w:t>
            </w:r>
          </w:p>
          <w:p w:rsidR="003D7C15" w:rsidRPr="00B352CA" w:rsidRDefault="003D7C15" w:rsidP="003D7C1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7</w:t>
            </w:r>
            <w:r w:rsidRPr="00B352CA">
              <w:rPr>
                <w:rFonts w:asciiTheme="majorHAnsi" w:eastAsiaTheme="majorEastAsia" w:hAnsiTheme="majorHAnsi" w:hint="eastAsia"/>
                <w:sz w:val="16"/>
              </w:rPr>
              <w:t>～</w:t>
            </w:r>
            <w:r w:rsidRPr="00B352CA">
              <w:rPr>
                <w:rFonts w:asciiTheme="majorHAnsi" w:eastAsiaTheme="majorEastAsia" w:hAnsiTheme="majorHAnsi"/>
                <w:sz w:val="16"/>
              </w:rPr>
              <w:t>11</w:t>
            </w:r>
            <w:r w:rsidRPr="00B352CA">
              <w:rPr>
                <w:rFonts w:asciiTheme="majorHAnsi" w:eastAsiaTheme="majorEastAsia" w:hAnsiTheme="majorHAnsi" w:hint="eastAsia"/>
                <w:sz w:val="16"/>
              </w:rPr>
              <w:t>，問</w:t>
            </w:r>
            <w:r w:rsidRPr="00B352CA">
              <w:rPr>
                <w:rFonts w:asciiTheme="majorHAnsi" w:eastAsiaTheme="majorEastAsia" w:hAnsiTheme="majorHAnsi"/>
                <w:sz w:val="16"/>
              </w:rPr>
              <w:t>11</w:t>
            </w:r>
            <w:r w:rsidRPr="00B352CA">
              <w:rPr>
                <w:rFonts w:asciiTheme="majorHAnsi" w:eastAsiaTheme="majorEastAsia" w:hAnsiTheme="majorHAnsi" w:hint="eastAsia"/>
                <w:sz w:val="16"/>
              </w:rPr>
              <w:t>～</w:t>
            </w:r>
            <w:r w:rsidRPr="00B352CA">
              <w:rPr>
                <w:rFonts w:asciiTheme="majorHAnsi" w:eastAsiaTheme="majorEastAsia" w:hAnsiTheme="majorHAnsi"/>
                <w:sz w:val="16"/>
              </w:rPr>
              <w:t>15</w:t>
            </w:r>
          </w:p>
          <w:p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rPr>
                <w:rFonts w:hint="eastAsia"/>
              </w:rPr>
              <w:t>分母に根号を含む基本的な分数を有理化することができる。</w:t>
            </w:r>
          </w:p>
          <w:p w:rsidR="003D7C15" w:rsidRPr="00B352CA" w:rsidRDefault="003D7C15" w:rsidP="00F702C6">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12</w:t>
            </w:r>
            <w:r w:rsidRPr="00B352CA">
              <w:rPr>
                <w:rFonts w:asciiTheme="majorHAnsi" w:eastAsiaTheme="majorEastAsia" w:hAnsiTheme="majorHAnsi" w:hint="eastAsia"/>
                <w:sz w:val="16"/>
              </w:rPr>
              <w:t>，</w:t>
            </w:r>
            <w:r w:rsidRPr="00B352CA">
              <w:rPr>
                <w:rFonts w:asciiTheme="majorHAnsi" w:eastAsiaTheme="majorEastAsia" w:hAnsiTheme="majorHAnsi"/>
                <w:sz w:val="16"/>
              </w:rPr>
              <w:t>13</w:t>
            </w:r>
            <w:r w:rsidRPr="00B352CA">
              <w:rPr>
                <w:rFonts w:asciiTheme="majorHAnsi" w:eastAsiaTheme="majorEastAsia" w:hAnsiTheme="majorHAnsi" w:hint="eastAsia"/>
                <w:sz w:val="16"/>
              </w:rPr>
              <w:t>，問</w:t>
            </w:r>
            <w:r w:rsidRPr="00B352CA">
              <w:rPr>
                <w:rFonts w:asciiTheme="majorHAnsi" w:eastAsiaTheme="majorEastAsia" w:hAnsiTheme="majorHAnsi"/>
                <w:sz w:val="16"/>
              </w:rPr>
              <w:t>16</w:t>
            </w:r>
            <w:r w:rsidR="00F702C6" w:rsidRPr="00B352CA">
              <w:rPr>
                <w:rFonts w:asciiTheme="majorHAnsi" w:eastAsiaTheme="majorEastAsia" w:hAnsiTheme="majorHAnsi" w:hint="eastAsia"/>
                <w:sz w:val="16"/>
              </w:rPr>
              <w:t>，</w:t>
            </w:r>
            <w:r w:rsidRPr="00B352CA">
              <w:rPr>
                <w:rFonts w:asciiTheme="majorHAnsi" w:eastAsiaTheme="majorEastAsia" w:hAnsiTheme="majorHAnsi"/>
                <w:sz w:val="16"/>
              </w:rPr>
              <w:t>17</w:t>
            </w:r>
          </w:p>
        </w:tc>
        <w:tc>
          <w:tcPr>
            <w:tcW w:w="2939" w:type="dxa"/>
            <w:tcBorders>
              <w:top w:val="single" w:sz="4" w:space="0" w:color="000000"/>
              <w:left w:val="single" w:sz="4" w:space="0" w:color="000000"/>
              <w:bottom w:val="single" w:sz="4" w:space="0" w:color="000000"/>
              <w:right w:val="single" w:sz="4" w:space="0" w:color="000000"/>
            </w:tcBorders>
          </w:tcPr>
          <w:p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rPr>
                <w:rFonts w:hint="eastAsia"/>
              </w:rPr>
              <w:t>分母に</w:t>
            </w:r>
            <w:r w:rsidRPr="00EB4CEB">
              <w:t>根号を含む</w:t>
            </w:r>
            <w:r w:rsidRPr="00EB4CEB">
              <w:rPr>
                <w:rFonts w:hint="eastAsia"/>
              </w:rPr>
              <w:t>基本的な分数の四則計算をす</w:t>
            </w:r>
            <w:r w:rsidRPr="00EB4CEB">
              <w:t>ることができる。</w:t>
            </w:r>
          </w:p>
          <w:p w:rsidR="003D7C15" w:rsidRPr="00B352CA" w:rsidRDefault="003D7C15" w:rsidP="003D7C1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※例題</w:t>
            </w:r>
            <w:r w:rsidRPr="00B352CA">
              <w:rPr>
                <w:rFonts w:asciiTheme="majorHAnsi" w:eastAsiaTheme="majorEastAsia" w:hAnsiTheme="majorHAnsi" w:hint="eastAsia"/>
                <w:sz w:val="16"/>
              </w:rPr>
              <w:t>1</w:t>
            </w:r>
            <w:r w:rsidRPr="00B352CA">
              <w:rPr>
                <w:rFonts w:asciiTheme="majorHAnsi" w:eastAsiaTheme="majorEastAsia" w:hAnsiTheme="majorHAnsi" w:hint="eastAsia"/>
                <w:sz w:val="16"/>
              </w:rPr>
              <w:t>，問</w:t>
            </w:r>
            <w:r w:rsidRPr="00B352CA">
              <w:rPr>
                <w:rFonts w:asciiTheme="majorHAnsi" w:eastAsiaTheme="majorEastAsia" w:hAnsiTheme="majorHAnsi"/>
                <w:sz w:val="16"/>
              </w:rPr>
              <w:t>18</w:t>
            </w:r>
          </w:p>
          <w:p w:rsidR="003D7C15" w:rsidRPr="00EB4CEB" w:rsidRDefault="003D7C15" w:rsidP="003D7C15">
            <w:pPr>
              <w:pBdr>
                <w:top w:val="nil"/>
                <w:left w:val="nil"/>
                <w:bottom w:val="nil"/>
                <w:right w:val="nil"/>
                <w:between w:val="nil"/>
              </w:pBdr>
              <w:ind w:left="200" w:hangingChars="100" w:hanging="200"/>
            </w:pPr>
            <w:r w:rsidRPr="00CF59BF">
              <w:rPr>
                <w:rFonts w:hint="eastAsia"/>
              </w:rPr>
              <w:t>・</w:t>
            </w:r>
            <w:r w:rsidRPr="00EB4CEB">
              <w:rPr>
                <w:rFonts w:hint="eastAsia"/>
              </w:rPr>
              <w:t>根号を含む式の値について，平方根の定義を用いて大きさを考察したり，整数部分と小数部分を求めたりすることができる</w:t>
            </w:r>
            <w:r w:rsidR="00F702C6">
              <w:rPr>
                <w:rFonts w:hint="eastAsia"/>
              </w:rPr>
              <w:t>。</w:t>
            </w:r>
          </w:p>
          <w:p w:rsidR="003D7C15" w:rsidRPr="00B352CA" w:rsidRDefault="003D7C15" w:rsidP="003D7C1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14</w:t>
            </w:r>
            <w:r w:rsidRPr="00B352CA">
              <w:rPr>
                <w:rFonts w:asciiTheme="majorHAnsi" w:eastAsiaTheme="majorEastAsia" w:hAnsiTheme="majorHAnsi" w:hint="eastAsia"/>
                <w:sz w:val="16"/>
              </w:rPr>
              <w:t>，例題</w:t>
            </w:r>
            <w:r w:rsidRPr="00B352CA">
              <w:rPr>
                <w:rFonts w:asciiTheme="majorHAnsi" w:eastAsiaTheme="majorEastAsia" w:hAnsiTheme="majorHAnsi" w:hint="eastAsia"/>
                <w:sz w:val="16"/>
              </w:rPr>
              <w:t>2</w:t>
            </w:r>
            <w:r w:rsidRPr="00B352CA">
              <w:rPr>
                <w:rFonts w:asciiTheme="majorHAnsi" w:eastAsiaTheme="majorEastAsia" w:hAnsiTheme="majorHAnsi" w:hint="eastAsia"/>
                <w:sz w:val="16"/>
              </w:rPr>
              <w:t>，問</w:t>
            </w:r>
            <w:r w:rsidRPr="00B352CA">
              <w:rPr>
                <w:rFonts w:asciiTheme="majorHAnsi" w:eastAsiaTheme="majorEastAsia" w:hAnsiTheme="majorHAnsi"/>
                <w:sz w:val="16"/>
              </w:rPr>
              <w:t>19</w:t>
            </w:r>
            <w:r w:rsidR="00F702C6" w:rsidRPr="00B352CA">
              <w:rPr>
                <w:rFonts w:asciiTheme="majorHAnsi" w:eastAsiaTheme="majorEastAsia" w:hAnsiTheme="majorHAnsi" w:hint="eastAsia"/>
                <w:sz w:val="16"/>
              </w:rPr>
              <w:t>，</w:t>
            </w:r>
            <w:r w:rsidRPr="00B352CA">
              <w:rPr>
                <w:rFonts w:asciiTheme="majorHAnsi" w:eastAsiaTheme="majorEastAsia" w:hAnsiTheme="majorHAnsi"/>
                <w:sz w:val="16"/>
              </w:rPr>
              <w:t>20</w:t>
            </w:r>
          </w:p>
        </w:tc>
        <w:tc>
          <w:tcPr>
            <w:tcW w:w="2939" w:type="dxa"/>
            <w:tcBorders>
              <w:top w:val="single" w:sz="4" w:space="0" w:color="000000"/>
              <w:left w:val="single" w:sz="4" w:space="0" w:color="000000"/>
              <w:bottom w:val="single" w:sz="4" w:space="0" w:color="000000"/>
              <w:right w:val="single" w:sz="4" w:space="0" w:color="000000"/>
            </w:tcBorders>
          </w:tcPr>
          <w:p w:rsidR="003D7C15" w:rsidRPr="00EB4CEB" w:rsidRDefault="003D7C15" w:rsidP="003D7C15">
            <w:pPr>
              <w:pBdr>
                <w:top w:val="nil"/>
                <w:left w:val="nil"/>
                <w:bottom w:val="nil"/>
                <w:right w:val="nil"/>
                <w:between w:val="nil"/>
              </w:pBdr>
            </w:pPr>
          </w:p>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r w:rsidRPr="00EB4CEB">
              <w:t>探究</w:t>
            </w:r>
          </w:p>
          <w:p w:rsidR="000E7402" w:rsidRPr="00EB4CEB" w:rsidRDefault="00BC41FE" w:rsidP="00BC41FE">
            <w:pPr>
              <w:ind w:leftChars="100" w:left="200" w:firstLineChars="100" w:firstLine="200"/>
              <w:rPr>
                <w:color w:val="000000"/>
              </w:rPr>
            </w:pPr>
            <w:r>
              <w:rPr>
                <w:rFonts w:hint="eastAsia"/>
              </w:rPr>
              <w:t>分母に</w:t>
            </w:r>
            <w:r w:rsidR="000E7402" w:rsidRPr="00EB4CEB">
              <w:t>3</w:t>
            </w:r>
            <w:r w:rsidR="000E7402" w:rsidRPr="00EB4CEB">
              <w:t>つ</w:t>
            </w:r>
            <w:r>
              <w:t>の項を含む</w:t>
            </w:r>
            <w:r>
              <w:rPr>
                <w:rFonts w:hint="eastAsia"/>
              </w:rPr>
              <w:t>式</w:t>
            </w:r>
            <w:r w:rsidR="000E7402" w:rsidRPr="00EB4CEB">
              <w:t>の有理化</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分母の有理化についての学習を振り返り，分母の項の数が増えた場合について帰納的に考察することができる。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分母に</w:t>
            </w:r>
            <w:r w:rsidR="000E7402" w:rsidRPr="00EB4CEB">
              <w:rPr>
                <w:rFonts w:hint="eastAsia"/>
              </w:rPr>
              <w:t>3</w:t>
            </w:r>
            <w:r w:rsidR="000E7402" w:rsidRPr="00EB4CEB">
              <w:rPr>
                <w:rFonts w:hint="eastAsia"/>
              </w:rPr>
              <w:t>つの根号を含む分数の有理化を，</w:t>
            </w:r>
            <w:r w:rsidR="000E7402" w:rsidRPr="00EB4CEB">
              <w:rPr>
                <w:rFonts w:hint="eastAsia"/>
              </w:rPr>
              <w:t>2</w:t>
            </w:r>
            <w:r w:rsidR="000E7402" w:rsidRPr="00EB4CEB">
              <w:rPr>
                <w:rFonts w:hint="eastAsia"/>
              </w:rPr>
              <w:t>つ含む場合の方法や結果を利用して</w:t>
            </w:r>
            <w:r w:rsidR="000E7402" w:rsidRPr="00EB4CEB">
              <w:t>帰納的に考察することができる。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BC41FE" w:rsidRPr="00B352CA">
              <w:rPr>
                <w:rFonts w:asciiTheme="majorHAnsi" w:eastAsiaTheme="majorEastAsia" w:hAnsiTheme="majorHAnsi" w:hint="eastAsia"/>
                <w:sz w:val="16"/>
              </w:rPr>
              <w:t>2</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分母の有理化についての学習を振り返り，</w:t>
            </w:r>
            <w:r w:rsidR="000E7402" w:rsidRPr="00EB4CEB">
              <w:rPr>
                <w:rFonts w:hint="eastAsia"/>
              </w:rPr>
              <w:t>考察を深めようとしている。</w:t>
            </w:r>
          </w:p>
          <w:p w:rsidR="000E7402" w:rsidRPr="00B352CA" w:rsidRDefault="00F60931"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BC41FE" w:rsidRPr="00B352CA">
              <w:rPr>
                <w:rFonts w:asciiTheme="majorHAnsi" w:eastAsiaTheme="majorEastAsia" w:hAnsiTheme="majorHAnsi" w:hint="eastAsia"/>
                <w:sz w:val="16"/>
              </w:rPr>
              <w:t>2</w:t>
            </w:r>
          </w:p>
        </w:tc>
      </w:tr>
      <w:tr w:rsidR="000E7402" w:rsidRPr="00EB4CEB" w:rsidTr="005748F4">
        <w:trPr>
          <w:trHeight w:val="285"/>
        </w:trPr>
        <w:tc>
          <w:tcPr>
            <w:tcW w:w="2816" w:type="dxa"/>
            <w:tcBorders>
              <w:top w:val="single" w:sz="4" w:space="0" w:color="000000"/>
              <w:left w:val="single" w:sz="4" w:space="0" w:color="000000"/>
              <w:bottom w:val="single" w:sz="4" w:space="0" w:color="000000"/>
              <w:right w:val="single" w:sz="4" w:space="0" w:color="000000"/>
            </w:tcBorders>
            <w:shd w:val="clear" w:color="auto" w:fill="D9D9D9"/>
          </w:tcPr>
          <w:p w:rsidR="000E7402" w:rsidRPr="00E14DF6" w:rsidRDefault="000E7402" w:rsidP="00631066">
            <w:pPr>
              <w:pBdr>
                <w:top w:val="nil"/>
                <w:left w:val="nil"/>
                <w:bottom w:val="nil"/>
                <w:right w:val="nil"/>
                <w:between w:val="nil"/>
              </w:pBdr>
              <w:ind w:left="400" w:hanging="400"/>
              <w:rPr>
                <w:rFonts w:asciiTheme="majorEastAsia" w:eastAsiaTheme="majorEastAsia" w:hAnsiTheme="majorEastAsia"/>
                <w:color w:val="000000"/>
              </w:rPr>
            </w:pPr>
            <w:r w:rsidRPr="00E14DF6">
              <w:rPr>
                <w:rFonts w:asciiTheme="majorEastAsia" w:eastAsiaTheme="majorEastAsia" w:hAnsiTheme="majorEastAsia"/>
              </w:rPr>
              <w:t>３節　1次不等式</w:t>
            </w:r>
          </w:p>
        </w:tc>
        <w:tc>
          <w:tcPr>
            <w:tcW w:w="454" w:type="dxa"/>
            <w:tcBorders>
              <w:top w:val="single" w:sz="4" w:space="0" w:color="000000"/>
              <w:left w:val="single" w:sz="4" w:space="0" w:color="000000"/>
              <w:bottom w:val="single" w:sz="4" w:space="0" w:color="000000"/>
              <w:right w:val="single" w:sz="4" w:space="0" w:color="000000"/>
            </w:tcBorders>
            <w:shd w:val="clear" w:color="auto" w:fill="D9D9D9"/>
          </w:tcPr>
          <w:p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shd w:val="clear" w:color="auto" w:fill="D9D9D9"/>
          </w:tcPr>
          <w:p w:rsidR="000E7402" w:rsidRPr="00EB4CEB" w:rsidRDefault="000E7402" w:rsidP="00631066"/>
        </w:tc>
        <w:tc>
          <w:tcPr>
            <w:tcW w:w="2939" w:type="dxa"/>
            <w:tcBorders>
              <w:top w:val="single" w:sz="4" w:space="0" w:color="000000"/>
              <w:left w:val="single" w:sz="12" w:space="0" w:color="000000"/>
              <w:bottom w:val="single" w:sz="4" w:space="0" w:color="000000"/>
              <w:right w:val="single" w:sz="4" w:space="0" w:color="000000"/>
            </w:tcBorders>
            <w:shd w:val="clear" w:color="auto" w:fill="D9D9D9"/>
          </w:tcPr>
          <w:p w:rsidR="000E7402" w:rsidRPr="00EB4CEB" w:rsidRDefault="000E7402" w:rsidP="00631066">
            <w:pPr>
              <w:pBdr>
                <w:top w:val="nil"/>
                <w:left w:val="nil"/>
                <w:bottom w:val="nil"/>
                <w:right w:val="nil"/>
                <w:between w:val="nil"/>
              </w:pBdr>
              <w:rPr>
                <w:rFonts w:ascii="Arial" w:eastAsia="Arial" w:hAnsi="Arial" w:cs="Arial"/>
                <w:color w:val="000000"/>
                <w:sz w:val="16"/>
                <w:szCs w:val="16"/>
              </w:rPr>
            </w:pPr>
          </w:p>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rsidR="000E7402" w:rsidRPr="00EB4CEB" w:rsidRDefault="000E7402" w:rsidP="00631066"/>
        </w:tc>
        <w:tc>
          <w:tcPr>
            <w:tcW w:w="2939" w:type="dxa"/>
            <w:tcBorders>
              <w:top w:val="single" w:sz="4" w:space="0" w:color="000000"/>
              <w:left w:val="single" w:sz="4" w:space="0" w:color="000000"/>
              <w:bottom w:val="single" w:sz="4" w:space="0" w:color="000000"/>
              <w:right w:val="single" w:sz="4" w:space="0" w:color="000000"/>
            </w:tcBorders>
            <w:shd w:val="clear" w:color="auto" w:fill="D9D9D9"/>
          </w:tcPr>
          <w:p w:rsidR="000E7402" w:rsidRPr="00EB4CEB" w:rsidRDefault="000E7402" w:rsidP="00631066">
            <w:pPr>
              <w:pBdr>
                <w:top w:val="nil"/>
                <w:left w:val="nil"/>
                <w:bottom w:val="nil"/>
                <w:right w:val="nil"/>
                <w:between w:val="nil"/>
              </w:pBdr>
              <w:rPr>
                <w:rFonts w:ascii="Arial" w:eastAsia="Arial" w:hAnsi="Arial" w:cs="Arial"/>
                <w:color w:val="000000"/>
                <w:sz w:val="16"/>
                <w:szCs w:val="16"/>
              </w:rPr>
            </w:pPr>
          </w:p>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ind w:left="400" w:hanging="400"/>
              <w:rPr>
                <w:color w:val="000000"/>
              </w:rPr>
            </w:pPr>
            <w:r w:rsidRPr="00EB4CEB">
              <w:t>１</w:t>
            </w:r>
            <w:r w:rsidR="004D4733">
              <w:rPr>
                <w:rFonts w:hint="eastAsia"/>
              </w:rPr>
              <w:t xml:space="preserve">　</w:t>
            </w:r>
            <w:r w:rsidRPr="00EB4CEB">
              <w:t>不等式とその性質</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r w:rsidRPr="00EB4CEB">
              <w:rPr>
                <w:rFonts w:hint="eastAsia"/>
              </w:rPr>
              <w:t>1</w:t>
            </w: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等式の性質と関連付けながら不等式の性質を考察することができる。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不等式の性質を</w:t>
            </w:r>
            <w:r w:rsidR="000E7402" w:rsidRPr="00EB4CEB">
              <w:rPr>
                <w:rFonts w:hint="eastAsia"/>
              </w:rPr>
              <w:t>理解している</w:t>
            </w:r>
            <w:r w:rsidR="000E7402" w:rsidRPr="00EB4CEB">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中学校で学んだ等式の性質と関連付けながら，不等式の性質を考えようとしている。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sz w:val="16"/>
              </w:rPr>
              <w:t>.36</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sz w:val="16"/>
              </w:rPr>
              <w:t>7</w:t>
            </w:r>
            <w:r w:rsidR="000E7402" w:rsidRPr="00B352CA">
              <w:rPr>
                <w:rFonts w:asciiTheme="majorHAnsi" w:eastAsiaTheme="majorEastAsia" w:hAnsiTheme="majorHAnsi" w:hint="eastAsia"/>
                <w:sz w:val="16"/>
              </w:rPr>
              <w:t>本文</w:t>
            </w:r>
          </w:p>
        </w:tc>
      </w:tr>
      <w:tr w:rsidR="000E7402" w:rsidRPr="00EB4CEB" w:rsidTr="005748F4">
        <w:trPr>
          <w:trHeight w:val="930"/>
        </w:trPr>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ind w:left="400" w:hanging="400"/>
              <w:rPr>
                <w:color w:val="000000"/>
              </w:rPr>
            </w:pPr>
            <w:r w:rsidRPr="00EB4CEB">
              <w:t>２</w:t>
            </w:r>
            <w:r w:rsidR="004D4733">
              <w:rPr>
                <w:rFonts w:hint="eastAsia"/>
              </w:rPr>
              <w:t xml:space="preserve">　</w:t>
            </w:r>
            <w:r w:rsidRPr="00EB4CEB">
              <w:t>1</w:t>
            </w:r>
            <w:r w:rsidRPr="00EB4CEB">
              <w:t>次不等式の解法</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r w:rsidRPr="00EB4CEB">
              <w:rPr>
                <w:rFonts w:hint="eastAsia"/>
              </w:rPr>
              <w:t>1</w:t>
            </w: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t>不等式</w:t>
            </w:r>
            <w:r>
              <w:rPr>
                <w:rFonts w:hint="eastAsia"/>
              </w:rPr>
              <w:t>の解</w:t>
            </w:r>
            <w:r w:rsidRPr="00EB4CEB">
              <w:t>の意味を理解する。また，不等式の性質をもとに</w:t>
            </w:r>
            <w:r w:rsidRPr="00EB4CEB">
              <w:t>1</w:t>
            </w:r>
            <w:r w:rsidRPr="00EB4CEB">
              <w:t>次不等式を解く方法を考察するとともに，その解を求めることができる。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t>不等式</w:t>
            </w:r>
            <w:r w:rsidR="000E7402">
              <w:rPr>
                <w:rFonts w:hint="eastAsia"/>
              </w:rPr>
              <w:t>を解</w:t>
            </w:r>
            <w:r w:rsidR="000E7402" w:rsidRPr="00EB4CEB">
              <w:t>の意味を理解</w:t>
            </w:r>
            <w:r w:rsidR="000E7402">
              <w:rPr>
                <w:rFonts w:hint="eastAsia"/>
              </w:rPr>
              <w:t>し，</w:t>
            </w:r>
            <w:r w:rsidR="000E7402">
              <w:rPr>
                <w:rFonts w:hint="eastAsia"/>
              </w:rPr>
              <w:t>1</w:t>
            </w:r>
            <w:r w:rsidR="000E7402">
              <w:rPr>
                <w:rFonts w:hint="eastAsia"/>
              </w:rPr>
              <w:t>次不等式の解</w:t>
            </w:r>
            <w:r w:rsidR="000E7402">
              <w:t>を求めることができる</w:t>
            </w:r>
            <w:r w:rsidR="000E7402" w:rsidRPr="00EB4CEB">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6</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7</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不等式の性質をもとに</w:t>
            </w:r>
            <w:r w:rsidR="000E7402" w:rsidRPr="00EB4CEB">
              <w:t>1</w:t>
            </w:r>
            <w:r w:rsidR="000E7402">
              <w:t>次不等式を解く方法を考察する</w:t>
            </w:r>
            <w:r w:rsidR="000E7402">
              <w:rPr>
                <w:rFonts w:hint="eastAsia"/>
              </w:rPr>
              <w:t>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38</w:t>
            </w:r>
            <w:r w:rsidR="000E7402" w:rsidRPr="00B352CA">
              <w:rPr>
                <w:rFonts w:asciiTheme="majorHAnsi" w:eastAsiaTheme="majorEastAsia" w:hAnsiTheme="majorHAnsi" w:hint="eastAsia"/>
                <w:sz w:val="16"/>
              </w:rPr>
              <w:t>本文，例</w:t>
            </w:r>
            <w:r w:rsidR="000E7402" w:rsidRPr="00B352CA">
              <w:rPr>
                <w:rFonts w:asciiTheme="majorHAnsi" w:eastAsiaTheme="majorEastAsia" w:hAnsiTheme="majorHAnsi"/>
                <w:sz w:val="16"/>
              </w:rPr>
              <w:t>5</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5</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ind w:left="400" w:hanging="400"/>
              <w:rPr>
                <w:color w:val="000000"/>
              </w:rPr>
            </w:pPr>
            <w:r w:rsidRPr="00EB4CEB">
              <w:t>３</w:t>
            </w:r>
            <w:r w:rsidR="004D4733">
              <w:rPr>
                <w:rFonts w:hint="eastAsia"/>
              </w:rPr>
              <w:t xml:space="preserve">　</w:t>
            </w:r>
            <w:r w:rsidRPr="00EB4CEB">
              <w:t>不等式の応用</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r>
              <w:rPr>
                <w:rFonts w:hint="eastAsia"/>
              </w:rPr>
              <w:t>3</w:t>
            </w: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連立不等式を解いたり，</w:t>
            </w:r>
            <w:r w:rsidRPr="00EB4CEB">
              <w:t>1</w:t>
            </w:r>
            <w:r w:rsidRPr="00EB4CEB">
              <w:t>次不等式を日常の事象の問題解決に活用したりすることができる。また，絶対値記号を含む基本的な方程式・不等式を解くことができる。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連立不等式を解くことができる。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6</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2</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8</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0</w:t>
            </w:r>
          </w:p>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絶対値記号を含む基本的な方程式・不等式を解くことができる。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sz w:val="16"/>
              </w:rPr>
              <w:t>7</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sz w:val="16"/>
              </w:rPr>
              <w:t>2</w:t>
            </w:r>
            <w:r w:rsidR="00F702C6"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13</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ある数量に着目し自ら変数を設定することで，</w:t>
            </w:r>
            <w:r w:rsidR="000E7402" w:rsidRPr="00EB4CEB">
              <w:t>1</w:t>
            </w:r>
            <w:r w:rsidR="000E7402" w:rsidRPr="00EB4CEB">
              <w:t>次不等式を</w:t>
            </w:r>
            <w:r w:rsidR="000E7402" w:rsidRPr="00EB4CEB">
              <w:rPr>
                <w:rFonts w:hint="eastAsia"/>
              </w:rPr>
              <w:t>利用して具体的な</w:t>
            </w:r>
            <w:r w:rsidR="000E7402" w:rsidRPr="00EB4CEB">
              <w:t>問題</w:t>
            </w:r>
            <w:r w:rsidR="000E7402" w:rsidRPr="00EB4CEB">
              <w:rPr>
                <w:rFonts w:hint="eastAsia"/>
              </w:rPr>
              <w:t>を</w:t>
            </w:r>
            <w:r w:rsidR="000E7402" w:rsidRPr="00EB4CEB">
              <w:t>解決</w:t>
            </w:r>
            <w:r w:rsidR="000E7402" w:rsidRPr="00EB4CEB">
              <w:rPr>
                <w:rFonts w:hint="eastAsia"/>
              </w:rPr>
              <w:t>する</w:t>
            </w:r>
            <w:r w:rsidR="000E7402" w:rsidRPr="00EB4CEB">
              <w:t>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11</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t>1</w:t>
            </w:r>
            <w:r w:rsidR="000E7402" w:rsidRPr="00EB4CEB">
              <w:t>次不等式</w:t>
            </w:r>
            <w:r w:rsidR="000E7402" w:rsidRPr="00EB4CEB">
              <w:rPr>
                <w:rFonts w:hint="eastAsia"/>
              </w:rPr>
              <w:t>について学んだこと</w:t>
            </w:r>
            <w:r w:rsidR="000E7402" w:rsidRPr="00EB4CEB">
              <w:t>を</w:t>
            </w:r>
            <w:r w:rsidR="000E7402" w:rsidRPr="00EB4CEB">
              <w:rPr>
                <w:rFonts w:hint="eastAsia"/>
              </w:rPr>
              <w:t>，</w:t>
            </w:r>
            <w:r w:rsidR="000E7402" w:rsidRPr="00EB4CEB">
              <w:t>日常の事象の問題解決に</w:t>
            </w:r>
            <w:r w:rsidR="000E7402" w:rsidRPr="00EB4CEB">
              <w:rPr>
                <w:rFonts w:hint="eastAsia"/>
              </w:rPr>
              <w:t>生かそうとしている</w:t>
            </w:r>
            <w:r w:rsidR="000E7402" w:rsidRPr="00EB4CEB">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sz w:val="16"/>
              </w:rPr>
              <w:t>4</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11</w:t>
            </w:r>
          </w:p>
        </w:tc>
      </w:tr>
      <w:tr w:rsidR="000E7402" w:rsidRPr="00EB4CEB"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rPr>
                <w:color w:val="000000"/>
              </w:rPr>
            </w:pPr>
            <w:r w:rsidRPr="00EB4CEB">
              <w:t>［課題学習］探究</w:t>
            </w:r>
          </w:p>
          <w:p w:rsidR="000E7402" w:rsidRPr="00EB4CEB" w:rsidRDefault="000E7402" w:rsidP="00631066">
            <w:pPr>
              <w:ind w:leftChars="100" w:left="200" w:firstLineChars="100" w:firstLine="200"/>
            </w:pPr>
            <w:r w:rsidRPr="00EB4CEB">
              <w:lastRenderedPageBreak/>
              <w:t>係数に文字を含む不等式の解法</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t>1</w:t>
            </w:r>
            <w:r w:rsidRPr="00EB4CEB">
              <w:t>次不等式の学習を振り返り，</w:t>
            </w:r>
            <w:r w:rsidRPr="00EB4CEB">
              <w:lastRenderedPageBreak/>
              <w:t>不等式</w:t>
            </w:r>
            <w:r w:rsidRPr="00EB4CEB">
              <w:rPr>
                <w:rFonts w:hint="eastAsia"/>
              </w:rPr>
              <w:t>とそ</w:t>
            </w:r>
            <w:r w:rsidRPr="00EB4CEB">
              <w:t>の解</w:t>
            </w:r>
            <w:r w:rsidRPr="00EB4CEB">
              <w:rPr>
                <w:rFonts w:hint="eastAsia"/>
              </w:rPr>
              <w:t>について</w:t>
            </w:r>
            <w:r w:rsidRPr="00EB4CEB">
              <w:t>より一般的に考察することができる。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文字</w:t>
            </w:r>
            <w:r w:rsidR="000E7402" w:rsidRPr="00EB4CEB">
              <w:t>を利用して</w:t>
            </w:r>
            <w:r w:rsidR="000E7402" w:rsidRPr="00EB4CEB">
              <w:rPr>
                <w:rFonts w:hint="eastAsia"/>
              </w:rPr>
              <w:t>，</w:t>
            </w:r>
            <w:r w:rsidR="000E7402" w:rsidRPr="00EB4CEB">
              <w:t>不等式</w:t>
            </w:r>
            <w:r w:rsidR="000E7402" w:rsidRPr="00EB4CEB">
              <w:rPr>
                <w:rFonts w:hint="eastAsia"/>
              </w:rPr>
              <w:t>と</w:t>
            </w:r>
            <w:r w:rsidR="000E7402" w:rsidRPr="00EB4CEB">
              <w:rPr>
                <w:rFonts w:hint="eastAsia"/>
              </w:rPr>
              <w:lastRenderedPageBreak/>
              <w:t>その</w:t>
            </w:r>
            <w:r w:rsidR="000E7402" w:rsidRPr="00EB4CEB">
              <w:t>解</w:t>
            </w:r>
            <w:r w:rsidR="000E7402" w:rsidRPr="00EB4CEB">
              <w:rPr>
                <w:rFonts w:hint="eastAsia"/>
              </w:rPr>
              <w:t>について</w:t>
            </w:r>
            <w:r w:rsidR="000E7402" w:rsidRPr="00EB4CEB">
              <w:t>より一般的に考察することができる。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lastRenderedPageBreak/>
              <w:t>・</w:t>
            </w:r>
            <w:r w:rsidR="000E7402" w:rsidRPr="00EB4CEB">
              <w:rPr>
                <w:rFonts w:hint="eastAsia"/>
              </w:rPr>
              <w:t>1</w:t>
            </w:r>
            <w:r w:rsidR="000E7402" w:rsidRPr="00EB4CEB">
              <w:rPr>
                <w:rFonts w:hint="eastAsia"/>
              </w:rPr>
              <w:t>次不等式</w:t>
            </w:r>
            <w:r w:rsidR="000E7402" w:rsidRPr="00EB4CEB">
              <w:t>の学習を振り返</w:t>
            </w:r>
            <w:r w:rsidR="000E7402" w:rsidRPr="00EB4CEB">
              <w:lastRenderedPageBreak/>
              <w:t>り，</w:t>
            </w:r>
            <w:r w:rsidR="000E7402" w:rsidRPr="00EB4CEB">
              <w:rPr>
                <w:rFonts w:hint="eastAsia"/>
              </w:rPr>
              <w:t>考察を深めようとしている。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tc>
      </w:tr>
      <w:tr w:rsidR="000E7402" w:rsidTr="005748F4">
        <w:tc>
          <w:tcPr>
            <w:tcW w:w="2816"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ind w:left="400" w:hanging="400"/>
              <w:rPr>
                <w:color w:val="000000"/>
              </w:rPr>
            </w:pPr>
            <w:r w:rsidRPr="00EB4CEB">
              <w:rPr>
                <w:color w:val="000000"/>
              </w:rPr>
              <w:lastRenderedPageBreak/>
              <w:t>［課題学習］活用</w:t>
            </w:r>
          </w:p>
          <w:p w:rsidR="000E7402" w:rsidRPr="00EB4CEB" w:rsidRDefault="000E7402" w:rsidP="00631066">
            <w:pPr>
              <w:pBdr>
                <w:top w:val="nil"/>
                <w:left w:val="nil"/>
                <w:bottom w:val="nil"/>
                <w:right w:val="nil"/>
                <w:between w:val="nil"/>
              </w:pBdr>
              <w:ind w:leftChars="100" w:left="200" w:firstLineChars="100" w:firstLine="200"/>
              <w:rPr>
                <w:color w:val="000000"/>
              </w:rPr>
            </w:pPr>
            <w:r w:rsidRPr="00EB4CEB">
              <w:t>江戸の数学＜開平法＞</w:t>
            </w:r>
          </w:p>
        </w:tc>
        <w:tc>
          <w:tcPr>
            <w:tcW w:w="454" w:type="dxa"/>
            <w:tcBorders>
              <w:top w:val="single" w:sz="4" w:space="0" w:color="000000"/>
              <w:left w:val="single" w:sz="4" w:space="0" w:color="000000"/>
              <w:bottom w:val="single" w:sz="4" w:space="0" w:color="000000"/>
              <w:right w:val="single" w:sz="4" w:space="0" w:color="000000"/>
            </w:tcBorders>
          </w:tcPr>
          <w:p w:rsidR="000E7402" w:rsidRPr="00EB4CEB" w:rsidRDefault="000E7402" w:rsidP="00631066">
            <w:pPr>
              <w:jc w:val="center"/>
            </w:pPr>
          </w:p>
        </w:tc>
        <w:tc>
          <w:tcPr>
            <w:tcW w:w="2939" w:type="dxa"/>
            <w:tcBorders>
              <w:top w:val="single" w:sz="4" w:space="0" w:color="000000"/>
              <w:left w:val="single" w:sz="4" w:space="0" w:color="000000"/>
              <w:bottom w:val="single" w:sz="4" w:space="0" w:color="000000"/>
              <w:right w:val="single" w:sz="12" w:space="0" w:color="000000"/>
            </w:tcBorders>
          </w:tcPr>
          <w:p w:rsidR="000E7402" w:rsidRPr="00EB4CEB" w:rsidRDefault="000E7402" w:rsidP="00631066">
            <w:r w:rsidRPr="00EB4CEB">
              <w:rPr>
                <w:rFonts w:hint="eastAsia"/>
              </w:rPr>
              <w:t>式や根号や不等式について学んだことを，</w:t>
            </w:r>
            <w:r w:rsidRPr="00EB4CEB">
              <w:t>問題解決に活用することができる。</w:t>
            </w:r>
          </w:p>
        </w:tc>
        <w:tc>
          <w:tcPr>
            <w:tcW w:w="2939" w:type="dxa"/>
            <w:tcBorders>
              <w:top w:val="single" w:sz="4" w:space="0" w:color="000000"/>
              <w:left w:val="single" w:sz="12" w:space="0" w:color="000000"/>
              <w:bottom w:val="single" w:sz="4" w:space="0" w:color="000000"/>
              <w:right w:val="single" w:sz="4" w:space="0" w:color="000000"/>
            </w:tcBorders>
          </w:tcPr>
          <w:p w:rsidR="000E7402" w:rsidRPr="00EB4CEB" w:rsidRDefault="000E7402" w:rsidP="00631066">
            <w:pPr>
              <w:pBdr>
                <w:top w:val="nil"/>
                <w:left w:val="nil"/>
                <w:bottom w:val="nil"/>
                <w:right w:val="nil"/>
                <w:between w:val="nil"/>
              </w:pBdr>
            </w:pPr>
            <w:bookmarkStart w:id="0" w:name="_heading=h.30j0zll" w:colFirst="0" w:colLast="0"/>
            <w:bookmarkEnd w:id="0"/>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乗法公式と不等式を利用して，開平法の仕組みを考察することができる。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考察</w:t>
            </w:r>
            <w:r w:rsidR="000E7402" w:rsidRPr="00B352CA">
              <w:rPr>
                <w:rFonts w:asciiTheme="majorHAnsi" w:eastAsiaTheme="majorEastAsia" w:hAnsiTheme="majorHAnsi" w:hint="eastAsia"/>
                <w:sz w:val="16"/>
              </w:rPr>
              <w:t>1</w:t>
            </w:r>
            <w:r w:rsidR="00677E13"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c>
          <w:tcPr>
            <w:tcW w:w="2939" w:type="dxa"/>
            <w:tcBorders>
              <w:top w:val="single" w:sz="4" w:space="0" w:color="000000"/>
              <w:left w:val="single" w:sz="4" w:space="0" w:color="000000"/>
              <w:bottom w:val="single" w:sz="4" w:space="0" w:color="000000"/>
              <w:right w:val="single" w:sz="4" w:space="0" w:color="000000"/>
            </w:tcBorders>
          </w:tcPr>
          <w:p w:rsidR="000E7402" w:rsidRPr="00EB4CEB" w:rsidRDefault="00B15E04" w:rsidP="001D7D3B">
            <w:pPr>
              <w:pBdr>
                <w:top w:val="nil"/>
                <w:left w:val="nil"/>
                <w:bottom w:val="nil"/>
                <w:right w:val="nil"/>
                <w:between w:val="nil"/>
              </w:pBdr>
              <w:ind w:left="200" w:hangingChars="100" w:hanging="200"/>
            </w:pPr>
            <w:r w:rsidRPr="00CF59BF">
              <w:rPr>
                <w:rFonts w:hint="eastAsia"/>
              </w:rPr>
              <w:t>・</w:t>
            </w:r>
            <w:r w:rsidR="000E7402" w:rsidRPr="00EB4CEB">
              <w:rPr>
                <w:rFonts w:hint="eastAsia"/>
              </w:rPr>
              <w:t>式や根号や不等式について学んだことを，</w:t>
            </w:r>
            <w:r w:rsidR="000E7402" w:rsidRPr="00EB4CEB">
              <w:t>問題解決に活用</w:t>
            </w:r>
            <w:r w:rsidR="000E7402" w:rsidRPr="00EB4CEB">
              <w:rPr>
                <w:rFonts w:hint="eastAsia"/>
              </w:rPr>
              <w:t>しようとしている</w:t>
            </w:r>
            <w:r w:rsidR="000E7402" w:rsidRPr="00EB4CEB">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65017" w:rsidRPr="00B352CA">
              <w:rPr>
                <w:rFonts w:asciiTheme="majorHAnsi" w:eastAsiaTheme="majorEastAsia" w:hAnsiTheme="majorHAnsi"/>
                <w:sz w:val="16"/>
              </w:rPr>
              <w:t>p</w:t>
            </w:r>
            <w:r w:rsidR="000E7402" w:rsidRPr="00B352CA">
              <w:rPr>
                <w:rFonts w:asciiTheme="majorHAnsi" w:eastAsiaTheme="majorEastAsia" w:hAnsiTheme="majorHAnsi"/>
                <w:sz w:val="16"/>
              </w:rPr>
              <w:t>.50</w:t>
            </w:r>
            <w:r w:rsidR="000E7402" w:rsidRPr="00B352CA">
              <w:rPr>
                <w:rFonts w:asciiTheme="majorHAnsi" w:eastAsiaTheme="majorEastAsia" w:hAnsiTheme="majorHAnsi" w:hint="eastAsia"/>
                <w:sz w:val="16"/>
              </w:rPr>
              <w:t>本文，考察</w:t>
            </w:r>
            <w:r w:rsidR="000E7402" w:rsidRPr="00B352CA">
              <w:rPr>
                <w:rFonts w:asciiTheme="majorHAnsi" w:eastAsiaTheme="majorEastAsia" w:hAnsiTheme="majorHAnsi" w:hint="eastAsia"/>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r>
    </w:tbl>
    <w:p w:rsidR="000E7402" w:rsidRDefault="000E7402" w:rsidP="004D4733">
      <w:pPr>
        <w:spacing w:line="200" w:lineRule="exact"/>
      </w:pPr>
    </w:p>
    <w:p w:rsidR="0083452D" w:rsidRPr="00963B5D" w:rsidRDefault="00963B5D" w:rsidP="00963B5D">
      <w:pPr>
        <w:rPr>
          <w:rFonts w:asciiTheme="majorEastAsia" w:eastAsiaTheme="majorEastAsia" w:hAnsiTheme="majorEastAsia"/>
        </w:rPr>
      </w:pPr>
      <w:r w:rsidRPr="00963B5D">
        <w:rPr>
          <w:rFonts w:asciiTheme="majorEastAsia" w:eastAsiaTheme="majorEastAsia" w:hAnsiTheme="majorEastAsia" w:hint="eastAsia"/>
        </w:rPr>
        <w:t>２章　集合と論証</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5"/>
        <w:gridCol w:w="453"/>
        <w:gridCol w:w="2937"/>
        <w:gridCol w:w="2937"/>
        <w:gridCol w:w="2937"/>
        <w:gridCol w:w="2937"/>
      </w:tblGrid>
      <w:tr w:rsidR="0083452D" w:rsidRPr="002C5278" w:rsidTr="005748F4">
        <w:trPr>
          <w:tblHeader/>
        </w:trPr>
        <w:tc>
          <w:tcPr>
            <w:tcW w:w="2825" w:type="dxa"/>
            <w:vMerge w:val="restart"/>
            <w:tcBorders>
              <w:top w:val="single" w:sz="4" w:space="0" w:color="000000"/>
              <w:left w:val="single" w:sz="4" w:space="0" w:color="000000"/>
            </w:tcBorders>
            <w:shd w:val="clear" w:color="auto" w:fill="auto"/>
            <w:vAlign w:val="center"/>
          </w:tcPr>
          <w:p w:rsidR="0083452D" w:rsidRPr="006466C0" w:rsidRDefault="0083452D"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83452D" w:rsidRPr="006466C0"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83452D" w:rsidRPr="002C5278"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83452D" w:rsidRPr="002C5278"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83452D" w:rsidRPr="002C5278" w:rsidRDefault="0083452D"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83452D" w:rsidRPr="002C5278" w:rsidTr="005748F4">
        <w:trPr>
          <w:tblHeader/>
        </w:trPr>
        <w:tc>
          <w:tcPr>
            <w:tcW w:w="2825" w:type="dxa"/>
            <w:vMerge/>
            <w:tcBorders>
              <w:top w:val="single" w:sz="4" w:space="0" w:color="000000"/>
              <w:left w:val="single" w:sz="4" w:space="0" w:color="000000"/>
            </w:tcBorders>
            <w:shd w:val="clear" w:color="auto" w:fill="auto"/>
            <w:vAlign w:val="center"/>
          </w:tcPr>
          <w:p w:rsidR="0083452D" w:rsidRPr="006466C0" w:rsidRDefault="0083452D" w:rsidP="00515512">
            <w:pPr>
              <w:rPr>
                <w:rFonts w:asciiTheme="majorEastAsia" w:eastAsiaTheme="majorEastAsia" w:hAnsiTheme="majorEastAsia"/>
              </w:rPr>
            </w:pPr>
          </w:p>
        </w:tc>
        <w:tc>
          <w:tcPr>
            <w:tcW w:w="453" w:type="dxa"/>
            <w:vMerge/>
            <w:shd w:val="clear" w:color="auto" w:fill="auto"/>
            <w:vAlign w:val="center"/>
          </w:tcPr>
          <w:p w:rsidR="0083452D" w:rsidRPr="002C5278" w:rsidRDefault="0083452D"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83452D" w:rsidRPr="002C5278" w:rsidRDefault="0083452D"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83452D" w:rsidRPr="002C5278" w:rsidRDefault="0083452D"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83452D" w:rsidRPr="002C5278" w:rsidRDefault="0083452D"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83452D" w:rsidRPr="002C5278" w:rsidRDefault="0083452D"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FF06A6" w:rsidTr="005748F4">
        <w:trPr>
          <w:trHeight w:val="255"/>
        </w:trPr>
        <w:tc>
          <w:tcPr>
            <w:tcW w:w="2825" w:type="dxa"/>
            <w:tcBorders>
              <w:top w:val="single" w:sz="4" w:space="0" w:color="000000"/>
              <w:left w:val="single" w:sz="4" w:space="0" w:color="000000"/>
              <w:bottom w:val="single" w:sz="4" w:space="0" w:color="000000"/>
            </w:tcBorders>
            <w:shd w:val="clear" w:color="auto" w:fill="D9D9D9"/>
          </w:tcPr>
          <w:p w:rsidR="000E7402" w:rsidRPr="00963B5D" w:rsidRDefault="00963B5D" w:rsidP="00963B5D">
            <w:pPr>
              <w:rPr>
                <w:rFonts w:asciiTheme="majorEastAsia" w:eastAsiaTheme="majorEastAsia" w:hAnsiTheme="majorEastAsia"/>
              </w:rPr>
            </w:pPr>
            <w:r w:rsidRPr="00963B5D">
              <w:rPr>
                <w:rFonts w:asciiTheme="majorEastAsia" w:eastAsiaTheme="majorEastAsia" w:hAnsiTheme="majorEastAsia" w:hint="eastAsia"/>
              </w:rPr>
              <w:t>１節　集合</w:t>
            </w:r>
          </w:p>
        </w:tc>
        <w:tc>
          <w:tcPr>
            <w:tcW w:w="453" w:type="dxa"/>
            <w:tcBorders>
              <w:top w:val="single" w:sz="4" w:space="0" w:color="000000"/>
              <w:left w:val="single" w:sz="4" w:space="0" w:color="000000"/>
              <w:bottom w:val="single" w:sz="4" w:space="0" w:color="000000"/>
            </w:tcBorders>
            <w:shd w:val="clear" w:color="auto" w:fill="D9D9D9"/>
          </w:tcPr>
          <w:p w:rsidR="000E7402" w:rsidRPr="00FF06A6"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FF06A6" w:rsidRDefault="000E7402" w:rsidP="00631066"/>
        </w:tc>
        <w:tc>
          <w:tcPr>
            <w:tcW w:w="2937" w:type="dxa"/>
            <w:tcBorders>
              <w:top w:val="single" w:sz="4" w:space="0" w:color="000000"/>
              <w:left w:val="single" w:sz="12" w:space="0" w:color="000000"/>
              <w:bottom w:val="single" w:sz="4" w:space="0" w:color="000000"/>
            </w:tcBorders>
            <w:shd w:val="clear" w:color="auto" w:fill="D9D9D9"/>
          </w:tcPr>
          <w:p w:rsidR="000E7402" w:rsidRPr="00FF06A6" w:rsidRDefault="000E7402" w:rsidP="00631066"/>
        </w:tc>
        <w:tc>
          <w:tcPr>
            <w:tcW w:w="2937" w:type="dxa"/>
            <w:tcBorders>
              <w:top w:val="single" w:sz="4" w:space="0" w:color="000000"/>
              <w:left w:val="single" w:sz="4" w:space="0" w:color="000000"/>
              <w:bottom w:val="single" w:sz="4" w:space="0" w:color="000000"/>
            </w:tcBorders>
            <w:shd w:val="clear" w:color="auto" w:fill="D9D9D9"/>
          </w:tcPr>
          <w:p w:rsidR="000E7402" w:rsidRPr="00FF06A6" w:rsidRDefault="000E7402" w:rsidP="00631066"/>
        </w:tc>
        <w:tc>
          <w:tcPr>
            <w:tcW w:w="2937" w:type="dxa"/>
            <w:tcBorders>
              <w:top w:val="single" w:sz="4" w:space="0" w:color="000000"/>
              <w:left w:val="single" w:sz="4" w:space="0" w:color="000000"/>
              <w:bottom w:val="single" w:sz="4" w:space="0" w:color="000000"/>
            </w:tcBorders>
            <w:shd w:val="clear" w:color="auto" w:fill="D9D9D9"/>
          </w:tcPr>
          <w:p w:rsidR="000E7402" w:rsidRPr="00FF06A6" w:rsidRDefault="000E7402" w:rsidP="00631066"/>
        </w:tc>
      </w:tr>
      <w:tr w:rsidR="000E7402" w:rsidRPr="00FF06A6" w:rsidTr="005748F4">
        <w:tc>
          <w:tcPr>
            <w:tcW w:w="2825"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400" w:hanging="400"/>
              <w:rPr>
                <w:color w:val="000000"/>
              </w:rPr>
            </w:pPr>
            <w:r w:rsidRPr="00FF06A6">
              <w:rPr>
                <w:rFonts w:eastAsia="Century"/>
                <w:color w:val="000000"/>
              </w:rPr>
              <w:t>１</w:t>
            </w:r>
            <w:r w:rsidR="004D4733">
              <w:rPr>
                <w:rFonts w:hint="eastAsia"/>
              </w:rPr>
              <w:t xml:space="preserve">　</w:t>
            </w:r>
            <w:r w:rsidRPr="00FF06A6">
              <w:t>集合</w:t>
            </w:r>
          </w:p>
        </w:tc>
        <w:tc>
          <w:tcPr>
            <w:tcW w:w="453"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jc w:val="center"/>
            </w:pPr>
            <w:r w:rsidRPr="00FF06A6">
              <w:rPr>
                <w:rFonts w:hint="eastAsia"/>
              </w:rPr>
              <w:t>1</w:t>
            </w:r>
            <w:r w:rsidRPr="00FF06A6">
              <w:t>.5</w:t>
            </w:r>
          </w:p>
        </w:tc>
        <w:tc>
          <w:tcPr>
            <w:tcW w:w="2937" w:type="dxa"/>
            <w:tcBorders>
              <w:top w:val="single" w:sz="4" w:space="0" w:color="000000"/>
              <w:left w:val="single" w:sz="4" w:space="0" w:color="000000"/>
              <w:bottom w:val="single" w:sz="4" w:space="0" w:color="000000"/>
              <w:right w:val="single" w:sz="12" w:space="0" w:color="000000"/>
            </w:tcBorders>
          </w:tcPr>
          <w:p w:rsidR="000E7402" w:rsidRPr="00FF06A6" w:rsidRDefault="000E7402" w:rsidP="00631066">
            <w:r w:rsidRPr="00FF06A6">
              <w:t>集合に関する基本的な概念を理解し，集合と要素の関係や集合</w:t>
            </w:r>
            <w:r w:rsidRPr="00FF06A6">
              <w:rPr>
                <w:rFonts w:hint="eastAsia"/>
              </w:rPr>
              <w:t>どうし</w:t>
            </w:r>
            <w:r w:rsidRPr="00FF06A6">
              <w:t>の関係について記号や図を用いて適切に表現することができる。また，ド・モルガンの法則を</w:t>
            </w:r>
            <w:r w:rsidRPr="00FF06A6">
              <w:rPr>
                <w:rFonts w:hint="eastAsia"/>
              </w:rPr>
              <w:t>理解し，</w:t>
            </w:r>
            <w:r w:rsidRPr="00FF06A6">
              <w:t>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5E5D13" w:rsidRDefault="000E7402" w:rsidP="005E5D13">
            <w:pPr>
              <w:ind w:left="200" w:hangingChars="100" w:hanging="200"/>
            </w:pPr>
            <w:r w:rsidRPr="005E5D13">
              <w:rPr>
                <w:rFonts w:hint="eastAsia"/>
              </w:rPr>
              <w:t>・集合</w:t>
            </w:r>
            <w:r w:rsidRPr="005E5D13">
              <w:t>に関する基本的な概念を理解し</w:t>
            </w:r>
            <w:r w:rsidRPr="005E5D13">
              <w:rPr>
                <w:rFonts w:hint="eastAsia"/>
              </w:rPr>
              <w:t>，</w:t>
            </w:r>
            <w:r w:rsidRPr="005E5D13">
              <w:t>集合と要素の関係や集合同士の関係について記号や図を用いて適切に表現することができる。</w:t>
            </w:r>
          </w:p>
          <w:p w:rsidR="000E7402" w:rsidRPr="00B352CA" w:rsidRDefault="000E7402" w:rsidP="00727A03">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sz w:val="16"/>
              </w:rPr>
              <w:t>1</w:t>
            </w:r>
            <w:r w:rsidR="00D250E5" w:rsidRPr="00727A03">
              <w:rPr>
                <w:rFonts w:asciiTheme="majorHAnsi" w:eastAsiaTheme="majorEastAsia" w:hAnsiTheme="majorHAnsi" w:hint="eastAsia"/>
                <w:sz w:val="16"/>
              </w:rPr>
              <w:t>～</w:t>
            </w:r>
            <w:r w:rsidRPr="00B352CA">
              <w:rPr>
                <w:rFonts w:asciiTheme="majorHAnsi" w:eastAsiaTheme="majorEastAsia" w:hAnsiTheme="majorHAnsi"/>
                <w:sz w:val="16"/>
              </w:rPr>
              <w:t>7</w:t>
            </w:r>
            <w:r w:rsidRPr="00B352CA">
              <w:rPr>
                <w:rFonts w:asciiTheme="majorHAnsi" w:eastAsiaTheme="majorEastAsia" w:hAnsiTheme="majorHAnsi" w:hint="eastAsia"/>
                <w:sz w:val="16"/>
              </w:rPr>
              <w:t>，問</w:t>
            </w:r>
            <w:r w:rsidRPr="00B352CA">
              <w:rPr>
                <w:rFonts w:asciiTheme="majorHAnsi" w:eastAsiaTheme="majorEastAsia" w:hAnsiTheme="majorHAnsi"/>
                <w:sz w:val="16"/>
              </w:rPr>
              <w:t>1</w:t>
            </w:r>
            <w:r w:rsidR="00D250E5" w:rsidRPr="00727A03">
              <w:rPr>
                <w:rFonts w:asciiTheme="majorHAnsi" w:eastAsiaTheme="majorEastAsia" w:hAnsiTheme="majorHAnsi" w:hint="eastAsia"/>
                <w:sz w:val="16"/>
              </w:rPr>
              <w:t>～</w:t>
            </w:r>
            <w:r w:rsidRPr="00B352CA">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・集合について学んだことをもとにド・モルガンの法則を理解し，利用することができる。</w:t>
            </w:r>
          </w:p>
          <w:p w:rsidR="000E7402" w:rsidRPr="00FF06A6" w:rsidRDefault="000E7402" w:rsidP="00727A03">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w:t>
            </w:r>
            <w:r w:rsidRPr="00727A03">
              <w:rPr>
                <w:rFonts w:asciiTheme="majorHAnsi" w:eastAsiaTheme="majorEastAsia" w:hAnsiTheme="majorHAnsi" w:hint="eastAsia"/>
                <w:sz w:val="16"/>
              </w:rPr>
              <w:t>8</w:t>
            </w:r>
            <w:r w:rsidRPr="00727A03">
              <w:rPr>
                <w:rFonts w:asciiTheme="majorHAnsi" w:eastAsiaTheme="majorEastAsia" w:hAnsiTheme="majorHAnsi" w:hint="eastAsia"/>
                <w:sz w:val="16"/>
              </w:rPr>
              <w:t>，問</w:t>
            </w:r>
            <w:r w:rsidRPr="00727A03">
              <w:rPr>
                <w:rFonts w:asciiTheme="majorHAnsi" w:eastAsiaTheme="majorEastAsia" w:hAnsiTheme="majorHAnsi"/>
                <w:sz w:val="16"/>
              </w:rPr>
              <w:t>11</w:t>
            </w:r>
            <w:r w:rsidR="00677E13" w:rsidRPr="00B352CA">
              <w:rPr>
                <w:rFonts w:asciiTheme="majorHAnsi" w:eastAsiaTheme="majorEastAsia" w:hAnsiTheme="majorHAnsi" w:hint="eastAsia"/>
                <w:sz w:val="16"/>
              </w:rPr>
              <w:t>，</w:t>
            </w:r>
            <w:r w:rsidRPr="00727A03">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pPr>
          </w:p>
        </w:tc>
      </w:tr>
      <w:tr w:rsidR="000E7402" w:rsidRPr="00E14DF6" w:rsidTr="005748F4">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E7402" w:rsidRPr="00963B5D" w:rsidRDefault="00963B5D" w:rsidP="00963B5D">
            <w:pPr>
              <w:rPr>
                <w:rFonts w:asciiTheme="majorEastAsia" w:eastAsiaTheme="majorEastAsia" w:hAnsiTheme="majorEastAsia"/>
              </w:rPr>
            </w:pPr>
            <w:r w:rsidRPr="00963B5D">
              <w:rPr>
                <w:rFonts w:asciiTheme="majorEastAsia" w:eastAsiaTheme="majorEastAsia" w:hAnsiTheme="majorEastAsia" w:hint="eastAsia"/>
              </w:rPr>
              <w:t>２節　命題と論証</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E7402" w:rsidRPr="00E14DF6"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E14DF6"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E7402" w:rsidRPr="00E14DF6"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E14DF6"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E14DF6" w:rsidRDefault="000E7402" w:rsidP="00631066">
            <w:pPr>
              <w:rPr>
                <w:rFonts w:asciiTheme="majorEastAsia" w:eastAsiaTheme="majorEastAsia" w:hAnsiTheme="majorEastAsia"/>
              </w:rPr>
            </w:pPr>
          </w:p>
        </w:tc>
      </w:tr>
      <w:tr w:rsidR="000E7402" w:rsidRPr="00FF06A6" w:rsidTr="005748F4">
        <w:trPr>
          <w:trHeight w:val="1244"/>
        </w:trPr>
        <w:tc>
          <w:tcPr>
            <w:tcW w:w="2825"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１</w:t>
            </w:r>
            <w:r w:rsidR="004D4733">
              <w:rPr>
                <w:rFonts w:hint="eastAsia"/>
              </w:rPr>
              <w:t xml:space="preserve">　</w:t>
            </w:r>
            <w:r w:rsidRPr="00FF06A6">
              <w:t>命題と条件</w:t>
            </w:r>
          </w:p>
        </w:tc>
        <w:tc>
          <w:tcPr>
            <w:tcW w:w="453"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jc w:val="center"/>
            </w:pPr>
            <w:r w:rsidRPr="00FF06A6">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E7402" w:rsidRPr="00FF06A6" w:rsidRDefault="000E7402" w:rsidP="00631066">
            <w:r w:rsidRPr="00FF06A6">
              <w:t>命題や条件に関する基本的な概念を理解する。また，命題の真偽や条件</w:t>
            </w:r>
            <w:r w:rsidRPr="00FF06A6">
              <w:rPr>
                <w:rFonts w:hint="eastAsia"/>
              </w:rPr>
              <w:t>どうしの関係を</w:t>
            </w:r>
            <w:r w:rsidRPr="00FF06A6">
              <w:t>，</w:t>
            </w:r>
            <w:r w:rsidRPr="00FF06A6">
              <w:rPr>
                <w:rFonts w:hint="eastAsia"/>
              </w:rPr>
              <w:t>条件が満たすもの全体の</w:t>
            </w:r>
            <w:r w:rsidRPr="00FF06A6">
              <w:t>集合の包含関係</w:t>
            </w:r>
            <w:r w:rsidRPr="00FF06A6">
              <w:rPr>
                <w:rFonts w:hint="eastAsia"/>
              </w:rPr>
              <w:t>と関連付けて考え</w:t>
            </w:r>
            <w:r w:rsidRPr="00FF06A6">
              <w:t>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w:t>
            </w:r>
            <w:r w:rsidRPr="00FF06A6">
              <w:t>命題や条件に関する基本的な概念を理解</w:t>
            </w:r>
            <w:r w:rsidRPr="00FF06A6">
              <w:rPr>
                <w:rFonts w:hint="eastAsia"/>
              </w:rPr>
              <w:t>している</w:t>
            </w:r>
            <w:r w:rsidRPr="00FF06A6">
              <w:t>。</w:t>
            </w:r>
          </w:p>
          <w:p w:rsidR="000E7402" w:rsidRPr="00FF06A6" w:rsidRDefault="000E7402" w:rsidP="00727A03">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hint="eastAsia"/>
                <w:sz w:val="16"/>
              </w:rPr>
              <w:t>2</w:t>
            </w:r>
            <w:r w:rsidRPr="00727A03">
              <w:rPr>
                <w:rFonts w:asciiTheme="majorHAnsi" w:eastAsiaTheme="majorEastAsia" w:hAnsiTheme="majorHAnsi" w:hint="eastAsia"/>
                <w:sz w:val="16"/>
              </w:rPr>
              <w:t>，問</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・命題の真偽や条件どうしの関係を，条件が満たすもの全体の集合の包含関係と関連付けて考えようとしている。</w:t>
            </w:r>
          </w:p>
          <w:p w:rsidR="000E7402" w:rsidRPr="00B352CA" w:rsidRDefault="00677E13"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7</w:t>
            </w:r>
          </w:p>
        </w:tc>
      </w:tr>
      <w:tr w:rsidR="000E7402" w:rsidRPr="00FF06A6" w:rsidTr="005748F4">
        <w:trPr>
          <w:trHeight w:val="1005"/>
        </w:trPr>
        <w:tc>
          <w:tcPr>
            <w:tcW w:w="2825"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400" w:hanging="400"/>
              <w:rPr>
                <w:color w:val="000000"/>
              </w:rPr>
            </w:pPr>
            <w:r w:rsidRPr="00FF06A6">
              <w:rPr>
                <w:rFonts w:ascii="ＭＳ 明朝" w:eastAsia="ＭＳ 明朝" w:hAnsi="ＭＳ 明朝" w:cs="ＭＳ 明朝" w:hint="eastAsia"/>
                <w:color w:val="000000"/>
              </w:rPr>
              <w:t>２</w:t>
            </w:r>
            <w:r w:rsidR="004D4733">
              <w:rPr>
                <w:rFonts w:hint="eastAsia"/>
              </w:rPr>
              <w:t xml:space="preserve">　</w:t>
            </w:r>
            <w:r w:rsidRPr="00FF06A6">
              <w:t>論証</w:t>
            </w:r>
          </w:p>
        </w:tc>
        <w:tc>
          <w:tcPr>
            <w:tcW w:w="453"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jc w:val="center"/>
            </w:pPr>
            <w:r w:rsidRPr="00FF06A6">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E7402" w:rsidRPr="00FF06A6" w:rsidRDefault="000E7402" w:rsidP="00631066">
            <w:r w:rsidRPr="00FF06A6">
              <w:t>命題の逆・裏・対偶を理解し，対偶を利用した証明法や背理法を用いて簡単な証明をすることができる。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w:t>
            </w:r>
            <w:r w:rsidRPr="00FF06A6">
              <w:t>命題の逆・裏・対偶</w:t>
            </w:r>
            <w:r w:rsidRPr="00FF06A6">
              <w:rPr>
                <w:rFonts w:hint="eastAsia"/>
              </w:rPr>
              <w:t>と，それらともとの命題の真偽の関係</w:t>
            </w:r>
            <w:r w:rsidRPr="00FF06A6">
              <w:t>を理解し</w:t>
            </w:r>
            <w:r w:rsidRPr="00FF06A6">
              <w:rPr>
                <w:rFonts w:hint="eastAsia"/>
              </w:rPr>
              <w:t>ている。</w:t>
            </w:r>
          </w:p>
          <w:p w:rsidR="000E7402" w:rsidRPr="00FF06A6" w:rsidRDefault="000E7402" w:rsidP="00727A03">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w:t>
            </w:r>
            <w:r w:rsidRPr="00727A03">
              <w:rPr>
                <w:rFonts w:asciiTheme="majorHAnsi" w:eastAsiaTheme="majorEastAsia" w:hAnsiTheme="majorHAnsi"/>
                <w:sz w:val="16"/>
              </w:rPr>
              <w:t>10</w:t>
            </w:r>
            <w:r w:rsidR="007654B5" w:rsidRPr="00727A03">
              <w:rPr>
                <w:rFonts w:asciiTheme="majorHAnsi" w:eastAsiaTheme="majorEastAsia" w:hAnsiTheme="majorHAnsi" w:hint="eastAsia"/>
                <w:sz w:val="16"/>
              </w:rPr>
              <w:t>，</w:t>
            </w:r>
            <w:r w:rsidRPr="00727A03">
              <w:rPr>
                <w:rFonts w:asciiTheme="majorHAnsi" w:eastAsiaTheme="majorEastAsia" w:hAnsiTheme="majorHAnsi" w:hint="eastAsia"/>
                <w:sz w:val="16"/>
              </w:rPr>
              <w:t>11</w:t>
            </w:r>
            <w:r w:rsidRPr="00727A03">
              <w:rPr>
                <w:rFonts w:asciiTheme="majorHAnsi" w:eastAsiaTheme="majorEastAsia" w:hAnsiTheme="majorHAnsi" w:hint="eastAsia"/>
                <w:sz w:val="16"/>
              </w:rPr>
              <w:t>，問</w:t>
            </w:r>
            <w:r w:rsidRPr="00727A03">
              <w:rPr>
                <w:rFonts w:asciiTheme="majorHAnsi" w:eastAsiaTheme="majorEastAsia" w:hAnsiTheme="majorHAnsi"/>
                <w:sz w:val="16"/>
              </w:rPr>
              <w:t>8</w:t>
            </w: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w:t>
            </w:r>
            <w:r w:rsidRPr="00FF06A6">
              <w:t>対偶を利用した証明法や背理法を用いて簡単な証明をすることができる。</w:t>
            </w:r>
          </w:p>
          <w:p w:rsidR="000E7402" w:rsidRPr="00FF06A6" w:rsidRDefault="000E7402" w:rsidP="0051783D">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※例題</w:t>
            </w:r>
            <w:r w:rsidRPr="00727A03">
              <w:rPr>
                <w:rFonts w:asciiTheme="majorHAnsi" w:eastAsiaTheme="majorEastAsia" w:hAnsiTheme="majorHAnsi"/>
                <w:sz w:val="16"/>
              </w:rPr>
              <w:t>1</w:t>
            </w:r>
            <w:r w:rsidR="00727A03" w:rsidRPr="00727A03">
              <w:rPr>
                <w:rFonts w:asciiTheme="majorHAnsi" w:eastAsiaTheme="majorEastAsia" w:hAnsiTheme="majorHAnsi" w:hint="eastAsia"/>
                <w:sz w:val="16"/>
              </w:rPr>
              <w:t>～</w:t>
            </w:r>
            <w:r w:rsidRPr="00727A03">
              <w:rPr>
                <w:rFonts w:asciiTheme="majorHAnsi" w:eastAsiaTheme="majorEastAsia" w:hAnsiTheme="majorHAnsi"/>
                <w:sz w:val="16"/>
              </w:rPr>
              <w:t>3</w:t>
            </w:r>
            <w:r w:rsidRPr="00727A03">
              <w:rPr>
                <w:rFonts w:asciiTheme="majorHAnsi" w:eastAsiaTheme="majorEastAsia" w:hAnsiTheme="majorHAnsi" w:hint="eastAsia"/>
                <w:sz w:val="16"/>
              </w:rPr>
              <w:t>，問</w:t>
            </w:r>
            <w:r w:rsidRPr="00727A03">
              <w:rPr>
                <w:rFonts w:asciiTheme="majorHAnsi" w:eastAsiaTheme="majorEastAsia" w:hAnsiTheme="majorHAnsi"/>
                <w:sz w:val="16"/>
              </w:rPr>
              <w:t>9</w:t>
            </w:r>
            <w:r w:rsidR="00727A03" w:rsidRPr="00727A03">
              <w:rPr>
                <w:rFonts w:asciiTheme="majorHAnsi" w:eastAsiaTheme="majorEastAsia" w:hAnsiTheme="majorHAnsi" w:hint="eastAsia"/>
                <w:sz w:val="16"/>
              </w:rPr>
              <w:t>～</w:t>
            </w:r>
            <w:r w:rsidRPr="00727A03">
              <w:rPr>
                <w:rFonts w:asciiTheme="majorHAnsi" w:eastAsiaTheme="majorEastAsia" w:hAnsiTheme="majorHAnsi"/>
                <w:sz w:val="16"/>
              </w:rPr>
              <w:t>11</w:t>
            </w: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pPr>
          </w:p>
        </w:tc>
      </w:tr>
      <w:tr w:rsidR="000E7402" w:rsidTr="005748F4">
        <w:tc>
          <w:tcPr>
            <w:tcW w:w="2825"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r w:rsidRPr="00FF06A6">
              <w:t>［課題学習］活用</w:t>
            </w:r>
          </w:p>
          <w:p w:rsidR="000E7402" w:rsidRPr="00FF06A6" w:rsidRDefault="000E7402" w:rsidP="00631066">
            <w:pPr>
              <w:ind w:leftChars="100" w:left="200" w:firstLineChars="100" w:firstLine="200"/>
              <w:rPr>
                <w:color w:val="000000"/>
              </w:rPr>
            </w:pPr>
            <w:r w:rsidRPr="00FF06A6">
              <w:t>うそつきと正直者</w:t>
            </w:r>
          </w:p>
        </w:tc>
        <w:tc>
          <w:tcPr>
            <w:tcW w:w="453"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rsidR="000E7402" w:rsidRPr="00FF06A6" w:rsidRDefault="000E7402" w:rsidP="00631066">
            <w:r w:rsidRPr="00FF06A6">
              <w:rPr>
                <w:rFonts w:hint="eastAsia"/>
              </w:rPr>
              <w:t>背理法</w:t>
            </w:r>
            <w:r w:rsidRPr="00FF06A6">
              <w:t>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・背理法を利用して日常の事象の問題を解決することができる</w:t>
            </w:r>
            <w:r w:rsidRPr="00FF06A6">
              <w:t>。</w:t>
            </w:r>
          </w:p>
          <w:p w:rsidR="000E7402" w:rsidRPr="00FF06A6" w:rsidRDefault="000E7402" w:rsidP="0051783D">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※考察</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E7402" w:rsidRPr="00FF06A6" w:rsidRDefault="000E7402" w:rsidP="00631066">
            <w:pPr>
              <w:pBdr>
                <w:top w:val="nil"/>
                <w:left w:val="nil"/>
                <w:bottom w:val="nil"/>
                <w:right w:val="nil"/>
                <w:between w:val="nil"/>
              </w:pBdr>
              <w:ind w:left="200" w:hangingChars="100" w:hanging="200"/>
            </w:pPr>
            <w:r w:rsidRPr="00FF06A6">
              <w:rPr>
                <w:rFonts w:hint="eastAsia"/>
              </w:rPr>
              <w:t>・集合と論証について学んだこと</w:t>
            </w:r>
            <w:r w:rsidRPr="00FF06A6">
              <w:t>を</w:t>
            </w:r>
            <w:r w:rsidRPr="00FF06A6">
              <w:rPr>
                <w:rFonts w:hint="eastAsia"/>
              </w:rPr>
              <w:t>日常</w:t>
            </w:r>
            <w:r w:rsidRPr="00FF06A6">
              <w:t>の事象の問題解決に</w:t>
            </w:r>
            <w:r w:rsidRPr="00FF06A6">
              <w:rPr>
                <w:rFonts w:hint="eastAsia"/>
              </w:rPr>
              <w:t>生かそうとしている</w:t>
            </w:r>
            <w:r w:rsidRPr="00FF06A6">
              <w:t>。</w:t>
            </w:r>
          </w:p>
          <w:p w:rsidR="000E7402" w:rsidRPr="00B3551B" w:rsidRDefault="000E7402" w:rsidP="0051783D">
            <w:pPr>
              <w:pBdr>
                <w:top w:val="nil"/>
                <w:left w:val="nil"/>
                <w:bottom w:val="nil"/>
                <w:right w:val="nil"/>
                <w:between w:val="nil"/>
              </w:pBdr>
              <w:ind w:leftChars="100" w:left="360" w:hangingChars="100" w:hanging="160"/>
            </w:pPr>
            <w:r w:rsidRPr="00727A03">
              <w:rPr>
                <w:rFonts w:asciiTheme="majorHAnsi" w:eastAsiaTheme="majorEastAsia" w:hAnsiTheme="majorHAnsi" w:hint="eastAsia"/>
                <w:sz w:val="16"/>
              </w:rPr>
              <w:t>※考察</w:t>
            </w:r>
            <w:r w:rsidRPr="00727A03">
              <w:rPr>
                <w:rFonts w:asciiTheme="majorHAnsi" w:eastAsiaTheme="majorEastAsia" w:hAnsiTheme="majorHAnsi"/>
                <w:sz w:val="16"/>
              </w:rPr>
              <w:t>1</w:t>
            </w:r>
            <w:r w:rsidR="007654B5" w:rsidRPr="00727A03">
              <w:rPr>
                <w:rFonts w:asciiTheme="majorHAnsi" w:eastAsiaTheme="majorEastAsia" w:hAnsiTheme="majorHAnsi" w:hint="eastAsia"/>
                <w:sz w:val="16"/>
              </w:rPr>
              <w:t>，</w:t>
            </w:r>
            <w:r w:rsidRPr="00727A03">
              <w:rPr>
                <w:rFonts w:asciiTheme="majorHAnsi" w:eastAsiaTheme="majorEastAsia" w:hAnsiTheme="majorHAnsi"/>
                <w:sz w:val="16"/>
              </w:rPr>
              <w:t>2</w:t>
            </w:r>
          </w:p>
        </w:tc>
      </w:tr>
    </w:tbl>
    <w:p w:rsidR="000E7402" w:rsidRDefault="000E7402" w:rsidP="004D4733">
      <w:pPr>
        <w:spacing w:line="200" w:lineRule="exact"/>
      </w:pPr>
    </w:p>
    <w:p w:rsidR="001A0AE6" w:rsidRPr="00AA2523" w:rsidRDefault="00AA2523" w:rsidP="00AA2523">
      <w:pPr>
        <w:rPr>
          <w:rFonts w:asciiTheme="majorEastAsia" w:eastAsiaTheme="majorEastAsia" w:hAnsiTheme="majorEastAsia"/>
        </w:rPr>
      </w:pPr>
      <w:r w:rsidRPr="00AA2523">
        <w:rPr>
          <w:rFonts w:asciiTheme="majorEastAsia" w:eastAsiaTheme="majorEastAsia" w:hAnsiTheme="majorEastAsia" w:hint="eastAsia"/>
        </w:rPr>
        <w:lastRenderedPageBreak/>
        <w:t>３章　２次関数</w:t>
      </w:r>
    </w:p>
    <w:tbl>
      <w:tblPr>
        <w:tblStyle w:val="af2"/>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5601D7" w:rsidRPr="00AA2523" w:rsidTr="00726609">
        <w:trPr>
          <w:tblHeader/>
        </w:trPr>
        <w:tc>
          <w:tcPr>
            <w:tcW w:w="2825" w:type="dxa"/>
            <w:vMerge w:val="restart"/>
            <w:tcBorders>
              <w:top w:val="single" w:sz="4" w:space="0" w:color="000000"/>
              <w:left w:val="single" w:sz="4" w:space="0" w:color="000000"/>
            </w:tcBorders>
            <w:shd w:val="clear" w:color="auto" w:fill="auto"/>
            <w:vAlign w:val="center"/>
          </w:tcPr>
          <w:p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rPr>
              <w:t>学習内容</w:t>
            </w:r>
          </w:p>
        </w:tc>
        <w:tc>
          <w:tcPr>
            <w:tcW w:w="453" w:type="dxa"/>
            <w:vMerge w:val="restart"/>
            <w:tcBorders>
              <w:top w:val="single" w:sz="4" w:space="0" w:color="000000"/>
              <w:left w:val="single" w:sz="4" w:space="0" w:color="000000"/>
            </w:tcBorders>
            <w:shd w:val="clear" w:color="auto" w:fill="auto"/>
            <w:vAlign w:val="center"/>
          </w:tcPr>
          <w:p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時</w:t>
            </w:r>
          </w:p>
          <w:p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間</w:t>
            </w:r>
          </w:p>
        </w:tc>
        <w:tc>
          <w:tcPr>
            <w:tcW w:w="2937" w:type="dxa"/>
            <w:vMerge w:val="restart"/>
            <w:tcBorders>
              <w:top w:val="single" w:sz="4" w:space="0" w:color="000000"/>
              <w:left w:val="single" w:sz="4" w:space="0" w:color="000000"/>
              <w:right w:val="single" w:sz="12" w:space="0" w:color="000000"/>
            </w:tcBorders>
            <w:shd w:val="clear" w:color="auto" w:fill="auto"/>
            <w:vAlign w:val="center"/>
          </w:tcPr>
          <w:p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学習のねらい</w:t>
            </w:r>
          </w:p>
        </w:tc>
        <w:tc>
          <w:tcPr>
            <w:tcW w:w="8811" w:type="dxa"/>
            <w:gridSpan w:val="3"/>
            <w:tcBorders>
              <w:top w:val="single" w:sz="4" w:space="0" w:color="000000"/>
              <w:left w:val="single" w:sz="12" w:space="0" w:color="000000"/>
              <w:bottom w:val="single" w:sz="4" w:space="0" w:color="000000"/>
            </w:tcBorders>
            <w:shd w:val="clear" w:color="auto" w:fill="auto"/>
            <w:vAlign w:val="center"/>
          </w:tcPr>
          <w:p w:rsidR="005601D7" w:rsidRPr="00AA2523" w:rsidRDefault="005601D7" w:rsidP="005601D7">
            <w:pPr>
              <w:jc w:val="center"/>
              <w:rPr>
                <w:rFonts w:asciiTheme="majorEastAsia" w:eastAsiaTheme="majorEastAsia" w:hAnsiTheme="majorEastAsia"/>
              </w:rPr>
            </w:pPr>
            <w:r w:rsidRPr="00FF66C0">
              <w:rPr>
                <w:rFonts w:asciiTheme="majorEastAsia" w:eastAsiaTheme="majorEastAsia" w:hAnsiTheme="majorEastAsia"/>
              </w:rPr>
              <w:t>評価規準</w:t>
            </w:r>
          </w:p>
        </w:tc>
      </w:tr>
      <w:tr w:rsidR="005601D7" w:rsidRPr="00AA2523" w:rsidTr="00726609">
        <w:trPr>
          <w:tblHeader/>
        </w:trPr>
        <w:tc>
          <w:tcPr>
            <w:tcW w:w="2825" w:type="dxa"/>
            <w:vMerge/>
            <w:tcBorders>
              <w:left w:val="single" w:sz="4" w:space="0" w:color="000000"/>
              <w:bottom w:val="single" w:sz="4" w:space="0" w:color="000000"/>
            </w:tcBorders>
            <w:shd w:val="clear" w:color="auto" w:fill="auto"/>
          </w:tcPr>
          <w:p w:rsidR="005601D7" w:rsidRPr="00FF66C0" w:rsidRDefault="005601D7" w:rsidP="005601D7">
            <w:pPr>
              <w:jc w:val="center"/>
              <w:rPr>
                <w:rFonts w:asciiTheme="majorEastAsia" w:eastAsiaTheme="majorEastAsia" w:hAnsiTheme="majorEastAsia"/>
              </w:rPr>
            </w:pPr>
          </w:p>
        </w:tc>
        <w:tc>
          <w:tcPr>
            <w:tcW w:w="453" w:type="dxa"/>
            <w:vMerge/>
            <w:tcBorders>
              <w:left w:val="single" w:sz="4" w:space="0" w:color="000000"/>
              <w:bottom w:val="single" w:sz="4" w:space="0" w:color="000000"/>
            </w:tcBorders>
            <w:shd w:val="clear" w:color="auto" w:fill="auto"/>
          </w:tcPr>
          <w:p w:rsidR="005601D7" w:rsidRPr="00FF66C0" w:rsidRDefault="005601D7" w:rsidP="005601D7">
            <w:pPr>
              <w:jc w:val="center"/>
              <w:rPr>
                <w:rFonts w:asciiTheme="majorEastAsia" w:eastAsiaTheme="majorEastAsia" w:hAnsiTheme="majorEastAsia"/>
              </w:rPr>
            </w:pPr>
          </w:p>
        </w:tc>
        <w:tc>
          <w:tcPr>
            <w:tcW w:w="2937" w:type="dxa"/>
            <w:vMerge/>
            <w:tcBorders>
              <w:left w:val="single" w:sz="4" w:space="0" w:color="000000"/>
              <w:bottom w:val="single" w:sz="4" w:space="0" w:color="000000"/>
              <w:right w:val="single" w:sz="12" w:space="0" w:color="000000"/>
            </w:tcBorders>
            <w:shd w:val="clear" w:color="auto" w:fill="auto"/>
          </w:tcPr>
          <w:p w:rsidR="005601D7" w:rsidRPr="00FF66C0" w:rsidRDefault="005601D7" w:rsidP="005601D7">
            <w:pPr>
              <w:jc w:val="cente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auto"/>
          </w:tcPr>
          <w:p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rPr>
              <w:t>知識・技能</w:t>
            </w:r>
          </w:p>
        </w:tc>
        <w:tc>
          <w:tcPr>
            <w:tcW w:w="2937" w:type="dxa"/>
            <w:tcBorders>
              <w:top w:val="single" w:sz="4" w:space="0" w:color="000000"/>
              <w:left w:val="single" w:sz="4" w:space="0" w:color="000000"/>
              <w:bottom w:val="single" w:sz="4" w:space="0" w:color="000000"/>
            </w:tcBorders>
            <w:shd w:val="clear" w:color="auto" w:fill="auto"/>
          </w:tcPr>
          <w:p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rPr>
              <w:t>思考・判断・表現</w:t>
            </w:r>
          </w:p>
        </w:tc>
        <w:tc>
          <w:tcPr>
            <w:tcW w:w="2937" w:type="dxa"/>
            <w:tcBorders>
              <w:top w:val="single" w:sz="4" w:space="0" w:color="000000"/>
              <w:left w:val="single" w:sz="4" w:space="0" w:color="000000"/>
              <w:bottom w:val="single" w:sz="4" w:space="0" w:color="000000"/>
            </w:tcBorders>
            <w:shd w:val="clear" w:color="auto" w:fill="auto"/>
          </w:tcPr>
          <w:p w:rsidR="005601D7" w:rsidRPr="00FF66C0" w:rsidRDefault="005601D7" w:rsidP="005601D7">
            <w:pPr>
              <w:jc w:val="center"/>
              <w:rPr>
                <w:rFonts w:asciiTheme="majorEastAsia" w:eastAsiaTheme="majorEastAsia" w:hAnsiTheme="majorEastAsia"/>
              </w:rPr>
            </w:pPr>
            <w:r w:rsidRPr="00FF66C0">
              <w:rPr>
                <w:rFonts w:asciiTheme="majorEastAsia" w:eastAsiaTheme="majorEastAsia" w:hAnsiTheme="majorEastAsia" w:hint="eastAsia"/>
              </w:rPr>
              <w:t>主体的に学習に取り組む態度</w:t>
            </w:r>
          </w:p>
        </w:tc>
      </w:tr>
      <w:tr w:rsidR="005601D7" w:rsidRPr="00AA2523" w:rsidTr="0083452D">
        <w:tc>
          <w:tcPr>
            <w:tcW w:w="2825" w:type="dxa"/>
            <w:tcBorders>
              <w:top w:val="single" w:sz="4" w:space="0" w:color="000000"/>
              <w:left w:val="single" w:sz="4" w:space="0" w:color="000000"/>
              <w:bottom w:val="single" w:sz="4" w:space="0" w:color="000000"/>
            </w:tcBorders>
            <w:shd w:val="clear" w:color="auto" w:fill="D9D9D9"/>
          </w:tcPr>
          <w:p w:rsidR="005601D7" w:rsidRPr="00AA2523" w:rsidRDefault="005601D7" w:rsidP="005601D7">
            <w:pPr>
              <w:rPr>
                <w:rFonts w:asciiTheme="majorEastAsia" w:eastAsiaTheme="majorEastAsia" w:hAnsiTheme="majorEastAsia"/>
              </w:rPr>
            </w:pPr>
            <w:r w:rsidRPr="00AA2523">
              <w:rPr>
                <w:rFonts w:asciiTheme="majorEastAsia" w:eastAsiaTheme="majorEastAsia" w:hAnsiTheme="majorEastAsia" w:hint="eastAsia"/>
              </w:rPr>
              <w:t>１節　関数とグラフ</w:t>
            </w:r>
          </w:p>
        </w:tc>
        <w:tc>
          <w:tcPr>
            <w:tcW w:w="453" w:type="dxa"/>
            <w:tcBorders>
              <w:top w:val="single" w:sz="4" w:space="0" w:color="000000"/>
              <w:left w:val="single" w:sz="4" w:space="0" w:color="000000"/>
              <w:bottom w:val="single" w:sz="4" w:space="0" w:color="000000"/>
            </w:tcBorders>
            <w:shd w:val="clear" w:color="auto" w:fill="D9D9D9"/>
          </w:tcPr>
          <w:p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5601D7" w:rsidRPr="00AA2523"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5601D7" w:rsidRPr="00AA2523" w:rsidRDefault="005601D7" w:rsidP="005601D7">
            <w:pPr>
              <w:rPr>
                <w:rFonts w:asciiTheme="majorEastAsia" w:eastAsiaTheme="majorEastAsia" w:hAnsiTheme="majorEastAsia"/>
              </w:rPr>
            </w:pPr>
          </w:p>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１</w:t>
            </w:r>
            <w:r>
              <w:rPr>
                <w:rFonts w:hint="eastAsia"/>
              </w:rPr>
              <w:t xml:space="preserve">　</w:t>
            </w:r>
            <w:r>
              <w:rPr>
                <w:rFonts w:eastAsia="Century"/>
                <w:color w:val="000000"/>
              </w:rPr>
              <w:t>関数</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t>1</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関数についての基本的な概念を理解する。また，定義域が制限された</w:t>
            </w:r>
            <w:r>
              <w:t>1</w:t>
            </w:r>
            <w:r>
              <w:t>次関数の最大値・最小値を，グラフを利用して求めることができる。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Pr="00BF7906"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関数についての基本的な概念を理解している</w:t>
            </w:r>
            <w:r w:rsidR="005601D7">
              <w:rPr>
                <w:rFonts w:asciiTheme="minorEastAsia" w:hAnsiTheme="minorEastAsia" w:hint="eastAsia"/>
                <w:color w:val="000000"/>
              </w:rPr>
              <w:t>。</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800E17" w:rsidRPr="00800E17">
              <w:rPr>
                <w:rFonts w:asciiTheme="majorHAnsi" w:eastAsiaTheme="majorEastAsia" w:hAnsiTheme="majorHAnsi" w:hint="eastAsia"/>
                <w:sz w:val="16"/>
              </w:rPr>
              <w:t>例</w:t>
            </w:r>
            <w:r w:rsidR="00800E17" w:rsidRPr="00800E17">
              <w:rPr>
                <w:rFonts w:asciiTheme="majorHAnsi" w:eastAsiaTheme="majorEastAsia" w:hAnsiTheme="majorHAnsi" w:hint="eastAsia"/>
                <w:sz w:val="16"/>
              </w:rPr>
              <w:t>1</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6</w:t>
            </w:r>
            <w:r w:rsidR="00800E17" w:rsidRPr="00800E17">
              <w:rPr>
                <w:rFonts w:asciiTheme="majorHAnsi" w:eastAsiaTheme="majorEastAsia" w:hAnsiTheme="majorHAnsi" w:hint="eastAsia"/>
                <w:sz w:val="16"/>
              </w:rPr>
              <w:t>，問</w:t>
            </w:r>
            <w:r w:rsidR="00800E17" w:rsidRPr="00800E17">
              <w:rPr>
                <w:rFonts w:asciiTheme="majorHAnsi" w:eastAsiaTheme="majorEastAsia" w:hAnsiTheme="majorHAnsi" w:hint="eastAsia"/>
                <w:sz w:val="16"/>
              </w:rPr>
              <w:t>1</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4</w:t>
            </w:r>
          </w:p>
          <w:p w:rsidR="005601D7" w:rsidRPr="00BF7906" w:rsidRDefault="00937E51" w:rsidP="001D7D3B">
            <w:pPr>
              <w:pBdr>
                <w:top w:val="nil"/>
                <w:left w:val="nil"/>
                <w:bottom w:val="nil"/>
                <w:right w:val="nil"/>
                <w:between w:val="nil"/>
              </w:pBdr>
              <w:ind w:left="200" w:hangingChars="100" w:hanging="200"/>
            </w:pPr>
            <w:r w:rsidRPr="00CF59BF">
              <w:rPr>
                <w:rFonts w:hint="eastAsia"/>
              </w:rPr>
              <w:t>・</w:t>
            </w:r>
            <w:r w:rsidR="005601D7">
              <w:rPr>
                <w:rFonts w:hint="eastAsia"/>
              </w:rPr>
              <w:t>定義域が制限された</w:t>
            </w:r>
            <w:r w:rsidR="005601D7">
              <w:rPr>
                <w:rFonts w:hint="eastAsia"/>
              </w:rPr>
              <w:t>1</w:t>
            </w:r>
            <w:r w:rsidR="005601D7">
              <w:rPr>
                <w:rFonts w:hint="eastAsia"/>
              </w:rPr>
              <w:t>次関数の最大値・最小値を，グラフを利用して求めることができる。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800E17" w:rsidRPr="00800E17">
              <w:rPr>
                <w:rFonts w:asciiTheme="majorHAnsi" w:eastAsiaTheme="majorEastAsia" w:hAnsiTheme="majorHAnsi" w:hint="eastAsia"/>
                <w:sz w:val="16"/>
              </w:rPr>
              <w:t>例</w:t>
            </w:r>
            <w:r w:rsidR="00800E17" w:rsidRPr="00800E17">
              <w:rPr>
                <w:rFonts w:asciiTheme="majorHAnsi" w:eastAsiaTheme="majorEastAsia" w:hAnsiTheme="majorHAnsi" w:hint="eastAsia"/>
                <w:sz w:val="16"/>
              </w:rPr>
              <w:t>7</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8</w:t>
            </w:r>
            <w:r w:rsidR="00800E17" w:rsidRPr="00800E17">
              <w:rPr>
                <w:rFonts w:asciiTheme="majorHAnsi" w:eastAsiaTheme="majorEastAsia" w:hAnsiTheme="majorHAnsi" w:hint="eastAsia"/>
                <w:sz w:val="16"/>
              </w:rPr>
              <w:t>，問</w:t>
            </w:r>
            <w:r w:rsidR="00800E17" w:rsidRPr="00800E17">
              <w:rPr>
                <w:rFonts w:asciiTheme="majorHAnsi" w:eastAsiaTheme="majorEastAsia" w:hAnsiTheme="majorHAnsi" w:hint="eastAsia"/>
                <w:sz w:val="16"/>
              </w:rPr>
              <w:t>5</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6</w:t>
            </w:r>
          </w:p>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２</w:t>
            </w:r>
            <w:r>
              <w:rPr>
                <w:rFonts w:hint="eastAsia"/>
              </w:rPr>
              <w:t xml:space="preserve">　</w:t>
            </w:r>
            <w:r>
              <w:rPr>
                <w:rFonts w:eastAsia="Century"/>
                <w:color w:val="000000"/>
              </w:rPr>
              <w:t>２次関数とそのグラフ</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rPr>
                <w:rFonts w:hint="eastAsia"/>
              </w:rPr>
              <w:t>5</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中学校で学んだ</w:t>
            </w:r>
            <m:oMath>
              <m:r>
                <w:rPr>
                  <w:rFonts w:ascii="Cambria Math" w:eastAsia="Cambria Math" w:hAnsi="Cambria Math" w:cs="Cambria Math"/>
                </w:rPr>
                <m:t xml:space="preserve"> y=a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 xml:space="preserve"> </m:t>
              </m:r>
            </m:oMath>
            <w:r>
              <w:t>のグラフをもとに，一般の</w:t>
            </w:r>
            <w:r>
              <w:t>2</w:t>
            </w:r>
            <w:r>
              <w:t>次関数</w:t>
            </w:r>
            <m:oMath>
              <m:r>
                <w:rPr>
                  <w:rFonts w:ascii="Cambria Math" w:eastAsia="Cambria Math" w:hAnsi="Cambria Math" w:cs="Cambria Math"/>
                </w:rPr>
                <m:t>y=a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 xml:space="preserve">+bx+c </m:t>
              </m:r>
            </m:oMath>
            <w:r>
              <w:t>のグラフを書く方法を考察することができる。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2次関数のグラフについて，軸や頂点などの特徴を理解し，実際にグラフをかくことができる。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w:t>
            </w:r>
            <w:r w:rsidR="001B001E" w:rsidRPr="001B001E">
              <w:rPr>
                <w:rFonts w:asciiTheme="majorHAnsi" w:eastAsiaTheme="majorEastAsia" w:hAnsiTheme="majorHAnsi" w:hint="eastAsia"/>
                <w:sz w:val="16"/>
              </w:rPr>
              <w:t>9</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12</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1</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7</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13</w:t>
            </w:r>
          </w:p>
        </w:tc>
        <w:tc>
          <w:tcPr>
            <w:tcW w:w="2937" w:type="dxa"/>
            <w:tcBorders>
              <w:top w:val="single" w:sz="4" w:space="0" w:color="000000"/>
              <w:left w:val="single" w:sz="4" w:space="0" w:color="000000"/>
              <w:bottom w:val="single" w:sz="4" w:space="0" w:color="000000"/>
              <w:right w:val="single" w:sz="4" w:space="0" w:color="000000"/>
            </w:tcBorders>
          </w:tcPr>
          <w:p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2つの放物線の位置関係について頂点に着目して考察することができる。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2</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14</w:t>
            </w:r>
          </w:p>
        </w:tc>
        <w:tc>
          <w:tcPr>
            <w:tcW w:w="2937" w:type="dxa"/>
            <w:tcBorders>
              <w:top w:val="single" w:sz="4" w:space="0" w:color="000000"/>
              <w:left w:val="single" w:sz="4" w:space="0" w:color="000000"/>
              <w:bottom w:val="single" w:sz="4" w:space="0" w:color="000000"/>
              <w:right w:val="single" w:sz="4" w:space="0" w:color="000000"/>
            </w:tcBorders>
          </w:tcPr>
          <w:p w:rsidR="005601D7" w:rsidRDefault="00937E51" w:rsidP="001D7D3B">
            <w:pPr>
              <w:pBdr>
                <w:top w:val="nil"/>
                <w:left w:val="nil"/>
                <w:bottom w:val="nil"/>
                <w:right w:val="nil"/>
                <w:between w:val="nil"/>
              </w:pBdr>
              <w:ind w:left="200" w:hangingChars="100" w:hanging="200"/>
            </w:pPr>
            <w:r w:rsidRPr="00CF59BF">
              <w:rPr>
                <w:rFonts w:hint="eastAsia"/>
              </w:rPr>
              <w:t>・</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 </m:t>
              </m:r>
            </m:oMath>
            <w:r w:rsidR="005601D7">
              <w:rPr>
                <w:rFonts w:eastAsia="Century"/>
                <w:color w:val="000000"/>
              </w:rPr>
              <w:t>のグラフをもとに，2次関数</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+q</m:t>
              </m:r>
            </m:oMath>
            <w:r w:rsidR="009C137D">
              <w:rPr>
                <w:rFonts w:asciiTheme="minorEastAsia" w:hAnsiTheme="minorEastAsia" w:hint="eastAsia"/>
                <w:color w:val="000000"/>
              </w:rPr>
              <w:t>，</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x-p</m:t>
                      </m:r>
                    </m:e>
                  </m:d>
                </m:e>
                <m:sup>
                  <m:r>
                    <w:rPr>
                      <w:rFonts w:ascii="Cambria Math" w:eastAsia="Cambria Math" w:hAnsi="Cambria Math" w:cs="Cambria Math"/>
                      <w:color w:val="000000"/>
                    </w:rPr>
                    <m:t>2</m:t>
                  </m:r>
                </m:sup>
              </m:sSup>
            </m:oMath>
            <w:r w:rsidR="009C137D">
              <w:rPr>
                <w:rFonts w:asciiTheme="minorEastAsia" w:hAnsiTheme="minorEastAsia" w:hint="eastAsia"/>
                <w:color w:val="000000"/>
              </w:rPr>
              <w:t>，</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d>
                    <m:dPr>
                      <m:ctrlPr>
                        <w:rPr>
                          <w:rFonts w:ascii="Cambria Math" w:eastAsia="Cambria Math" w:hAnsi="Cambria Math" w:cs="Cambria Math"/>
                          <w:color w:val="000000"/>
                        </w:rPr>
                      </m:ctrlPr>
                    </m:dPr>
                    <m:e>
                      <m:r>
                        <w:rPr>
                          <w:rFonts w:ascii="Cambria Math" w:eastAsia="Cambria Math" w:hAnsi="Cambria Math" w:cs="Cambria Math"/>
                          <w:color w:val="000000"/>
                        </w:rPr>
                        <m:t>x-p</m:t>
                      </m:r>
                    </m:e>
                  </m:d>
                </m:e>
                <m:sup>
                  <m:r>
                    <w:rPr>
                      <w:rFonts w:ascii="Cambria Math" w:eastAsia="Cambria Math" w:hAnsi="Cambria Math" w:cs="Cambria Math"/>
                      <w:color w:val="000000"/>
                    </w:rPr>
                    <m:t>2</m:t>
                  </m:r>
                </m:sup>
              </m:sSup>
              <m:r>
                <w:rPr>
                  <w:rFonts w:ascii="Cambria Math" w:eastAsia="Cambria Math" w:hAnsi="Cambria Math" w:cs="Cambria Math"/>
                  <w:color w:val="000000"/>
                </w:rPr>
                <m:t>+q</m:t>
              </m:r>
            </m:oMath>
            <w:r w:rsidR="009C137D">
              <w:rPr>
                <w:rFonts w:asciiTheme="minorEastAsia" w:hAnsiTheme="minorEastAsia" w:hint="eastAsia"/>
                <w:color w:val="000000"/>
              </w:rPr>
              <w:t>，</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+bx+c </m:t>
              </m:r>
            </m:oMath>
            <w:r w:rsidR="005601D7">
              <w:rPr>
                <w:rFonts w:eastAsia="Century"/>
                <w:color w:val="000000"/>
              </w:rPr>
              <w:t>のグラフをかく方法を考えようとしている。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p.78</w:t>
            </w:r>
            <w:r w:rsidR="001B001E" w:rsidRPr="001B001E">
              <w:rPr>
                <w:rFonts w:asciiTheme="majorHAnsi" w:eastAsiaTheme="majorEastAsia" w:hAnsiTheme="majorHAnsi" w:hint="eastAsia"/>
                <w:sz w:val="16"/>
              </w:rPr>
              <w:t>本文</w:t>
            </w:r>
          </w:p>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３</w:t>
            </w:r>
            <w:r>
              <w:rPr>
                <w:rFonts w:hint="eastAsia"/>
              </w:rPr>
              <w:t xml:space="preserve">　</w:t>
            </w:r>
            <w:r>
              <w:rPr>
                <w:rFonts w:eastAsia="Century"/>
                <w:color w:val="000000"/>
              </w:rPr>
              <w:t>２次関数の最大・最小</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t>4</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定義域に応じて，</w:t>
            </w:r>
            <w:r>
              <w:t>2</w:t>
            </w:r>
            <w:r>
              <w:t>次関数の最大値・最小値を，グラフを利用して求めることができる。また，</w:t>
            </w:r>
            <w:r>
              <w:rPr>
                <w:rFonts w:hint="eastAsia"/>
              </w:rPr>
              <w:t>日常</w:t>
            </w:r>
            <w:r>
              <w:t>の事象の問題解決に</w:t>
            </w:r>
            <w:r>
              <w:t>2</w:t>
            </w:r>
            <w:r>
              <w:t>次関数を活用することができる。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定義域に応じて，2次関数の最大値・最小値を，グラフを利用して求めることができる。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w:t>
            </w:r>
            <w:r w:rsidR="001B001E" w:rsidRPr="001B001E">
              <w:rPr>
                <w:rFonts w:asciiTheme="majorHAnsi" w:eastAsiaTheme="majorEastAsia" w:hAnsiTheme="majorHAnsi" w:hint="eastAsia"/>
                <w:sz w:val="16"/>
              </w:rPr>
              <w:t>13</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14</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3</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15</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16</w:t>
            </w:r>
          </w:p>
        </w:tc>
        <w:tc>
          <w:tcPr>
            <w:tcW w:w="2937" w:type="dxa"/>
            <w:tcBorders>
              <w:top w:val="single" w:sz="4" w:space="0" w:color="000000"/>
              <w:left w:val="single" w:sz="4" w:space="0" w:color="000000"/>
              <w:bottom w:val="single" w:sz="4" w:space="0" w:color="000000"/>
              <w:right w:val="single" w:sz="4" w:space="0" w:color="000000"/>
            </w:tcBorders>
          </w:tcPr>
          <w:p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ascii="ＭＳ 明朝" w:eastAsia="ＭＳ 明朝" w:hAnsi="ＭＳ 明朝" w:cs="ＭＳ 明朝" w:hint="eastAsia"/>
                <w:color w:val="000000"/>
              </w:rPr>
              <w:t>定</w:t>
            </w:r>
            <w:r w:rsidR="005601D7">
              <w:rPr>
                <w:rFonts w:eastAsia="Century"/>
                <w:color w:val="000000"/>
              </w:rPr>
              <w:t>義域や式に文字を含む場合に，2次関数の最大値・最小値がどのように変化するかを適切に判断することができる。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4</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5</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17</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18</w:t>
            </w:r>
          </w:p>
          <w:p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2つの数量の関係に着目して自ら変数を設定し，2次関数を利用して具体的な問題を解決することができる。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6</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19</w:t>
            </w:r>
          </w:p>
        </w:tc>
        <w:tc>
          <w:tcPr>
            <w:tcW w:w="2937" w:type="dxa"/>
            <w:tcBorders>
              <w:top w:val="single" w:sz="4" w:space="0" w:color="000000"/>
              <w:left w:val="single" w:sz="4" w:space="0" w:color="000000"/>
              <w:bottom w:val="single" w:sz="4" w:space="0" w:color="000000"/>
              <w:right w:val="single" w:sz="4" w:space="0" w:color="000000"/>
            </w:tcBorders>
          </w:tcPr>
          <w:p w:rsidR="005601D7" w:rsidRDefault="00937E51"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2次関数について学んだことを，</w:t>
            </w:r>
            <w:r w:rsidR="005601D7">
              <w:rPr>
                <w:rFonts w:asciiTheme="minorEastAsia" w:hAnsiTheme="minorEastAsia" w:hint="eastAsia"/>
                <w:color w:val="000000"/>
              </w:rPr>
              <w:t>日常の事象の</w:t>
            </w:r>
            <w:r w:rsidR="005601D7">
              <w:rPr>
                <w:rFonts w:eastAsia="Century"/>
                <w:color w:val="000000"/>
              </w:rPr>
              <w:t>問題解決に生かそうとしている。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例題</w:t>
            </w:r>
            <w:r w:rsidR="001B001E" w:rsidRPr="001B001E">
              <w:rPr>
                <w:rFonts w:asciiTheme="majorHAnsi" w:eastAsiaTheme="majorEastAsia" w:hAnsiTheme="majorHAnsi" w:hint="eastAsia"/>
                <w:sz w:val="16"/>
              </w:rPr>
              <w:t>6</w:t>
            </w:r>
            <w:r w:rsidR="001B001E" w:rsidRPr="001B001E">
              <w:rPr>
                <w:rFonts w:asciiTheme="majorHAnsi" w:eastAsiaTheme="majorEastAsia" w:hAnsiTheme="majorHAnsi" w:hint="eastAsia"/>
                <w:sz w:val="16"/>
              </w:rPr>
              <w:t>，問</w:t>
            </w:r>
            <w:r w:rsidR="001B001E" w:rsidRPr="001B001E">
              <w:rPr>
                <w:rFonts w:asciiTheme="majorHAnsi" w:eastAsiaTheme="majorEastAsia" w:hAnsiTheme="majorHAnsi" w:hint="eastAsia"/>
                <w:sz w:val="16"/>
              </w:rPr>
              <w:t>19</w:t>
            </w:r>
          </w:p>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４</w:t>
            </w:r>
            <w:r>
              <w:rPr>
                <w:rFonts w:hint="eastAsia"/>
              </w:rPr>
              <w:t xml:space="preserve">　</w:t>
            </w:r>
            <w:r>
              <w:rPr>
                <w:rFonts w:eastAsia="Century"/>
                <w:color w:val="000000"/>
              </w:rPr>
              <w:t>２次関数の決定</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t>2</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2</w:t>
            </w:r>
            <w:r>
              <w:t>次関数のグラフについて，与えられた条件を満たす</w:t>
            </w:r>
            <w:r>
              <w:t>2</w:t>
            </w:r>
            <w:r>
              <w:t>次関数を求めることができる。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2次関数のグラフについて，与えられた条件を満たす2次関数を求めることができる。</w:t>
            </w:r>
          </w:p>
          <w:p w:rsidR="005601D7" w:rsidRPr="002804EB"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2804EB" w:rsidRPr="002804EB">
              <w:rPr>
                <w:rFonts w:asciiTheme="majorHAnsi" w:eastAsiaTheme="majorEastAsia" w:hAnsiTheme="majorHAnsi" w:hint="eastAsia"/>
                <w:sz w:val="16"/>
              </w:rPr>
              <w:t>例</w:t>
            </w:r>
            <w:r w:rsidR="002804EB" w:rsidRPr="002804EB">
              <w:rPr>
                <w:rFonts w:asciiTheme="majorHAnsi" w:eastAsiaTheme="majorEastAsia" w:hAnsiTheme="majorHAnsi" w:hint="eastAsia"/>
                <w:sz w:val="16"/>
              </w:rPr>
              <w:t>15</w:t>
            </w:r>
            <w:r w:rsidR="002804EB" w:rsidRPr="002804EB">
              <w:rPr>
                <w:rFonts w:asciiTheme="majorHAnsi" w:eastAsiaTheme="majorEastAsia" w:hAnsiTheme="majorHAnsi" w:hint="eastAsia"/>
                <w:sz w:val="16"/>
              </w:rPr>
              <w:t>，例題</w:t>
            </w:r>
            <w:r w:rsidR="002804EB" w:rsidRPr="002804EB">
              <w:rPr>
                <w:rFonts w:asciiTheme="majorHAnsi" w:eastAsiaTheme="majorEastAsia" w:hAnsiTheme="majorHAnsi" w:hint="eastAsia"/>
                <w:sz w:val="16"/>
              </w:rPr>
              <w:t>7</w:t>
            </w:r>
            <w:r w:rsidR="002804EB" w:rsidRPr="002804EB">
              <w:rPr>
                <w:rFonts w:asciiTheme="majorHAnsi" w:eastAsiaTheme="majorEastAsia" w:hAnsiTheme="majorHAnsi" w:hint="eastAsia"/>
                <w:sz w:val="16"/>
              </w:rPr>
              <w:t>，</w:t>
            </w:r>
            <w:r w:rsidR="002804EB" w:rsidRPr="002804EB">
              <w:rPr>
                <w:rFonts w:asciiTheme="majorHAnsi" w:eastAsiaTheme="majorEastAsia" w:hAnsiTheme="majorHAnsi" w:hint="eastAsia"/>
                <w:sz w:val="16"/>
              </w:rPr>
              <w:t>8</w:t>
            </w:r>
            <w:r w:rsidR="002804EB" w:rsidRPr="002804EB">
              <w:rPr>
                <w:rFonts w:asciiTheme="majorHAnsi" w:eastAsiaTheme="majorEastAsia" w:hAnsiTheme="majorHAnsi" w:hint="eastAsia"/>
                <w:sz w:val="16"/>
              </w:rPr>
              <w:t>，問</w:t>
            </w:r>
            <w:r w:rsidR="002804EB" w:rsidRPr="002804EB">
              <w:rPr>
                <w:rFonts w:asciiTheme="majorHAnsi" w:eastAsiaTheme="majorEastAsia" w:hAnsiTheme="majorHAnsi" w:hint="eastAsia"/>
                <w:sz w:val="16"/>
              </w:rPr>
              <w:t>20</w:t>
            </w:r>
            <w:r w:rsidR="002804EB" w:rsidRPr="002804EB">
              <w:rPr>
                <w:rFonts w:asciiTheme="majorHAnsi" w:eastAsiaTheme="majorEastAsia" w:hAnsiTheme="majorHAnsi" w:hint="eastAsia"/>
                <w:sz w:val="16"/>
              </w:rPr>
              <w:t>～</w:t>
            </w:r>
            <w:r w:rsidR="002804EB" w:rsidRPr="002804EB">
              <w:rPr>
                <w:rFonts w:asciiTheme="majorHAnsi" w:eastAsiaTheme="majorEastAsia" w:hAnsiTheme="majorHAnsi" w:hint="eastAsia"/>
                <w:sz w:val="16"/>
              </w:rPr>
              <w:t>22</w:t>
            </w:r>
          </w:p>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100" w:hanging="100"/>
              <w:rPr>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［課題学習］探究</w:t>
            </w:r>
          </w:p>
          <w:p w:rsidR="005601D7" w:rsidRDefault="005601D7" w:rsidP="005601D7">
            <w:pPr>
              <w:pBdr>
                <w:top w:val="nil"/>
                <w:left w:val="nil"/>
                <w:bottom w:val="nil"/>
                <w:right w:val="nil"/>
                <w:between w:val="nil"/>
              </w:pBdr>
              <w:ind w:leftChars="100" w:left="200" w:firstLineChars="100" w:firstLine="200"/>
              <w:rPr>
                <w:color w:val="000000"/>
              </w:rPr>
            </w:pPr>
            <w:r>
              <w:rPr>
                <w:rFonts w:eastAsia="Century"/>
                <w:color w:val="000000"/>
              </w:rPr>
              <w:t>2次関数</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+bx+c </m:t>
              </m:r>
            </m:oMath>
            <w:r>
              <w:rPr>
                <w:rFonts w:eastAsia="Century"/>
                <w:color w:val="000000"/>
              </w:rPr>
              <w:t>の係数とグラフの関係</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2</w:t>
            </w:r>
            <w:r>
              <w:t>次関数のグラフについて学んだことを振り返り，</w:t>
            </w:r>
            <w:r>
              <w:t>2</w:t>
            </w:r>
            <w:r>
              <w:t>次関数</w:t>
            </w:r>
            <m:oMath>
              <m:r>
                <w:rPr>
                  <w:rFonts w:ascii="Cambria Math" w:eastAsia="Cambria Math" w:hAnsi="Cambria Math" w:cs="Cambria Math"/>
                </w:rPr>
                <m:t xml:space="preserve"> y=a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 xml:space="preserve">+bx+c </m:t>
              </m:r>
            </m:oMath>
            <w:r>
              <w:t>の各係数の</w:t>
            </w:r>
            <w:r>
              <w:lastRenderedPageBreak/>
              <w:t>変化とグラフの変化の関係を多面的に考察し，その結果を説明することができる。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100" w:hanging="100"/>
              <w:rPr>
                <w:color w:val="000000"/>
              </w:rPr>
            </w:pPr>
          </w:p>
        </w:tc>
        <w:tc>
          <w:tcPr>
            <w:tcW w:w="2937" w:type="dxa"/>
            <w:tcBorders>
              <w:top w:val="single" w:sz="4" w:space="0" w:color="000000"/>
              <w:left w:val="single" w:sz="4"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w:t>
            </w:r>
            <m:oMath>
              <m:r>
                <w:rPr>
                  <w:rFonts w:ascii="Cambria Math" w:eastAsia="Cambria Math" w:hAnsi="Cambria Math" w:cs="Cambria Math"/>
                  <w:color w:val="000000"/>
                </w:rPr>
                <m:t xml:space="preserve"> 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+bx+c </m:t>
              </m:r>
            </m:oMath>
            <w:r w:rsidR="005601D7">
              <w:rPr>
                <w:rFonts w:eastAsia="Century"/>
                <w:color w:val="000000"/>
              </w:rPr>
              <w:t>の各係数の変化とグラフの変化の関係をコンピュータ等</w:t>
            </w:r>
            <w:r w:rsidR="005601D7">
              <w:rPr>
                <w:rFonts w:eastAsia="Century"/>
                <w:color w:val="000000"/>
              </w:rPr>
              <w:lastRenderedPageBreak/>
              <w:t>の情報機器を用いて多面的に考察することができ，その結果を説明することができる。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1B001E" w:rsidRPr="001B001E">
              <w:rPr>
                <w:rFonts w:asciiTheme="majorHAnsi" w:eastAsiaTheme="majorEastAsia" w:hAnsiTheme="majorHAnsi" w:hint="eastAsia"/>
                <w:sz w:val="16"/>
              </w:rPr>
              <w:t>考察</w:t>
            </w:r>
            <w:r w:rsidR="001B001E" w:rsidRPr="001B001E">
              <w:rPr>
                <w:rFonts w:asciiTheme="majorHAnsi" w:eastAsiaTheme="majorEastAsia" w:hAnsiTheme="majorHAnsi" w:hint="eastAsia"/>
                <w:sz w:val="16"/>
              </w:rPr>
              <w:t>1</w:t>
            </w:r>
            <w:r w:rsidR="001B001E" w:rsidRPr="001B001E">
              <w:rPr>
                <w:rFonts w:asciiTheme="majorHAnsi" w:eastAsiaTheme="majorEastAsia" w:hAnsiTheme="majorHAnsi" w:hint="eastAsia"/>
                <w:sz w:val="16"/>
              </w:rPr>
              <w:t>～</w:t>
            </w:r>
            <w:r w:rsidR="001B001E" w:rsidRPr="001B001E">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lastRenderedPageBreak/>
              <w:t>・</w:t>
            </w:r>
            <w:r w:rsidR="005601D7">
              <w:rPr>
                <w:rFonts w:eastAsia="Century"/>
                <w:color w:val="000000"/>
              </w:rPr>
              <w:t>2次関数のグラフについて学んだことを振り返り，考察を深めようとしている。</w:t>
            </w:r>
          </w:p>
          <w:p w:rsidR="005601D7" w:rsidRPr="00B352CA" w:rsidRDefault="00675097"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lastRenderedPageBreak/>
              <w:t>※</w:t>
            </w:r>
            <w:r w:rsidR="00800E17" w:rsidRPr="00800E17">
              <w:rPr>
                <w:rFonts w:asciiTheme="majorHAnsi" w:eastAsiaTheme="majorEastAsia" w:hAnsiTheme="majorHAnsi" w:hint="eastAsia"/>
                <w:sz w:val="16"/>
              </w:rPr>
              <w:t>考察</w:t>
            </w:r>
            <w:r w:rsidR="00800E17" w:rsidRPr="00800E17">
              <w:rPr>
                <w:rFonts w:asciiTheme="majorHAnsi" w:eastAsiaTheme="majorEastAsia" w:hAnsiTheme="majorHAnsi" w:hint="eastAsia"/>
                <w:sz w:val="16"/>
              </w:rPr>
              <w:t>1</w:t>
            </w:r>
            <w:r w:rsidR="00800E17" w:rsidRPr="00800E17">
              <w:rPr>
                <w:rFonts w:asciiTheme="majorHAnsi" w:eastAsiaTheme="majorEastAsia" w:hAnsiTheme="majorHAnsi" w:hint="eastAsia"/>
                <w:sz w:val="16"/>
              </w:rPr>
              <w:t>～</w:t>
            </w:r>
            <w:r w:rsidR="00800E17" w:rsidRPr="00800E17">
              <w:rPr>
                <w:rFonts w:asciiTheme="majorHAnsi" w:eastAsiaTheme="majorEastAsia" w:hAnsiTheme="majorHAnsi" w:hint="eastAsia"/>
                <w:sz w:val="16"/>
              </w:rPr>
              <w:t>5</w:t>
            </w:r>
          </w:p>
        </w:tc>
      </w:tr>
      <w:tr w:rsidR="005601D7" w:rsidRPr="00612B0E" w:rsidTr="0083452D">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5601D7" w:rsidRPr="00AA2523" w:rsidRDefault="005601D7" w:rsidP="006527DD">
            <w:pPr>
              <w:ind w:left="600" w:hangingChars="300" w:hanging="600"/>
              <w:rPr>
                <w:rFonts w:asciiTheme="majorEastAsia" w:eastAsiaTheme="majorEastAsia" w:hAnsiTheme="majorEastAsia"/>
              </w:rPr>
            </w:pPr>
            <w:r w:rsidRPr="00AA2523">
              <w:rPr>
                <w:rFonts w:asciiTheme="majorEastAsia" w:eastAsiaTheme="majorEastAsia" w:hAnsiTheme="majorEastAsia" w:hint="eastAsia"/>
              </w:rPr>
              <w:lastRenderedPageBreak/>
              <w:t>２節　２次方程式・２次不等式</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5601D7" w:rsidRPr="00612B0E" w:rsidRDefault="005601D7" w:rsidP="005601D7">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5601D7" w:rsidRPr="00612B0E" w:rsidRDefault="005601D7" w:rsidP="005601D7">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5601D7" w:rsidRPr="00612B0E"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5601D7" w:rsidRPr="00612B0E" w:rsidRDefault="005601D7" w:rsidP="005601D7">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5601D7" w:rsidRPr="00612B0E" w:rsidRDefault="005601D7" w:rsidP="005601D7">
            <w:pPr>
              <w:rPr>
                <w:rFonts w:asciiTheme="majorEastAsia" w:eastAsiaTheme="majorEastAsia" w:hAnsiTheme="majorEastAsia"/>
              </w:rPr>
            </w:pPr>
          </w:p>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１</w:t>
            </w:r>
            <w:r>
              <w:rPr>
                <w:rFonts w:hint="eastAsia"/>
              </w:rPr>
              <w:t xml:space="preserve">　</w:t>
            </w:r>
            <w:r>
              <w:rPr>
                <w:rFonts w:eastAsia="Century"/>
                <w:color w:val="000000"/>
              </w:rPr>
              <w:t>２次方程式の解法</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t>1</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因数分解や解の公式を用いて，</w:t>
            </w:r>
            <w:r>
              <w:t>2</w:t>
            </w:r>
            <w:r>
              <w:t>次方程式の解を求めることができる。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因数分解や解の公式を用いて，2次方程式を解くことができる。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1</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3</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1</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２</w:t>
            </w:r>
            <w:r>
              <w:rPr>
                <w:rFonts w:hint="eastAsia"/>
              </w:rPr>
              <w:t xml:space="preserve">　</w:t>
            </w:r>
            <w:r>
              <w:rPr>
                <w:rFonts w:eastAsia="Century"/>
                <w:color w:val="000000"/>
              </w:rPr>
              <w:t>２次方程式の実数解の個数</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t>1</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9945E6">
            <w:r>
              <w:t>2</w:t>
            </w:r>
            <w:r>
              <w:t>次方程式</w:t>
            </w:r>
            <w:r w:rsidR="009945E6">
              <w:rPr>
                <w:rFonts w:hint="eastAsia"/>
              </w:rPr>
              <w:t xml:space="preserve"> </w:t>
            </w:r>
            <m:oMath>
              <m:r>
                <w:rPr>
                  <w:rFonts w:ascii="Cambria Math" w:eastAsia="Cambria Math" w:hAnsi="Cambria Math" w:cs="Cambria Math"/>
                </w:rPr>
                <m:t>a</m:t>
              </m:r>
              <m:sSup>
                <m:sSupPr>
                  <m:ctrlPr>
                    <w:rPr>
                      <w:rFonts w:ascii="Cambria Math" w:eastAsia="Cambria Math" w:hAnsi="Cambria Math" w:cs="Cambria Math"/>
                    </w:rPr>
                  </m:ctrlPr>
                </m:sSupPr>
                <m:e>
                  <m:r>
                    <w:rPr>
                      <w:rFonts w:ascii="Cambria Math" w:eastAsia="Cambria Math" w:hAnsi="Cambria Math" w:cs="Cambria Math"/>
                    </w:rPr>
                    <m:t>x</m:t>
                  </m:r>
                </m:e>
                <m:sup>
                  <m:r>
                    <w:rPr>
                      <w:rFonts w:ascii="Cambria Math" w:eastAsia="Cambria Math" w:hAnsi="Cambria Math" w:cs="Cambria Math"/>
                    </w:rPr>
                    <m:t>2</m:t>
                  </m:r>
                </m:sup>
              </m:sSup>
              <m:r>
                <w:rPr>
                  <w:rFonts w:ascii="Cambria Math" w:eastAsia="Cambria Math" w:hAnsi="Cambria Math" w:cs="Cambria Math"/>
                </w:rPr>
                <m:t>+bx+c=0</m:t>
              </m:r>
            </m:oMath>
            <w:r>
              <w:t xml:space="preserve"> </w:t>
            </w:r>
            <w:r>
              <w:t>の実数解の個数と判別式</w:t>
            </w:r>
            <m:oMath>
              <m:r>
                <w:rPr>
                  <w:rFonts w:ascii="Cambria Math" w:eastAsia="Cambria Math" w:hAnsi="Cambria Math" w:cs="Cambria Math"/>
                </w:rPr>
                <m:t xml:space="preserve"> D=</m:t>
              </m:r>
              <m:sSup>
                <m:sSupPr>
                  <m:ctrlPr>
                    <w:rPr>
                      <w:rFonts w:ascii="Cambria Math" w:eastAsia="Cambria Math" w:hAnsi="Cambria Math" w:cs="Cambria Math"/>
                    </w:rPr>
                  </m:ctrlPr>
                </m:sSupPr>
                <m:e>
                  <m:r>
                    <w:rPr>
                      <w:rFonts w:ascii="Cambria Math" w:eastAsia="Cambria Math" w:hAnsi="Cambria Math" w:cs="Cambria Math"/>
                    </w:rPr>
                    <m:t>b</m:t>
                  </m:r>
                </m:e>
                <m:sup>
                  <m:r>
                    <w:rPr>
                      <w:rFonts w:ascii="Cambria Math" w:eastAsia="Cambria Math" w:hAnsi="Cambria Math" w:cs="Cambria Math"/>
                    </w:rPr>
                    <m:t>2</m:t>
                  </m:r>
                </m:sup>
              </m:sSup>
              <m:r>
                <w:rPr>
                  <w:rFonts w:ascii="Cambria Math" w:eastAsia="Cambria Math" w:hAnsi="Cambria Math" w:cs="Cambria Math"/>
                </w:rPr>
                <m:t xml:space="preserve">-4ac </m:t>
              </m:r>
            </m:oMath>
            <w:r>
              <w:t>の符号との関係を理解する。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 xml:space="preserve">2次方程式 </w:t>
            </w:r>
            <m:oMath>
              <m:r>
                <w:rPr>
                  <w:rFonts w:ascii="Cambria Math" w:eastAsia="Cambria Math" w:hAnsi="Cambria Math" w:cs="Cambria Math"/>
                  <w:color w:val="000000"/>
                </w:rPr>
                <m:t>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+bx+c=0</m:t>
              </m:r>
            </m:oMath>
            <w:r w:rsidR="005601D7">
              <w:rPr>
                <w:rFonts w:eastAsia="Century"/>
                <w:color w:val="000000"/>
              </w:rPr>
              <w:t xml:space="preserve"> の実数解の個数と判別式</w:t>
            </w:r>
            <m:oMath>
              <m:r>
                <w:rPr>
                  <w:rFonts w:ascii="Cambria Math" w:eastAsia="Cambria Math" w:hAnsi="Cambria Math" w:cs="Cambria Math"/>
                  <w:color w:val="000000"/>
                </w:rPr>
                <m:t xml:space="preserve"> D=</m:t>
              </m:r>
              <m:sSup>
                <m:sSupPr>
                  <m:ctrlPr>
                    <w:rPr>
                      <w:rFonts w:ascii="Cambria Math" w:eastAsia="Cambria Math" w:hAnsi="Cambria Math" w:cs="Cambria Math"/>
                      <w:color w:val="000000"/>
                    </w:rPr>
                  </m:ctrlPr>
                </m:sSupPr>
                <m:e>
                  <m:r>
                    <w:rPr>
                      <w:rFonts w:ascii="Cambria Math" w:eastAsia="Cambria Math" w:hAnsi="Cambria Math" w:cs="Cambria Math"/>
                      <w:color w:val="000000"/>
                    </w:rPr>
                    <m:t>b</m:t>
                  </m:r>
                </m:e>
                <m:sup>
                  <m:r>
                    <w:rPr>
                      <w:rFonts w:ascii="Cambria Math" w:eastAsia="Cambria Math" w:hAnsi="Cambria Math" w:cs="Cambria Math"/>
                      <w:color w:val="000000"/>
                    </w:rPr>
                    <m:t>2</m:t>
                  </m:r>
                </m:sup>
              </m:sSup>
              <m:r>
                <w:rPr>
                  <w:rFonts w:ascii="Cambria Math" w:eastAsia="Cambria Math" w:hAnsi="Cambria Math" w:cs="Cambria Math"/>
                  <w:color w:val="000000"/>
                </w:rPr>
                <m:t xml:space="preserve">-4ac </m:t>
              </m:r>
            </m:oMath>
            <w:r w:rsidR="005601D7">
              <w:rPr>
                <w:rFonts w:eastAsia="Century"/>
                <w:color w:val="000000"/>
              </w:rPr>
              <w:t>の符号との関係を理解している。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4</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1</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4</w:t>
            </w:r>
            <w:r w:rsidR="002F10EA" w:rsidRPr="00727A03">
              <w:rPr>
                <w:rFonts w:asciiTheme="majorHAnsi" w:eastAsiaTheme="majorEastAsia" w:hAnsiTheme="majorHAnsi" w:hint="eastAsia"/>
                <w:sz w:val="16"/>
              </w:rPr>
              <w:t>，</w:t>
            </w:r>
            <w:r w:rsidR="00AF1B49" w:rsidRPr="00AF1B49">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9945E6">
            <w:pPr>
              <w:pBdr>
                <w:top w:val="nil"/>
                <w:left w:val="nil"/>
                <w:bottom w:val="nil"/>
                <w:right w:val="nil"/>
                <w:between w:val="nil"/>
              </w:pBdr>
              <w:ind w:left="400" w:hanging="400"/>
              <w:rPr>
                <w:color w:val="000000"/>
              </w:rPr>
            </w:pPr>
            <w:r>
              <w:rPr>
                <w:rFonts w:eastAsia="Century"/>
                <w:color w:val="000000"/>
              </w:rPr>
              <w:t>３</w:t>
            </w:r>
            <w:r>
              <w:rPr>
                <w:rFonts w:hint="eastAsia"/>
              </w:rPr>
              <w:t xml:space="preserve">　</w:t>
            </w:r>
            <w:r>
              <w:rPr>
                <w:rFonts w:eastAsia="Century"/>
                <w:color w:val="000000"/>
              </w:rPr>
              <w:t>２次関数のグラフと</w:t>
            </w:r>
            <m:oMath>
              <m:r>
                <m:rPr>
                  <m:sty m:val="p"/>
                </m:rPr>
                <w:rPr>
                  <w:rFonts w:ascii="Cambria Math" w:hAnsi="Cambria Math" w:hint="eastAsia"/>
                  <w:color w:val="000000"/>
                </w:rPr>
                <m:t xml:space="preserve"> </m:t>
              </m:r>
              <m:r>
                <w:rPr>
                  <w:rFonts w:ascii="Cambria Math" w:eastAsia="Cambria Math" w:hAnsi="Cambria Math" w:cs="Cambria Math"/>
                  <w:color w:val="000000"/>
                </w:rPr>
                <m:t>x</m:t>
              </m:r>
              <m:r>
                <w:rPr>
                  <w:rFonts w:ascii="Cambria Math" w:hAnsi="Cambria Math" w:cs="Cambria Math" w:hint="eastAsia"/>
                  <w:color w:val="000000"/>
                </w:rPr>
                <m:t xml:space="preserve"> </m:t>
              </m:r>
            </m:oMath>
            <w:r>
              <w:rPr>
                <w:rFonts w:eastAsia="Century"/>
                <w:color w:val="000000"/>
              </w:rPr>
              <w:t>軸の共有点</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2</w:t>
            </w:r>
            <w:r>
              <w:t>次関数のグラフと</w:t>
            </w:r>
            <m:oMath>
              <m:r>
                <m:rPr>
                  <m:sty m:val="p"/>
                </m:rPr>
                <w:rPr>
                  <w:rFonts w:ascii="Cambria Math" w:hAnsi="Cambria Math" w:hint="eastAsia"/>
                </w:rPr>
                <m:t xml:space="preserve"> </m:t>
              </m:r>
              <m:r>
                <w:rPr>
                  <w:rFonts w:ascii="Cambria Math" w:eastAsia="Cambria Math" w:hAnsi="Cambria Math" w:cs="Cambria Math"/>
                </w:rPr>
                <m:t>x</m:t>
              </m:r>
              <m:r>
                <w:rPr>
                  <w:rFonts w:ascii="Cambria Math" w:hAnsi="Cambria Math" w:cs="Cambria Math" w:hint="eastAsia"/>
                </w:rPr>
                <m:t xml:space="preserve"> </m:t>
              </m:r>
            </m:oMath>
            <w:r>
              <w:t>軸の共有点の個数と，判別式</w:t>
            </w:r>
            <m:oMath>
              <m:r>
                <m:rPr>
                  <m:sty m:val="p"/>
                </m:rPr>
                <w:rPr>
                  <w:rFonts w:ascii="Cambria Math" w:hAnsi="Cambria Math" w:hint="eastAsia"/>
                </w:rPr>
                <m:t xml:space="preserve"> </m:t>
              </m:r>
              <m:r>
                <w:rPr>
                  <w:rFonts w:ascii="Cambria Math" w:eastAsia="Cambria Math" w:hAnsi="Cambria Math" w:cs="Cambria Math"/>
                </w:rPr>
                <m:t>D</m:t>
              </m:r>
              <m:r>
                <m:rPr>
                  <m:sty m:val="p"/>
                </m:rPr>
                <w:rPr>
                  <w:rFonts w:ascii="Cambria Math" w:hAnsi="Cambria Math" w:hint="eastAsia"/>
                </w:rPr>
                <m:t xml:space="preserve"> </m:t>
              </m:r>
            </m:oMath>
            <w:r>
              <w:t>の符号との関係を理解する。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2次関数のグラフと</w:t>
            </w:r>
            <m:oMath>
              <m:r>
                <m:rPr>
                  <m:sty m:val="p"/>
                </m:rPr>
                <w:rPr>
                  <w:rFonts w:ascii="Cambria Math" w:hAnsi="Cambria Math" w:hint="eastAsia"/>
                  <w:color w:val="000000"/>
                </w:rPr>
                <m:t xml:space="preserve"> </m:t>
              </m:r>
              <m:r>
                <w:rPr>
                  <w:rFonts w:ascii="Cambria Math" w:eastAsia="Cambria Math" w:hAnsi="Cambria Math" w:cs="Cambria Math"/>
                  <w:color w:val="000000"/>
                </w:rPr>
                <m:t>x</m:t>
              </m:r>
              <m:r>
                <w:rPr>
                  <w:rFonts w:ascii="Cambria Math" w:hAnsi="Cambria Math" w:cs="Cambria Math" w:hint="eastAsia"/>
                  <w:color w:val="000000"/>
                </w:rPr>
                <m:t xml:space="preserve"> </m:t>
              </m:r>
            </m:oMath>
            <w:r w:rsidR="005601D7">
              <w:rPr>
                <w:rFonts w:eastAsia="Century"/>
                <w:color w:val="000000"/>
              </w:rPr>
              <w:t>軸の共有点の個数と，判別式</w:t>
            </w:r>
            <m:oMath>
              <m:r>
                <m:rPr>
                  <m:sty m:val="p"/>
                </m:rPr>
                <w:rPr>
                  <w:rFonts w:ascii="Cambria Math" w:hAnsi="Cambria Math" w:hint="eastAsia"/>
                  <w:color w:val="000000"/>
                </w:rPr>
                <m:t xml:space="preserve"> </m:t>
              </m:r>
              <m:r>
                <w:rPr>
                  <w:rFonts w:ascii="Cambria Math" w:eastAsia="Cambria Math" w:hAnsi="Cambria Math" w:cs="Cambria Math"/>
                  <w:color w:val="000000"/>
                </w:rPr>
                <m:t>D</m:t>
              </m:r>
              <m:r>
                <w:rPr>
                  <w:rFonts w:ascii="Cambria Math" w:hAnsi="Cambria Math" w:cs="Cambria Math" w:hint="eastAsia"/>
                  <w:color w:val="000000"/>
                </w:rPr>
                <m:t xml:space="preserve"> </m:t>
              </m:r>
            </m:oMath>
            <w:r w:rsidR="005601D7">
              <w:rPr>
                <w:rFonts w:eastAsia="Century"/>
                <w:color w:val="000000"/>
              </w:rPr>
              <w:t>の符号との関係を理解している。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5</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7</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6</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7</w:t>
            </w:r>
          </w:p>
        </w:tc>
        <w:tc>
          <w:tcPr>
            <w:tcW w:w="2937" w:type="dxa"/>
            <w:tcBorders>
              <w:top w:val="single" w:sz="4" w:space="0" w:color="000000"/>
              <w:left w:val="single" w:sz="4" w:space="0" w:color="000000"/>
              <w:bottom w:val="single" w:sz="4" w:space="0" w:color="000000"/>
              <w:right w:val="single" w:sz="4" w:space="0" w:color="000000"/>
            </w:tcBorders>
          </w:tcPr>
          <w:p w:rsidR="005601D7" w:rsidRPr="00D21A02" w:rsidRDefault="002804EB" w:rsidP="001D7D3B">
            <w:pPr>
              <w:pBdr>
                <w:top w:val="nil"/>
                <w:left w:val="nil"/>
                <w:bottom w:val="nil"/>
                <w:right w:val="nil"/>
                <w:between w:val="nil"/>
              </w:pBdr>
              <w:ind w:left="200" w:hangingChars="100" w:hanging="200"/>
            </w:pPr>
            <w:r w:rsidRPr="00CF59BF">
              <w:rPr>
                <w:rFonts w:hint="eastAsia"/>
              </w:rPr>
              <w:t>・</w:t>
            </w:r>
            <w:r w:rsidR="005601D7">
              <w:rPr>
                <w:rFonts w:hint="eastAsia"/>
              </w:rPr>
              <w:t>式に文字を含む</w:t>
            </w:r>
            <w:r w:rsidR="005601D7">
              <w:rPr>
                <w:rFonts w:hint="eastAsia"/>
              </w:rPr>
              <w:t>2</w:t>
            </w:r>
            <w:r w:rsidR="005601D7">
              <w:rPr>
                <w:rFonts w:hint="eastAsia"/>
              </w:rPr>
              <w:t>次関数のグラフについて，</w:t>
            </w:r>
            <m:oMath>
              <m:r>
                <w:rPr>
                  <w:rFonts w:ascii="Cambria Math" w:eastAsia="Cambria Math" w:hAnsi="Cambria Math" w:cs="Cambria Math"/>
                  <w:color w:val="000000"/>
                </w:rPr>
                <m:t>x</m:t>
              </m:r>
              <m:r>
                <w:rPr>
                  <w:rFonts w:ascii="Cambria Math" w:hAnsi="Cambria Math" w:cs="Cambria Math" w:hint="eastAsia"/>
                  <w:color w:val="000000"/>
                </w:rPr>
                <m:t xml:space="preserve"> </m:t>
              </m:r>
            </m:oMath>
            <w:r w:rsidR="005601D7">
              <w:rPr>
                <w:rFonts w:eastAsia="Century"/>
                <w:color w:val="000000"/>
              </w:rPr>
              <w:t>軸</w:t>
            </w:r>
            <w:r w:rsidR="005601D7">
              <w:rPr>
                <w:rFonts w:asciiTheme="minorEastAsia" w:hAnsiTheme="minorEastAsia" w:hint="eastAsia"/>
                <w:color w:val="000000"/>
              </w:rPr>
              <w:t>と</w:t>
            </w:r>
            <w:r w:rsidR="005601D7">
              <w:rPr>
                <w:rFonts w:eastAsia="Century"/>
                <w:color w:val="000000"/>
              </w:rPr>
              <w:t>の共有点の個数</w:t>
            </w:r>
            <w:r w:rsidR="005601D7">
              <w:rPr>
                <w:rFonts w:asciiTheme="minorEastAsia" w:hAnsiTheme="minorEastAsia" w:hint="eastAsia"/>
                <w:color w:val="000000"/>
              </w:rPr>
              <w:t>を場合に分けて求めることができる。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2</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8</w:t>
            </w:r>
          </w:p>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４</w:t>
            </w:r>
            <w:r>
              <w:rPr>
                <w:rFonts w:hint="eastAsia"/>
              </w:rPr>
              <w:t xml:space="preserve">　</w:t>
            </w:r>
            <w:r>
              <w:rPr>
                <w:rFonts w:eastAsia="Century"/>
                <w:color w:val="000000"/>
              </w:rPr>
              <w:t>２次不等式</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t>4</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関数のグラフを利用して不等式を解く方法を理解し，</w:t>
            </w:r>
            <w:r>
              <w:t>2</w:t>
            </w:r>
            <w:r>
              <w:t>次不等式を</w:t>
            </w:r>
            <w:r>
              <w:t>2</w:t>
            </w:r>
            <w:r>
              <w:t>次関数のグラフを利用して解くことができる。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2次不等式の解と2次関数のグラフの関係について理解し，2次関数のグラフを用いて2次不等式の解を求めることができる。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8</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12</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3</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5</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9</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15</w:t>
            </w:r>
          </w:p>
        </w:tc>
        <w:tc>
          <w:tcPr>
            <w:tcW w:w="2937" w:type="dxa"/>
            <w:tcBorders>
              <w:top w:val="single" w:sz="4" w:space="0" w:color="000000"/>
              <w:left w:val="single" w:sz="4" w:space="0" w:color="000000"/>
              <w:bottom w:val="single" w:sz="4" w:space="0" w:color="000000"/>
              <w:right w:val="single" w:sz="4" w:space="0" w:color="000000"/>
            </w:tcBorders>
          </w:tcPr>
          <w:p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1次不等式の考察をもとに，関数のグラフを利用して2次不等式を解くことを考えようとしている。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p.107</w:t>
            </w:r>
            <w:r w:rsidR="00AF1B49" w:rsidRPr="00AF1B49">
              <w:rPr>
                <w:rFonts w:asciiTheme="majorHAnsi" w:eastAsiaTheme="majorEastAsia" w:hAnsiTheme="majorHAnsi" w:hint="eastAsia"/>
                <w:sz w:val="16"/>
              </w:rPr>
              <w:t>本文</w:t>
            </w:r>
          </w:p>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color w:val="000000"/>
              </w:rPr>
            </w:pPr>
            <w:r>
              <w:rPr>
                <w:rFonts w:eastAsia="Century"/>
                <w:color w:val="000000"/>
              </w:rPr>
              <w:t>５</w:t>
            </w:r>
            <w:r>
              <w:rPr>
                <w:rFonts w:hint="eastAsia"/>
              </w:rPr>
              <w:t xml:space="preserve">　</w:t>
            </w:r>
            <w:r>
              <w:rPr>
                <w:rFonts w:eastAsia="Century"/>
                <w:color w:val="000000"/>
              </w:rPr>
              <w:t>２次不等式の応用</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r>
              <w:t>2</w:t>
            </w: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2</w:t>
            </w:r>
            <w:r>
              <w:t>次不等式を含む連立不等式を解くことができる。また，</w:t>
            </w:r>
            <w:r>
              <w:t>2</w:t>
            </w:r>
            <w:r>
              <w:t>次不等式を日常の事象の問題解決に活用することができる。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2次不等式を含む連立不等式を解くことができる。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w:t>
            </w:r>
            <w:r w:rsidR="00AF1B49" w:rsidRPr="00AF1B49">
              <w:rPr>
                <w:rFonts w:asciiTheme="majorHAnsi" w:eastAsiaTheme="majorEastAsia" w:hAnsiTheme="majorHAnsi" w:hint="eastAsia"/>
                <w:sz w:val="16"/>
              </w:rPr>
              <w:t>13</w:t>
            </w:r>
            <w:r w:rsidR="00AF1B49" w:rsidRPr="00AF1B49">
              <w:rPr>
                <w:rFonts w:asciiTheme="majorHAnsi" w:eastAsiaTheme="majorEastAsia" w:hAnsiTheme="majorHAnsi" w:hint="eastAsia"/>
                <w:sz w:val="16"/>
              </w:rPr>
              <w:t>，</w:t>
            </w:r>
            <w:r w:rsidR="00AF1B49" w:rsidRPr="00AF1B49">
              <w:rPr>
                <w:rFonts w:asciiTheme="majorHAnsi" w:eastAsiaTheme="majorEastAsia" w:hAnsiTheme="majorHAnsi" w:hint="eastAsia"/>
                <w:sz w:val="16"/>
              </w:rPr>
              <w:t>14</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16</w:t>
            </w:r>
          </w:p>
        </w:tc>
        <w:tc>
          <w:tcPr>
            <w:tcW w:w="2937" w:type="dxa"/>
            <w:tcBorders>
              <w:top w:val="single" w:sz="4" w:space="0" w:color="000000"/>
              <w:left w:val="single" w:sz="4"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2つの変量の関係に着目し，2次不等式を利用して具体的な問題を解決することができる。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6</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17</w:t>
            </w:r>
          </w:p>
          <w:p w:rsidR="005601D7" w:rsidRDefault="002804EB"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2次方程式の解の符号について，2次関数のグラフと関連付けて考察することができ</w:t>
            </w:r>
            <w:r w:rsidR="005601D7">
              <w:rPr>
                <w:rFonts w:eastAsia="Century"/>
                <w:color w:val="000000"/>
              </w:rPr>
              <w:lastRenderedPageBreak/>
              <w:t>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7</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18</w:t>
            </w:r>
          </w:p>
        </w:tc>
        <w:tc>
          <w:tcPr>
            <w:tcW w:w="2937" w:type="dxa"/>
            <w:tcBorders>
              <w:top w:val="single" w:sz="4" w:space="0" w:color="000000"/>
              <w:left w:val="single" w:sz="4" w:space="0" w:color="000000"/>
              <w:bottom w:val="single" w:sz="4" w:space="0" w:color="000000"/>
              <w:right w:val="single" w:sz="4" w:space="0" w:color="000000"/>
            </w:tcBorders>
          </w:tcPr>
          <w:p w:rsidR="005601D7" w:rsidRDefault="002804EB" w:rsidP="001D7D3B">
            <w:pPr>
              <w:pBdr>
                <w:top w:val="nil"/>
                <w:left w:val="nil"/>
                <w:bottom w:val="nil"/>
                <w:right w:val="nil"/>
                <w:between w:val="nil"/>
              </w:pBdr>
              <w:ind w:left="200" w:hangingChars="100" w:hanging="200"/>
            </w:pPr>
            <w:r w:rsidRPr="00CF59BF">
              <w:rPr>
                <w:rFonts w:hint="eastAsia"/>
              </w:rPr>
              <w:lastRenderedPageBreak/>
              <w:t>・</w:t>
            </w:r>
            <w:r w:rsidR="005601D7">
              <w:rPr>
                <w:rFonts w:eastAsia="Century"/>
                <w:color w:val="000000"/>
              </w:rPr>
              <w:t>2次不等式について学んだことを，</w:t>
            </w:r>
            <w:r w:rsidR="005601D7">
              <w:rPr>
                <w:rFonts w:asciiTheme="minorEastAsia" w:hAnsiTheme="minorEastAsia" w:hint="eastAsia"/>
                <w:color w:val="000000"/>
              </w:rPr>
              <w:t>日常の事象の</w:t>
            </w:r>
            <w:r w:rsidR="005601D7">
              <w:rPr>
                <w:rFonts w:eastAsia="Century"/>
                <w:color w:val="000000"/>
              </w:rPr>
              <w:t>問題解決に生かそうとしている。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F1B49" w:rsidRPr="00AF1B49">
              <w:rPr>
                <w:rFonts w:asciiTheme="majorHAnsi" w:eastAsiaTheme="majorEastAsia" w:hAnsiTheme="majorHAnsi" w:hint="eastAsia"/>
                <w:sz w:val="16"/>
              </w:rPr>
              <w:t>例題</w:t>
            </w:r>
            <w:r w:rsidR="00AF1B49" w:rsidRPr="00AF1B49">
              <w:rPr>
                <w:rFonts w:asciiTheme="majorHAnsi" w:eastAsiaTheme="majorEastAsia" w:hAnsiTheme="majorHAnsi" w:hint="eastAsia"/>
                <w:sz w:val="16"/>
              </w:rPr>
              <w:t>6</w:t>
            </w:r>
            <w:r w:rsidR="00AF1B49" w:rsidRPr="00AF1B49">
              <w:rPr>
                <w:rFonts w:asciiTheme="majorHAnsi" w:eastAsiaTheme="majorEastAsia" w:hAnsiTheme="majorHAnsi" w:hint="eastAsia"/>
                <w:sz w:val="16"/>
              </w:rPr>
              <w:t>，問</w:t>
            </w:r>
            <w:r w:rsidR="00AF1B49" w:rsidRPr="00AF1B49">
              <w:rPr>
                <w:rFonts w:asciiTheme="majorHAnsi" w:eastAsiaTheme="majorEastAsia" w:hAnsiTheme="majorHAnsi" w:hint="eastAsia"/>
                <w:sz w:val="16"/>
              </w:rPr>
              <w:t>17</w:t>
            </w:r>
          </w:p>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rFonts w:eastAsia="Century"/>
                <w:color w:val="000000"/>
              </w:rPr>
            </w:pPr>
            <w:r>
              <w:rPr>
                <w:rFonts w:eastAsia="Century"/>
                <w:color w:val="000000"/>
              </w:rPr>
              <w:t>［課題学習］探究</w:t>
            </w:r>
          </w:p>
          <w:p w:rsidR="005601D7" w:rsidRDefault="005601D7" w:rsidP="005601D7">
            <w:pPr>
              <w:pBdr>
                <w:top w:val="nil"/>
                <w:left w:val="nil"/>
                <w:bottom w:val="nil"/>
                <w:right w:val="nil"/>
                <w:between w:val="nil"/>
              </w:pBdr>
              <w:ind w:leftChars="100" w:left="200" w:firstLineChars="100" w:firstLine="200"/>
              <w:rPr>
                <w:color w:val="000000"/>
              </w:rPr>
            </w:pPr>
            <w:r>
              <w:rPr>
                <w:rFonts w:eastAsia="Century"/>
                <w:color w:val="000000"/>
              </w:rPr>
              <w:t>2次方程式の解の配置</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2</w:t>
            </w:r>
            <w:r>
              <w:t>次方程式と</w:t>
            </w:r>
            <w:r>
              <w:t>2</w:t>
            </w:r>
            <w:r>
              <w:t>次関数の関係について学んだことを振り返り，</w:t>
            </w:r>
            <w:r>
              <w:t>2</w:t>
            </w:r>
            <w:r>
              <w:t>次方程式の解の配置について，</w:t>
            </w:r>
            <w:r>
              <w:t>2</w:t>
            </w:r>
            <w:r>
              <w:t>次関数のグラフと関連付けて考察することができる。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2次方程式の解の配置について，2次関数のグラフと関連付けて考察することができる。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2次方程式と2次関数の関係について学んだことを振り返り，考察を深めようとしている。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3</w:t>
            </w:r>
          </w:p>
        </w:tc>
      </w:tr>
      <w:tr w:rsidR="005601D7" w:rsidTr="0083452D">
        <w:tc>
          <w:tcPr>
            <w:tcW w:w="2825" w:type="dxa"/>
            <w:tcBorders>
              <w:top w:val="single" w:sz="4" w:space="0" w:color="000000"/>
              <w:left w:val="single" w:sz="4" w:space="0" w:color="000000"/>
              <w:bottom w:val="single" w:sz="4" w:space="0" w:color="000000"/>
              <w:right w:val="single" w:sz="4" w:space="0" w:color="000000"/>
            </w:tcBorders>
          </w:tcPr>
          <w:p w:rsidR="005601D7" w:rsidRDefault="005601D7" w:rsidP="005601D7">
            <w:pPr>
              <w:pBdr>
                <w:top w:val="nil"/>
                <w:left w:val="nil"/>
                <w:bottom w:val="nil"/>
                <w:right w:val="nil"/>
                <w:between w:val="nil"/>
              </w:pBdr>
              <w:ind w:left="400" w:hanging="400"/>
              <w:rPr>
                <w:rFonts w:eastAsia="Century"/>
                <w:color w:val="000000"/>
              </w:rPr>
            </w:pPr>
            <w:r>
              <w:rPr>
                <w:rFonts w:eastAsia="Century"/>
                <w:color w:val="000000"/>
              </w:rPr>
              <w:t>［課題学習］活用</w:t>
            </w:r>
          </w:p>
          <w:p w:rsidR="005601D7" w:rsidRDefault="005601D7" w:rsidP="005601D7">
            <w:pPr>
              <w:pBdr>
                <w:top w:val="nil"/>
                <w:left w:val="nil"/>
                <w:bottom w:val="nil"/>
                <w:right w:val="nil"/>
                <w:between w:val="nil"/>
              </w:pBdr>
              <w:ind w:leftChars="100" w:left="200" w:firstLineChars="100" w:firstLine="200"/>
              <w:rPr>
                <w:color w:val="000000"/>
              </w:rPr>
            </w:pPr>
            <w:r>
              <w:rPr>
                <w:rFonts w:eastAsia="Century"/>
                <w:color w:val="000000"/>
              </w:rPr>
              <w:t>自動車の停止距離</w:t>
            </w:r>
          </w:p>
        </w:tc>
        <w:tc>
          <w:tcPr>
            <w:tcW w:w="453" w:type="dxa"/>
            <w:tcBorders>
              <w:top w:val="single" w:sz="4" w:space="0" w:color="000000"/>
              <w:left w:val="single" w:sz="4" w:space="0" w:color="000000"/>
              <w:bottom w:val="single" w:sz="4" w:space="0" w:color="000000"/>
              <w:right w:val="single" w:sz="4" w:space="0" w:color="000000"/>
            </w:tcBorders>
          </w:tcPr>
          <w:p w:rsidR="005601D7" w:rsidRDefault="005601D7" w:rsidP="005601D7">
            <w:pPr>
              <w:jc w:val="center"/>
            </w:pPr>
          </w:p>
        </w:tc>
        <w:tc>
          <w:tcPr>
            <w:tcW w:w="2937" w:type="dxa"/>
            <w:tcBorders>
              <w:top w:val="single" w:sz="4" w:space="0" w:color="000000"/>
              <w:left w:val="single" w:sz="4" w:space="0" w:color="000000"/>
              <w:bottom w:val="single" w:sz="4" w:space="0" w:color="000000"/>
              <w:right w:val="single" w:sz="12" w:space="0" w:color="000000"/>
            </w:tcBorders>
          </w:tcPr>
          <w:p w:rsidR="005601D7" w:rsidRDefault="005601D7" w:rsidP="005601D7">
            <w:r>
              <w:t>2</w:t>
            </w:r>
            <w:r>
              <w:t>次関数を日常の事象の問題解決に活用することができる。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5601D7" w:rsidRDefault="005601D7" w:rsidP="005601D7"/>
        </w:tc>
        <w:tc>
          <w:tcPr>
            <w:tcW w:w="2937" w:type="dxa"/>
            <w:tcBorders>
              <w:top w:val="single" w:sz="4" w:space="0" w:color="000000"/>
              <w:left w:val="single" w:sz="4" w:space="0" w:color="000000"/>
              <w:bottom w:val="single" w:sz="4" w:space="0" w:color="000000"/>
              <w:right w:val="single" w:sz="4" w:space="0" w:color="000000"/>
            </w:tcBorders>
          </w:tcPr>
          <w:p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2つの変量の関係に着目し，2次関数を利用して日常に関する問題を解決することができる。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5601D7" w:rsidRDefault="00B0658F" w:rsidP="001D7D3B">
            <w:pPr>
              <w:pBdr>
                <w:top w:val="nil"/>
                <w:left w:val="nil"/>
                <w:bottom w:val="nil"/>
                <w:right w:val="nil"/>
                <w:between w:val="nil"/>
              </w:pBdr>
              <w:ind w:left="200" w:hangingChars="100" w:hanging="200"/>
            </w:pPr>
            <w:r w:rsidRPr="00CF59BF">
              <w:rPr>
                <w:rFonts w:hint="eastAsia"/>
              </w:rPr>
              <w:t>・</w:t>
            </w:r>
            <w:r w:rsidR="005601D7">
              <w:rPr>
                <w:rFonts w:eastAsia="Century"/>
                <w:color w:val="000000"/>
              </w:rPr>
              <w:t>2次関数について学んだことを，日常</w:t>
            </w:r>
            <w:r w:rsidR="005601D7">
              <w:rPr>
                <w:rFonts w:asciiTheme="minorEastAsia" w:hAnsiTheme="minorEastAsia" w:hint="eastAsia"/>
                <w:color w:val="000000"/>
              </w:rPr>
              <w:t>の事象の</w:t>
            </w:r>
            <w:r w:rsidR="005601D7">
              <w:rPr>
                <w:rFonts w:eastAsia="Century"/>
                <w:color w:val="000000"/>
              </w:rPr>
              <w:t>問題解決に生かそうとしている。</w:t>
            </w:r>
          </w:p>
          <w:p w:rsidR="005601D7" w:rsidRPr="00B352CA" w:rsidRDefault="002F69A0" w:rsidP="005601D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B0658F" w:rsidRPr="00B0658F">
              <w:rPr>
                <w:rFonts w:asciiTheme="majorHAnsi" w:eastAsiaTheme="majorEastAsia" w:hAnsiTheme="majorHAnsi" w:hint="eastAsia"/>
                <w:sz w:val="16"/>
              </w:rPr>
              <w:t>考察</w:t>
            </w:r>
            <w:r w:rsidR="00B0658F" w:rsidRPr="00B0658F">
              <w:rPr>
                <w:rFonts w:asciiTheme="majorHAnsi" w:eastAsiaTheme="majorEastAsia" w:hAnsiTheme="majorHAnsi" w:hint="eastAsia"/>
                <w:sz w:val="16"/>
              </w:rPr>
              <w:t>1</w:t>
            </w:r>
            <w:r w:rsidR="00B0658F" w:rsidRPr="00B0658F">
              <w:rPr>
                <w:rFonts w:asciiTheme="majorHAnsi" w:eastAsiaTheme="majorEastAsia" w:hAnsiTheme="majorHAnsi" w:hint="eastAsia"/>
                <w:sz w:val="16"/>
              </w:rPr>
              <w:t>，</w:t>
            </w:r>
            <w:r w:rsidR="00B0658F" w:rsidRPr="00B0658F">
              <w:rPr>
                <w:rFonts w:asciiTheme="majorHAnsi" w:eastAsiaTheme="majorEastAsia" w:hAnsiTheme="majorHAnsi" w:hint="eastAsia"/>
                <w:sz w:val="16"/>
              </w:rPr>
              <w:t>2</w:t>
            </w:r>
          </w:p>
        </w:tc>
      </w:tr>
    </w:tbl>
    <w:p w:rsidR="000E7402" w:rsidRDefault="000E7402" w:rsidP="004D4733">
      <w:pPr>
        <w:spacing w:line="200" w:lineRule="exact"/>
      </w:pPr>
    </w:p>
    <w:p w:rsidR="00993CCA" w:rsidRPr="00FA1D95" w:rsidRDefault="00BA6D89" w:rsidP="00BA6D89">
      <w:pPr>
        <w:rPr>
          <w:rFonts w:asciiTheme="majorEastAsia" w:eastAsiaTheme="majorEastAsia" w:hAnsiTheme="majorEastAsia"/>
        </w:rPr>
      </w:pPr>
      <w:r w:rsidRPr="00FA1D95">
        <w:rPr>
          <w:rFonts w:asciiTheme="majorEastAsia" w:eastAsiaTheme="majorEastAsia" w:hAnsiTheme="majorEastAsia" w:hint="eastAsia"/>
        </w:rPr>
        <w:t>４章　図形と計量</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5"/>
        <w:gridCol w:w="453"/>
        <w:gridCol w:w="2937"/>
        <w:gridCol w:w="2937"/>
        <w:gridCol w:w="2937"/>
        <w:gridCol w:w="2937"/>
      </w:tblGrid>
      <w:tr w:rsidR="00993CCA" w:rsidRPr="002C5278" w:rsidTr="00515512">
        <w:trPr>
          <w:tblHeader/>
        </w:trPr>
        <w:tc>
          <w:tcPr>
            <w:tcW w:w="2825" w:type="dxa"/>
            <w:vMerge w:val="restart"/>
            <w:tcBorders>
              <w:top w:val="single" w:sz="4" w:space="0" w:color="000000"/>
              <w:left w:val="single" w:sz="4" w:space="0" w:color="000000"/>
            </w:tcBorders>
            <w:shd w:val="clear" w:color="auto" w:fill="auto"/>
            <w:vAlign w:val="center"/>
          </w:tcPr>
          <w:p w:rsidR="00993CCA" w:rsidRPr="006466C0" w:rsidRDefault="00993CCA"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993CCA" w:rsidRPr="006466C0"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993CCA" w:rsidRPr="002C5278" w:rsidTr="00515512">
        <w:trPr>
          <w:tblHeader/>
        </w:trPr>
        <w:tc>
          <w:tcPr>
            <w:tcW w:w="2825" w:type="dxa"/>
            <w:vMerge/>
            <w:tcBorders>
              <w:top w:val="single" w:sz="4" w:space="0" w:color="000000"/>
              <w:left w:val="single" w:sz="4" w:space="0" w:color="000000"/>
            </w:tcBorders>
            <w:shd w:val="clear" w:color="auto" w:fill="auto"/>
            <w:vAlign w:val="center"/>
          </w:tcPr>
          <w:p w:rsidR="00993CCA" w:rsidRPr="006466C0" w:rsidRDefault="00993CCA" w:rsidP="00515512">
            <w:pPr>
              <w:rPr>
                <w:rFonts w:asciiTheme="majorEastAsia" w:eastAsiaTheme="majorEastAsia" w:hAnsiTheme="majorEastAsia"/>
              </w:rPr>
            </w:pPr>
          </w:p>
        </w:tc>
        <w:tc>
          <w:tcPr>
            <w:tcW w:w="453" w:type="dxa"/>
            <w:vMerge/>
            <w:shd w:val="clear" w:color="auto" w:fill="auto"/>
            <w:vAlign w:val="center"/>
          </w:tcPr>
          <w:p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BA6D89" w:rsidTr="00993CCA">
        <w:tc>
          <w:tcPr>
            <w:tcW w:w="2825" w:type="dxa"/>
            <w:tcBorders>
              <w:top w:val="single" w:sz="4" w:space="0" w:color="000000"/>
              <w:left w:val="single" w:sz="4" w:space="0" w:color="000000"/>
              <w:bottom w:val="single" w:sz="4" w:space="0" w:color="000000"/>
            </w:tcBorders>
            <w:shd w:val="clear" w:color="auto" w:fill="D9D9D9"/>
          </w:tcPr>
          <w:p w:rsidR="000E7402" w:rsidRPr="00BA6D89" w:rsidRDefault="00BA6D89" w:rsidP="00BA6D89">
            <w:pPr>
              <w:rPr>
                <w:rFonts w:asciiTheme="majorEastAsia" w:eastAsiaTheme="majorEastAsia" w:hAnsiTheme="majorEastAsia"/>
              </w:rPr>
            </w:pPr>
            <w:r w:rsidRPr="00BA6D89">
              <w:rPr>
                <w:rFonts w:asciiTheme="majorEastAsia" w:eastAsiaTheme="majorEastAsia" w:hAnsiTheme="majorEastAsia" w:hint="eastAsia"/>
              </w:rPr>
              <w:t>１節　鋭角の三角比</w:t>
            </w:r>
          </w:p>
        </w:tc>
        <w:tc>
          <w:tcPr>
            <w:tcW w:w="453" w:type="dxa"/>
            <w:tcBorders>
              <w:top w:val="single" w:sz="4" w:space="0" w:color="000000"/>
              <w:left w:val="single" w:sz="4" w:space="0" w:color="000000"/>
              <w:bottom w:val="single" w:sz="4" w:space="0" w:color="000000"/>
            </w:tcBorders>
            <w:shd w:val="clear" w:color="auto" w:fill="D9D9D9"/>
          </w:tcPr>
          <w:p w:rsidR="000E7402" w:rsidRPr="00BA6D89"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BA6D89"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tcBorders>
            <w:shd w:val="clear" w:color="auto" w:fill="D9D9D9"/>
          </w:tcPr>
          <w:p w:rsidR="000E7402" w:rsidRPr="00BA6D8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0E7402" w:rsidRPr="00BA6D8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tcBorders>
            <w:shd w:val="clear" w:color="auto" w:fill="D9D9D9"/>
          </w:tcPr>
          <w:p w:rsidR="000E7402" w:rsidRPr="00BA6D89" w:rsidRDefault="000E7402" w:rsidP="00631066">
            <w:pPr>
              <w:rPr>
                <w:rFonts w:asciiTheme="majorEastAsia" w:eastAsiaTheme="majorEastAsia" w:hAnsiTheme="majorEastAsia"/>
              </w:rPr>
            </w:pP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１</w:t>
            </w:r>
            <w:r w:rsidR="004D4733">
              <w:rPr>
                <w:rFonts w:hint="eastAsia"/>
              </w:rPr>
              <w:t xml:space="preserve">　</w:t>
            </w:r>
            <w:r>
              <w:rPr>
                <w:color w:val="000000"/>
              </w:rPr>
              <w:t>直角三角形と三角比</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鋭角の三角比の意味を三角形の構成要素間の関係に関連付けて理解し，様々な場面に応用することができる。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・鋭角の三角比の意味を三角形の構成要素間の関係に関連付けて理解している。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A53E1B" w:rsidRPr="00B352CA">
              <w:rPr>
                <w:rFonts w:asciiTheme="majorHAnsi" w:eastAsiaTheme="majorEastAsia" w:hAnsiTheme="majorHAnsi"/>
                <w:sz w:val="16"/>
              </w:rPr>
              <w:t>1</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1</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p w:rsidR="000E7402" w:rsidRDefault="000E7402" w:rsidP="00631066">
            <w:pPr>
              <w:pBdr>
                <w:top w:val="nil"/>
                <w:left w:val="nil"/>
                <w:bottom w:val="nil"/>
                <w:right w:val="nil"/>
                <w:between w:val="nil"/>
              </w:pBdr>
              <w:ind w:left="200" w:hangingChars="100" w:hanging="200"/>
            </w:pPr>
            <w:r>
              <w:t>・三角比の定義式を変形して</w:t>
            </w:r>
            <w:r w:rsidR="00254209">
              <w:t>，</w:t>
            </w:r>
            <w:r>
              <w:t>一辺と角から直角三角形の他の長さを求めることができる。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A53E1B" w:rsidRPr="00B352CA">
              <w:rPr>
                <w:rFonts w:asciiTheme="majorHAnsi" w:eastAsiaTheme="majorEastAsia" w:hAnsiTheme="majorHAnsi"/>
                <w:sz w:val="16"/>
              </w:rPr>
              <w:t>5</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6</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6</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7</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w:t>
            </w:r>
            <w:r>
              <w:rPr>
                <w:rFonts w:hint="eastAsia"/>
              </w:rPr>
              <w:t>図形の構成要素間の関係に着目し，日常の事象や社会の事象などに三角比を活用することができる。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0E7402" w:rsidRPr="00B352CA">
              <w:rPr>
                <w:rFonts w:asciiTheme="majorHAnsi" w:eastAsiaTheme="majorEastAsia" w:hAnsiTheme="majorHAnsi"/>
                <w:sz w:val="16"/>
              </w:rPr>
              <w:t>1</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5</w:t>
            </w:r>
            <w:r w:rsidR="0044204B">
              <w:rPr>
                <w:rFonts w:asciiTheme="majorHAnsi" w:eastAsiaTheme="majorEastAsia" w:hAnsiTheme="majorHAnsi"/>
                <w:sz w:val="16"/>
              </w:rPr>
              <w:t>，</w:t>
            </w:r>
            <w:r w:rsidR="007741EE" w:rsidRPr="00B352CA">
              <w:rPr>
                <w:rFonts w:asciiTheme="majorHAnsi" w:eastAsiaTheme="majorEastAsia" w:hAnsiTheme="majorHAnsi" w:hint="eastAsia"/>
                <w:sz w:val="16"/>
              </w:rPr>
              <w:t>8</w:t>
            </w:r>
            <w:r w:rsidR="00690618" w:rsidRPr="00727A03">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w:t>
            </w:r>
            <w:r>
              <w:rPr>
                <w:rFonts w:hint="eastAsia"/>
              </w:rPr>
              <w:t>日常の事象や社会の事象などに三角比を活用しようとしている。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0E7402" w:rsidRPr="00B352CA">
              <w:rPr>
                <w:rFonts w:asciiTheme="majorHAnsi" w:eastAsiaTheme="majorEastAsia" w:hAnsiTheme="majorHAnsi"/>
                <w:sz w:val="16"/>
              </w:rPr>
              <w:t>1</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5</w:t>
            </w:r>
            <w:r w:rsidR="00141277">
              <w:rPr>
                <w:rFonts w:asciiTheme="majorHAnsi" w:eastAsiaTheme="majorEastAsia" w:hAnsiTheme="majorHAnsi"/>
                <w:sz w:val="16"/>
              </w:rPr>
              <w:t>，</w:t>
            </w:r>
            <w:r w:rsidR="007741EE" w:rsidRPr="00B352CA">
              <w:rPr>
                <w:rFonts w:asciiTheme="majorHAnsi" w:eastAsiaTheme="majorEastAsia" w:hAnsiTheme="majorHAnsi" w:hint="eastAsia"/>
                <w:sz w:val="16"/>
              </w:rPr>
              <w:t>8</w:t>
            </w:r>
            <w:r w:rsidR="00690618" w:rsidRPr="00727A03">
              <w:rPr>
                <w:rFonts w:asciiTheme="majorHAnsi" w:eastAsiaTheme="majorEastAsia" w:hAnsiTheme="majorHAnsi" w:hint="eastAsia"/>
                <w:sz w:val="16"/>
              </w:rPr>
              <w:t>，</w:t>
            </w:r>
            <w:r w:rsidR="000E7402" w:rsidRPr="00B352CA">
              <w:rPr>
                <w:rFonts w:asciiTheme="majorHAnsi" w:eastAsiaTheme="majorEastAsia" w:hAnsiTheme="majorHAnsi" w:hint="eastAsia"/>
                <w:sz w:val="16"/>
              </w:rPr>
              <w:t>9</w:t>
            </w: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２</w:t>
            </w:r>
            <w:r w:rsidR="004D4733">
              <w:rPr>
                <w:rFonts w:hint="eastAsia"/>
              </w:rPr>
              <w:t xml:space="preserve">　</w:t>
            </w:r>
            <w:r>
              <w:rPr>
                <w:color w:val="000000"/>
              </w:rPr>
              <w:t>三角比の相互関係</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B36263">
            <w:r>
              <w:t>三角比の相互関係や</w:t>
            </w:r>
            <m:oMath>
              <m:r>
                <m:rPr>
                  <m:sty m:val="p"/>
                </m:rPr>
                <w:rPr>
                  <w:rFonts w:ascii="Cambria Math" w:hAnsi="Cambria Math"/>
                </w:rPr>
                <m:t>90°-</m:t>
              </m:r>
              <m:r>
                <w:rPr>
                  <w:rFonts w:ascii="Cambria Math" w:hAnsi="Cambria Math"/>
                </w:rPr>
                <m:t>A</m:t>
              </m:r>
            </m:oMath>
            <w:r>
              <w:t>の三角比について理解する。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7C4BED">
            <w:pPr>
              <w:pBdr>
                <w:top w:val="nil"/>
                <w:left w:val="nil"/>
                <w:bottom w:val="nil"/>
                <w:right w:val="nil"/>
                <w:between w:val="nil"/>
              </w:pBdr>
              <w:ind w:left="200" w:hangingChars="100" w:hanging="200"/>
            </w:pPr>
            <w:r>
              <w:t>・三角形の相互関係や</w:t>
            </w:r>
            <m:oMath>
              <m:r>
                <m:rPr>
                  <m:sty m:val="p"/>
                </m:rPr>
                <w:rPr>
                  <w:rFonts w:ascii="Cambria Math" w:hAnsi="Cambria Math" w:hint="eastAsia"/>
                </w:rPr>
                <m:t xml:space="preserve"> </m:t>
              </m:r>
              <m:r>
                <m:rPr>
                  <m:sty m:val="p"/>
                </m:rPr>
                <w:rPr>
                  <w:rFonts w:ascii="Cambria Math" w:hAnsi="Cambria Math"/>
                </w:rPr>
                <m:t>90°-</m:t>
              </m:r>
              <m:r>
                <w:rPr>
                  <w:rFonts w:ascii="Cambria Math" w:hAnsi="Cambria Math"/>
                </w:rPr>
                <m:t>A</m:t>
              </m:r>
            </m:oMath>
            <w:r>
              <w:t>の三角比</w:t>
            </w:r>
            <w:r>
              <w:rPr>
                <w:rFonts w:hint="eastAsia"/>
              </w:rPr>
              <w:t>について理解</w:t>
            </w:r>
            <w:r>
              <w:t>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7</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A53E1B" w:rsidRPr="00B352CA">
              <w:rPr>
                <w:rFonts w:asciiTheme="majorHAnsi" w:eastAsiaTheme="majorEastAsia" w:hAnsiTheme="majorHAnsi"/>
                <w:sz w:val="16"/>
              </w:rPr>
              <w:t>2</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10</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8206C0" w:rsidP="00631066">
            <w:pPr>
              <w:pBdr>
                <w:top w:val="nil"/>
                <w:left w:val="nil"/>
                <w:bottom w:val="nil"/>
                <w:right w:val="nil"/>
                <w:between w:val="nil"/>
              </w:pBdr>
              <w:ind w:left="400" w:hanging="400"/>
              <w:rPr>
                <w:color w:val="000000"/>
              </w:rPr>
            </w:pPr>
            <w:sdt>
              <w:sdtPr>
                <w:tag w:val="goog_rdk_24"/>
                <w:id w:val="1172384789"/>
              </w:sdtPr>
              <w:sdtEndPr/>
              <w:sdtContent/>
            </w:sdt>
            <w:r w:rsidR="000E7402">
              <w:rPr>
                <w:color w:val="000000"/>
              </w:rPr>
              <w:t>［課題学習］活用</w:t>
            </w:r>
          </w:p>
          <w:p w:rsidR="000E7402" w:rsidRDefault="000E7402" w:rsidP="00631066">
            <w:pPr>
              <w:pBdr>
                <w:top w:val="nil"/>
                <w:left w:val="nil"/>
                <w:bottom w:val="nil"/>
                <w:right w:val="nil"/>
                <w:between w:val="nil"/>
              </w:pBdr>
              <w:ind w:left="200" w:firstLine="200"/>
              <w:rPr>
                <w:color w:val="000000"/>
              </w:rPr>
            </w:pPr>
            <w:r>
              <w:rPr>
                <w:color w:val="000000"/>
              </w:rPr>
              <w:t>夏至と冬至の影の長さ</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三角比を日常の事象の問題解決に活用することができる。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w:t>
            </w:r>
            <w:r>
              <w:rPr>
                <w:rFonts w:hint="eastAsia"/>
              </w:rPr>
              <w:t>図形の構成要素間の関係に着目し，三角比を利用して日常に関する</w:t>
            </w:r>
            <w:r>
              <w:t>問題を解決することができる。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A53E1B"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・三角比</w:t>
            </w:r>
            <w:r>
              <w:rPr>
                <w:rFonts w:hint="eastAsia"/>
              </w:rPr>
              <w:t>について</w:t>
            </w:r>
            <w:r>
              <w:t>学んだことを</w:t>
            </w:r>
            <w:r>
              <w:rPr>
                <w:rFonts w:hint="eastAsia"/>
              </w:rPr>
              <w:t>，</w:t>
            </w:r>
            <w:r>
              <w:t>日常の事象</w:t>
            </w:r>
            <w:r>
              <w:rPr>
                <w:rFonts w:hint="eastAsia"/>
              </w:rPr>
              <w:t>の問題解決に生かそうと</w:t>
            </w:r>
            <w:r>
              <w:t>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A53E1B"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r>
      <w:tr w:rsidR="000E7402" w:rsidRPr="003A2609" w:rsidTr="00993CCA">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3A2609" w:rsidP="003A2609">
            <w:pPr>
              <w:rPr>
                <w:rFonts w:ascii="ＭＳ ゴシック" w:eastAsia="ＭＳ ゴシック" w:hAnsi="ＭＳ ゴシック"/>
              </w:rPr>
            </w:pPr>
            <w:r w:rsidRPr="003A2609">
              <w:rPr>
                <w:rFonts w:ascii="ＭＳ ゴシック" w:eastAsia="ＭＳ ゴシック" w:hAnsi="ＭＳ ゴシック" w:hint="eastAsia"/>
              </w:rPr>
              <w:lastRenderedPageBreak/>
              <w:t>２節　三角比の拡張</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0E7402" w:rsidP="00631066">
            <w:pPr>
              <w:jc w:val="cente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3A2609" w:rsidRDefault="000E7402" w:rsidP="00631066">
            <w:pPr>
              <w:rPr>
                <w:rFonts w:ascii="ＭＳ ゴシック" w:eastAsia="ＭＳ ゴシック" w:hAnsi="ＭＳ ゴシック"/>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E7402" w:rsidRPr="003A2609" w:rsidRDefault="000E7402" w:rsidP="00631066">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0E7402" w:rsidP="00631066">
            <w:pPr>
              <w:rPr>
                <w:rFonts w:ascii="ＭＳ ゴシック" w:eastAsia="ＭＳ ゴシック" w:hAnsi="ＭＳ ゴシック"/>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0E7402" w:rsidP="00631066">
            <w:pPr>
              <w:rPr>
                <w:rFonts w:ascii="ＭＳ ゴシック" w:eastAsia="ＭＳ ゴシック" w:hAnsi="ＭＳ ゴシック"/>
              </w:rPr>
            </w:pP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１</w:t>
            </w:r>
            <w:r w:rsidR="004D4733">
              <w:rPr>
                <w:rFonts w:hint="eastAsia"/>
              </w:rPr>
              <w:t xml:space="preserve">　</w:t>
            </w:r>
            <w:r>
              <w:rPr>
                <w:color w:val="000000"/>
              </w:rPr>
              <w:t>三角比と座標</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r>
              <w:rPr>
                <w:rFonts w:hint="eastAsia"/>
              </w:rPr>
              <w:t>3</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E22657">
            <w:r>
              <w:t>三角比を鈍角まで拡張する意義を理解し，</w:t>
            </w:r>
            <m:oMath>
              <m:r>
                <m:rPr>
                  <m:sty m:val="p"/>
                </m:rPr>
                <w:rPr>
                  <w:rFonts w:ascii="Cambria Math" w:hAnsi="Cambria Math"/>
                </w:rPr>
                <m:t>0°</m:t>
              </m:r>
              <m:r>
                <m:rPr>
                  <m:sty m:val="p"/>
                </m:rPr>
                <w:rPr>
                  <w:rFonts w:ascii="Cambria Math" w:hAnsi="Cambria Math" w:hint="eastAsia"/>
                </w:rPr>
                <m:t xml:space="preserve"> </m:t>
              </m:r>
            </m:oMath>
            <w:r>
              <w:t>から</w:t>
            </w:r>
            <m:oMath>
              <m:r>
                <m:rPr>
                  <m:sty m:val="p"/>
                </m:rPr>
                <w:rPr>
                  <w:rFonts w:ascii="Cambria Math" w:hAnsi="Cambria Math"/>
                </w:rPr>
                <m:t>180°</m:t>
              </m:r>
              <m:r>
                <m:rPr>
                  <m:sty m:val="p"/>
                </m:rPr>
                <w:rPr>
                  <w:rFonts w:ascii="Cambria Math" w:hAnsi="Cambria Math" w:hint="eastAsia"/>
                </w:rPr>
                <m:t xml:space="preserve"> </m:t>
              </m:r>
            </m:oMath>
            <w:r>
              <w:t>までの三角比を求める方法を理解する。また，三角比のとり得る値の範囲や直線の傾きと正接の関係について理解する。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・三角比を鈍角まで拡張する意義を理解し</w:t>
            </w:r>
            <w:r w:rsidR="00254209">
              <w:t>，</w:t>
            </w:r>
            <m:oMath>
              <m:r>
                <m:rPr>
                  <m:sty m:val="p"/>
                </m:rPr>
                <w:rPr>
                  <w:rFonts w:ascii="Cambria Math" w:hAnsi="Cambria Math"/>
                </w:rPr>
                <m:t>0°</m:t>
              </m:r>
              <m:r>
                <m:rPr>
                  <m:sty m:val="p"/>
                </m:rPr>
                <w:rPr>
                  <w:rFonts w:ascii="Cambria Math" w:hAnsi="Cambria Math" w:hint="eastAsia"/>
                </w:rPr>
                <m:t xml:space="preserve"> </m:t>
              </m:r>
            </m:oMath>
            <w:r>
              <w:t>から</w:t>
            </w:r>
            <m:oMath>
              <m:r>
                <m:rPr>
                  <m:sty m:val="p"/>
                </m:rPr>
                <w:rPr>
                  <w:rFonts w:ascii="Cambria Math" w:hAnsi="Cambria Math"/>
                </w:rPr>
                <m:t>180°</m:t>
              </m:r>
            </m:oMath>
            <w:r>
              <w:t>までの三角比を</w:t>
            </w:r>
            <w:r>
              <w:rPr>
                <w:rFonts w:hint="eastAsia"/>
              </w:rPr>
              <w:t>求める方法を</w:t>
            </w:r>
            <w:r>
              <w:t>理解している。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1</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w:t>
            </w:r>
          </w:p>
          <w:p w:rsidR="000E7402" w:rsidRDefault="000E7402" w:rsidP="00631066">
            <w:pPr>
              <w:pBdr>
                <w:top w:val="nil"/>
                <w:left w:val="nil"/>
                <w:bottom w:val="nil"/>
                <w:right w:val="nil"/>
                <w:between w:val="nil"/>
              </w:pBdr>
              <w:ind w:left="200" w:hangingChars="100" w:hanging="200"/>
            </w:pPr>
            <w:r>
              <w:t>・正弦</w:t>
            </w:r>
            <w:r>
              <w:rPr>
                <w:rFonts w:hint="eastAsia"/>
              </w:rPr>
              <w:t>，</w:t>
            </w:r>
            <w:r>
              <w:t>余弦</w:t>
            </w:r>
            <w:r>
              <w:rPr>
                <w:rFonts w:hint="eastAsia"/>
              </w:rPr>
              <w:t>，</w:t>
            </w:r>
            <w:r>
              <w:t>正接の値からその角の大きさを求めることができる。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A53E1B"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2</w:t>
            </w:r>
            <w:r w:rsidR="00A53E1B"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rsidR="000E7402" w:rsidRDefault="008206C0" w:rsidP="00631066">
            <w:pPr>
              <w:pBdr>
                <w:top w:val="nil"/>
                <w:left w:val="nil"/>
                <w:bottom w:val="nil"/>
                <w:right w:val="nil"/>
                <w:between w:val="nil"/>
              </w:pBdr>
              <w:ind w:left="200" w:hangingChars="100" w:hanging="200"/>
            </w:pPr>
            <w:sdt>
              <w:sdtPr>
                <w:tag w:val="goog_rdk_20"/>
                <w:id w:val="-1468266259"/>
              </w:sdtPr>
              <w:sdtEndPr/>
              <w:sdtContent/>
            </w:sdt>
            <w:r w:rsidR="000E7402">
              <w:t>・直線と</w:t>
            </w:r>
            <m:oMath>
              <m:r>
                <m:rPr>
                  <m:sty m:val="p"/>
                </m:rPr>
                <w:rPr>
                  <w:rFonts w:ascii="Cambria Math" w:hAnsi="Cambria Math"/>
                </w:rPr>
                <m:t xml:space="preserve"> </m:t>
              </m:r>
              <m:r>
                <w:rPr>
                  <w:rFonts w:ascii="Cambria Math" w:hAnsi="Cambria Math"/>
                </w:rPr>
                <m:t>x</m:t>
              </m:r>
              <m:r>
                <m:rPr>
                  <m:sty m:val="p"/>
                </m:rPr>
                <w:rPr>
                  <w:rFonts w:ascii="Cambria Math" w:hAnsi="Cambria Math"/>
                </w:rPr>
                <m:t xml:space="preserve"> </m:t>
              </m:r>
            </m:oMath>
            <w:r w:rsidR="000E7402">
              <w:t>軸とのなす角を</w:t>
            </w:r>
            <w:r w:rsidR="000E7402">
              <w:rPr>
                <w:rFonts w:hint="eastAsia"/>
              </w:rPr>
              <w:t>，</w:t>
            </w:r>
            <w:r w:rsidR="000E7402">
              <w:t>正接を用いて</w:t>
            </w:r>
            <w:r w:rsidR="000E7402">
              <w:rPr>
                <w:rFonts w:hint="eastAsia"/>
              </w:rPr>
              <w:t>考察す</w:t>
            </w:r>
            <w:r w:rsidR="000E7402">
              <w:t>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A53E1B" w:rsidRPr="00B352CA">
              <w:rPr>
                <w:rFonts w:asciiTheme="majorHAnsi" w:eastAsiaTheme="majorEastAsia" w:hAnsiTheme="majorHAnsi"/>
                <w:sz w:val="16"/>
              </w:rPr>
              <w:t>2</w:t>
            </w:r>
            <w:r w:rsidR="007654B5" w:rsidRPr="00B352CA">
              <w:rPr>
                <w:rFonts w:asciiTheme="majorHAnsi" w:eastAsiaTheme="majorEastAsia" w:hAnsiTheme="majorHAnsi" w:hint="eastAsia"/>
                <w:sz w:val="16"/>
              </w:rPr>
              <w:t>，</w:t>
            </w:r>
            <w:r w:rsidR="000F1FF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5</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6</w:t>
            </w:r>
          </w:p>
        </w:tc>
        <w:tc>
          <w:tcPr>
            <w:tcW w:w="2937" w:type="dxa"/>
            <w:tcBorders>
              <w:top w:val="single" w:sz="4" w:space="0" w:color="000000"/>
              <w:left w:val="single" w:sz="4" w:space="0" w:color="000000"/>
              <w:bottom w:val="single" w:sz="4" w:space="0" w:color="000000"/>
              <w:right w:val="single" w:sz="4" w:space="0" w:color="000000"/>
            </w:tcBorders>
          </w:tcPr>
          <w:p w:rsidR="000E7402" w:rsidRDefault="008206C0" w:rsidP="00631066">
            <w:pPr>
              <w:pBdr>
                <w:top w:val="nil"/>
                <w:left w:val="nil"/>
                <w:bottom w:val="nil"/>
                <w:right w:val="nil"/>
                <w:between w:val="nil"/>
              </w:pBdr>
              <w:ind w:left="200" w:hangingChars="100" w:hanging="200"/>
            </w:pPr>
            <w:sdt>
              <w:sdtPr>
                <w:tag w:val="goog_rdk_21"/>
                <w:id w:val="-1203013454"/>
              </w:sdtPr>
              <w:sdtEndPr/>
              <w:sdtContent/>
            </w:sdt>
            <w:r w:rsidR="000E7402">
              <w:t>・</w:t>
            </w:r>
            <w:r w:rsidR="000E7402">
              <w:rPr>
                <w:rFonts w:hint="eastAsia"/>
              </w:rPr>
              <w:t>鋭角の三角比と鈍角の三角比を統合的に捉えようとしている。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p</w:t>
            </w:r>
            <w:r w:rsidR="00A53E1B" w:rsidRPr="00B352CA">
              <w:rPr>
                <w:rFonts w:asciiTheme="majorHAnsi" w:eastAsiaTheme="majorEastAsia" w:hAnsiTheme="majorHAnsi"/>
                <w:sz w:val="16"/>
              </w:rPr>
              <w:t>.135</w:t>
            </w:r>
            <w:r w:rsidR="00690618" w:rsidRPr="00727A03">
              <w:rPr>
                <w:rFonts w:asciiTheme="majorHAnsi" w:eastAsiaTheme="majorEastAsia" w:hAnsiTheme="majorHAnsi" w:hint="eastAsia"/>
                <w:sz w:val="16"/>
              </w:rPr>
              <w:t>，</w:t>
            </w:r>
            <w:r w:rsidR="000E7402" w:rsidRPr="00B352CA">
              <w:rPr>
                <w:rFonts w:asciiTheme="majorHAnsi" w:eastAsiaTheme="majorEastAsia" w:hAnsiTheme="majorHAnsi"/>
                <w:sz w:val="16"/>
              </w:rPr>
              <w:t>136</w:t>
            </w:r>
            <w:r w:rsidR="000E7402" w:rsidRPr="00B352CA">
              <w:rPr>
                <w:rFonts w:asciiTheme="majorHAnsi" w:eastAsiaTheme="majorEastAsia" w:hAnsiTheme="majorHAnsi" w:hint="eastAsia"/>
                <w:sz w:val="16"/>
              </w:rPr>
              <w:t>本文</w:t>
            </w: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２</w:t>
            </w:r>
            <w:r w:rsidR="004D4733">
              <w:rPr>
                <w:rFonts w:hint="eastAsia"/>
              </w:rPr>
              <w:t xml:space="preserve">　</w:t>
            </w:r>
            <w:r>
              <w:rPr>
                <w:color w:val="000000"/>
              </w:rPr>
              <w:t>拡張した三角比の相互関係</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r>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7C4BED">
            <w:r>
              <w:t>拡張した三角比の相互関係や</w:t>
            </w:r>
            <m:oMath>
              <m:r>
                <m:rPr>
                  <m:sty m:val="p"/>
                </m:rPr>
                <w:rPr>
                  <w:rFonts w:ascii="Cambria Math" w:hAnsi="Cambria Math"/>
                </w:rPr>
                <m:t>180°-</m:t>
              </m:r>
              <m:r>
                <w:rPr>
                  <w:rFonts w:ascii="Cambria Math" w:hAnsi="Cambria Math"/>
                </w:rPr>
                <m:t>θ</m:t>
              </m:r>
            </m:oMath>
            <w:r>
              <w:t>の三角比について理解する。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8206C0" w:rsidP="00631066">
            <w:pPr>
              <w:pBdr>
                <w:top w:val="nil"/>
                <w:left w:val="nil"/>
                <w:bottom w:val="nil"/>
                <w:right w:val="nil"/>
                <w:between w:val="nil"/>
              </w:pBdr>
              <w:ind w:left="200" w:hangingChars="100" w:hanging="200"/>
            </w:pPr>
            <w:sdt>
              <w:sdtPr>
                <w:tag w:val="goog_rdk_22"/>
                <w:id w:val="-547768507"/>
              </w:sdtPr>
              <w:sdtEndPr/>
              <w:sdtContent/>
            </w:sdt>
            <w:r w:rsidR="000E7402">
              <w:t>・拡張</w:t>
            </w:r>
            <w:r w:rsidR="000E7402">
              <w:rPr>
                <w:rFonts w:hint="eastAsia"/>
              </w:rPr>
              <w:t>した</w:t>
            </w:r>
            <w:r w:rsidR="000E7402">
              <w:t>三角比の相互関係</w:t>
            </w:r>
            <w:r w:rsidR="000E7402">
              <w:rPr>
                <w:rFonts w:hint="eastAsia"/>
              </w:rPr>
              <w:t>や</w:t>
            </w:r>
            <m:oMath>
              <m:r>
                <m:rPr>
                  <m:sty m:val="p"/>
                </m:rPr>
                <w:rPr>
                  <w:rFonts w:ascii="Cambria Math" w:hAnsi="Cambria Math"/>
                </w:rPr>
                <m:t>180°-</m:t>
              </m:r>
              <m:r>
                <w:rPr>
                  <w:rFonts w:ascii="Cambria Math" w:hAnsi="Cambria Math"/>
                </w:rPr>
                <m:t>θ</m:t>
              </m:r>
            </m:oMath>
            <w:r w:rsidR="000E7402">
              <w:t>の三角比</w:t>
            </w:r>
            <w:r w:rsidR="000E7402">
              <w:rPr>
                <w:rFonts w:hint="eastAsia"/>
              </w:rPr>
              <w:t>について</w:t>
            </w:r>
            <w:r w:rsidR="000E7402">
              <w:t>理解している。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A53E1B" w:rsidRPr="00B352CA">
              <w:rPr>
                <w:rFonts w:asciiTheme="majorHAnsi" w:eastAsiaTheme="majorEastAsia" w:hAnsiTheme="majorHAnsi"/>
                <w:sz w:val="16"/>
              </w:rPr>
              <w:t>3</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A53E1B" w:rsidRPr="00B352CA">
              <w:rPr>
                <w:rFonts w:asciiTheme="majorHAnsi" w:eastAsiaTheme="majorEastAsia" w:hAnsiTheme="majorHAnsi"/>
                <w:sz w:val="16"/>
              </w:rPr>
              <w:t>7</w:t>
            </w:r>
            <w:r w:rsidR="00A53E1B" w:rsidRPr="00B352CA">
              <w:rPr>
                <w:rFonts w:asciiTheme="majorHAnsi" w:eastAsiaTheme="majorEastAsia" w:hAnsiTheme="majorHAnsi" w:hint="eastAsia"/>
                <w:sz w:val="16"/>
              </w:rPr>
              <w:t>～</w:t>
            </w:r>
            <w:r w:rsidR="009F7698" w:rsidRPr="00B352CA">
              <w:rPr>
                <w:rFonts w:asciiTheme="majorHAnsi" w:eastAsiaTheme="majorEastAsia" w:hAnsiTheme="majorHAnsi"/>
                <w:sz w:val="16"/>
              </w:rPr>
              <w:t>9</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w:t>
            </w:r>
            <w:r>
              <w:rPr>
                <w:rFonts w:hint="eastAsia"/>
              </w:rPr>
              <w:t>三角比の相互関係が拡張した三角比についても成り立つかを考えようとしている。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p.142</w:t>
            </w:r>
            <w:r w:rsidR="000E7402" w:rsidRPr="00B352CA">
              <w:rPr>
                <w:rFonts w:asciiTheme="majorHAnsi" w:eastAsiaTheme="majorEastAsia" w:hAnsiTheme="majorHAnsi" w:hint="eastAsia"/>
                <w:sz w:val="16"/>
              </w:rPr>
              <w:t>本文</w:t>
            </w:r>
          </w:p>
        </w:tc>
      </w:tr>
      <w:tr w:rsidR="000E7402" w:rsidRPr="003A2609" w:rsidTr="00993CCA">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3A2609" w:rsidP="003A2609">
            <w:pPr>
              <w:rPr>
                <w:rFonts w:asciiTheme="majorEastAsia" w:eastAsiaTheme="majorEastAsia" w:hAnsiTheme="majorEastAsia"/>
              </w:rPr>
            </w:pPr>
            <w:r w:rsidRPr="003A2609">
              <w:rPr>
                <w:rFonts w:asciiTheme="majorEastAsia" w:eastAsiaTheme="majorEastAsia" w:hAnsiTheme="majorEastAsia" w:hint="eastAsia"/>
              </w:rPr>
              <w:t>３節　三角形への応用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3A2609"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E7402" w:rsidRPr="003A260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3A2609" w:rsidRDefault="000E7402" w:rsidP="00631066">
            <w:pPr>
              <w:rPr>
                <w:rFonts w:asciiTheme="majorEastAsia" w:eastAsiaTheme="majorEastAsia" w:hAnsiTheme="majorEastAsia"/>
              </w:rPr>
            </w:pP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１</w:t>
            </w:r>
            <w:r w:rsidR="004D4733">
              <w:rPr>
                <w:rFonts w:hint="eastAsia"/>
              </w:rPr>
              <w:t xml:space="preserve">　</w:t>
            </w:r>
            <w:r>
              <w:rPr>
                <w:color w:val="000000"/>
              </w:rPr>
              <w:t>正弦定理</w:t>
            </w:r>
          </w:p>
        </w:tc>
        <w:tc>
          <w:tcPr>
            <w:tcW w:w="453" w:type="dxa"/>
            <w:tcBorders>
              <w:top w:val="single" w:sz="4" w:space="0" w:color="000000"/>
              <w:left w:val="single" w:sz="4" w:space="0" w:color="000000"/>
              <w:bottom w:val="single" w:sz="4" w:space="0" w:color="000000"/>
              <w:right w:val="single" w:sz="4" w:space="0" w:color="000000"/>
            </w:tcBorders>
          </w:tcPr>
          <w:p w:rsidR="000E7402" w:rsidRDefault="00690618" w:rsidP="00631066">
            <w:pPr>
              <w:jc w:val="center"/>
            </w:pPr>
            <w:r>
              <w:t>3</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三角形の辺と角，外接円の半径の間に成り立つ関係を考え，正弦定理を導くことができる。また，三角形の決定条件と関連付けて正弦定理を理解し，利用することができる。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8206C0" w:rsidP="00631066">
            <w:pPr>
              <w:pBdr>
                <w:top w:val="nil"/>
                <w:left w:val="nil"/>
                <w:bottom w:val="nil"/>
                <w:right w:val="nil"/>
                <w:between w:val="nil"/>
              </w:pBdr>
              <w:ind w:left="200" w:hangingChars="100" w:hanging="200"/>
            </w:pPr>
            <w:sdt>
              <w:sdtPr>
                <w:tag w:val="goog_rdk_28"/>
                <w:id w:val="104623310"/>
              </w:sdtPr>
              <w:sdtEndPr/>
              <w:sdtContent/>
            </w:sdt>
            <w:r w:rsidR="000E7402">
              <w:t>・</w:t>
            </w:r>
            <w:r w:rsidR="000E7402">
              <w:rPr>
                <w:rFonts w:hint="eastAsia"/>
              </w:rPr>
              <w:t>正弦定理を利用して，</w:t>
            </w:r>
            <w:r w:rsidR="000E7402">
              <w:t>三角形の辺の長さや外接円の半径を求めることができる。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2</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問</w:t>
            </w:r>
            <w:r w:rsidR="000F60CA" w:rsidRPr="00B352CA">
              <w:rPr>
                <w:rFonts w:asciiTheme="majorHAnsi" w:eastAsiaTheme="majorEastAsia" w:hAnsiTheme="majorHAnsi"/>
                <w:sz w:val="16"/>
              </w:rPr>
              <w:t>2</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3</w:t>
            </w:r>
          </w:p>
          <w:p w:rsidR="000E7402" w:rsidRDefault="000E7402" w:rsidP="00631066">
            <w:pPr>
              <w:pBdr>
                <w:top w:val="nil"/>
                <w:left w:val="nil"/>
                <w:bottom w:val="nil"/>
                <w:right w:val="nil"/>
                <w:between w:val="nil"/>
              </w:pBdr>
              <w:ind w:left="200" w:hangingChars="100" w:hanging="200"/>
            </w:pPr>
            <w:r>
              <w:t>・三角形の決定条件と関連付け</w:t>
            </w:r>
            <w:r>
              <w:rPr>
                <w:rFonts w:hint="eastAsia"/>
              </w:rPr>
              <w:t>て正弦定理を理解し，利用する</w:t>
            </w:r>
            <w:r>
              <w:t>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247F4A">
              <w:rPr>
                <w:rFonts w:asciiTheme="majorHAnsi" w:eastAsiaTheme="majorEastAsia" w:hAnsiTheme="majorHAnsi"/>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・三角形の辺と角</w:t>
            </w:r>
            <w:r>
              <w:rPr>
                <w:rFonts w:hint="eastAsia"/>
              </w:rPr>
              <w:t>，</w:t>
            </w:r>
            <w:r>
              <w:t>外接円の半径の間に成り立つ関係</w:t>
            </w:r>
            <w:r>
              <w:rPr>
                <w:rFonts w:hint="eastAsia"/>
              </w:rPr>
              <w:t>として，</w:t>
            </w:r>
            <w:r>
              <w:t>正弦定理を導くことができる。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p</w:t>
            </w:r>
            <w:r w:rsidR="000F60CA" w:rsidRPr="00B352CA">
              <w:rPr>
                <w:rFonts w:asciiTheme="majorHAnsi" w:eastAsiaTheme="majorEastAsia" w:hAnsiTheme="majorHAnsi"/>
                <w:sz w:val="16"/>
              </w:rPr>
              <w:t>.146</w:t>
            </w:r>
            <w:r w:rsidR="000F60CA"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148</w:t>
            </w:r>
            <w:r w:rsidR="000E7402" w:rsidRPr="00B352CA">
              <w:rPr>
                <w:rFonts w:asciiTheme="majorHAnsi" w:eastAsiaTheme="majorEastAsia" w:hAnsiTheme="majorHAnsi" w:hint="eastAsia"/>
                <w:sz w:val="16"/>
              </w:rPr>
              <w:t>本文</w:t>
            </w:r>
            <w:r w:rsidR="00254209">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1</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２</w:t>
            </w:r>
            <w:r w:rsidR="004D4733">
              <w:rPr>
                <w:rFonts w:hint="eastAsia"/>
              </w:rPr>
              <w:t xml:space="preserve">　</w:t>
            </w:r>
            <w:r>
              <w:rPr>
                <w:color w:val="000000"/>
              </w:rPr>
              <w:t>余弦定理</w:t>
            </w:r>
          </w:p>
        </w:tc>
        <w:tc>
          <w:tcPr>
            <w:tcW w:w="453" w:type="dxa"/>
            <w:tcBorders>
              <w:top w:val="single" w:sz="4" w:space="0" w:color="000000"/>
              <w:left w:val="single" w:sz="4" w:space="0" w:color="000000"/>
              <w:bottom w:val="single" w:sz="4" w:space="0" w:color="000000"/>
              <w:right w:val="single" w:sz="4" w:space="0" w:color="000000"/>
            </w:tcBorders>
          </w:tcPr>
          <w:p w:rsidR="000E7402" w:rsidRDefault="00690618" w:rsidP="00631066">
            <w:pPr>
              <w:jc w:val="center"/>
            </w:pPr>
            <w:r>
              <w:t>4</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三平方の定理の拡張として，三角形の辺と角の間に成り立つ関係を考え，余弦定理を導くことができる。また，三角形の決定条件と関連付けて余弦定理を理解し，利用することができる。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・三平方の定理の拡張として</w:t>
            </w:r>
            <w:r>
              <w:rPr>
                <w:rFonts w:hint="eastAsia"/>
              </w:rPr>
              <w:t>余弦定理を理解している。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p</w:t>
            </w:r>
            <w:r w:rsidR="000E7402" w:rsidRPr="00B352CA">
              <w:rPr>
                <w:rFonts w:asciiTheme="majorHAnsi" w:eastAsiaTheme="majorEastAsia" w:hAnsiTheme="majorHAnsi"/>
                <w:sz w:val="16"/>
              </w:rPr>
              <w:t>.151</w:t>
            </w:r>
            <w:r w:rsidR="000E7402" w:rsidRPr="00B352CA">
              <w:rPr>
                <w:rFonts w:asciiTheme="majorHAnsi" w:eastAsiaTheme="majorEastAsia" w:hAnsiTheme="majorHAnsi" w:hint="eastAsia"/>
                <w:sz w:val="16"/>
              </w:rPr>
              <w:t>本文</w:t>
            </w:r>
          </w:p>
          <w:p w:rsidR="000E7402" w:rsidRDefault="000E7402" w:rsidP="00631066">
            <w:pPr>
              <w:pBdr>
                <w:top w:val="nil"/>
                <w:left w:val="nil"/>
                <w:bottom w:val="nil"/>
                <w:right w:val="nil"/>
                <w:between w:val="nil"/>
              </w:pBdr>
              <w:ind w:left="200" w:hangingChars="100" w:hanging="200"/>
            </w:pPr>
            <w:r>
              <w:t>・余弦定理を</w:t>
            </w:r>
            <w:r>
              <w:rPr>
                <w:rFonts w:hint="eastAsia"/>
              </w:rPr>
              <w:t>利用して，三角形の</w:t>
            </w:r>
            <w:r>
              <w:t>辺</w:t>
            </w:r>
            <w:r>
              <w:rPr>
                <w:rFonts w:hint="eastAsia"/>
              </w:rPr>
              <w:t>の長さや角の大きさ</w:t>
            </w:r>
            <w:r>
              <w:t>を求めることができる。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4</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5</w:t>
            </w:r>
            <w:r w:rsidR="00254209">
              <w:rPr>
                <w:rFonts w:asciiTheme="majorHAnsi" w:eastAsiaTheme="majorEastAsia" w:hAnsiTheme="majorHAnsi"/>
                <w:sz w:val="16"/>
              </w:rPr>
              <w:t>，</w:t>
            </w:r>
            <w:r w:rsidR="000E7402" w:rsidRPr="00B352CA">
              <w:rPr>
                <w:rFonts w:asciiTheme="majorHAnsi" w:eastAsiaTheme="majorEastAsia" w:hAnsiTheme="majorHAnsi"/>
                <w:sz w:val="16"/>
              </w:rPr>
              <w:t>例題</w:t>
            </w:r>
            <w:r w:rsidR="000F60CA" w:rsidRPr="00B352CA">
              <w:rPr>
                <w:rFonts w:asciiTheme="majorHAnsi" w:eastAsiaTheme="majorEastAsia" w:hAnsiTheme="majorHAnsi"/>
                <w:sz w:val="16"/>
              </w:rPr>
              <w:t>2</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F60CA" w:rsidRPr="00B352CA">
              <w:rPr>
                <w:rFonts w:asciiTheme="majorHAnsi" w:eastAsiaTheme="majorEastAsia" w:hAnsiTheme="majorHAnsi"/>
                <w:sz w:val="16"/>
              </w:rPr>
              <w:t>6</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8</w:t>
            </w:r>
          </w:p>
          <w:p w:rsidR="000E7402" w:rsidRDefault="000E7402" w:rsidP="00631066">
            <w:pPr>
              <w:pBdr>
                <w:top w:val="nil"/>
                <w:left w:val="nil"/>
                <w:bottom w:val="nil"/>
                <w:right w:val="nil"/>
                <w:between w:val="nil"/>
              </w:pBdr>
              <w:ind w:left="200" w:hangingChars="100" w:hanging="200"/>
            </w:pPr>
            <w:r>
              <w:t>・</w:t>
            </w:r>
            <w:r>
              <w:rPr>
                <w:rFonts w:hint="eastAsia"/>
              </w:rPr>
              <w:t>三角形の</w:t>
            </w:r>
            <w:r>
              <w:t>3</w:t>
            </w:r>
            <w:r>
              <w:t>辺の長さから</w:t>
            </w:r>
            <w:r>
              <w:rPr>
                <w:rFonts w:hint="eastAsia"/>
              </w:rPr>
              <w:t>そ</w:t>
            </w:r>
            <w:r>
              <w:t>の形状を調べることができる。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9B6409" w:rsidRPr="00B352CA">
              <w:rPr>
                <w:rFonts w:asciiTheme="majorHAnsi" w:eastAsiaTheme="majorEastAsia" w:hAnsiTheme="majorHAnsi"/>
                <w:sz w:val="16"/>
              </w:rPr>
              <w:t>6</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7741EE" w:rsidRPr="00B352CA">
              <w:rPr>
                <w:rFonts w:asciiTheme="majorHAnsi" w:eastAsiaTheme="majorEastAsia" w:hAnsiTheme="majorHAnsi" w:hint="eastAsia"/>
                <w:sz w:val="16"/>
              </w:rPr>
              <w:t>9</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10</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・三角形の辺と角の間に成り立つ関係</w:t>
            </w:r>
            <w:r>
              <w:rPr>
                <w:rFonts w:hint="eastAsia"/>
              </w:rPr>
              <w:t>として，</w:t>
            </w:r>
            <w:r>
              <w:t>余弦定理を導くことができる。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9B6409" w:rsidRPr="00B352CA">
              <w:rPr>
                <w:rFonts w:asciiTheme="majorHAnsi" w:eastAsiaTheme="majorEastAsia" w:hAnsiTheme="majorHAnsi"/>
                <w:sz w:val="16"/>
              </w:rPr>
              <w:t>p.150</w:t>
            </w:r>
            <w:r w:rsidR="00690618" w:rsidRPr="00727A03">
              <w:rPr>
                <w:rFonts w:asciiTheme="majorHAnsi" w:eastAsiaTheme="majorEastAsia" w:hAnsiTheme="majorHAnsi" w:hint="eastAsia"/>
                <w:sz w:val="16"/>
              </w:rPr>
              <w:t>，</w:t>
            </w:r>
            <w:r w:rsidR="000E7402" w:rsidRPr="00B352CA">
              <w:rPr>
                <w:rFonts w:asciiTheme="majorHAnsi" w:eastAsiaTheme="majorEastAsia" w:hAnsiTheme="majorHAnsi"/>
                <w:sz w:val="16"/>
              </w:rPr>
              <w:t>151</w:t>
            </w:r>
            <w:r w:rsidR="000E7402" w:rsidRPr="00B352CA">
              <w:rPr>
                <w:rFonts w:asciiTheme="majorHAnsi" w:eastAsiaTheme="majorEastAsia" w:hAnsiTheme="majorHAnsi" w:hint="eastAsia"/>
                <w:sz w:val="16"/>
              </w:rPr>
              <w:t>本文</w:t>
            </w:r>
            <w:r w:rsidR="00254209">
              <w:rPr>
                <w:rFonts w:asciiTheme="majorHAnsi" w:eastAsiaTheme="majorEastAsia" w:hAnsiTheme="majorHAnsi" w:hint="eastAsia"/>
                <w:sz w:val="16"/>
              </w:rPr>
              <w:t>，</w:t>
            </w:r>
            <w:r w:rsidR="000E7402" w:rsidRPr="00B352CA">
              <w:rPr>
                <w:rFonts w:asciiTheme="majorHAnsi" w:eastAsiaTheme="majorEastAsia" w:hAnsiTheme="majorHAnsi"/>
                <w:sz w:val="16"/>
              </w:rPr>
              <w:t>例</w:t>
            </w:r>
            <w:r w:rsidR="000E740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5</w:t>
            </w:r>
          </w:p>
          <w:p w:rsidR="000E7402" w:rsidRDefault="000E7402" w:rsidP="00631066">
            <w:pPr>
              <w:pBdr>
                <w:top w:val="nil"/>
                <w:left w:val="nil"/>
                <w:bottom w:val="nil"/>
                <w:right w:val="nil"/>
                <w:between w:val="nil"/>
              </w:pBdr>
              <w:ind w:left="200" w:hangingChars="100" w:hanging="200"/>
            </w:pPr>
            <w:r>
              <w:t>・</w:t>
            </w:r>
            <w:r>
              <w:rPr>
                <w:rFonts w:hint="eastAsia"/>
              </w:rPr>
              <w:t>三角形の</w:t>
            </w:r>
            <w:r>
              <w:t>いくつかの辺や角</w:t>
            </w:r>
            <w:r>
              <w:rPr>
                <w:rFonts w:hint="eastAsia"/>
              </w:rPr>
              <w:t>から，</w:t>
            </w:r>
            <w:r>
              <w:t>残りの辺</w:t>
            </w:r>
            <w:r>
              <w:rPr>
                <w:rFonts w:hint="eastAsia"/>
              </w:rPr>
              <w:t>の長さ</w:t>
            </w:r>
            <w:r>
              <w:t>や角</w:t>
            </w:r>
            <w:r>
              <w:rPr>
                <w:rFonts w:hint="eastAsia"/>
              </w:rPr>
              <w:t>の大きさ</w:t>
            </w:r>
            <w:r>
              <w:t>を求める</w:t>
            </w:r>
            <w:r>
              <w:rPr>
                <w:rFonts w:hint="eastAsia"/>
              </w:rPr>
              <w:t>方法を考察する</w:t>
            </w:r>
            <w:r>
              <w:t>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0E7402" w:rsidRPr="00B352CA">
              <w:rPr>
                <w:rFonts w:asciiTheme="majorHAnsi" w:eastAsiaTheme="majorEastAsia" w:hAnsiTheme="majorHAnsi"/>
                <w:sz w:val="16"/>
              </w:rPr>
              <w:t>3</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11</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w:t>
            </w:r>
            <w:r>
              <w:rPr>
                <w:rFonts w:hint="eastAsia"/>
              </w:rPr>
              <w:t>三平方の定理と関連付けながら，余弦定理を理解しようとしている。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9B6409" w:rsidRPr="00B352CA">
              <w:rPr>
                <w:rFonts w:asciiTheme="majorHAnsi" w:eastAsiaTheme="majorEastAsia" w:hAnsiTheme="majorHAnsi"/>
                <w:sz w:val="16"/>
              </w:rPr>
              <w:t>p.150</w:t>
            </w:r>
            <w:r w:rsidR="00690618" w:rsidRPr="00727A03">
              <w:rPr>
                <w:rFonts w:asciiTheme="majorHAnsi" w:eastAsiaTheme="majorEastAsia" w:hAnsiTheme="majorHAnsi" w:hint="eastAsia"/>
                <w:sz w:val="16"/>
              </w:rPr>
              <w:t>，</w:t>
            </w:r>
            <w:r w:rsidR="000E7402" w:rsidRPr="00B352CA">
              <w:rPr>
                <w:rFonts w:asciiTheme="majorHAnsi" w:eastAsiaTheme="majorEastAsia" w:hAnsiTheme="majorHAnsi"/>
                <w:sz w:val="16"/>
              </w:rPr>
              <w:t>151</w:t>
            </w:r>
            <w:r w:rsidR="000E7402" w:rsidRPr="00B352CA">
              <w:rPr>
                <w:rFonts w:asciiTheme="majorHAnsi" w:eastAsiaTheme="majorEastAsia" w:hAnsiTheme="majorHAnsi" w:hint="eastAsia"/>
                <w:sz w:val="16"/>
              </w:rPr>
              <w:t>本文</w:t>
            </w: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３</w:t>
            </w:r>
            <w:r w:rsidR="004D4733">
              <w:rPr>
                <w:rFonts w:hint="eastAsia"/>
              </w:rPr>
              <w:t xml:space="preserve">　</w:t>
            </w:r>
            <w:r>
              <w:rPr>
                <w:color w:val="000000"/>
              </w:rPr>
              <w:t>三角形の面積</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三角形の面積を，三角比を用</w:t>
            </w:r>
            <w:r>
              <w:lastRenderedPageBreak/>
              <w:t>いて表す方法を理解する。また，円に内接する四角形の面積を求めることができる。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lastRenderedPageBreak/>
              <w:t>・</w:t>
            </w:r>
            <w:r>
              <w:rPr>
                <w:rFonts w:hint="eastAsia"/>
              </w:rPr>
              <w:t>三角形の</w:t>
            </w:r>
            <w:r>
              <w:t>2</w:t>
            </w:r>
            <w:r>
              <w:t>辺とその間の角</w:t>
            </w:r>
            <w:r>
              <w:lastRenderedPageBreak/>
              <w:t>から</w:t>
            </w:r>
            <w:r>
              <w:rPr>
                <w:rFonts w:hint="eastAsia"/>
              </w:rPr>
              <w:t>そ</w:t>
            </w:r>
            <w:r>
              <w:t>の面積を求めることができる。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12</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lastRenderedPageBreak/>
              <w:t>・</w:t>
            </w:r>
            <w:r>
              <w:rPr>
                <w:rFonts w:hint="eastAsia"/>
              </w:rPr>
              <w:t>三角形の</w:t>
            </w:r>
            <w:r>
              <w:t>3</w:t>
            </w:r>
            <w:r>
              <w:t>辺の長さから</w:t>
            </w:r>
            <w:r>
              <w:rPr>
                <w:rFonts w:hint="eastAsia"/>
              </w:rPr>
              <w:t>そ</w:t>
            </w:r>
            <w:r>
              <w:lastRenderedPageBreak/>
              <w:t>の面積を求める</w:t>
            </w:r>
            <w:r>
              <w:rPr>
                <w:rFonts w:hint="eastAsia"/>
              </w:rPr>
              <w:t>方法を考察する</w:t>
            </w:r>
            <w:r>
              <w:t>ことができる</w:t>
            </w:r>
            <w:r>
              <w:rPr>
                <w:rFonts w:hint="eastAsia"/>
              </w:rPr>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943C68" w:rsidRPr="00B352CA">
              <w:rPr>
                <w:rFonts w:asciiTheme="majorHAnsi" w:eastAsiaTheme="majorEastAsia" w:hAnsiTheme="majorHAnsi"/>
                <w:sz w:val="16"/>
              </w:rPr>
              <w:t>4</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13</w:t>
            </w:r>
          </w:p>
          <w:p w:rsidR="000E7402" w:rsidRDefault="000E7402" w:rsidP="00631066">
            <w:pPr>
              <w:pBdr>
                <w:top w:val="nil"/>
                <w:left w:val="nil"/>
                <w:bottom w:val="nil"/>
                <w:right w:val="nil"/>
                <w:between w:val="nil"/>
              </w:pBdr>
              <w:ind w:left="200" w:hangingChars="100" w:hanging="200"/>
            </w:pPr>
            <w:r>
              <w:t>・円に内接する四角形の面積を求める</w:t>
            </w:r>
            <w:r>
              <w:rPr>
                <w:rFonts w:hint="eastAsia"/>
              </w:rPr>
              <w:t>方法を考察する</w:t>
            </w:r>
            <w:r>
              <w:t>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943C68" w:rsidRPr="00B352CA">
              <w:rPr>
                <w:rFonts w:asciiTheme="majorHAnsi" w:eastAsiaTheme="majorEastAsia" w:hAnsiTheme="majorHAnsi"/>
                <w:sz w:val="16"/>
              </w:rPr>
              <w:t>5</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71A76">
              <w:rPr>
                <w:rFonts w:asciiTheme="majorHAnsi" w:eastAsiaTheme="majorEastAsia" w:hAnsiTheme="majorHAnsi"/>
                <w:sz w:val="16"/>
              </w:rPr>
              <w:t>14</w:t>
            </w:r>
          </w:p>
          <w:p w:rsidR="000E7402" w:rsidRDefault="000E7402" w:rsidP="00631066">
            <w:pPr>
              <w:pBdr>
                <w:top w:val="nil"/>
                <w:left w:val="nil"/>
                <w:bottom w:val="nil"/>
                <w:right w:val="nil"/>
                <w:between w:val="nil"/>
              </w:pBdr>
              <w:ind w:left="200" w:hangingChars="100" w:hanging="200"/>
            </w:pPr>
            <w:r>
              <w:t>・三角形の面積と内接円の半径との関係を考察することができる。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943C68" w:rsidRPr="00B352CA">
              <w:rPr>
                <w:rFonts w:asciiTheme="majorHAnsi" w:eastAsiaTheme="majorEastAsia" w:hAnsiTheme="majorHAnsi"/>
                <w:sz w:val="16"/>
              </w:rPr>
              <w:t>6</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0E7402" w:rsidRPr="00B352CA">
              <w:rPr>
                <w:rFonts w:asciiTheme="majorHAnsi" w:eastAsiaTheme="majorEastAsia" w:hAnsiTheme="majorHAnsi"/>
                <w:sz w:val="16"/>
              </w:rPr>
              <w:t>15</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４</w:t>
            </w:r>
            <w:r w:rsidR="004D4733">
              <w:rPr>
                <w:rFonts w:hint="eastAsia"/>
              </w:rPr>
              <w:t xml:space="preserve">　</w:t>
            </w:r>
            <w:r>
              <w:rPr>
                <w:color w:val="000000"/>
              </w:rPr>
              <w:t>空間図形の計量</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r>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空間図形の構成要素に着目して，三角比を空間図形の計量に応用することができる。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Default="008206C0" w:rsidP="00631066">
            <w:pPr>
              <w:pBdr>
                <w:top w:val="nil"/>
                <w:left w:val="nil"/>
                <w:bottom w:val="nil"/>
                <w:right w:val="nil"/>
                <w:between w:val="nil"/>
              </w:pBdr>
              <w:ind w:left="200" w:hangingChars="100" w:hanging="200"/>
            </w:pPr>
            <w:sdt>
              <w:sdtPr>
                <w:tag w:val="goog_rdk_39"/>
                <w:id w:val="336651033"/>
              </w:sdtPr>
              <w:sdtEndPr/>
              <w:sdtContent/>
            </w:sdt>
            <w:r w:rsidR="000E7402">
              <w:t>・空間図形の構成要素に着目して</w:t>
            </w:r>
            <w:r w:rsidR="000E7402">
              <w:rPr>
                <w:rFonts w:hint="eastAsia"/>
              </w:rPr>
              <w:t>，三角比を空間図形の計量に応用することができる。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例題</w:t>
            </w:r>
            <w:r w:rsidR="00943C68" w:rsidRPr="00B352CA">
              <w:rPr>
                <w:rFonts w:asciiTheme="majorHAnsi" w:eastAsiaTheme="majorEastAsia" w:hAnsiTheme="majorHAnsi"/>
                <w:sz w:val="16"/>
              </w:rPr>
              <w:t>7</w:t>
            </w:r>
            <w:r w:rsidR="007654B5" w:rsidRPr="00B352CA">
              <w:rPr>
                <w:rFonts w:asciiTheme="majorHAnsi" w:eastAsiaTheme="majorEastAsia" w:hAnsiTheme="majorHAnsi" w:hint="eastAsia"/>
                <w:sz w:val="16"/>
              </w:rPr>
              <w:t>，</w:t>
            </w:r>
            <w:r w:rsidR="00943C68" w:rsidRPr="00B352CA">
              <w:rPr>
                <w:rFonts w:asciiTheme="majorHAnsi" w:eastAsiaTheme="majorEastAsia" w:hAnsiTheme="majorHAnsi"/>
                <w:sz w:val="16"/>
              </w:rPr>
              <w:t>8</w:t>
            </w:r>
            <w:r w:rsidR="00254209">
              <w:rPr>
                <w:rFonts w:asciiTheme="majorHAnsi" w:eastAsiaTheme="majorEastAsia" w:hAnsiTheme="majorHAnsi"/>
                <w:sz w:val="16"/>
              </w:rPr>
              <w:t>，</w:t>
            </w:r>
            <w:r w:rsidR="000E7402" w:rsidRPr="00B352CA">
              <w:rPr>
                <w:rFonts w:asciiTheme="majorHAnsi" w:eastAsiaTheme="majorEastAsia" w:hAnsiTheme="majorHAnsi"/>
                <w:sz w:val="16"/>
              </w:rPr>
              <w:t>問</w:t>
            </w:r>
            <w:r w:rsidR="00943C68" w:rsidRPr="00B352CA">
              <w:rPr>
                <w:rFonts w:asciiTheme="majorHAnsi" w:eastAsiaTheme="majorEastAsia" w:hAnsiTheme="majorHAnsi"/>
                <w:sz w:val="16"/>
              </w:rPr>
              <w:t>16</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17</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［課題学習］探究</w:t>
            </w:r>
          </w:p>
          <w:p w:rsidR="000E7402" w:rsidRDefault="000E7402" w:rsidP="00631066">
            <w:pPr>
              <w:pBdr>
                <w:top w:val="nil"/>
                <w:left w:val="nil"/>
                <w:bottom w:val="nil"/>
                <w:right w:val="nil"/>
                <w:between w:val="nil"/>
              </w:pBdr>
              <w:ind w:left="200" w:firstLine="200"/>
              <w:rPr>
                <w:color w:val="000000"/>
              </w:rPr>
            </w:pPr>
            <w:r>
              <w:rPr>
                <w:color w:val="000000"/>
              </w:rPr>
              <w:t>2</w:t>
            </w:r>
            <w:r>
              <w:rPr>
                <w:color w:val="000000"/>
              </w:rPr>
              <w:t>辺とその間にない角が与えられた三角形</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余弦定理を用いて三角形の辺の長さを求めた学習を振り返り，余弦定理で得られた方程式の解の図形的な意味を考察することができる。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w:t>
            </w:r>
            <w:r>
              <w:t>2</w:t>
            </w:r>
            <w:r>
              <w:t>辺と</w:t>
            </w:r>
            <w:r>
              <w:rPr>
                <w:rFonts w:hint="eastAsia"/>
              </w:rPr>
              <w:t>その間にない</w:t>
            </w:r>
            <w:r>
              <w:t>角が</w:t>
            </w:r>
            <w:r>
              <w:rPr>
                <w:rFonts w:hint="eastAsia"/>
              </w:rPr>
              <w:t>与えられた</w:t>
            </w:r>
            <w:r>
              <w:t>ときの残りの</w:t>
            </w:r>
            <w:r>
              <w:t>1</w:t>
            </w:r>
            <w:r>
              <w:t>辺の長さを考察することができる。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・余弦定理を用いて三角形の辺の長さを求めた学習を振り返り</w:t>
            </w:r>
            <w:r>
              <w:rPr>
                <w:rFonts w:hint="eastAsia"/>
              </w:rPr>
              <w:t>，一般化して</w:t>
            </w:r>
            <w:r>
              <w:t>考察を深めようとしている。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7654B5" w:rsidRPr="00B352CA">
              <w:rPr>
                <w:rFonts w:asciiTheme="majorHAnsi" w:eastAsiaTheme="majorEastAsia" w:hAnsiTheme="majorHAnsi" w:hint="eastAsia"/>
                <w:sz w:val="16"/>
              </w:rPr>
              <w:t>，</w:t>
            </w:r>
            <w:r w:rsidR="000E7402" w:rsidRPr="00B352CA">
              <w:rPr>
                <w:rFonts w:asciiTheme="majorHAnsi" w:eastAsiaTheme="majorEastAsia" w:hAnsiTheme="majorHAnsi"/>
                <w:sz w:val="16"/>
              </w:rPr>
              <w:t>2</w:t>
            </w:r>
          </w:p>
        </w:tc>
      </w:tr>
      <w:tr w:rsidR="000E7402" w:rsidTr="00993CCA">
        <w:tc>
          <w:tcPr>
            <w:tcW w:w="2825"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400" w:hanging="400"/>
              <w:rPr>
                <w:color w:val="000000"/>
              </w:rPr>
            </w:pPr>
            <w:r>
              <w:rPr>
                <w:color w:val="000000"/>
              </w:rPr>
              <w:t>［課題学習］活用</w:t>
            </w:r>
          </w:p>
          <w:p w:rsidR="000E7402" w:rsidRDefault="000E7402" w:rsidP="00631066">
            <w:pPr>
              <w:pBdr>
                <w:top w:val="nil"/>
                <w:left w:val="nil"/>
                <w:bottom w:val="nil"/>
                <w:right w:val="nil"/>
                <w:between w:val="nil"/>
              </w:pBdr>
              <w:ind w:left="200" w:firstLine="200"/>
              <w:rPr>
                <w:color w:val="000000"/>
              </w:rPr>
            </w:pPr>
            <w:r>
              <w:rPr>
                <w:color w:val="000000"/>
              </w:rPr>
              <w:t>滝の落差の求め方</w:t>
            </w:r>
          </w:p>
        </w:tc>
        <w:tc>
          <w:tcPr>
            <w:tcW w:w="453" w:type="dxa"/>
            <w:tcBorders>
              <w:top w:val="single" w:sz="4" w:space="0" w:color="000000"/>
              <w:left w:val="single" w:sz="4" w:space="0" w:color="000000"/>
              <w:bottom w:val="single" w:sz="4" w:space="0" w:color="000000"/>
              <w:right w:val="single" w:sz="4" w:space="0" w:color="000000"/>
            </w:tcBorders>
          </w:tcPr>
          <w:p w:rsidR="000E7402"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rsidR="000E7402" w:rsidRDefault="000E7402" w:rsidP="00631066">
            <w:r>
              <w:t>三角比を日常の事象の問題解決に活用することができる。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w:t>
            </w:r>
            <w:r>
              <w:rPr>
                <w:rFonts w:hint="eastAsia"/>
              </w:rPr>
              <w:t>図形の構成要素間の関係に着目し，三角比を利用して日常に関する</w:t>
            </w:r>
            <w:r>
              <w:t>問題を解決することができる。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943C68"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t>・図形の計量について学んだことを</w:t>
            </w:r>
            <w:r>
              <w:rPr>
                <w:rFonts w:hint="eastAsia"/>
              </w:rPr>
              <w:t>日常</w:t>
            </w:r>
            <w:r>
              <w:t>の事象の問題解決に生かそうとしている。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考察</w:t>
            </w:r>
            <w:r w:rsidR="00943C68" w:rsidRPr="00B352CA">
              <w:rPr>
                <w:rFonts w:asciiTheme="majorHAnsi" w:eastAsiaTheme="majorEastAsia" w:hAnsiTheme="majorHAnsi"/>
                <w:sz w:val="16"/>
              </w:rPr>
              <w:t>1</w:t>
            </w:r>
            <w:r w:rsidR="00943C68" w:rsidRPr="00B352CA">
              <w:rPr>
                <w:rFonts w:asciiTheme="majorHAnsi" w:eastAsiaTheme="majorEastAsia" w:hAnsiTheme="majorHAnsi" w:hint="eastAsia"/>
                <w:sz w:val="16"/>
              </w:rPr>
              <w:t>～</w:t>
            </w:r>
            <w:r w:rsidR="000E7402" w:rsidRPr="00B352CA">
              <w:rPr>
                <w:rFonts w:asciiTheme="majorHAnsi" w:eastAsiaTheme="majorEastAsia" w:hAnsiTheme="majorHAnsi"/>
                <w:sz w:val="16"/>
              </w:rPr>
              <w:t>4</w:t>
            </w:r>
          </w:p>
        </w:tc>
      </w:tr>
    </w:tbl>
    <w:p w:rsidR="00E9002C" w:rsidRDefault="00E9002C" w:rsidP="004D4733">
      <w:pPr>
        <w:spacing w:line="200" w:lineRule="exact"/>
      </w:pPr>
    </w:p>
    <w:p w:rsidR="00993CCA" w:rsidRPr="00E9002C" w:rsidRDefault="00F07106" w:rsidP="00E9002C">
      <w:pPr>
        <w:rPr>
          <w:rFonts w:asciiTheme="majorEastAsia" w:eastAsiaTheme="majorEastAsia" w:hAnsiTheme="majorEastAsia" w:cs="Arial"/>
          <w:color w:val="000000"/>
        </w:rPr>
      </w:pPr>
      <w:r w:rsidRPr="00F07106">
        <w:rPr>
          <w:rFonts w:asciiTheme="majorEastAsia" w:eastAsiaTheme="majorEastAsia" w:hAnsiTheme="majorEastAsia" w:cs="Arial" w:hint="eastAsia"/>
          <w:color w:val="000000"/>
        </w:rPr>
        <w:t>５章　データの分析</w:t>
      </w:r>
    </w:p>
    <w:tbl>
      <w:tblPr>
        <w:tblW w:w="15026"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00" w:firstRow="0" w:lastRow="0" w:firstColumn="0" w:lastColumn="0" w:noHBand="0" w:noVBand="1"/>
      </w:tblPr>
      <w:tblGrid>
        <w:gridCol w:w="2825"/>
        <w:gridCol w:w="453"/>
        <w:gridCol w:w="2937"/>
        <w:gridCol w:w="2937"/>
        <w:gridCol w:w="2937"/>
        <w:gridCol w:w="2937"/>
      </w:tblGrid>
      <w:tr w:rsidR="00993CCA" w:rsidRPr="002C5278" w:rsidTr="00633658">
        <w:trPr>
          <w:tblHeader/>
        </w:trPr>
        <w:tc>
          <w:tcPr>
            <w:tcW w:w="2825" w:type="dxa"/>
            <w:vMerge w:val="restart"/>
            <w:tcBorders>
              <w:top w:val="single" w:sz="4" w:space="0" w:color="000000"/>
              <w:left w:val="single" w:sz="4" w:space="0" w:color="000000"/>
            </w:tcBorders>
            <w:shd w:val="clear" w:color="auto" w:fill="auto"/>
            <w:vAlign w:val="center"/>
          </w:tcPr>
          <w:p w:rsidR="00993CCA" w:rsidRPr="006466C0" w:rsidRDefault="00993CCA" w:rsidP="00515512">
            <w:pPr>
              <w:jc w:val="center"/>
              <w:rPr>
                <w:rFonts w:asciiTheme="majorEastAsia" w:eastAsiaTheme="majorEastAsia" w:hAnsiTheme="majorEastAsia"/>
              </w:rPr>
            </w:pPr>
            <w:r w:rsidRPr="006466C0">
              <w:rPr>
                <w:rFonts w:asciiTheme="majorEastAsia" w:eastAsiaTheme="majorEastAsia" w:hAnsiTheme="majorEastAsia" w:hint="eastAsia"/>
              </w:rPr>
              <w:t>学習内容</w:t>
            </w:r>
          </w:p>
        </w:tc>
        <w:tc>
          <w:tcPr>
            <w:tcW w:w="453" w:type="dxa"/>
            <w:vMerge w:val="restart"/>
            <w:shd w:val="clear" w:color="auto" w:fill="auto"/>
            <w:vAlign w:val="center"/>
          </w:tcPr>
          <w:p w:rsidR="00993CCA" w:rsidRPr="006466C0"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時</w:t>
            </w:r>
          </w:p>
          <w:p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間</w:t>
            </w:r>
          </w:p>
        </w:tc>
        <w:tc>
          <w:tcPr>
            <w:tcW w:w="2937" w:type="dxa"/>
            <w:vMerge w:val="restart"/>
            <w:tcBorders>
              <w:right w:val="single" w:sz="12" w:space="0" w:color="000000"/>
            </w:tcBorders>
            <w:shd w:val="clear" w:color="auto" w:fill="auto"/>
            <w:vAlign w:val="center"/>
          </w:tcPr>
          <w:p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学習のねらい</w:t>
            </w:r>
          </w:p>
        </w:tc>
        <w:tc>
          <w:tcPr>
            <w:tcW w:w="8811" w:type="dxa"/>
            <w:gridSpan w:val="3"/>
            <w:tcBorders>
              <w:left w:val="single" w:sz="12" w:space="0" w:color="000000"/>
            </w:tcBorders>
            <w:shd w:val="clear" w:color="auto" w:fill="auto"/>
          </w:tcPr>
          <w:p w:rsidR="00993CCA" w:rsidRPr="002C5278" w:rsidRDefault="00993CCA" w:rsidP="00515512">
            <w:pPr>
              <w:keepNext/>
              <w:jc w:val="center"/>
              <w:rPr>
                <w:rFonts w:asciiTheme="majorEastAsia" w:eastAsiaTheme="majorEastAsia" w:hAnsiTheme="majorEastAsia" w:cs="Arial"/>
              </w:rPr>
            </w:pPr>
            <w:r w:rsidRPr="006466C0">
              <w:rPr>
                <w:rFonts w:asciiTheme="majorEastAsia" w:eastAsiaTheme="majorEastAsia" w:hAnsiTheme="majorEastAsia" w:cs="Arial" w:hint="eastAsia"/>
              </w:rPr>
              <w:t>評価規準</w:t>
            </w:r>
          </w:p>
        </w:tc>
      </w:tr>
      <w:tr w:rsidR="00993CCA" w:rsidRPr="002C5278" w:rsidTr="00633658">
        <w:trPr>
          <w:tblHeader/>
        </w:trPr>
        <w:tc>
          <w:tcPr>
            <w:tcW w:w="2825" w:type="dxa"/>
            <w:vMerge/>
            <w:tcBorders>
              <w:top w:val="single" w:sz="4" w:space="0" w:color="000000"/>
              <w:left w:val="single" w:sz="4" w:space="0" w:color="000000"/>
            </w:tcBorders>
            <w:shd w:val="clear" w:color="auto" w:fill="auto"/>
            <w:vAlign w:val="center"/>
          </w:tcPr>
          <w:p w:rsidR="00993CCA" w:rsidRPr="006466C0" w:rsidRDefault="00993CCA" w:rsidP="00515512">
            <w:pPr>
              <w:rPr>
                <w:rFonts w:asciiTheme="majorEastAsia" w:eastAsiaTheme="majorEastAsia" w:hAnsiTheme="majorEastAsia"/>
              </w:rPr>
            </w:pPr>
          </w:p>
        </w:tc>
        <w:tc>
          <w:tcPr>
            <w:tcW w:w="453" w:type="dxa"/>
            <w:vMerge/>
            <w:shd w:val="clear" w:color="auto" w:fill="auto"/>
            <w:vAlign w:val="center"/>
          </w:tcPr>
          <w:p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vMerge/>
            <w:tcBorders>
              <w:right w:val="single" w:sz="12" w:space="0" w:color="000000"/>
            </w:tcBorders>
            <w:shd w:val="clear" w:color="auto" w:fill="auto"/>
            <w:vAlign w:val="center"/>
          </w:tcPr>
          <w:p w:rsidR="00993CCA" w:rsidRPr="002C5278" w:rsidRDefault="00993CCA" w:rsidP="00515512">
            <w:pPr>
              <w:pBdr>
                <w:top w:val="nil"/>
                <w:left w:val="nil"/>
                <w:bottom w:val="nil"/>
                <w:right w:val="nil"/>
                <w:between w:val="nil"/>
              </w:pBdr>
              <w:spacing w:line="276" w:lineRule="auto"/>
              <w:jc w:val="left"/>
              <w:rPr>
                <w:rFonts w:asciiTheme="majorEastAsia" w:eastAsiaTheme="majorEastAsia" w:hAnsiTheme="majorEastAsia" w:cs="Arial"/>
              </w:rPr>
            </w:pPr>
          </w:p>
        </w:tc>
        <w:tc>
          <w:tcPr>
            <w:tcW w:w="2937" w:type="dxa"/>
            <w:tcBorders>
              <w:left w:val="single" w:sz="12" w:space="0" w:color="000000"/>
            </w:tcBorders>
            <w:shd w:val="clear" w:color="auto" w:fill="auto"/>
          </w:tcPr>
          <w:p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知識・技能</w:t>
            </w:r>
          </w:p>
        </w:tc>
        <w:tc>
          <w:tcPr>
            <w:tcW w:w="2937" w:type="dxa"/>
            <w:shd w:val="clear" w:color="auto" w:fill="auto"/>
          </w:tcPr>
          <w:p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思考・判断・表現</w:t>
            </w:r>
          </w:p>
        </w:tc>
        <w:tc>
          <w:tcPr>
            <w:tcW w:w="2937" w:type="dxa"/>
            <w:shd w:val="clear" w:color="auto" w:fill="auto"/>
          </w:tcPr>
          <w:p w:rsidR="00993CCA" w:rsidRPr="002C5278" w:rsidRDefault="00993CCA" w:rsidP="00515512">
            <w:pPr>
              <w:keepNext/>
              <w:jc w:val="center"/>
              <w:rPr>
                <w:rFonts w:asciiTheme="majorEastAsia" w:eastAsiaTheme="majorEastAsia" w:hAnsiTheme="majorEastAsia" w:cs="Arial"/>
              </w:rPr>
            </w:pPr>
            <w:r w:rsidRPr="00BE5594">
              <w:rPr>
                <w:rFonts w:asciiTheme="majorEastAsia" w:eastAsiaTheme="majorEastAsia" w:hAnsiTheme="majorEastAsia" w:cs="Arial" w:hint="eastAsia"/>
              </w:rPr>
              <w:t>主体的に学習に取り組む態度</w:t>
            </w:r>
          </w:p>
        </w:tc>
      </w:tr>
      <w:tr w:rsidR="000E7402" w:rsidRPr="00CF59BF" w:rsidTr="00633658">
        <w:trPr>
          <w:trHeight w:val="255"/>
        </w:trPr>
        <w:tc>
          <w:tcPr>
            <w:tcW w:w="2825" w:type="dxa"/>
            <w:tcBorders>
              <w:top w:val="single" w:sz="4" w:space="0" w:color="000000"/>
              <w:left w:val="single" w:sz="4" w:space="0" w:color="000000"/>
              <w:bottom w:val="single" w:sz="4" w:space="0" w:color="000000"/>
            </w:tcBorders>
            <w:shd w:val="clear" w:color="auto" w:fill="D9D9D9"/>
          </w:tcPr>
          <w:p w:rsidR="000E7402" w:rsidRPr="00F07106" w:rsidRDefault="00F07106" w:rsidP="00A85DFF">
            <w:pPr>
              <w:ind w:left="600" w:hangingChars="300" w:hanging="600"/>
              <w:rPr>
                <w:rFonts w:asciiTheme="majorEastAsia" w:eastAsiaTheme="majorEastAsia" w:hAnsiTheme="majorEastAsia"/>
              </w:rPr>
            </w:pPr>
            <w:r w:rsidRPr="00F07106">
              <w:rPr>
                <w:rFonts w:asciiTheme="majorEastAsia" w:eastAsiaTheme="majorEastAsia" w:hAnsiTheme="majorEastAsia" w:hint="eastAsia"/>
              </w:rPr>
              <w:t>１節　データの散らばりの大きさ</w:t>
            </w:r>
          </w:p>
        </w:tc>
        <w:tc>
          <w:tcPr>
            <w:tcW w:w="453" w:type="dxa"/>
            <w:tcBorders>
              <w:top w:val="single" w:sz="4" w:space="0" w:color="000000"/>
              <w:left w:val="single" w:sz="4" w:space="0" w:color="000000"/>
              <w:bottom w:val="single" w:sz="4" w:space="0" w:color="000000"/>
            </w:tcBorders>
            <w:shd w:val="clear" w:color="auto" w:fill="D9D9D9"/>
          </w:tcPr>
          <w:p w:rsidR="000E7402" w:rsidRPr="00CF59BF"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CF59BF" w:rsidRDefault="000E7402" w:rsidP="00631066"/>
        </w:tc>
        <w:tc>
          <w:tcPr>
            <w:tcW w:w="2937" w:type="dxa"/>
            <w:tcBorders>
              <w:top w:val="single" w:sz="4" w:space="0" w:color="000000"/>
              <w:left w:val="single" w:sz="12" w:space="0" w:color="000000"/>
              <w:bottom w:val="single" w:sz="4" w:space="0" w:color="000000"/>
            </w:tcBorders>
            <w:shd w:val="clear" w:color="auto" w:fill="D9D9D9"/>
          </w:tcPr>
          <w:p w:rsidR="000E7402" w:rsidRPr="00CF59BF" w:rsidRDefault="000E7402" w:rsidP="00631066"/>
        </w:tc>
        <w:tc>
          <w:tcPr>
            <w:tcW w:w="2937" w:type="dxa"/>
            <w:tcBorders>
              <w:top w:val="single" w:sz="4" w:space="0" w:color="000000"/>
              <w:left w:val="single" w:sz="4" w:space="0" w:color="000000"/>
              <w:bottom w:val="single" w:sz="4" w:space="0" w:color="000000"/>
            </w:tcBorders>
            <w:shd w:val="clear" w:color="auto" w:fill="D9D9D9"/>
          </w:tcPr>
          <w:p w:rsidR="000E7402" w:rsidRPr="00CF59BF" w:rsidRDefault="000E7402" w:rsidP="00631066"/>
        </w:tc>
        <w:tc>
          <w:tcPr>
            <w:tcW w:w="2937" w:type="dxa"/>
            <w:tcBorders>
              <w:top w:val="single" w:sz="4" w:space="0" w:color="000000"/>
              <w:left w:val="single" w:sz="4" w:space="0" w:color="000000"/>
              <w:bottom w:val="single" w:sz="4" w:space="0" w:color="000000"/>
            </w:tcBorders>
            <w:shd w:val="clear" w:color="auto" w:fill="D9D9D9"/>
          </w:tcPr>
          <w:p w:rsidR="000E7402" w:rsidRPr="00CF59BF" w:rsidRDefault="000E7402" w:rsidP="00631066"/>
        </w:tc>
      </w:tr>
      <w:tr w:rsidR="000E7402" w:rsidRPr="00CF59BF" w:rsidTr="00633658">
        <w:tc>
          <w:tcPr>
            <w:tcW w:w="2825"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400" w:hanging="400"/>
              <w:rPr>
                <w:color w:val="000000"/>
              </w:rPr>
            </w:pPr>
            <w:r w:rsidRPr="00CF59BF">
              <w:rPr>
                <w:rFonts w:eastAsia="Century"/>
                <w:color w:val="000000"/>
              </w:rPr>
              <w:t>１</w:t>
            </w:r>
            <w:r w:rsidR="004D4733">
              <w:rPr>
                <w:rFonts w:hint="eastAsia"/>
              </w:rPr>
              <w:t xml:space="preserve">　</w:t>
            </w:r>
            <w:r w:rsidRPr="00CF59BF">
              <w:t>データの分布とグラフ</w:t>
            </w:r>
          </w:p>
        </w:tc>
        <w:tc>
          <w:tcPr>
            <w:tcW w:w="453"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jc w:val="center"/>
            </w:pPr>
            <w:r w:rsidRPr="00CF59BF">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E7402" w:rsidRPr="00CF59BF" w:rsidRDefault="000E7402" w:rsidP="00631066">
            <w:r w:rsidRPr="00CF59BF">
              <w:t>ヒストグラムや箱ひげ図といったデータを整理する方法について理解し，それらからデ</w:t>
            </w:r>
            <w:r w:rsidRPr="00CF59BF">
              <w:lastRenderedPageBreak/>
              <w:t>ータの</w:t>
            </w:r>
            <w:r w:rsidRPr="00CF59BF">
              <w:rPr>
                <w:rFonts w:hint="eastAsia"/>
              </w:rPr>
              <w:t>傾向を把握する</w:t>
            </w:r>
            <w:r w:rsidRPr="00CF59BF">
              <w:t>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lastRenderedPageBreak/>
              <w:t>・データをヒストグラムや箱ひげ図などに整理し，データの傾向を把握することが</w:t>
            </w:r>
            <w:r w:rsidRPr="00CF59BF">
              <w:rPr>
                <w:rFonts w:hint="eastAsia"/>
              </w:rPr>
              <w:lastRenderedPageBreak/>
              <w:t>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問</w:t>
            </w:r>
            <w:r w:rsidR="00247F4A" w:rsidRPr="00B352CA">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lastRenderedPageBreak/>
              <w:t>・箱ひげ図を用いて複数のデータの傾向を比較することができる。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pPr>
          </w:p>
        </w:tc>
      </w:tr>
      <w:tr w:rsidR="000E7402" w:rsidRPr="00CF59BF" w:rsidTr="00633658">
        <w:trPr>
          <w:trHeight w:val="270"/>
        </w:trPr>
        <w:tc>
          <w:tcPr>
            <w:tcW w:w="2825"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400" w:hanging="400"/>
              <w:rPr>
                <w:color w:val="000000"/>
              </w:rPr>
            </w:pPr>
            <w:r w:rsidRPr="00CF59BF">
              <w:t>２</w:t>
            </w:r>
            <w:r w:rsidR="004D4733">
              <w:rPr>
                <w:rFonts w:hint="eastAsia"/>
              </w:rPr>
              <w:t xml:space="preserve">　</w:t>
            </w:r>
            <w:r w:rsidRPr="00CF59BF">
              <w:t>分散と標準偏差</w:t>
            </w:r>
          </w:p>
        </w:tc>
        <w:tc>
          <w:tcPr>
            <w:tcW w:w="453"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jc w:val="center"/>
            </w:pPr>
            <w:r w:rsidRPr="00CF59BF">
              <w:rPr>
                <w:rFonts w:hint="eastAsia"/>
              </w:rPr>
              <w:t>2</w:t>
            </w:r>
          </w:p>
        </w:tc>
        <w:tc>
          <w:tcPr>
            <w:tcW w:w="2937" w:type="dxa"/>
            <w:tcBorders>
              <w:top w:val="single" w:sz="4" w:space="0" w:color="000000"/>
              <w:left w:val="single" w:sz="4" w:space="0" w:color="000000"/>
              <w:bottom w:val="single" w:sz="4" w:space="0" w:color="000000"/>
              <w:right w:val="single" w:sz="12" w:space="0" w:color="000000"/>
            </w:tcBorders>
          </w:tcPr>
          <w:p w:rsidR="000E7402" w:rsidRPr="00CF59BF" w:rsidRDefault="000E7402" w:rsidP="00631066">
            <w:r w:rsidRPr="00CF59BF">
              <w:t>データの散らばり具合</w:t>
            </w:r>
            <w:r w:rsidRPr="00CF59BF">
              <w:rPr>
                <w:rFonts w:hint="eastAsia"/>
              </w:rPr>
              <w:t>を</w:t>
            </w:r>
            <w:r w:rsidRPr="00CF59BF">
              <w:t>数値で表す</w:t>
            </w:r>
            <w:r w:rsidRPr="00CF59BF">
              <w:rPr>
                <w:rFonts w:hint="eastAsia"/>
              </w:rPr>
              <w:t>方法の考察を通して</w:t>
            </w:r>
            <w:r w:rsidRPr="00CF59BF">
              <w:t>偏差，分散，標準偏差</w:t>
            </w:r>
            <w:r w:rsidRPr="00CF59BF">
              <w:rPr>
                <w:rFonts w:hint="eastAsia"/>
              </w:rPr>
              <w:t>を理解し，それら</w:t>
            </w:r>
            <w:r w:rsidRPr="00CF59BF">
              <w:t>の値を求めることができる。また，</w:t>
            </w:r>
            <w:r w:rsidRPr="00CF59BF">
              <w:rPr>
                <w:rFonts w:hint="eastAsia"/>
              </w:rPr>
              <w:t>分散や標準偏差を利用して複数の</w:t>
            </w:r>
            <w:r w:rsidRPr="00CF59BF">
              <w:t>データ</w:t>
            </w:r>
            <w:r w:rsidRPr="00CF59BF">
              <w:rPr>
                <w:rFonts w:hint="eastAsia"/>
              </w:rPr>
              <w:t>の散らばりの大きさを比較することができる。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・データの散らばり具合を数値化する方法として</w:t>
            </w:r>
            <w:r w:rsidRPr="00CF59BF">
              <w:t>偏差，分散，標準偏差</w:t>
            </w:r>
            <w:r w:rsidRPr="00CF59BF">
              <w:rPr>
                <w:rFonts w:hint="eastAsia"/>
              </w:rPr>
              <w:t>を理解し，それらの</w:t>
            </w:r>
            <w:r w:rsidRPr="00CF59BF">
              <w:t>値を求めることができる。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E6408A"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2</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w:t>
            </w:r>
            <w:r w:rsidRPr="00CF59BF">
              <w:t>データの散らばり具合を数値化する方法を考察することができる。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E5728E" w:rsidRPr="00B352CA">
              <w:rPr>
                <w:rFonts w:asciiTheme="majorHAnsi" w:eastAsiaTheme="majorEastAsia" w:hAnsiTheme="majorHAnsi"/>
                <w:sz w:val="16"/>
              </w:rPr>
              <w:t>p.170</w:t>
            </w:r>
            <w:r w:rsidR="00E5728E" w:rsidRPr="00727A03">
              <w:rPr>
                <w:rFonts w:asciiTheme="majorHAnsi" w:eastAsiaTheme="majorEastAsia" w:hAnsiTheme="majorHAnsi" w:hint="eastAsia"/>
                <w:sz w:val="16"/>
              </w:rPr>
              <w:t>，</w:t>
            </w:r>
            <w:r w:rsidR="00E5728E" w:rsidRPr="00B352CA">
              <w:rPr>
                <w:rFonts w:asciiTheme="majorHAnsi" w:eastAsiaTheme="majorEastAsia" w:hAnsiTheme="majorHAnsi" w:hint="eastAsia"/>
                <w:sz w:val="16"/>
              </w:rPr>
              <w:t>171</w:t>
            </w:r>
            <w:r w:rsidR="00E5728E" w:rsidRPr="00B352CA">
              <w:rPr>
                <w:rFonts w:asciiTheme="majorHAnsi" w:eastAsiaTheme="majorEastAsia" w:hAnsiTheme="majorHAnsi" w:hint="eastAsia"/>
                <w:sz w:val="16"/>
              </w:rPr>
              <w:t>本文</w:t>
            </w:r>
          </w:p>
          <w:p w:rsidR="000E7402" w:rsidRPr="00CF59BF" w:rsidRDefault="000E7402" w:rsidP="00631066">
            <w:pPr>
              <w:pBdr>
                <w:top w:val="nil"/>
                <w:left w:val="nil"/>
                <w:bottom w:val="nil"/>
                <w:right w:val="nil"/>
                <w:between w:val="nil"/>
              </w:pBdr>
              <w:ind w:left="200" w:hangingChars="100" w:hanging="200"/>
            </w:pPr>
            <w:r w:rsidRPr="00CF59BF">
              <w:rPr>
                <w:rFonts w:hint="eastAsia"/>
              </w:rPr>
              <w:t>・分散や標準偏差を利用して複数の</w:t>
            </w:r>
            <w:r w:rsidRPr="00CF59BF">
              <w:t>データ</w:t>
            </w:r>
            <w:r w:rsidRPr="00CF59BF">
              <w:rPr>
                <w:rFonts w:hint="eastAsia"/>
              </w:rPr>
              <w:t>の散らばりの大きさを比較することができる。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4</w:t>
            </w:r>
            <w:r w:rsidR="00E6408A"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・データの散らばり具合を数値化する方法を考えようとしている。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p.170</w:t>
            </w:r>
            <w:r w:rsidR="00E5728E" w:rsidRPr="00727A03">
              <w:rPr>
                <w:rFonts w:asciiTheme="majorHAnsi" w:eastAsiaTheme="majorEastAsia" w:hAnsiTheme="majorHAnsi" w:hint="eastAsia"/>
                <w:sz w:val="16"/>
              </w:rPr>
              <w:t>，</w:t>
            </w:r>
            <w:r w:rsidR="000E7402" w:rsidRPr="00B352CA">
              <w:rPr>
                <w:rFonts w:asciiTheme="majorHAnsi" w:eastAsiaTheme="majorEastAsia" w:hAnsiTheme="majorHAnsi" w:hint="eastAsia"/>
                <w:sz w:val="16"/>
              </w:rPr>
              <w:t>171</w:t>
            </w:r>
            <w:r w:rsidR="000E7402" w:rsidRPr="00B352CA">
              <w:rPr>
                <w:rFonts w:asciiTheme="majorHAnsi" w:eastAsiaTheme="majorEastAsia" w:hAnsiTheme="majorHAnsi" w:hint="eastAsia"/>
                <w:sz w:val="16"/>
              </w:rPr>
              <w:t>本文</w:t>
            </w:r>
          </w:p>
          <w:p w:rsidR="000E7402" w:rsidRPr="00CF59BF" w:rsidRDefault="000E7402" w:rsidP="00631066">
            <w:pPr>
              <w:pBdr>
                <w:top w:val="nil"/>
                <w:left w:val="nil"/>
                <w:bottom w:val="nil"/>
                <w:right w:val="nil"/>
                <w:between w:val="nil"/>
              </w:pBdr>
            </w:pPr>
          </w:p>
        </w:tc>
      </w:tr>
      <w:tr w:rsidR="000E7402" w:rsidRPr="00CF59BF" w:rsidTr="00633658">
        <w:tc>
          <w:tcPr>
            <w:tcW w:w="2825"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400" w:hanging="400"/>
              <w:rPr>
                <w:color w:val="000000"/>
              </w:rPr>
            </w:pPr>
            <w:r w:rsidRPr="00CF59BF">
              <w:t>３</w:t>
            </w:r>
            <w:r w:rsidR="004D4733">
              <w:rPr>
                <w:rFonts w:hint="eastAsia"/>
              </w:rPr>
              <w:t xml:space="preserve">　</w:t>
            </w:r>
            <w:r w:rsidRPr="00CF59BF">
              <w:t>分散，標準偏差の性質</w:t>
            </w:r>
          </w:p>
        </w:tc>
        <w:tc>
          <w:tcPr>
            <w:tcW w:w="453"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jc w:val="center"/>
            </w:pPr>
            <w:r w:rsidRPr="00CF59BF">
              <w:rPr>
                <w:rFonts w:hint="eastAsia"/>
              </w:rPr>
              <w:t>1</w:t>
            </w:r>
            <w:r w:rsidRPr="00CF59BF">
              <w:t>.5</w:t>
            </w:r>
          </w:p>
        </w:tc>
        <w:tc>
          <w:tcPr>
            <w:tcW w:w="2937" w:type="dxa"/>
            <w:tcBorders>
              <w:top w:val="single" w:sz="4" w:space="0" w:color="000000"/>
              <w:left w:val="single" w:sz="4" w:space="0" w:color="000000"/>
              <w:bottom w:val="single" w:sz="4" w:space="0" w:color="000000"/>
              <w:right w:val="single" w:sz="12" w:space="0" w:color="000000"/>
            </w:tcBorders>
          </w:tcPr>
          <w:p w:rsidR="000E7402" w:rsidRPr="00CF59BF" w:rsidRDefault="000E7402" w:rsidP="00631066">
            <w:r w:rsidRPr="00CF59BF">
              <w:t>変量を変換した際に分散，標準偏差の値がどのように変化するかを考察し，それらの性質を利用することができる。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・変量を変換した際に平均値，分散，標準偏差がどのように変化するかを考察し，それらの性質を利用することができる。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sz w:val="16"/>
              </w:rPr>
              <w:t>6</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sz w:val="16"/>
              </w:rPr>
              <w:t>8</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・統計量の性質について学んだことを，日常の事象の問題解決に生かそうとしている。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8</w:t>
            </w:r>
          </w:p>
        </w:tc>
      </w:tr>
      <w:tr w:rsidR="000E7402" w:rsidRPr="00F07106" w:rsidTr="00633658">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E7402" w:rsidRPr="00F07106" w:rsidRDefault="00F07106" w:rsidP="00F07106">
            <w:pPr>
              <w:rPr>
                <w:rFonts w:asciiTheme="majorEastAsia" w:eastAsiaTheme="majorEastAsia" w:hAnsiTheme="majorEastAsia"/>
              </w:rPr>
            </w:pPr>
            <w:r w:rsidRPr="00F07106">
              <w:rPr>
                <w:rFonts w:asciiTheme="majorEastAsia" w:eastAsiaTheme="majorEastAsia" w:hAnsiTheme="majorEastAsia" w:hint="eastAsia"/>
              </w:rPr>
              <w:t>２節　データの相関</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E7402" w:rsidRPr="00F07106" w:rsidRDefault="000E7402" w:rsidP="00F0710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F07106" w:rsidRDefault="000E7402" w:rsidP="00F0710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E7402" w:rsidRPr="00F07106" w:rsidRDefault="000E7402" w:rsidP="00F0710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F07106" w:rsidRDefault="000E7402" w:rsidP="00F0710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F07106" w:rsidRDefault="000E7402" w:rsidP="00F07106">
            <w:pPr>
              <w:rPr>
                <w:rFonts w:asciiTheme="majorEastAsia" w:eastAsiaTheme="majorEastAsia" w:hAnsiTheme="majorEastAsia"/>
              </w:rPr>
            </w:pPr>
          </w:p>
        </w:tc>
      </w:tr>
      <w:tr w:rsidR="000E7402" w:rsidRPr="00CF59BF" w:rsidTr="00633658">
        <w:trPr>
          <w:trHeight w:val="1244"/>
        </w:trPr>
        <w:tc>
          <w:tcPr>
            <w:tcW w:w="2825"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400" w:hanging="400"/>
              <w:rPr>
                <w:color w:val="000000"/>
              </w:rPr>
            </w:pPr>
            <w:r w:rsidRPr="00CF59BF">
              <w:rPr>
                <w:rFonts w:eastAsia="Century"/>
                <w:color w:val="000000"/>
              </w:rPr>
              <w:t>１</w:t>
            </w:r>
            <w:r w:rsidR="004D4733">
              <w:rPr>
                <w:rFonts w:hint="eastAsia"/>
              </w:rPr>
              <w:t xml:space="preserve">　</w:t>
            </w:r>
            <w:r w:rsidRPr="00CF59BF">
              <w:t>散布図と相関係数</w:t>
            </w:r>
          </w:p>
        </w:tc>
        <w:tc>
          <w:tcPr>
            <w:tcW w:w="453"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jc w:val="center"/>
            </w:pPr>
            <w:r w:rsidRPr="00CF59BF">
              <w:rPr>
                <w:rFonts w:hint="eastAsia"/>
              </w:rPr>
              <w:t>2</w:t>
            </w:r>
            <w:r w:rsidRPr="00CF59BF">
              <w:t>.5</w:t>
            </w:r>
          </w:p>
        </w:tc>
        <w:tc>
          <w:tcPr>
            <w:tcW w:w="2937" w:type="dxa"/>
            <w:tcBorders>
              <w:top w:val="single" w:sz="4" w:space="0" w:color="000000"/>
              <w:left w:val="single" w:sz="4" w:space="0" w:color="000000"/>
              <w:bottom w:val="single" w:sz="4" w:space="0" w:color="000000"/>
              <w:right w:val="single" w:sz="12" w:space="0" w:color="000000"/>
            </w:tcBorders>
          </w:tcPr>
          <w:p w:rsidR="000E7402" w:rsidRPr="00CF59BF" w:rsidRDefault="000E7402" w:rsidP="00631066">
            <w:r w:rsidRPr="00CF59BF">
              <w:t>2</w:t>
            </w:r>
            <w:r w:rsidRPr="00CF59BF">
              <w:t>つの変量の組からなるデータについて，散布図および相関係数を用いて相関関係を捉えることができる。また，外れ値を知り，外れ値の統計量への影響について理解する。</w:t>
            </w:r>
          </w:p>
        </w:tc>
        <w:tc>
          <w:tcPr>
            <w:tcW w:w="2937" w:type="dxa"/>
            <w:tcBorders>
              <w:top w:val="single" w:sz="4" w:space="0" w:color="000000"/>
              <w:left w:val="single" w:sz="12"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w:t>
            </w:r>
            <w:r w:rsidRPr="00CF59BF">
              <w:rPr>
                <w:rFonts w:hint="eastAsia"/>
              </w:rPr>
              <w:t>2</w:t>
            </w:r>
            <w:r w:rsidRPr="00CF59BF">
              <w:rPr>
                <w:rFonts w:hint="eastAsia"/>
              </w:rPr>
              <w:t>つの変量の組からなるデータについて，散布図を用いて相関関係を捉えることができる。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p.177</w:t>
            </w:r>
            <w:r w:rsidR="000E7402" w:rsidRPr="00B352CA">
              <w:rPr>
                <w:rFonts w:asciiTheme="majorHAnsi" w:eastAsiaTheme="majorEastAsia" w:hAnsiTheme="majorHAnsi" w:hint="eastAsia"/>
                <w:sz w:val="16"/>
              </w:rPr>
              <w:t>本文</w:t>
            </w:r>
          </w:p>
          <w:p w:rsidR="000E7402" w:rsidRPr="00CF59BF" w:rsidRDefault="000E7402" w:rsidP="00631066">
            <w:pPr>
              <w:pBdr>
                <w:top w:val="nil"/>
                <w:left w:val="nil"/>
                <w:bottom w:val="nil"/>
                <w:right w:val="nil"/>
                <w:between w:val="nil"/>
              </w:pBdr>
              <w:ind w:left="200" w:hangingChars="100" w:hanging="200"/>
            </w:pPr>
            <w:r w:rsidRPr="00CF59BF">
              <w:rPr>
                <w:rFonts w:hint="eastAsia"/>
              </w:rPr>
              <w:t>・相関関係の大きさを数値で表す方法の考察を通して共分散と相関係数の意味を理解し，それらの値を求めることができる。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例題</w:t>
            </w:r>
            <w:r w:rsidR="000E7402" w:rsidRPr="00B352CA">
              <w:rPr>
                <w:rFonts w:asciiTheme="majorHAnsi" w:eastAsiaTheme="majorEastAsia" w:hAnsiTheme="majorHAnsi"/>
                <w:sz w:val="16"/>
              </w:rPr>
              <w:t>1</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E6408A"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2</w:t>
            </w:r>
          </w:p>
          <w:p w:rsidR="000E7402" w:rsidRPr="00CF59BF" w:rsidRDefault="000E7402" w:rsidP="00631066">
            <w:pPr>
              <w:pBdr>
                <w:top w:val="nil"/>
                <w:left w:val="nil"/>
                <w:bottom w:val="nil"/>
                <w:right w:val="nil"/>
                <w:between w:val="nil"/>
              </w:pBdr>
              <w:ind w:left="200" w:hangingChars="100" w:hanging="200"/>
            </w:pPr>
            <w:r w:rsidRPr="00CF59BF">
              <w:rPr>
                <w:rFonts w:hint="eastAsia"/>
              </w:rPr>
              <w:t>・</w:t>
            </w:r>
            <w:r w:rsidRPr="00CF59BF">
              <w:t>外れ値を知り，外れ値の統計量への影響について理解する。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3</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・相関関係の大きさを数値化する方法を考えようとしている。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p.17</w:t>
            </w:r>
            <w:r w:rsidR="000E7402" w:rsidRPr="00B352CA">
              <w:rPr>
                <w:rFonts w:asciiTheme="majorHAnsi" w:eastAsiaTheme="majorEastAsia" w:hAnsiTheme="majorHAnsi" w:hint="eastAsia"/>
                <w:sz w:val="16"/>
              </w:rPr>
              <w:t>8</w:t>
            </w:r>
            <w:r w:rsidR="00E5728E" w:rsidRPr="00727A03">
              <w:rPr>
                <w:rFonts w:asciiTheme="majorHAnsi" w:eastAsiaTheme="majorEastAsia" w:hAnsiTheme="majorHAnsi" w:hint="eastAsia"/>
                <w:sz w:val="16"/>
              </w:rPr>
              <w:t>，</w:t>
            </w:r>
            <w:r w:rsidR="000E7402" w:rsidRPr="00B352CA">
              <w:rPr>
                <w:rFonts w:asciiTheme="majorHAnsi" w:eastAsiaTheme="majorEastAsia" w:hAnsiTheme="majorHAnsi" w:hint="eastAsia"/>
                <w:sz w:val="16"/>
              </w:rPr>
              <w:t>179</w:t>
            </w:r>
            <w:r w:rsidR="000E7402" w:rsidRPr="00B352CA">
              <w:rPr>
                <w:rFonts w:asciiTheme="majorHAnsi" w:eastAsiaTheme="majorEastAsia" w:hAnsiTheme="majorHAnsi" w:hint="eastAsia"/>
                <w:sz w:val="16"/>
              </w:rPr>
              <w:t>本文</w:t>
            </w:r>
          </w:p>
          <w:p w:rsidR="000E7402" w:rsidRPr="00CF59BF" w:rsidRDefault="000E7402" w:rsidP="00631066">
            <w:pPr>
              <w:pBdr>
                <w:top w:val="nil"/>
                <w:left w:val="nil"/>
                <w:bottom w:val="nil"/>
                <w:right w:val="nil"/>
                <w:between w:val="nil"/>
              </w:pBdr>
              <w:ind w:left="200" w:hangingChars="100" w:hanging="200"/>
            </w:pPr>
            <w:r w:rsidRPr="00CF59BF">
              <w:rPr>
                <w:rFonts w:hint="eastAsia"/>
              </w:rPr>
              <w:t>・相関関係と因果関係の違いについて考えようとしている。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p</w:t>
            </w:r>
            <w:r w:rsidR="000E7402" w:rsidRPr="00B352CA">
              <w:rPr>
                <w:rFonts w:asciiTheme="majorHAnsi" w:eastAsiaTheme="majorEastAsia" w:hAnsiTheme="majorHAnsi"/>
                <w:sz w:val="16"/>
              </w:rPr>
              <w:t>.181</w:t>
            </w:r>
            <w:r w:rsidR="000E7402" w:rsidRPr="00B352CA">
              <w:rPr>
                <w:rFonts w:asciiTheme="majorHAnsi" w:eastAsiaTheme="majorEastAsia" w:hAnsiTheme="majorHAnsi" w:hint="eastAsia"/>
                <w:sz w:val="16"/>
              </w:rPr>
              <w:t>本文</w:t>
            </w:r>
          </w:p>
        </w:tc>
      </w:tr>
      <w:tr w:rsidR="000E7402" w:rsidRPr="00A80D42" w:rsidTr="00633658">
        <w:trPr>
          <w:trHeight w:val="225"/>
        </w:trPr>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F07106" w:rsidP="00631066">
            <w:pPr>
              <w:pBdr>
                <w:top w:val="nil"/>
                <w:left w:val="nil"/>
                <w:bottom w:val="nil"/>
                <w:right w:val="nil"/>
                <w:between w:val="nil"/>
              </w:pBdr>
              <w:rPr>
                <w:rFonts w:asciiTheme="majorEastAsia" w:eastAsiaTheme="majorEastAsia" w:hAnsiTheme="majorEastAsia"/>
                <w:color w:val="000000"/>
              </w:rPr>
            </w:pPr>
            <w:r w:rsidRPr="00F07106">
              <w:rPr>
                <w:rFonts w:asciiTheme="majorEastAsia" w:eastAsiaTheme="majorEastAsia" w:hAnsiTheme="majorEastAsia" w:hint="eastAsia"/>
                <w:color w:val="000000"/>
              </w:rPr>
              <w:t>３節　データの分析の応用</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A80D42"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E7402" w:rsidRPr="00A80D42" w:rsidRDefault="000E7402" w:rsidP="00631066">
            <w:pPr>
              <w:pBdr>
                <w:top w:val="nil"/>
                <w:left w:val="nil"/>
                <w:bottom w:val="nil"/>
                <w:right w:val="nil"/>
                <w:between w:val="nil"/>
              </w:pBdr>
              <w:rPr>
                <w:rFonts w:asciiTheme="majorEastAsia" w:eastAsiaTheme="majorEastAsia" w:hAnsiTheme="majorEastAsia" w:cs="Arial"/>
                <w:color w:val="000000"/>
                <w:sz w:val="16"/>
                <w:szCs w:val="16"/>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0E7402" w:rsidP="00631066">
            <w:pPr>
              <w:rPr>
                <w:rFonts w:asciiTheme="majorEastAsia" w:eastAsiaTheme="majorEastAsia" w:hAnsiTheme="majorEastAsia"/>
              </w:rPr>
            </w:pPr>
          </w:p>
        </w:tc>
      </w:tr>
      <w:tr w:rsidR="000E7402" w:rsidRPr="00CF59BF" w:rsidTr="00633658">
        <w:trPr>
          <w:trHeight w:val="131"/>
        </w:trPr>
        <w:tc>
          <w:tcPr>
            <w:tcW w:w="2825" w:type="dxa"/>
            <w:tcBorders>
              <w:top w:val="single" w:sz="4" w:space="0" w:color="000000"/>
              <w:left w:val="single" w:sz="4" w:space="0" w:color="000000"/>
              <w:bottom w:val="single" w:sz="4" w:space="0" w:color="000000"/>
              <w:right w:val="single" w:sz="4" w:space="0" w:color="000000"/>
            </w:tcBorders>
          </w:tcPr>
          <w:p w:rsidR="000E7402" w:rsidRPr="00CF59BF" w:rsidRDefault="000E7402" w:rsidP="004D4733">
            <w:pPr>
              <w:pBdr>
                <w:top w:val="nil"/>
                <w:left w:val="nil"/>
                <w:bottom w:val="nil"/>
                <w:right w:val="nil"/>
                <w:between w:val="nil"/>
              </w:pBdr>
              <w:ind w:left="400" w:hanging="400"/>
              <w:rPr>
                <w:color w:val="000000"/>
              </w:rPr>
            </w:pPr>
            <w:r w:rsidRPr="00CF59BF">
              <w:t>１</w:t>
            </w:r>
            <w:r w:rsidR="004D4733">
              <w:rPr>
                <w:rFonts w:hint="eastAsia"/>
              </w:rPr>
              <w:t xml:space="preserve">　</w:t>
            </w:r>
            <w:r w:rsidRPr="00CF59BF">
              <w:t>データの分析を利用した</w:t>
            </w:r>
            <w:r w:rsidRPr="00CF59BF">
              <w:lastRenderedPageBreak/>
              <w:t>問題の解決</w:t>
            </w:r>
          </w:p>
        </w:tc>
        <w:tc>
          <w:tcPr>
            <w:tcW w:w="453" w:type="dxa"/>
            <w:tcBorders>
              <w:top w:val="single" w:sz="4" w:space="0" w:color="000000"/>
              <w:left w:val="single" w:sz="4" w:space="0" w:color="000000"/>
              <w:bottom w:val="single" w:sz="4" w:space="0" w:color="000000"/>
              <w:right w:val="single" w:sz="4" w:space="0" w:color="000000"/>
            </w:tcBorders>
          </w:tcPr>
          <w:p w:rsidR="000E7402" w:rsidRPr="00CF59BF" w:rsidRDefault="008206C0" w:rsidP="00631066">
            <w:pPr>
              <w:jc w:val="center"/>
            </w:pPr>
            <w:r>
              <w:lastRenderedPageBreak/>
              <w:t>2.5</w:t>
            </w:r>
            <w:bookmarkStart w:id="1" w:name="_GoBack"/>
            <w:bookmarkEnd w:id="1"/>
          </w:p>
        </w:tc>
        <w:tc>
          <w:tcPr>
            <w:tcW w:w="2937" w:type="dxa"/>
            <w:tcBorders>
              <w:top w:val="single" w:sz="4" w:space="0" w:color="000000"/>
              <w:left w:val="single" w:sz="4" w:space="0" w:color="000000"/>
              <w:bottom w:val="single" w:sz="4" w:space="0" w:color="000000"/>
              <w:right w:val="single" w:sz="12" w:space="0" w:color="000000"/>
            </w:tcBorders>
          </w:tcPr>
          <w:p w:rsidR="000E7402" w:rsidRPr="00CF59BF" w:rsidRDefault="000E7402" w:rsidP="00631066">
            <w:r w:rsidRPr="00CF59BF">
              <w:t>統計的手法を用いた問題解決</w:t>
            </w:r>
            <w:r w:rsidRPr="00CF59BF">
              <w:lastRenderedPageBreak/>
              <w:t>の枠組みについて知る。また，</w:t>
            </w:r>
            <w:r w:rsidRPr="00CF59BF">
              <w:rPr>
                <w:rFonts w:hint="eastAsia"/>
              </w:rPr>
              <w:t>目的に応じて複数のデータを収集し，</w:t>
            </w:r>
            <w:r w:rsidRPr="00CF59BF">
              <w:t>適切な統計量</w:t>
            </w:r>
            <w:r w:rsidRPr="00CF59BF">
              <w:rPr>
                <w:rFonts w:hint="eastAsia"/>
              </w:rPr>
              <w:t>や</w:t>
            </w:r>
            <w:r w:rsidRPr="00CF59BF">
              <w:t>グラフ</w:t>
            </w:r>
            <w:r w:rsidRPr="00CF59BF">
              <w:rPr>
                <w:rFonts w:hint="eastAsia"/>
              </w:rPr>
              <w:t>や手法</w:t>
            </w:r>
            <w:r w:rsidRPr="00CF59BF">
              <w:t>を選択し</w:t>
            </w:r>
            <w:r w:rsidRPr="00CF59BF">
              <w:rPr>
                <w:rFonts w:hint="eastAsia"/>
              </w:rPr>
              <w:t>て</w:t>
            </w:r>
            <w:r w:rsidRPr="00CF59BF">
              <w:t>分析</w:t>
            </w:r>
            <w:r w:rsidRPr="00CF59BF">
              <w:rPr>
                <w:rFonts w:hint="eastAsia"/>
              </w:rPr>
              <w:t>を行い，データの傾向を把握して問題解決に利用すること</w:t>
            </w:r>
            <w:r w:rsidRPr="00CF59BF">
              <w:t>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lastRenderedPageBreak/>
              <w:t>・</w:t>
            </w:r>
            <w:r w:rsidRPr="00CF59BF">
              <w:t>統計的手法を用いた問題解</w:t>
            </w:r>
            <w:r w:rsidRPr="00CF59BF">
              <w:lastRenderedPageBreak/>
              <w:t>決の枠組みについて知</w:t>
            </w:r>
            <w:r w:rsidRPr="00CF59BF">
              <w:rPr>
                <w:rFonts w:hint="eastAsia"/>
              </w:rPr>
              <w:t>っている</w:t>
            </w:r>
            <w:r w:rsidRPr="00CF59BF">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p</w:t>
            </w:r>
            <w:r w:rsidR="000E7402" w:rsidRPr="00B352CA">
              <w:rPr>
                <w:rFonts w:asciiTheme="majorHAnsi" w:eastAsiaTheme="majorEastAsia" w:hAnsiTheme="majorHAnsi"/>
                <w:sz w:val="16"/>
              </w:rPr>
              <w:t>.184</w:t>
            </w:r>
            <w:r w:rsidR="000E7402" w:rsidRPr="00B352CA">
              <w:rPr>
                <w:rFonts w:asciiTheme="majorHAnsi" w:eastAsiaTheme="majorEastAsia" w:hAnsiTheme="majorHAnsi"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lastRenderedPageBreak/>
              <w:t>・目的に応じて複数のデータ</w:t>
            </w:r>
            <w:r w:rsidRPr="00CF59BF">
              <w:rPr>
                <w:rFonts w:hint="eastAsia"/>
              </w:rPr>
              <w:lastRenderedPageBreak/>
              <w:t>を収集し，</w:t>
            </w:r>
            <w:r w:rsidRPr="00CF59BF">
              <w:t>適切な統計量</w:t>
            </w:r>
            <w:r w:rsidRPr="00CF59BF">
              <w:rPr>
                <w:rFonts w:hint="eastAsia"/>
              </w:rPr>
              <w:t>や</w:t>
            </w:r>
            <w:r w:rsidRPr="00CF59BF">
              <w:t>グラフ</w:t>
            </w:r>
            <w:r w:rsidRPr="00CF59BF">
              <w:rPr>
                <w:rFonts w:hint="eastAsia"/>
              </w:rPr>
              <w:t>や手法</w:t>
            </w:r>
            <w:r w:rsidRPr="00CF59BF">
              <w:t>を選択し</w:t>
            </w:r>
            <w:r w:rsidRPr="00CF59BF">
              <w:rPr>
                <w:rFonts w:hint="eastAsia"/>
              </w:rPr>
              <w:t>て</w:t>
            </w:r>
            <w:r w:rsidRPr="00CF59BF">
              <w:t>分析</w:t>
            </w:r>
            <w:r w:rsidRPr="00CF59BF">
              <w:rPr>
                <w:rFonts w:hint="eastAsia"/>
              </w:rPr>
              <w:t>を行い，データの傾向を把握して問題解決に利用すること</w:t>
            </w:r>
            <w:r w:rsidRPr="00CF59BF">
              <w:t>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E6408A"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2</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p w:rsidR="000E7402" w:rsidRPr="00CF59BF" w:rsidRDefault="000E7402" w:rsidP="00631066">
            <w:pPr>
              <w:pBdr>
                <w:top w:val="nil"/>
                <w:left w:val="nil"/>
                <w:bottom w:val="nil"/>
                <w:right w:val="nil"/>
                <w:between w:val="nil"/>
              </w:pBdr>
              <w:ind w:left="200" w:hangingChars="100" w:hanging="200"/>
            </w:pPr>
            <w:r w:rsidRPr="00CF59BF">
              <w:rPr>
                <w:rFonts w:hint="eastAsia"/>
              </w:rPr>
              <w:t>・分析の結果や方法を振り返り，さらに考察を深めることができる。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4</w:t>
            </w:r>
            <w:r w:rsidR="00E6408A"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5</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lastRenderedPageBreak/>
              <w:t>・社会の事象を数学的に捉</w:t>
            </w:r>
            <w:r w:rsidRPr="00CF59BF">
              <w:rPr>
                <w:rFonts w:hint="eastAsia"/>
              </w:rPr>
              <w:lastRenderedPageBreak/>
              <w:t>え，</w:t>
            </w:r>
            <w:r w:rsidRPr="00CF59BF">
              <w:t>統計的手法を用い</w:t>
            </w:r>
            <w:r w:rsidRPr="00CF59BF">
              <w:rPr>
                <w:rFonts w:hint="eastAsia"/>
              </w:rPr>
              <w:t>て</w:t>
            </w:r>
            <w:r w:rsidRPr="00CF59BF">
              <w:t>問題解決</w:t>
            </w:r>
            <w:r w:rsidRPr="00CF59BF">
              <w:rPr>
                <w:rFonts w:hint="eastAsia"/>
              </w:rPr>
              <w:t>を図ろうとしている。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1</w:t>
            </w:r>
            <w:r w:rsidR="00E6408A"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2</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1</w:t>
            </w:r>
            <w:r w:rsidR="000E7402"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3</w:t>
            </w:r>
          </w:p>
          <w:p w:rsidR="000E7402" w:rsidRPr="00CF59BF" w:rsidRDefault="000E7402" w:rsidP="00631066">
            <w:pPr>
              <w:pBdr>
                <w:top w:val="nil"/>
                <w:left w:val="nil"/>
                <w:bottom w:val="nil"/>
                <w:right w:val="nil"/>
                <w:between w:val="nil"/>
              </w:pBdr>
              <w:ind w:left="200" w:hangingChars="100" w:hanging="200"/>
            </w:pPr>
            <w:r w:rsidRPr="00CF59BF">
              <w:rPr>
                <w:rFonts w:hint="eastAsia"/>
              </w:rPr>
              <w:t>・問題解決の過程を振り返り考察を深めたり，</w:t>
            </w:r>
            <w:r w:rsidRPr="00CF59BF">
              <w:rPr>
                <w:rFonts w:eastAsia="Century"/>
                <w:color w:val="000000"/>
              </w:rPr>
              <w:t>評価・改善し</w:t>
            </w:r>
            <w:r w:rsidRPr="00CF59BF">
              <w:rPr>
                <w:rFonts w:ascii="ＭＳ 明朝" w:eastAsia="ＭＳ 明朝" w:hAnsi="ＭＳ 明朝" w:cs="ＭＳ 明朝" w:hint="eastAsia"/>
                <w:color w:val="000000"/>
              </w:rPr>
              <w:t>たりしようと</w:t>
            </w:r>
            <w:r w:rsidRPr="00CF59BF">
              <w:rPr>
                <w:rFonts w:eastAsia="Century"/>
                <w:color w:val="000000"/>
              </w:rPr>
              <w:t>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例</w:t>
            </w:r>
            <w:r w:rsidR="000E7402" w:rsidRPr="00B352CA">
              <w:rPr>
                <w:rFonts w:asciiTheme="majorHAnsi" w:eastAsiaTheme="majorEastAsia" w:hAnsiTheme="majorHAnsi" w:hint="eastAsia"/>
                <w:sz w:val="16"/>
              </w:rPr>
              <w:t>3</w:t>
            </w:r>
            <w:r w:rsidR="000E7402" w:rsidRPr="00B352CA">
              <w:rPr>
                <w:rFonts w:asciiTheme="majorHAnsi" w:eastAsiaTheme="majorEastAsia" w:hAnsiTheme="majorHAnsi" w:hint="eastAsia"/>
                <w:sz w:val="16"/>
              </w:rPr>
              <w:t>，問</w:t>
            </w:r>
            <w:r w:rsidR="000E7402" w:rsidRPr="00B352CA">
              <w:rPr>
                <w:rFonts w:asciiTheme="majorHAnsi" w:eastAsiaTheme="majorEastAsia" w:hAnsiTheme="majorHAnsi" w:hint="eastAsia"/>
                <w:sz w:val="16"/>
              </w:rPr>
              <w:t>4</w:t>
            </w:r>
            <w:r w:rsidR="00E6408A"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5</w:t>
            </w:r>
          </w:p>
        </w:tc>
      </w:tr>
      <w:tr w:rsidR="000E7402" w:rsidRPr="00A80D42" w:rsidTr="00633658">
        <w:tc>
          <w:tcPr>
            <w:tcW w:w="2825"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F07106" w:rsidP="00631066">
            <w:pPr>
              <w:rPr>
                <w:rFonts w:asciiTheme="majorEastAsia" w:eastAsiaTheme="majorEastAsia" w:hAnsiTheme="majorEastAsia"/>
              </w:rPr>
            </w:pPr>
            <w:r w:rsidRPr="00F07106">
              <w:rPr>
                <w:rFonts w:asciiTheme="majorEastAsia" w:eastAsiaTheme="majorEastAsia" w:hAnsiTheme="majorEastAsia" w:hint="eastAsia"/>
              </w:rPr>
              <w:lastRenderedPageBreak/>
              <w:t>４節　仮説検定の考え方</w:t>
            </w:r>
          </w:p>
        </w:tc>
        <w:tc>
          <w:tcPr>
            <w:tcW w:w="453"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0E7402" w:rsidP="00631066">
            <w:pPr>
              <w:jc w:val="cente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12" w:space="0" w:color="000000"/>
            </w:tcBorders>
            <w:shd w:val="clear" w:color="auto" w:fill="D9D9D9"/>
          </w:tcPr>
          <w:p w:rsidR="000E7402" w:rsidRPr="00A80D42" w:rsidRDefault="000E7402" w:rsidP="00631066">
            <w:pPr>
              <w:rPr>
                <w:rFonts w:asciiTheme="majorEastAsia" w:eastAsiaTheme="majorEastAsia" w:hAnsiTheme="majorEastAsia"/>
              </w:rPr>
            </w:pPr>
          </w:p>
        </w:tc>
        <w:tc>
          <w:tcPr>
            <w:tcW w:w="2937" w:type="dxa"/>
            <w:tcBorders>
              <w:top w:val="single" w:sz="4" w:space="0" w:color="000000"/>
              <w:left w:val="single" w:sz="12" w:space="0" w:color="000000"/>
              <w:bottom w:val="single" w:sz="4" w:space="0" w:color="000000"/>
              <w:right w:val="single" w:sz="4" w:space="0" w:color="000000"/>
            </w:tcBorders>
            <w:shd w:val="clear" w:color="auto" w:fill="D9D9D9"/>
          </w:tcPr>
          <w:p w:rsidR="000E7402" w:rsidRPr="00A80D42" w:rsidRDefault="000E7402" w:rsidP="00631066">
            <w:pPr>
              <w:pBdr>
                <w:top w:val="nil"/>
                <w:left w:val="nil"/>
                <w:bottom w:val="nil"/>
                <w:right w:val="nil"/>
                <w:between w:val="nil"/>
              </w:pBdr>
              <w:rPr>
                <w:rFonts w:asciiTheme="majorEastAsia" w:eastAsiaTheme="majorEastAsia" w:hAnsiTheme="majorEastAsia" w:cs="Arial"/>
                <w:color w:val="000000"/>
                <w:sz w:val="16"/>
                <w:szCs w:val="16"/>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0E7402" w:rsidP="00631066">
            <w:pPr>
              <w:rPr>
                <w:rFonts w:asciiTheme="majorEastAsia" w:eastAsiaTheme="majorEastAsia" w:hAnsiTheme="majorEastAsia"/>
              </w:rPr>
            </w:pPr>
          </w:p>
        </w:tc>
        <w:tc>
          <w:tcPr>
            <w:tcW w:w="2937" w:type="dxa"/>
            <w:tcBorders>
              <w:top w:val="single" w:sz="4" w:space="0" w:color="000000"/>
              <w:left w:val="single" w:sz="4" w:space="0" w:color="000000"/>
              <w:bottom w:val="single" w:sz="4" w:space="0" w:color="000000"/>
              <w:right w:val="single" w:sz="4" w:space="0" w:color="000000"/>
            </w:tcBorders>
            <w:shd w:val="clear" w:color="auto" w:fill="D9D9D9"/>
          </w:tcPr>
          <w:p w:rsidR="000E7402" w:rsidRPr="00A80D42" w:rsidRDefault="000E7402" w:rsidP="00631066">
            <w:pPr>
              <w:rPr>
                <w:rFonts w:asciiTheme="majorEastAsia" w:eastAsiaTheme="majorEastAsia" w:hAnsiTheme="majorEastAsia"/>
              </w:rPr>
            </w:pPr>
          </w:p>
        </w:tc>
      </w:tr>
      <w:tr w:rsidR="000E7402" w:rsidRPr="00CF59BF" w:rsidTr="00633658">
        <w:tc>
          <w:tcPr>
            <w:tcW w:w="2825"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r w:rsidRPr="00CF59BF">
              <w:t>（</w:t>
            </w:r>
            <w:r w:rsidRPr="00CF59BF">
              <w:rPr>
                <w:rFonts w:hint="eastAsia"/>
              </w:rPr>
              <w:t>仮説検定の考え方</w:t>
            </w:r>
            <w:r w:rsidRPr="00CF59BF">
              <w:t>）</w:t>
            </w:r>
          </w:p>
        </w:tc>
        <w:tc>
          <w:tcPr>
            <w:tcW w:w="453"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jc w:val="center"/>
            </w:pPr>
            <w:r w:rsidRPr="00CF59BF">
              <w:rPr>
                <w:rFonts w:hint="eastAsia"/>
              </w:rPr>
              <w:t>1</w:t>
            </w:r>
          </w:p>
        </w:tc>
        <w:tc>
          <w:tcPr>
            <w:tcW w:w="2937" w:type="dxa"/>
            <w:tcBorders>
              <w:top w:val="single" w:sz="4" w:space="0" w:color="000000"/>
              <w:left w:val="single" w:sz="4" w:space="0" w:color="000000"/>
              <w:bottom w:val="single" w:sz="4" w:space="0" w:color="000000"/>
              <w:right w:val="single" w:sz="12" w:space="0" w:color="000000"/>
            </w:tcBorders>
          </w:tcPr>
          <w:p w:rsidR="000E7402" w:rsidRPr="00CF59BF" w:rsidRDefault="000E7402" w:rsidP="00631066">
            <w:r w:rsidRPr="00CF59BF">
              <w:t>仮説検定の考え方を理解し，仮説検定の考え方を利用して不確実な事象に関する主張の妥当性について考察することができる。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w:t>
            </w:r>
            <w:r w:rsidRPr="00CF59BF">
              <w:t>具体的な事象において仮説検定の考え方を理解している</w:t>
            </w:r>
            <w:r w:rsidRPr="00CF59BF">
              <w:rPr>
                <w:rFonts w:hint="eastAsia"/>
              </w:rPr>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sz w:val="16"/>
              </w:rPr>
              <w:t>p.190</w:t>
            </w:r>
            <w:r w:rsidR="000E7402" w:rsidRPr="00B352CA">
              <w:rPr>
                <w:rFonts w:asciiTheme="majorHAnsi" w:eastAsiaTheme="majorEastAsia" w:hAnsiTheme="majorHAnsi" w:hint="eastAsia"/>
                <w:sz w:val="16"/>
              </w:rPr>
              <w:t>本文</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w:t>
            </w:r>
            <w:r w:rsidRPr="00CF59BF">
              <w:t>不確実な事象の起こりやすさに着目し，主張の妥当性について，実験を通して判断したり，批判的に考察したりすることができる</w:t>
            </w:r>
            <w:r w:rsidRPr="00CF59BF">
              <w:rPr>
                <w:rFonts w:hint="eastAsia"/>
              </w:rPr>
              <w:t>。</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0E7402" w:rsidRPr="00B352CA">
              <w:rPr>
                <w:rFonts w:asciiTheme="majorHAnsi" w:eastAsiaTheme="majorEastAsia" w:hAnsiTheme="majorHAnsi" w:hint="eastAsia"/>
                <w:sz w:val="16"/>
              </w:rPr>
              <w:t>問</w:t>
            </w:r>
            <w:r w:rsidR="0051006F" w:rsidRPr="00B352CA">
              <w:rPr>
                <w:rFonts w:asciiTheme="majorHAnsi" w:eastAsiaTheme="majorEastAsia" w:hAnsiTheme="majorHAnsi" w:hint="eastAsia"/>
                <w:sz w:val="16"/>
              </w:rPr>
              <w:t>1</w:t>
            </w:r>
          </w:p>
        </w:tc>
        <w:tc>
          <w:tcPr>
            <w:tcW w:w="2937" w:type="dxa"/>
            <w:tcBorders>
              <w:top w:val="single" w:sz="4" w:space="0" w:color="000000"/>
              <w:left w:val="single" w:sz="4" w:space="0" w:color="000000"/>
              <w:bottom w:val="single" w:sz="4" w:space="0" w:color="000000"/>
              <w:right w:val="single" w:sz="4" w:space="0" w:color="000000"/>
            </w:tcBorders>
          </w:tcPr>
          <w:p w:rsidR="000E7402" w:rsidRDefault="000E7402" w:rsidP="00631066">
            <w:pPr>
              <w:pBdr>
                <w:top w:val="nil"/>
                <w:left w:val="nil"/>
                <w:bottom w:val="nil"/>
                <w:right w:val="nil"/>
                <w:between w:val="nil"/>
              </w:pBdr>
              <w:ind w:left="200" w:hangingChars="100" w:hanging="200"/>
            </w:pPr>
            <w:r>
              <w:rPr>
                <w:rFonts w:hint="eastAsia"/>
              </w:rPr>
              <w:t>・不確実な事象の起こりやすさに着目し，主張の妥当性について，実験を通して判断したり，批判的に考察したりしようとしている。</w:t>
            </w:r>
          </w:p>
          <w:p w:rsidR="000E7402" w:rsidRPr="00CF59BF" w:rsidRDefault="000E7402" w:rsidP="002F69A0">
            <w:pPr>
              <w:pBdr>
                <w:top w:val="nil"/>
                <w:left w:val="nil"/>
                <w:bottom w:val="nil"/>
                <w:right w:val="nil"/>
                <w:between w:val="nil"/>
              </w:pBdr>
              <w:ind w:leftChars="100" w:left="360" w:hangingChars="100" w:hanging="160"/>
            </w:pPr>
            <w:r w:rsidRPr="002F69A0">
              <w:rPr>
                <w:rFonts w:asciiTheme="majorHAnsi" w:eastAsiaTheme="majorEastAsia" w:hAnsiTheme="majorHAnsi" w:hint="eastAsia"/>
                <w:sz w:val="16"/>
              </w:rPr>
              <w:t>※問</w:t>
            </w:r>
            <w:r w:rsidR="0051006F" w:rsidRPr="00B352CA">
              <w:rPr>
                <w:rFonts w:asciiTheme="majorHAnsi" w:eastAsiaTheme="majorEastAsia" w:hAnsiTheme="majorHAnsi" w:hint="eastAsia"/>
                <w:sz w:val="16"/>
              </w:rPr>
              <w:t>1</w:t>
            </w:r>
          </w:p>
        </w:tc>
      </w:tr>
      <w:tr w:rsidR="000E7402" w:rsidTr="00633658">
        <w:tc>
          <w:tcPr>
            <w:tcW w:w="2825"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r w:rsidRPr="00CF59BF">
              <w:t>［課題学習］活用</w:t>
            </w:r>
          </w:p>
          <w:p w:rsidR="000E7402" w:rsidRPr="00CF59BF" w:rsidRDefault="000E7402" w:rsidP="00631066">
            <w:pPr>
              <w:ind w:firstLineChars="200" w:firstLine="400"/>
            </w:pPr>
            <w:r w:rsidRPr="00CF59BF">
              <w:t>偏差値</w:t>
            </w:r>
          </w:p>
        </w:tc>
        <w:tc>
          <w:tcPr>
            <w:tcW w:w="453"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jc w:val="center"/>
            </w:pPr>
          </w:p>
        </w:tc>
        <w:tc>
          <w:tcPr>
            <w:tcW w:w="2937" w:type="dxa"/>
            <w:tcBorders>
              <w:top w:val="single" w:sz="4" w:space="0" w:color="000000"/>
              <w:left w:val="single" w:sz="4" w:space="0" w:color="000000"/>
              <w:bottom w:val="single" w:sz="4" w:space="0" w:color="000000"/>
              <w:right w:val="single" w:sz="12" w:space="0" w:color="000000"/>
            </w:tcBorders>
          </w:tcPr>
          <w:p w:rsidR="000E7402" w:rsidRPr="00CF59BF" w:rsidRDefault="000E7402" w:rsidP="00631066">
            <w:pPr>
              <w:rPr>
                <w:sz w:val="21"/>
                <w:szCs w:val="21"/>
              </w:rPr>
            </w:pPr>
            <w:r w:rsidRPr="00CF59BF">
              <w:rPr>
                <w:rFonts w:hint="eastAsia"/>
              </w:rPr>
              <w:t>標準偏差を日常の事象の問題解決に利用することができる。</w:t>
            </w:r>
          </w:p>
        </w:tc>
        <w:tc>
          <w:tcPr>
            <w:tcW w:w="2937" w:type="dxa"/>
            <w:tcBorders>
              <w:top w:val="single" w:sz="4" w:space="0" w:color="000000"/>
              <w:left w:val="single" w:sz="12"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pP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・変量の変換を利用して異なるデータの特定の値を偏差値として分かりやすく表現し，比較することができる。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DD1A4E" w:rsidRPr="00B352CA">
              <w:rPr>
                <w:rFonts w:asciiTheme="majorHAnsi" w:eastAsiaTheme="majorEastAsia" w:hAnsiTheme="majorHAnsi" w:hint="eastAsia"/>
                <w:sz w:val="16"/>
              </w:rPr>
              <w:t>考察</w:t>
            </w:r>
            <w:r w:rsidR="00DD1A4E" w:rsidRPr="00B352CA">
              <w:rPr>
                <w:rFonts w:asciiTheme="majorHAnsi" w:eastAsiaTheme="majorEastAsia" w:hAnsiTheme="majorHAnsi" w:hint="eastAsia"/>
                <w:sz w:val="16"/>
              </w:rPr>
              <w:t>1</w:t>
            </w:r>
            <w:r w:rsidR="00E6408A" w:rsidRPr="00B352CA">
              <w:rPr>
                <w:rFonts w:asciiTheme="majorHAnsi" w:eastAsiaTheme="majorEastAsia" w:hAnsiTheme="majorHAnsi" w:hint="eastAsia"/>
                <w:sz w:val="16"/>
              </w:rPr>
              <w:t>，</w:t>
            </w:r>
            <w:r w:rsidR="007741EE" w:rsidRPr="00B352CA">
              <w:rPr>
                <w:rFonts w:asciiTheme="majorHAnsi" w:eastAsiaTheme="majorEastAsia" w:hAnsiTheme="majorHAnsi" w:hint="eastAsia"/>
                <w:sz w:val="16"/>
              </w:rPr>
              <w:t>2</w:t>
            </w:r>
          </w:p>
        </w:tc>
        <w:tc>
          <w:tcPr>
            <w:tcW w:w="2937" w:type="dxa"/>
            <w:tcBorders>
              <w:top w:val="single" w:sz="4" w:space="0" w:color="000000"/>
              <w:left w:val="single" w:sz="4" w:space="0" w:color="000000"/>
              <w:bottom w:val="single" w:sz="4" w:space="0" w:color="000000"/>
              <w:right w:val="single" w:sz="4" w:space="0" w:color="000000"/>
            </w:tcBorders>
          </w:tcPr>
          <w:p w:rsidR="000E7402" w:rsidRPr="00CF59BF" w:rsidRDefault="000E7402" w:rsidP="00631066">
            <w:pPr>
              <w:pBdr>
                <w:top w:val="nil"/>
                <w:left w:val="nil"/>
                <w:bottom w:val="nil"/>
                <w:right w:val="nil"/>
                <w:between w:val="nil"/>
              </w:pBdr>
              <w:ind w:left="200" w:hangingChars="100" w:hanging="200"/>
            </w:pPr>
            <w:r w:rsidRPr="00CF59BF">
              <w:rPr>
                <w:rFonts w:hint="eastAsia"/>
              </w:rPr>
              <w:t>・データの分析で学んだことを，日常の事象の問題解決に活用しようとしている。</w:t>
            </w:r>
          </w:p>
          <w:p w:rsidR="000E7402" w:rsidRPr="00B352CA" w:rsidRDefault="002F69A0" w:rsidP="00B352CA">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DD1A4E" w:rsidRPr="00B352CA">
              <w:rPr>
                <w:rFonts w:asciiTheme="majorHAnsi" w:eastAsiaTheme="majorEastAsia" w:hAnsiTheme="majorHAnsi" w:hint="eastAsia"/>
                <w:sz w:val="16"/>
              </w:rPr>
              <w:t>考察</w:t>
            </w:r>
            <w:r w:rsidR="00DD1A4E" w:rsidRPr="00B352CA">
              <w:rPr>
                <w:rFonts w:asciiTheme="majorHAnsi" w:eastAsiaTheme="majorEastAsia" w:hAnsiTheme="majorHAnsi" w:hint="eastAsia"/>
                <w:sz w:val="16"/>
              </w:rPr>
              <w:t>1</w:t>
            </w:r>
            <w:r w:rsidR="00E6408A" w:rsidRPr="00B352CA">
              <w:rPr>
                <w:rFonts w:asciiTheme="majorHAnsi" w:eastAsiaTheme="majorEastAsia" w:hAnsiTheme="majorHAnsi" w:hint="eastAsia"/>
                <w:sz w:val="16"/>
              </w:rPr>
              <w:t>，</w:t>
            </w:r>
            <w:r w:rsidR="00DD1A4E" w:rsidRPr="00B352CA">
              <w:rPr>
                <w:rFonts w:asciiTheme="majorHAnsi" w:eastAsiaTheme="majorEastAsia" w:hAnsiTheme="majorHAnsi" w:hint="eastAsia"/>
                <w:sz w:val="16"/>
              </w:rPr>
              <w:t>2</w:t>
            </w:r>
          </w:p>
        </w:tc>
      </w:tr>
    </w:tbl>
    <w:p w:rsidR="000E7402" w:rsidRDefault="000E7402" w:rsidP="008121FD"/>
    <w:p w:rsidR="001F7C8B" w:rsidRPr="001F7C8B" w:rsidRDefault="001F7C8B" w:rsidP="00E6408A">
      <w:pPr>
        <w:ind w:leftChars="354" w:left="708"/>
      </w:pPr>
      <w:r w:rsidRPr="001F7C8B">
        <w:rPr>
          <w:rFonts w:hint="eastAsia"/>
        </w:rPr>
        <w:t>＊〔１</w:t>
      </w:r>
      <w:r w:rsidRPr="001F7C8B">
        <w:rPr>
          <w:rFonts w:hint="eastAsia"/>
        </w:rPr>
        <w:t xml:space="preserve"> </w:t>
      </w:r>
      <w:r w:rsidRPr="001F7C8B">
        <w:rPr>
          <w:rFonts w:hint="eastAsia"/>
        </w:rPr>
        <w:t>学習の到達目標〕は，文部科学省</w:t>
      </w:r>
      <w:r w:rsidRPr="001F7C8B">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rsidR="001F7C8B" w:rsidRPr="001F7C8B" w:rsidRDefault="001F7C8B" w:rsidP="00E6408A">
      <w:pPr>
        <w:ind w:leftChars="354" w:left="708"/>
      </w:pPr>
      <w:r w:rsidRPr="001F7C8B">
        <w:rPr>
          <w:rFonts w:hint="eastAsia"/>
        </w:rPr>
        <w:t>＊〔２</w:t>
      </w:r>
      <w:r w:rsidRPr="001F7C8B">
        <w:rPr>
          <w:rFonts w:hint="eastAsia"/>
        </w:rPr>
        <w:t xml:space="preserve"> </w:t>
      </w:r>
      <w:r w:rsidRPr="001F7C8B">
        <w:rPr>
          <w:rFonts w:hint="eastAsia"/>
        </w:rPr>
        <w:t>評価の観点の趣旨〕は，国立教育政策研究所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p w:rsidR="001F7C8B" w:rsidRPr="001F7C8B" w:rsidRDefault="001F7C8B" w:rsidP="008121FD"/>
    <w:sectPr w:rsidR="001F7C8B" w:rsidRPr="001F7C8B" w:rsidSect="00451F6F">
      <w:footerReference w:type="default" r:id="rId9"/>
      <w:pgSz w:w="16838" w:h="11906" w:orient="landscape" w:code="9"/>
      <w:pgMar w:top="1134" w:right="964" w:bottom="1134" w:left="851" w:header="851"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6F5" w:rsidRDefault="00D876F5" w:rsidP="007A2987">
      <w:r>
        <w:separator/>
      </w:r>
    </w:p>
  </w:endnote>
  <w:endnote w:type="continuationSeparator" w:id="0">
    <w:p w:rsidR="00D876F5" w:rsidRDefault="00D876F5" w:rsidP="007A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502049"/>
      <w:docPartObj>
        <w:docPartGallery w:val="Page Numbers (Bottom of Page)"/>
        <w:docPartUnique/>
      </w:docPartObj>
    </w:sdtPr>
    <w:sdtEndPr/>
    <w:sdtContent>
      <w:p w:rsidR="00451F6F" w:rsidRDefault="00451F6F" w:rsidP="00451F6F">
        <w:pPr>
          <w:pStyle w:val="ac"/>
          <w:jc w:val="center"/>
        </w:pPr>
        <w:r>
          <w:fldChar w:fldCharType="begin"/>
        </w:r>
        <w:r>
          <w:instrText>PAGE   \* MERGEFORMAT</w:instrText>
        </w:r>
        <w:r>
          <w:fldChar w:fldCharType="separate"/>
        </w:r>
        <w:r w:rsidR="008206C0" w:rsidRPr="008206C0">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6F5" w:rsidRDefault="00D876F5" w:rsidP="007A2987">
      <w:r>
        <w:separator/>
      </w:r>
    </w:p>
  </w:footnote>
  <w:footnote w:type="continuationSeparator" w:id="0">
    <w:p w:rsidR="00D876F5" w:rsidRDefault="00D876F5" w:rsidP="007A2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5E3C9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5C930F2"/>
    <w:multiLevelType w:val="multilevel"/>
    <w:tmpl w:val="1406816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lang w:val="en-U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2" w15:restartNumberingAfterBreak="0">
    <w:nsid w:val="216D0E14"/>
    <w:multiLevelType w:val="hybridMultilevel"/>
    <w:tmpl w:val="F6EC4ED0"/>
    <w:lvl w:ilvl="0" w:tplc="CEE4A0BC">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2343768C"/>
    <w:multiLevelType w:val="hybridMultilevel"/>
    <w:tmpl w:val="EDC09C60"/>
    <w:lvl w:ilvl="0" w:tplc="BA827E90">
      <w:start w:val="1"/>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5582054"/>
    <w:multiLevelType w:val="multilevel"/>
    <w:tmpl w:val="DE26FDF2"/>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1"/>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76F5564"/>
    <w:multiLevelType w:val="hybridMultilevel"/>
    <w:tmpl w:val="FB16122E"/>
    <w:lvl w:ilvl="0" w:tplc="A89E544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15:restartNumberingAfterBreak="0">
    <w:nsid w:val="481224D1"/>
    <w:multiLevelType w:val="multilevel"/>
    <w:tmpl w:val="1DDA8CF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7" w15:restartNumberingAfterBreak="0">
    <w:nsid w:val="51B556CE"/>
    <w:multiLevelType w:val="hybridMultilevel"/>
    <w:tmpl w:val="5AD4E36A"/>
    <w:lvl w:ilvl="0" w:tplc="CDFCFD1A">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8"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56414ACE"/>
    <w:multiLevelType w:val="multilevel"/>
    <w:tmpl w:val="1904F50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DAD6EFB"/>
    <w:multiLevelType w:val="multilevel"/>
    <w:tmpl w:val="D25EF1F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60B42FAA"/>
    <w:multiLevelType w:val="hybridMultilevel"/>
    <w:tmpl w:val="A0986410"/>
    <w:lvl w:ilvl="0" w:tplc="B51206B4">
      <w:start w:val="1"/>
      <w:numFmt w:val="bullet"/>
      <w:lvlText w:val="※"/>
      <w:lvlJc w:val="left"/>
      <w:pPr>
        <w:ind w:left="560" w:hanging="360"/>
      </w:pPr>
      <w:rPr>
        <w:rFonts w:ascii="ＭＳ 明朝" w:eastAsia="ＭＳ 明朝" w:hAnsi="ＭＳ 明朝" w:cs="Century"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2" w15:restartNumberingAfterBreak="0">
    <w:nsid w:val="7D224947"/>
    <w:multiLevelType w:val="multilevel"/>
    <w:tmpl w:val="EA1A93AA"/>
    <w:lvl w:ilvl="0">
      <w:start w:val="1"/>
      <w:numFmt w:val="bullet"/>
      <w:lvlText w:val="※"/>
      <w:lvlJc w:val="left"/>
      <w:pPr>
        <w:ind w:left="620" w:hanging="420"/>
      </w:pPr>
      <w:rPr>
        <w:rFonts w:ascii="ＭＳ 明朝" w:eastAsia="ＭＳ 明朝" w:hAnsi="ＭＳ 明朝" w:cs="ＭＳ 明朝"/>
      </w:rPr>
    </w:lvl>
    <w:lvl w:ilvl="1">
      <w:start w:val="1"/>
      <w:numFmt w:val="bullet"/>
      <w:lvlText w:val="⮚"/>
      <w:lvlJc w:val="left"/>
      <w:pPr>
        <w:ind w:left="2080" w:hanging="420"/>
      </w:pPr>
      <w:rPr>
        <w:rFonts w:ascii="Noto Sans Symbols" w:eastAsia="Noto Sans Symbols" w:hAnsi="Noto Sans Symbols" w:cs="Noto Sans Symbols"/>
      </w:rPr>
    </w:lvl>
    <w:lvl w:ilvl="2">
      <w:start w:val="1"/>
      <w:numFmt w:val="bullet"/>
      <w:lvlText w:val="✧"/>
      <w:lvlJc w:val="left"/>
      <w:pPr>
        <w:ind w:left="2500" w:hanging="420"/>
      </w:pPr>
      <w:rPr>
        <w:rFonts w:ascii="Noto Sans Symbols" w:eastAsia="Noto Sans Symbols" w:hAnsi="Noto Sans Symbols" w:cs="Noto Sans Symbols"/>
      </w:rPr>
    </w:lvl>
    <w:lvl w:ilvl="3">
      <w:start w:val="1"/>
      <w:numFmt w:val="bullet"/>
      <w:lvlText w:val="●"/>
      <w:lvlJc w:val="left"/>
      <w:pPr>
        <w:ind w:left="2920" w:hanging="420"/>
      </w:pPr>
      <w:rPr>
        <w:rFonts w:ascii="Noto Sans Symbols" w:eastAsia="Noto Sans Symbols" w:hAnsi="Noto Sans Symbols" w:cs="Noto Sans Symbols"/>
      </w:rPr>
    </w:lvl>
    <w:lvl w:ilvl="4">
      <w:start w:val="1"/>
      <w:numFmt w:val="bullet"/>
      <w:lvlText w:val="⮚"/>
      <w:lvlJc w:val="left"/>
      <w:pPr>
        <w:ind w:left="3340" w:hanging="420"/>
      </w:pPr>
      <w:rPr>
        <w:rFonts w:ascii="Noto Sans Symbols" w:eastAsia="Noto Sans Symbols" w:hAnsi="Noto Sans Symbols" w:cs="Noto Sans Symbols"/>
      </w:rPr>
    </w:lvl>
    <w:lvl w:ilvl="5">
      <w:start w:val="1"/>
      <w:numFmt w:val="bullet"/>
      <w:lvlText w:val="✧"/>
      <w:lvlJc w:val="left"/>
      <w:pPr>
        <w:ind w:left="3760" w:hanging="420"/>
      </w:pPr>
      <w:rPr>
        <w:rFonts w:ascii="Noto Sans Symbols" w:eastAsia="Noto Sans Symbols" w:hAnsi="Noto Sans Symbols" w:cs="Noto Sans Symbols"/>
      </w:rPr>
    </w:lvl>
    <w:lvl w:ilvl="6">
      <w:start w:val="1"/>
      <w:numFmt w:val="bullet"/>
      <w:lvlText w:val="●"/>
      <w:lvlJc w:val="left"/>
      <w:pPr>
        <w:ind w:left="4180" w:hanging="420"/>
      </w:pPr>
      <w:rPr>
        <w:rFonts w:ascii="Noto Sans Symbols" w:eastAsia="Noto Sans Symbols" w:hAnsi="Noto Sans Symbols" w:cs="Noto Sans Symbols"/>
      </w:rPr>
    </w:lvl>
    <w:lvl w:ilvl="7">
      <w:start w:val="1"/>
      <w:numFmt w:val="bullet"/>
      <w:lvlText w:val="⮚"/>
      <w:lvlJc w:val="left"/>
      <w:pPr>
        <w:ind w:left="4600" w:hanging="420"/>
      </w:pPr>
      <w:rPr>
        <w:rFonts w:ascii="Noto Sans Symbols" w:eastAsia="Noto Sans Symbols" w:hAnsi="Noto Sans Symbols" w:cs="Noto Sans Symbols"/>
      </w:rPr>
    </w:lvl>
    <w:lvl w:ilvl="8">
      <w:start w:val="1"/>
      <w:numFmt w:val="bullet"/>
      <w:lvlText w:val="✧"/>
      <w:lvlJc w:val="left"/>
      <w:pPr>
        <w:ind w:left="5020" w:hanging="420"/>
      </w:pPr>
      <w:rPr>
        <w:rFonts w:ascii="Noto Sans Symbols" w:eastAsia="Noto Sans Symbols" w:hAnsi="Noto Sans Symbols" w:cs="Noto Sans Symbols"/>
      </w:rPr>
    </w:lvl>
  </w:abstractNum>
  <w:num w:numId="1">
    <w:abstractNumId w:val="1"/>
  </w:num>
  <w:num w:numId="2">
    <w:abstractNumId w:val="1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10"/>
  </w:num>
  <w:num w:numId="8">
    <w:abstractNumId w:val="3"/>
  </w:num>
  <w:num w:numId="9">
    <w:abstractNumId w:val="2"/>
  </w:num>
  <w:num w:numId="10">
    <w:abstractNumId w:val="8"/>
  </w:num>
  <w:num w:numId="11">
    <w:abstractNumId w:val="11"/>
  </w:num>
  <w:num w:numId="12">
    <w:abstractNumId w:val="6"/>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3"/>
    <w:rsid w:val="000157E9"/>
    <w:rsid w:val="00065017"/>
    <w:rsid w:val="00071A76"/>
    <w:rsid w:val="00073619"/>
    <w:rsid w:val="000B47F3"/>
    <w:rsid w:val="000E7402"/>
    <w:rsid w:val="000F1FF2"/>
    <w:rsid w:val="000F60CA"/>
    <w:rsid w:val="00101CEC"/>
    <w:rsid w:val="0012720F"/>
    <w:rsid w:val="00141277"/>
    <w:rsid w:val="00147FE1"/>
    <w:rsid w:val="001A0AE6"/>
    <w:rsid w:val="001A1A02"/>
    <w:rsid w:val="001B001E"/>
    <w:rsid w:val="001C5F00"/>
    <w:rsid w:val="001D7D3B"/>
    <w:rsid w:val="001E112F"/>
    <w:rsid w:val="001F7C8B"/>
    <w:rsid w:val="002268FD"/>
    <w:rsid w:val="00231A98"/>
    <w:rsid w:val="00247F4A"/>
    <w:rsid w:val="00254209"/>
    <w:rsid w:val="002568D6"/>
    <w:rsid w:val="002804EB"/>
    <w:rsid w:val="00292E93"/>
    <w:rsid w:val="002A76A3"/>
    <w:rsid w:val="002B7BDF"/>
    <w:rsid w:val="002F10EA"/>
    <w:rsid w:val="002F69A0"/>
    <w:rsid w:val="00312619"/>
    <w:rsid w:val="00314948"/>
    <w:rsid w:val="003408D1"/>
    <w:rsid w:val="00354FA7"/>
    <w:rsid w:val="00360A3D"/>
    <w:rsid w:val="00385160"/>
    <w:rsid w:val="003A2609"/>
    <w:rsid w:val="003A31A4"/>
    <w:rsid w:val="003D7C15"/>
    <w:rsid w:val="003E1BCA"/>
    <w:rsid w:val="00405B5F"/>
    <w:rsid w:val="00441949"/>
    <w:rsid w:val="0044204B"/>
    <w:rsid w:val="00443F78"/>
    <w:rsid w:val="00451F6F"/>
    <w:rsid w:val="00470598"/>
    <w:rsid w:val="004C7ADF"/>
    <w:rsid w:val="004D4733"/>
    <w:rsid w:val="004F20E5"/>
    <w:rsid w:val="004F44DD"/>
    <w:rsid w:val="004F622A"/>
    <w:rsid w:val="0051006F"/>
    <w:rsid w:val="0051783D"/>
    <w:rsid w:val="00535493"/>
    <w:rsid w:val="005601D7"/>
    <w:rsid w:val="005748F4"/>
    <w:rsid w:val="00576CF2"/>
    <w:rsid w:val="005D2277"/>
    <w:rsid w:val="005E1802"/>
    <w:rsid w:val="005E5D13"/>
    <w:rsid w:val="00612B0E"/>
    <w:rsid w:val="00631066"/>
    <w:rsid w:val="00633658"/>
    <w:rsid w:val="006527DD"/>
    <w:rsid w:val="00652D25"/>
    <w:rsid w:val="00675097"/>
    <w:rsid w:val="00677E13"/>
    <w:rsid w:val="00690618"/>
    <w:rsid w:val="006C1A42"/>
    <w:rsid w:val="006E4C3D"/>
    <w:rsid w:val="006E60BD"/>
    <w:rsid w:val="00700486"/>
    <w:rsid w:val="00721F48"/>
    <w:rsid w:val="0072652D"/>
    <w:rsid w:val="00726609"/>
    <w:rsid w:val="00727A03"/>
    <w:rsid w:val="007654B5"/>
    <w:rsid w:val="007676DB"/>
    <w:rsid w:val="007741EE"/>
    <w:rsid w:val="00781531"/>
    <w:rsid w:val="00796A9B"/>
    <w:rsid w:val="007A2987"/>
    <w:rsid w:val="007C4BED"/>
    <w:rsid w:val="00800E17"/>
    <w:rsid w:val="008022CE"/>
    <w:rsid w:val="008121FD"/>
    <w:rsid w:val="008206C0"/>
    <w:rsid w:val="00827A65"/>
    <w:rsid w:val="0083452D"/>
    <w:rsid w:val="00846F9B"/>
    <w:rsid w:val="00880139"/>
    <w:rsid w:val="008A19F5"/>
    <w:rsid w:val="008A6398"/>
    <w:rsid w:val="008B408B"/>
    <w:rsid w:val="00937E51"/>
    <w:rsid w:val="00941024"/>
    <w:rsid w:val="00943C68"/>
    <w:rsid w:val="00963B5D"/>
    <w:rsid w:val="00993CCA"/>
    <w:rsid w:val="009945E6"/>
    <w:rsid w:val="009A168E"/>
    <w:rsid w:val="009B6409"/>
    <w:rsid w:val="009B72E3"/>
    <w:rsid w:val="009C137D"/>
    <w:rsid w:val="009F5D5D"/>
    <w:rsid w:val="009F7698"/>
    <w:rsid w:val="00A00129"/>
    <w:rsid w:val="00A453A2"/>
    <w:rsid w:val="00A52A8B"/>
    <w:rsid w:val="00A530D5"/>
    <w:rsid w:val="00A53E1B"/>
    <w:rsid w:val="00A67090"/>
    <w:rsid w:val="00A729BE"/>
    <w:rsid w:val="00A76B37"/>
    <w:rsid w:val="00A80D42"/>
    <w:rsid w:val="00A83114"/>
    <w:rsid w:val="00A85DFF"/>
    <w:rsid w:val="00AA2523"/>
    <w:rsid w:val="00AA4B43"/>
    <w:rsid w:val="00AB3D3E"/>
    <w:rsid w:val="00AF1B49"/>
    <w:rsid w:val="00AF1F8B"/>
    <w:rsid w:val="00B0658F"/>
    <w:rsid w:val="00B15E04"/>
    <w:rsid w:val="00B15FB2"/>
    <w:rsid w:val="00B352CA"/>
    <w:rsid w:val="00B36263"/>
    <w:rsid w:val="00B50533"/>
    <w:rsid w:val="00B879B1"/>
    <w:rsid w:val="00B91967"/>
    <w:rsid w:val="00BA6D89"/>
    <w:rsid w:val="00BC1458"/>
    <w:rsid w:val="00BC41FE"/>
    <w:rsid w:val="00BF7906"/>
    <w:rsid w:val="00C13003"/>
    <w:rsid w:val="00C350A3"/>
    <w:rsid w:val="00C531F1"/>
    <w:rsid w:val="00C90827"/>
    <w:rsid w:val="00CA663B"/>
    <w:rsid w:val="00CF1A44"/>
    <w:rsid w:val="00D21A02"/>
    <w:rsid w:val="00D246E5"/>
    <w:rsid w:val="00D250E5"/>
    <w:rsid w:val="00D31E1E"/>
    <w:rsid w:val="00D455C9"/>
    <w:rsid w:val="00D753F7"/>
    <w:rsid w:val="00D876F5"/>
    <w:rsid w:val="00DB7B03"/>
    <w:rsid w:val="00DD1A4E"/>
    <w:rsid w:val="00E14DF6"/>
    <w:rsid w:val="00E22657"/>
    <w:rsid w:val="00E2276E"/>
    <w:rsid w:val="00E418FD"/>
    <w:rsid w:val="00E5016D"/>
    <w:rsid w:val="00E5728E"/>
    <w:rsid w:val="00E6408A"/>
    <w:rsid w:val="00E66212"/>
    <w:rsid w:val="00E84F38"/>
    <w:rsid w:val="00E9002C"/>
    <w:rsid w:val="00F05A48"/>
    <w:rsid w:val="00F07106"/>
    <w:rsid w:val="00F60931"/>
    <w:rsid w:val="00F702C6"/>
    <w:rsid w:val="00F95D9C"/>
    <w:rsid w:val="00FA1D95"/>
    <w:rsid w:val="00FA4449"/>
    <w:rsid w:val="00FA5014"/>
    <w:rsid w:val="00FC002B"/>
    <w:rsid w:val="00FF06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FE6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5793"/>
    <w:pPr>
      <w:snapToGrid w:val="0"/>
    </w:pPr>
  </w:style>
  <w:style w:type="paragraph" w:styleId="10">
    <w:name w:val="heading 1"/>
    <w:basedOn w:val="a0"/>
    <w:next w:val="a0"/>
    <w:pPr>
      <w:keepNext/>
      <w:keepLines/>
      <w:spacing w:before="480" w:after="120"/>
      <w:outlineLvl w:val="0"/>
    </w:pPr>
    <w:rPr>
      <w:b/>
      <w:sz w:val="48"/>
      <w:szCs w:val="48"/>
    </w:rPr>
  </w:style>
  <w:style w:type="paragraph" w:styleId="20">
    <w:name w:val="heading 2"/>
    <w:basedOn w:val="a0"/>
    <w:next w:val="a0"/>
    <w:link w:val="21"/>
    <w:uiPriority w:val="9"/>
    <w:unhideWhenUsed/>
    <w:qFormat/>
    <w:rsid w:val="00386488"/>
    <w:pPr>
      <w:keepNext/>
      <w:outlineLvl w:val="1"/>
    </w:pPr>
    <w:rPr>
      <w:rFonts w:asciiTheme="majorHAnsi" w:eastAsiaTheme="majorEastAsia" w:hAnsiTheme="majorHAnsi" w:cstheme="majorBidi"/>
    </w:rPr>
  </w:style>
  <w:style w:type="paragraph" w:styleId="3">
    <w:name w:val="heading 3"/>
    <w:basedOn w:val="a0"/>
    <w:next w:val="a0"/>
    <w:pPr>
      <w:keepNext/>
      <w:keepLines/>
      <w:spacing w:before="280" w:after="80"/>
      <w:outlineLvl w:val="2"/>
    </w:pPr>
    <w:rPr>
      <w:b/>
      <w:sz w:val="28"/>
      <w:szCs w:val="28"/>
    </w:rPr>
  </w:style>
  <w:style w:type="paragraph" w:styleId="4">
    <w:name w:val="heading 4"/>
    <w:basedOn w:val="a0"/>
    <w:next w:val="a0"/>
    <w:pPr>
      <w:keepNext/>
      <w:keepLines/>
      <w:spacing w:before="240" w:after="40"/>
      <w:outlineLvl w:val="3"/>
    </w:pPr>
    <w:rPr>
      <w:b/>
      <w:sz w:val="24"/>
      <w:szCs w:val="24"/>
    </w:rPr>
  </w:style>
  <w:style w:type="paragraph" w:styleId="5">
    <w:name w:val="heading 5"/>
    <w:basedOn w:val="a0"/>
    <w:next w:val="a0"/>
    <w:pPr>
      <w:keepNext/>
      <w:keepLines/>
      <w:spacing w:before="220" w:after="40"/>
      <w:outlineLvl w:val="4"/>
    </w:pPr>
    <w:rPr>
      <w:b/>
      <w:sz w:val="22"/>
      <w:szCs w:val="22"/>
    </w:rPr>
  </w:style>
  <w:style w:type="paragraph" w:styleId="6">
    <w:name w:val="heading 6"/>
    <w:basedOn w:val="a0"/>
    <w:next w:val="a0"/>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pPr>
      <w:keepNext/>
      <w:keepLines/>
      <w:spacing w:before="480" w:after="120"/>
    </w:pPr>
    <w:rPr>
      <w:b/>
      <w:sz w:val="72"/>
      <w:szCs w:val="72"/>
    </w:rPr>
  </w:style>
  <w:style w:type="character" w:customStyle="1" w:styleId="21">
    <w:name w:val="見出し 2 (文字)"/>
    <w:basedOn w:val="a1"/>
    <w:link w:val="20"/>
    <w:uiPriority w:val="9"/>
    <w:rsid w:val="00386488"/>
    <w:rPr>
      <w:rFonts w:asciiTheme="majorHAnsi" w:eastAsiaTheme="majorEastAsia" w:hAnsiTheme="majorHAnsi" w:cstheme="majorBidi"/>
      <w:sz w:val="20"/>
    </w:rPr>
  </w:style>
  <w:style w:type="table" w:styleId="a5">
    <w:name w:val="Table Grid"/>
    <w:basedOn w:val="a2"/>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0"/>
    <w:link w:val="a7"/>
    <w:uiPriority w:val="99"/>
    <w:semiHidden/>
    <w:unhideWhenUsed/>
    <w:rsid w:val="008204A0"/>
    <w:rPr>
      <w:rFonts w:asciiTheme="majorHAnsi" w:eastAsiaTheme="majorEastAsia" w:hAnsiTheme="majorHAnsi" w:cstheme="majorBidi"/>
      <w:sz w:val="18"/>
      <w:szCs w:val="18"/>
    </w:rPr>
  </w:style>
  <w:style w:type="character" w:customStyle="1" w:styleId="a7">
    <w:name w:val="吹き出し (文字)"/>
    <w:basedOn w:val="a1"/>
    <w:link w:val="a6"/>
    <w:uiPriority w:val="99"/>
    <w:semiHidden/>
    <w:rsid w:val="008204A0"/>
    <w:rPr>
      <w:rFonts w:asciiTheme="majorHAnsi" w:eastAsiaTheme="majorEastAsia" w:hAnsiTheme="majorHAnsi" w:cstheme="majorBidi"/>
      <w:sz w:val="18"/>
      <w:szCs w:val="18"/>
    </w:rPr>
  </w:style>
  <w:style w:type="paragraph" w:styleId="a8">
    <w:name w:val="List Paragraph"/>
    <w:basedOn w:val="a0"/>
    <w:link w:val="a9"/>
    <w:uiPriority w:val="34"/>
    <w:qFormat/>
    <w:rsid w:val="002006EA"/>
    <w:pPr>
      <w:ind w:leftChars="400" w:left="840"/>
    </w:pPr>
  </w:style>
  <w:style w:type="paragraph" w:styleId="aa">
    <w:name w:val="header"/>
    <w:basedOn w:val="a0"/>
    <w:link w:val="ab"/>
    <w:uiPriority w:val="99"/>
    <w:unhideWhenUsed/>
    <w:rsid w:val="00F35757"/>
    <w:pPr>
      <w:tabs>
        <w:tab w:val="center" w:pos="4252"/>
        <w:tab w:val="right" w:pos="8504"/>
      </w:tabs>
    </w:pPr>
  </w:style>
  <w:style w:type="character" w:customStyle="1" w:styleId="ab">
    <w:name w:val="ヘッダー (文字)"/>
    <w:basedOn w:val="a1"/>
    <w:link w:val="aa"/>
    <w:uiPriority w:val="99"/>
    <w:rsid w:val="00F35757"/>
    <w:rPr>
      <w:sz w:val="20"/>
    </w:rPr>
  </w:style>
  <w:style w:type="paragraph" w:styleId="ac">
    <w:name w:val="footer"/>
    <w:basedOn w:val="a0"/>
    <w:link w:val="ad"/>
    <w:uiPriority w:val="99"/>
    <w:unhideWhenUsed/>
    <w:rsid w:val="00F35757"/>
    <w:pPr>
      <w:tabs>
        <w:tab w:val="center" w:pos="4252"/>
        <w:tab w:val="right" w:pos="8504"/>
      </w:tabs>
    </w:pPr>
  </w:style>
  <w:style w:type="character" w:customStyle="1" w:styleId="ad">
    <w:name w:val="フッター (文字)"/>
    <w:basedOn w:val="a1"/>
    <w:link w:val="ac"/>
    <w:uiPriority w:val="99"/>
    <w:rsid w:val="00F35757"/>
    <w:rPr>
      <w:sz w:val="20"/>
    </w:rPr>
  </w:style>
  <w:style w:type="paragraph" w:customStyle="1" w:styleId="1">
    <w:name w:val="スタイル1"/>
    <w:basedOn w:val="a8"/>
    <w:link w:val="11"/>
    <w:qFormat/>
    <w:rsid w:val="002E019D"/>
    <w:pPr>
      <w:numPr>
        <w:ilvl w:val="3"/>
        <w:numId w:val="3"/>
      </w:numPr>
      <w:ind w:leftChars="0" w:left="100" w:hangingChars="100" w:hanging="100"/>
    </w:pPr>
  </w:style>
  <w:style w:type="paragraph" w:customStyle="1" w:styleId="2">
    <w:name w:val="スタイル2"/>
    <w:basedOn w:val="1"/>
    <w:link w:val="22"/>
    <w:qFormat/>
    <w:rsid w:val="004222C6"/>
    <w:pPr>
      <w:numPr>
        <w:ilvl w:val="0"/>
        <w:numId w:val="4"/>
      </w:numPr>
      <w:ind w:leftChars="100" w:left="200" w:hanging="100"/>
    </w:pPr>
    <w:rPr>
      <w:rFonts w:asciiTheme="majorHAnsi" w:eastAsiaTheme="majorEastAsia" w:hAnsiTheme="majorHAnsi"/>
      <w:sz w:val="16"/>
    </w:rPr>
  </w:style>
  <w:style w:type="paragraph" w:customStyle="1" w:styleId="40">
    <w:name w:val="スタイル4"/>
    <w:basedOn w:val="a0"/>
    <w:next w:val="a0"/>
    <w:link w:val="41"/>
    <w:qFormat/>
    <w:rsid w:val="00CB5788"/>
    <w:pPr>
      <w:keepNext/>
      <w:ind w:left="300" w:hangingChars="300" w:hanging="300"/>
    </w:pPr>
    <w:rPr>
      <w:rFonts w:asciiTheme="majorHAnsi" w:eastAsiaTheme="majorEastAsia" w:hAnsiTheme="majorHAnsi"/>
    </w:rPr>
  </w:style>
  <w:style w:type="character" w:customStyle="1" w:styleId="a9">
    <w:name w:val="リスト段落 (文字)"/>
    <w:basedOn w:val="a1"/>
    <w:link w:val="a8"/>
    <w:uiPriority w:val="34"/>
    <w:rsid w:val="00E14ABA"/>
    <w:rPr>
      <w:sz w:val="20"/>
    </w:rPr>
  </w:style>
  <w:style w:type="character" w:customStyle="1" w:styleId="11">
    <w:name w:val="スタイル1 (文字)"/>
    <w:basedOn w:val="a9"/>
    <w:link w:val="1"/>
    <w:rsid w:val="002E019D"/>
    <w:rPr>
      <w:sz w:val="20"/>
    </w:rPr>
  </w:style>
  <w:style w:type="character" w:customStyle="1" w:styleId="22">
    <w:name w:val="スタイル2 (文字)"/>
    <w:basedOn w:val="11"/>
    <w:link w:val="2"/>
    <w:rsid w:val="004222C6"/>
    <w:rPr>
      <w:rFonts w:asciiTheme="majorHAnsi" w:eastAsiaTheme="majorEastAsia" w:hAnsiTheme="majorHAnsi"/>
      <w:sz w:val="16"/>
    </w:rPr>
  </w:style>
  <w:style w:type="paragraph" w:customStyle="1" w:styleId="30">
    <w:name w:val="スタイル3"/>
    <w:basedOn w:val="a0"/>
    <w:link w:val="31"/>
    <w:qFormat/>
    <w:rsid w:val="00CB5788"/>
    <w:pPr>
      <w:ind w:left="200" w:hangingChars="200" w:hanging="200"/>
    </w:pPr>
  </w:style>
  <w:style w:type="character" w:customStyle="1" w:styleId="41">
    <w:name w:val="スタイル4 (文字)"/>
    <w:basedOn w:val="a1"/>
    <w:link w:val="40"/>
    <w:rsid w:val="00CB5788"/>
    <w:rPr>
      <w:rFonts w:asciiTheme="majorHAnsi" w:eastAsiaTheme="majorEastAsia" w:hAnsiTheme="majorHAnsi"/>
      <w:sz w:val="20"/>
    </w:rPr>
  </w:style>
  <w:style w:type="character" w:customStyle="1" w:styleId="31">
    <w:name w:val="スタイル3 (文字)"/>
    <w:basedOn w:val="a1"/>
    <w:link w:val="30"/>
    <w:rsid w:val="00CB5788"/>
    <w:rPr>
      <w:sz w:val="20"/>
    </w:rPr>
  </w:style>
  <w:style w:type="paragraph" w:customStyle="1" w:styleId="50">
    <w:name w:val="スタイル5"/>
    <w:basedOn w:val="a0"/>
    <w:qFormat/>
    <w:rsid w:val="00F74601"/>
    <w:pPr>
      <w:ind w:left="300" w:hangingChars="300" w:hanging="300"/>
    </w:pPr>
    <w:rPr>
      <w:rFonts w:asciiTheme="majorHAnsi" w:eastAsiaTheme="majorEastAsia" w:hAnsiTheme="majorHAnsi"/>
    </w:rPr>
  </w:style>
  <w:style w:type="paragraph" w:customStyle="1" w:styleId="60">
    <w:name w:val="スタイル6"/>
    <w:basedOn w:val="20"/>
    <w:qFormat/>
    <w:rsid w:val="0092674E"/>
    <w:pPr>
      <w:spacing w:beforeLines="100" w:before="100"/>
    </w:pPr>
  </w:style>
  <w:style w:type="character" w:styleId="ae">
    <w:name w:val="Placeholder Text"/>
    <w:basedOn w:val="a1"/>
    <w:uiPriority w:val="99"/>
    <w:semiHidden/>
    <w:rsid w:val="0028090F"/>
    <w:rPr>
      <w:color w:val="808080"/>
    </w:rPr>
  </w:style>
  <w:style w:type="paragraph" w:styleId="af">
    <w:name w:val="Subtitle"/>
    <w:basedOn w:val="a0"/>
    <w:next w:val="a0"/>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85" w:type="dxa"/>
        <w:right w:w="85" w:type="dxa"/>
      </w:tblCellMar>
    </w:tblPr>
  </w:style>
  <w:style w:type="table" w:customStyle="1" w:styleId="af1">
    <w:basedOn w:val="TableNormal"/>
    <w:tblPr>
      <w:tblStyleRowBandSize w:val="1"/>
      <w:tblStyleColBandSize w:val="1"/>
      <w:tblCellMar>
        <w:left w:w="85" w:type="dxa"/>
        <w:right w:w="85" w:type="dxa"/>
      </w:tblCellMar>
    </w:tblPr>
  </w:style>
  <w:style w:type="table" w:customStyle="1" w:styleId="af2">
    <w:basedOn w:val="TableNormal"/>
    <w:tblPr>
      <w:tblStyleRowBandSize w:val="1"/>
      <w:tblStyleColBandSize w:val="1"/>
      <w:tblCellMar>
        <w:left w:w="85" w:type="dxa"/>
        <w:right w:w="85" w:type="dxa"/>
      </w:tblCellMar>
    </w:tblPr>
  </w:style>
  <w:style w:type="paragraph" w:styleId="a">
    <w:name w:val="List Bullet"/>
    <w:basedOn w:val="a0"/>
    <w:uiPriority w:val="99"/>
    <w:semiHidden/>
    <w:unhideWhenUsed/>
    <w:rsid w:val="005D2277"/>
    <w:pPr>
      <w:numPr>
        <w:numId w:val="1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2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EASJeEL1DZbEZWzQ4FazTbPdnQ==">AMUW2mVDdLp5+qGKlLdBF1/im5kFar3o2nrUN77t8OsuVkI31pJRiNhpjDcQBsS+oAyTEBml2fLOhb1DvxAnr/7TwGpXh9G6AggEg5gocatKQjRhuAk1d0DOEM9TGP12Ovrtx90beoGT9ODxQMsVGIc2ycEVSFGzG1/ZX6fBFILnu+Pbh03FYx7DgtH8YlIqdAbqPMs4FAo0kwj740+TybfZ3Lh8UIg1zwqi29WhEnGOwPLFlGiXWibEIFz//d0TpI6QiiEIP/NSHWacZV8hE1BEE09LDgbW9Ctr0Hnw39ffVm1e6NpkeizgVjrN1AJ4XMnETrMfY5ySX7VD6MltWyXWN252vbGzv8IDMYrcdvoSioL0mwypJeu5dEnDUuMJey0tSUkvg2/G3jbb/0CevqDwlz717zm4zzCcL0+p1VwmteN2ZhSkUFS/N0XOrZmF6/WJxg0P+u1pyAm4IVDofreB5byJx0A1YGISBG8Ly32S+ATAgiNKUit1PXLg9WO72h3fby+xQUG6gyfYde8158TTfyWqz08yRc5E8oJvxxyDuohgaiMCzsquzA8gdt+bWNkW/4nxmuSXxGTE0YTfdG5FMY3idMSX8BQOq4jrEXNZYAik7heVOSXLrYuxDXg+m2iKKduvR7rpkeIf9uZPH1FZCEEky1ffRkhEoQyosNH8/l8ZpW8ohvW+EIQAmlKTyVeDoNQPT6UbrGUv7WunMmYvefQduNb3q0Sodb52DtJXHaOrrzO+dth7XTkb5qnN3fwfFvWqALSCB8M2v47ru+F29C+m6b5w7JcBgpNBCEE01px5V3nt/QwL7oWIKekW17FLG7uXtv8lF1iOfROtQj/FpDJxluwXXTeNftMJ1kLSvZ5TnbiLeZnuBMUMtOO5ffqT8bWR4eqK6pkZAPj3fzMGX9kjJXc8c7T6IWbFlJQ+GjD+blIRGKXEXdaWLbw6NXMhAqQX5bkJBigPJDUkcZD0LNjU5/1x3PIK+iSKrRjiv4sOvZuhCRCFtVwqZ+KwUHycn3oKngFgqNTyjhRFcWIejlcQcQ3aY2+kBF36y/Fgpklqtp1cw6go813g8xdb4cpfxMxbwSDUTv9DWI571+/QJFYge0xuY7Oz2zwhsZq66/gbSJxXR6G4wfCbK9yE9S0IXZbBVsw5+DKXbM9NUyYPTc502pFBPE69jYGMg2a/O75cUsiQS3MpaB8GiZgmQlNSgtb0olhTT2Q8m1XrbP0N2x66wQXJPQPZ1XrsHaQvqhrh3zHePSBCg71k6TsfUZnURwSvQSNzg3EphlV+3pYfRqOwxi+xBZfkY35S4znNG758xaLIPmtAAAE77vSkZqFtHp6vJLH3v0f1B/EtDauCsIv4burt6XgakS6Fcdv80IVe22DXql1rhwHlyGWw5pu4Znob/wci/22bfWSDHtbBcuSqm1cVYcEiJeJ0IYQaEA8Ca644PjPb1jPgV0eEjOqMJwWj1+fympY3tKZglBMa/5bU+CSRB3OChBG6gaEQGZHuMTXP46cEOU/CFUHXUzlcbZuZawFo/GCC+WIl1YG1iJ9F0V8gFYzTVtixqLTE9cRtbuKnKd8AIUbuy82aeG71LsNRJAlLFJjtY/lkOzdG1LNuuoR7I6Ue7Jmg8uRI5cVthzTZrVWpmQT7OvIFnfG8Sz+HJpxSalEvUIHj195H6ckhNltqoY6lkxI6VPhpiJZi30Uoof6lFHFEPLISRjyandpKT8aP/hX5S00BWvucj299OlIwaKJdmP4pvOLBPqk8sT0Rxc61Lo6w0KKoo5zXHN4wy1b9W0Md4fd79yHZ5C1THxV1X8jMTVVL+srhwXrcQXf9n60csTW0o0riF4ghwnEUiJ9QjcQAF5K/hUY96NlD++yvkoUgI3MK+Ne6W+wJJSI5AITj3FeJt8qQYHFbel2RQc/Bf5KGqDSq/edXeIqoVcYi8AYpw36qIX+Mousb3UeaP9eiXp0S/AfPVnaFGTJRS0OPkAZtvtzP04DEZUeGpAE57zLBoi1SRghkDRFiQwGv1S+p2K4vd03ldzbgItPkx+Vfx5urqMgVZvkF0LCrPaJxfq1MY/kLpY2YRf7/HVRAiH6MlGSITtxOqrjft1hLoYDlvJJo3i2Zh9sTUUP8CMEpZ0qZ/kXc14vJBOj+Anilz78WfOJm+TYz5ba3dnPX2hRJbFb80wOmSATXpEiBmfHHlVlCyNcUkTqnQ3RBuHng40001+jvYQw6SGwcxZuJ+JeW7dhWIMRbWMixA0rK+Yzj1qEpRmYCazA5THa75sbR8pdXzvXe5QkrL69WOgvbFRinyBLw9Vt0aNWTJLeBSmLoDISmgg0XqZjJqXXzLr9fvjW4wo25B8w94yr9EFb5xPwyYGi4AXjD9DxmNmRDyQzc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7609CF-2F0B-41ED-B55F-0F32619AB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1674</Words>
  <Characters>9543</Characters>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東京書籍株式会社</Company>
  <LinksUpToDate>false</LinksUpToDate>
  <CharactersWithSpaces>11195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東京書籍株式会社</dc:creator>
  <cp:lastModifiedBy/>
  <dcterms:created xsi:type="dcterms:W3CDTF">2021-08-31T06:10:00Z</dcterms:created>
  <dcterms:modified xsi:type="dcterms:W3CDTF">2021-12-02T05:14:00Z</dcterms:modified>
</cp:coreProperties>
</file>