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F416C" w14:textId="2E887CFA" w:rsidR="000212EF" w:rsidRDefault="00134659" w:rsidP="00C27D7D">
      <w:pPr>
        <w:pStyle w:val="a3"/>
        <w:rPr>
          <w:rStyle w:val="afb"/>
        </w:rPr>
      </w:pPr>
      <w:r>
        <w:rPr>
          <w:noProof/>
          <w:sz w:val="20"/>
        </w:rPr>
        <w:pict w14:anchorId="19DA046F">
          <v:shapetype id="_x0000_t202" coordsize="21600,21600" o:spt="202" path="m,l,21600r21600,l21600,xe">
            <v:stroke joinstyle="miter"/>
            <v:path gradientshapeok="t" o:connecttype="rect"/>
          </v:shapetype>
          <v:shape id="_x0000_s1302" type="#_x0000_t202" style="position:absolute;margin-left:306.2pt;margin-top:69.75pt;width:226.8pt;height:68.5pt;z-index:1;mso-position-horizontal-relative:page;mso-position-vertical-relative:page" filled="f" fillcolor="black" stroked="f" strokeweight="1pt">
            <v:stroke dashstyle="dash"/>
            <v:path arrowok="t"/>
            <v:textbox style="mso-next-textbox:#_x0000_s1302" inset="5.65pt,5.65pt,5.65pt,5.65pt">
              <w:txbxContent>
                <w:p w14:paraId="32C8C176" w14:textId="77777777" w:rsidR="00682C4B" w:rsidRDefault="00682C4B" w:rsidP="00682C4B">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682C4B" w14:paraId="107AFA3A" w14:textId="77777777" w:rsidTr="003376DC">
                    <w:trPr>
                      <w:cantSplit/>
                      <w:trHeight w:val="226"/>
                    </w:trPr>
                    <w:tc>
                      <w:tcPr>
                        <w:tcW w:w="4084" w:type="dxa"/>
                        <w:tcBorders>
                          <w:left w:val="nil"/>
                          <w:right w:val="nil"/>
                        </w:tcBorders>
                      </w:tcPr>
                      <w:p w14:paraId="5AB297EB" w14:textId="77777777" w:rsidR="00682C4B" w:rsidRDefault="00682C4B" w:rsidP="003376DC">
                        <w:pPr>
                          <w:spacing w:beforeLines="20" w:before="48" w:afterLines="20" w:after="48" w:line="240" w:lineRule="exact"/>
                        </w:pPr>
                        <w:r>
                          <w:rPr>
                            <w:rFonts w:hint="eastAsia"/>
                          </w:rPr>
                          <w:t xml:space="preserve">  </w:t>
                        </w:r>
                        <w:r>
                          <w:rPr>
                            <w:rFonts w:hint="eastAsia"/>
                            <w:spacing w:val="1"/>
                          </w:rPr>
                          <w:t xml:space="preserve">　　　年　　　組　　　番</w:t>
                        </w:r>
                      </w:p>
                    </w:tc>
                  </w:tr>
                  <w:tr w:rsidR="00682C4B" w14:paraId="5E753AD3" w14:textId="77777777" w:rsidTr="003376DC">
                    <w:trPr>
                      <w:cantSplit/>
                      <w:trHeight w:val="226"/>
                    </w:trPr>
                    <w:tc>
                      <w:tcPr>
                        <w:tcW w:w="4084" w:type="dxa"/>
                        <w:tcBorders>
                          <w:left w:val="nil"/>
                          <w:right w:val="nil"/>
                        </w:tcBorders>
                      </w:tcPr>
                      <w:p w14:paraId="58DE2D1B" w14:textId="77777777" w:rsidR="00682C4B" w:rsidRDefault="00682C4B" w:rsidP="003376DC">
                        <w:pPr>
                          <w:spacing w:beforeLines="60" w:before="144" w:afterLines="70" w:after="168" w:line="300" w:lineRule="exact"/>
                        </w:pPr>
                        <w:r>
                          <w:rPr>
                            <w:rFonts w:hint="eastAsia"/>
                          </w:rPr>
                          <w:t xml:space="preserve">  </w:t>
                        </w:r>
                        <w:r>
                          <w:rPr>
                            <w:rFonts w:hint="eastAsia"/>
                            <w:spacing w:val="1"/>
                          </w:rPr>
                          <w:t>名前</w:t>
                        </w:r>
                      </w:p>
                    </w:tc>
                  </w:tr>
                </w:tbl>
                <w:p w14:paraId="525E9E92" w14:textId="77777777" w:rsidR="00682C4B" w:rsidRDefault="00682C4B" w:rsidP="00682C4B">
                  <w:pPr>
                    <w:wordWrap w:val="0"/>
                    <w:spacing w:line="0" w:lineRule="atLeast"/>
                  </w:pPr>
                </w:p>
                <w:p w14:paraId="12F632CA" w14:textId="77777777" w:rsidR="00682C4B" w:rsidRDefault="00682C4B" w:rsidP="00682C4B">
                  <w:pPr>
                    <w:wordWrap w:val="0"/>
                    <w:spacing w:line="0" w:lineRule="atLeast"/>
                  </w:pPr>
                </w:p>
                <w:p w14:paraId="0A072A81" w14:textId="77777777" w:rsidR="00505595" w:rsidRDefault="00505595">
                  <w:pPr>
                    <w:wordWrap w:val="0"/>
                    <w:spacing w:line="0" w:lineRule="atLeast"/>
                  </w:pPr>
                </w:p>
              </w:txbxContent>
            </v:textbox>
            <w10:wrap type="square" anchorx="page" anchory="page"/>
          </v:shape>
        </w:pict>
      </w:r>
      <w:r w:rsidR="000212EF" w:rsidRPr="000212EF">
        <w:rPr>
          <w:rStyle w:val="afb"/>
          <w:rFonts w:hint="eastAsia"/>
        </w:rPr>
        <w:t>第</w:t>
      </w:r>
      <w:r w:rsidR="009C4C02">
        <w:rPr>
          <w:rStyle w:val="afb"/>
          <w:rFonts w:hint="eastAsia"/>
        </w:rPr>
        <w:t>２</w:t>
      </w:r>
      <w:r w:rsidR="000212EF" w:rsidRPr="000212EF">
        <w:rPr>
          <w:rStyle w:val="afb"/>
          <w:rFonts w:hint="eastAsia"/>
        </w:rPr>
        <w:t xml:space="preserve">章　２節　</w:t>
      </w:r>
      <w:r w:rsidR="00F049C5">
        <w:rPr>
          <w:rStyle w:val="afb"/>
          <w:rFonts w:hint="eastAsia"/>
        </w:rPr>
        <w:t>１</w:t>
      </w:r>
      <w:r w:rsidR="000212EF">
        <w:rPr>
          <w:rStyle w:val="afb"/>
          <w:rFonts w:hint="eastAsia"/>
        </w:rPr>
        <w:t>項</w:t>
      </w:r>
      <w:bookmarkStart w:id="0" w:name="_GoBack"/>
      <w:bookmarkEnd w:id="0"/>
    </w:p>
    <w:p w14:paraId="14DDB6B6" w14:textId="48576D72" w:rsidR="00505595" w:rsidRPr="00FC1050" w:rsidRDefault="00F049C5" w:rsidP="00C27D7D">
      <w:pPr>
        <w:pStyle w:val="a3"/>
        <w:rPr>
          <w:rStyle w:val="af4"/>
          <w:spacing w:val="0"/>
        </w:rPr>
      </w:pPr>
      <w:r w:rsidRPr="00F049C5">
        <w:rPr>
          <w:rStyle w:val="af4"/>
          <w:rFonts w:hint="eastAsia"/>
          <w:spacing w:val="0"/>
        </w:rPr>
        <w:t>18</w:t>
      </w:r>
      <w:r w:rsidRPr="00F049C5">
        <w:rPr>
          <w:rStyle w:val="af4"/>
          <w:rFonts w:hint="eastAsia"/>
          <w:spacing w:val="0"/>
        </w:rPr>
        <w:t>世紀の東アジア</w:t>
      </w:r>
    </w:p>
    <w:p w14:paraId="18B71BDE" w14:textId="77777777" w:rsidR="00505595" w:rsidRDefault="00505595" w:rsidP="00C27D7D">
      <w:pPr>
        <w:spacing w:line="300" w:lineRule="exact"/>
      </w:pPr>
    </w:p>
    <w:p w14:paraId="43B4CC85" w14:textId="4B997B86" w:rsidR="00505595" w:rsidRDefault="00F049C5" w:rsidP="00C27D7D">
      <w:pPr>
        <w:pStyle w:val="WORD1"/>
        <w:jc w:val="both"/>
      </w:pPr>
      <w:r w:rsidRPr="00F049C5">
        <w:rPr>
          <w:rFonts w:hint="eastAsia"/>
        </w:rPr>
        <w:t>次の文・史料を読んで，あとの問いに答えよ</w:t>
      </w:r>
      <w:r w:rsidR="006C31CD" w:rsidRPr="006C31CD">
        <w:rPr>
          <w:rFonts w:hint="eastAsia"/>
        </w:rPr>
        <w:t>。</w:t>
      </w:r>
    </w:p>
    <w:p w14:paraId="5E9FDE63" w14:textId="1D63566D" w:rsidR="00F049C5" w:rsidRDefault="00F049C5" w:rsidP="00887F90">
      <w:pPr>
        <w:pStyle w:val="WORD3"/>
        <w:ind w:firstLineChars="100" w:firstLine="166"/>
        <w:jc w:val="both"/>
      </w:pPr>
      <w:r>
        <w:rPr>
          <w:rFonts w:hint="eastAsia"/>
        </w:rPr>
        <w:t>17世紀末，国内の平定が終わった(　①　)は海禁政策をとき，貿易を活発化させた。また，中国王朝を中心とする伝統的な(　②　)秩序を意識し，周辺諸国の朝貢を受け入れた。しかし，日本や東南アジア，イギリスなどのヨーロッパ諸国とは朝貢関係や儀式・儀礼にはこだわらない貿易を認めた。</w:t>
      </w:r>
    </w:p>
    <w:p w14:paraId="12B1BA8D" w14:textId="5C665540" w:rsidR="00F049C5" w:rsidRDefault="00F049C5" w:rsidP="00887F90">
      <w:pPr>
        <w:pStyle w:val="WORD3"/>
        <w:ind w:firstLineChars="100" w:firstLine="166"/>
        <w:jc w:val="both"/>
      </w:pPr>
      <w:r>
        <w:rPr>
          <w:rFonts w:hint="eastAsia"/>
        </w:rPr>
        <w:t>18世紀にはいると，長江の中・下流域では</w:t>
      </w:r>
      <w:r w:rsidRPr="00F049C5">
        <w:rPr>
          <w:rFonts w:hint="eastAsia"/>
          <w:u w:val="single"/>
        </w:rPr>
        <w:t>③海外向けの産業が発展</w:t>
      </w:r>
      <w:r>
        <w:rPr>
          <w:rFonts w:hint="eastAsia"/>
        </w:rPr>
        <w:t>し，国内経済は好景気をむかえた。その一方で，キリスト教の布教禁止や治安維持を目的に貿易の場を広州に限定した。また，人口過密となった地域からは</w:t>
      </w:r>
      <w:r w:rsidRPr="00F049C5">
        <w:rPr>
          <w:rFonts w:hint="eastAsia"/>
          <w:u w:val="single"/>
        </w:rPr>
        <w:t>④周辺地域や東南アジア方面へ移民する者</w:t>
      </w:r>
      <w:r>
        <w:rPr>
          <w:rFonts w:hint="eastAsia"/>
        </w:rPr>
        <w:t>も多数あらわれた。</w:t>
      </w:r>
    </w:p>
    <w:p w14:paraId="5CE1674B" w14:textId="77777777" w:rsidR="005F3C92" w:rsidRPr="00F049C5" w:rsidRDefault="005F3C92" w:rsidP="00F049C5">
      <w:pPr>
        <w:pStyle w:val="WORD3"/>
        <w:ind w:firstLineChars="100" w:firstLine="166"/>
        <w:jc w:val="both"/>
        <w:rPr>
          <w:rStyle w:val="ad"/>
          <w:rFonts w:ascii="ＭＳ 明朝" w:eastAsia="ＭＳ 明朝" w:hint="default"/>
        </w:rPr>
      </w:pPr>
    </w:p>
    <w:p w14:paraId="67B0857D" w14:textId="619BBD6F" w:rsidR="00F049C5" w:rsidRPr="005F3C92" w:rsidRDefault="00F049C5" w:rsidP="005F3C92">
      <w:pPr>
        <w:pStyle w:val="af8"/>
        <w:rPr>
          <w:rStyle w:val="ad"/>
          <w:rFonts w:ascii="ＭＳ 明朝" w:eastAsia="ＭＳ 明朝" w:hAnsi="ＭＳ 明朝" w:hint="default"/>
        </w:rPr>
      </w:pPr>
      <w:r w:rsidRPr="00E836B3">
        <w:rPr>
          <w:rStyle w:val="ad"/>
          <w:rFonts w:hint="default"/>
        </w:rPr>
        <w:t>1</w:t>
      </w:r>
      <w:r w:rsidRPr="005F3C92">
        <w:rPr>
          <w:rStyle w:val="ad"/>
          <w:rFonts w:hint="default"/>
        </w:rPr>
        <w:t>.</w:t>
      </w:r>
      <w:r w:rsidR="005F3C92" w:rsidRPr="005F3C92">
        <w:rPr>
          <w:rStyle w:val="ad"/>
          <w:rFonts w:ascii="ＭＳ 明朝" w:eastAsia="ＭＳ 明朝" w:hAnsi="ＭＳ 明朝" w:hint="default"/>
        </w:rPr>
        <w:t xml:space="preserve">　</w:t>
      </w:r>
      <w:r w:rsidRPr="005F3C92">
        <w:rPr>
          <w:rStyle w:val="ad"/>
          <w:rFonts w:ascii="ＭＳ 明朝" w:eastAsia="ＭＳ 明朝" w:hAnsi="ＭＳ 明朝" w:hint="default"/>
        </w:rPr>
        <w:t xml:space="preserve">(　</w:t>
      </w:r>
      <w:r w:rsidRPr="00E836B3">
        <w:rPr>
          <w:rStyle w:val="aff2"/>
          <w:rFonts w:hint="default"/>
        </w:rPr>
        <w:t>①</w:t>
      </w:r>
      <w:r w:rsidRPr="005F3C92">
        <w:rPr>
          <w:rStyle w:val="ad"/>
          <w:rFonts w:ascii="ＭＳ 明朝" w:eastAsia="ＭＳ 明朝" w:hAnsi="ＭＳ 明朝" w:hint="default"/>
        </w:rPr>
        <w:t xml:space="preserve">　)・(　</w:t>
      </w:r>
      <w:r w:rsidRPr="00E836B3">
        <w:rPr>
          <w:rStyle w:val="aff2"/>
          <w:rFonts w:hint="default"/>
        </w:rPr>
        <w:t>②</w:t>
      </w:r>
      <w:r w:rsidRPr="005F3C92">
        <w:rPr>
          <w:rStyle w:val="ad"/>
          <w:rFonts w:ascii="ＭＳ 明朝" w:eastAsia="ＭＳ 明朝" w:hAnsi="ＭＳ 明朝" w:hint="default"/>
        </w:rPr>
        <w:t xml:space="preserve">　)にはいる語句を答えなさい。(各2点，知識・技能)</w:t>
      </w:r>
    </w:p>
    <w:p w14:paraId="79FDFD79" w14:textId="2EBF4263" w:rsidR="00F049C5" w:rsidRPr="005F3C92" w:rsidRDefault="00F049C5" w:rsidP="005F3C92">
      <w:pPr>
        <w:pStyle w:val="af8"/>
        <w:rPr>
          <w:rStyle w:val="ad"/>
          <w:rFonts w:ascii="ＭＳ 明朝" w:eastAsia="ＭＳ 明朝" w:hAnsi="ＭＳ 明朝" w:hint="default"/>
        </w:rPr>
      </w:pPr>
      <w:r w:rsidRPr="005F3C92">
        <w:rPr>
          <w:rStyle w:val="ad"/>
          <w:rFonts w:hint="default"/>
        </w:rPr>
        <w:t>2.</w:t>
      </w:r>
      <w:r w:rsidR="005F3C92" w:rsidRPr="005F3C92">
        <w:rPr>
          <w:rStyle w:val="ad"/>
          <w:rFonts w:ascii="ＭＳ 明朝" w:eastAsia="ＭＳ 明朝" w:hAnsi="ＭＳ 明朝" w:hint="default"/>
        </w:rPr>
        <w:t xml:space="preserve">　</w:t>
      </w:r>
      <w:r w:rsidRPr="005F3C92">
        <w:rPr>
          <w:rStyle w:val="ad"/>
          <w:rFonts w:ascii="ＭＳ 明朝" w:eastAsia="ＭＳ 明朝" w:hAnsi="ＭＳ 明朝" w:hint="default"/>
        </w:rPr>
        <w:t>下線部</w:t>
      </w:r>
      <w:r w:rsidRPr="00E836B3">
        <w:rPr>
          <w:rStyle w:val="aff2"/>
          <w:rFonts w:hint="default"/>
        </w:rPr>
        <w:t>③</w:t>
      </w:r>
      <w:r w:rsidRPr="005F3C92">
        <w:rPr>
          <w:rStyle w:val="ad"/>
          <w:rFonts w:ascii="ＭＳ 明朝" w:eastAsia="ＭＳ 明朝" w:hAnsi="ＭＳ 明朝" w:hint="default"/>
        </w:rPr>
        <w:t>について，主な産物として誤っているものを記号で答えなさい。(2点，知識・技能)</w:t>
      </w:r>
    </w:p>
    <w:p w14:paraId="1FF20ED5" w14:textId="1965A2FA" w:rsidR="00F049C5" w:rsidRDefault="00F049C5" w:rsidP="005F3C92">
      <w:pPr>
        <w:pStyle w:val="af8"/>
        <w:rPr>
          <w:rStyle w:val="ad"/>
          <w:rFonts w:ascii="ＭＳ 明朝" w:eastAsia="ＭＳ 明朝" w:hAnsi="ＭＳ 明朝" w:hint="default"/>
        </w:rPr>
      </w:pPr>
      <w:r w:rsidRPr="005F3C92">
        <w:rPr>
          <w:rStyle w:val="ad"/>
          <w:rFonts w:ascii="ＭＳ 明朝" w:eastAsia="ＭＳ 明朝" w:hAnsi="ＭＳ 明朝" w:hint="default"/>
        </w:rPr>
        <w:t xml:space="preserve">　ア　綿布　　　イ　アヘン　　　　ウ　茶　　　　　エ　生糸</w:t>
      </w:r>
    </w:p>
    <w:p w14:paraId="5A935CBD" w14:textId="77777777" w:rsidR="005054F0" w:rsidRPr="005F3C92" w:rsidRDefault="005054F0" w:rsidP="005F3C92">
      <w:pPr>
        <w:pStyle w:val="af8"/>
        <w:rPr>
          <w:rStyle w:val="ad"/>
          <w:rFonts w:ascii="ＭＳ 明朝" w:eastAsia="ＭＳ 明朝" w:hAnsi="ＭＳ 明朝" w:hint="default"/>
        </w:rPr>
      </w:pPr>
    </w:p>
    <w:p w14:paraId="2F50DFF3" w14:textId="24AEAE6D" w:rsidR="00F049C5" w:rsidRPr="005F3C92" w:rsidRDefault="00F049C5" w:rsidP="005F3C92">
      <w:pPr>
        <w:pStyle w:val="af8"/>
        <w:rPr>
          <w:rStyle w:val="ad"/>
          <w:rFonts w:ascii="ＭＳ 明朝" w:eastAsia="ＭＳ 明朝" w:hAnsi="ＭＳ 明朝" w:hint="default"/>
        </w:rPr>
      </w:pPr>
      <w:r w:rsidRPr="005F3C92">
        <w:rPr>
          <w:rStyle w:val="ad"/>
          <w:rFonts w:hint="default"/>
        </w:rPr>
        <w:t>3.</w:t>
      </w:r>
      <w:r w:rsidR="005F3C92">
        <w:rPr>
          <w:rStyle w:val="ad"/>
          <w:rFonts w:ascii="ＭＳ 明朝" w:eastAsia="ＭＳ 明朝" w:hAnsi="ＭＳ 明朝" w:hint="default"/>
        </w:rPr>
        <w:t xml:space="preserve">　</w:t>
      </w:r>
      <w:r w:rsidRPr="005F3C92">
        <w:rPr>
          <w:rStyle w:val="ad"/>
          <w:rFonts w:ascii="ＭＳ 明朝" w:eastAsia="ＭＳ 明朝" w:hAnsi="ＭＳ 明朝" w:hint="default"/>
        </w:rPr>
        <w:t>下線部</w:t>
      </w:r>
      <w:r w:rsidRPr="00E836B3">
        <w:rPr>
          <w:rStyle w:val="aff2"/>
          <w:rFonts w:hint="default"/>
        </w:rPr>
        <w:t>④</w:t>
      </w:r>
      <w:r w:rsidRPr="005F3C92">
        <w:rPr>
          <w:rStyle w:val="ad"/>
          <w:rFonts w:ascii="ＭＳ 明朝" w:eastAsia="ＭＳ 明朝" w:hAnsi="ＭＳ 明朝" w:hint="default"/>
        </w:rPr>
        <w:t>について，このような人々を何というか，答えなさい。(2点，知識・技能)</w:t>
      </w:r>
    </w:p>
    <w:p w14:paraId="16985A0E" w14:textId="577690BD" w:rsidR="00F049C5" w:rsidRDefault="00F049C5" w:rsidP="001179A2">
      <w:pPr>
        <w:pStyle w:val="Web"/>
        <w:spacing w:before="0" w:beforeAutospacing="0" w:after="0" w:afterAutospacing="0"/>
        <w:jc w:val="both"/>
        <w:rPr>
          <w:rStyle w:val="ad"/>
          <w:rFonts w:hint="default"/>
        </w:rPr>
      </w:pPr>
    </w:p>
    <w:p w14:paraId="448DEA7F" w14:textId="674A58CC" w:rsidR="005F3C92" w:rsidRDefault="00134659" w:rsidP="005152C7">
      <w:pPr>
        <w:pStyle w:val="WORD3"/>
        <w:ind w:firstLineChars="100" w:firstLine="160"/>
        <w:jc w:val="both"/>
      </w:pPr>
      <w:r>
        <w:rPr>
          <w:noProof/>
        </w:rPr>
        <w:pict w14:anchorId="3DD299E9">
          <v:rect id="_x0000_s1307" style="position:absolute;left:0;text-align:left;margin-left:74.95pt;margin-top:348.1pt;width:449.3pt;height:62.35pt;z-index:3;mso-position-horizontal-relative:page;mso-position-vertical-relative:page" filled="f" fillcolor="black" strokeweight=".25pt">
            <v:textbox inset="5.65pt,5.65pt,5.65pt,5.65pt"/>
            <w10:wrap anchorx="page" anchory="page"/>
          </v:rect>
        </w:pict>
      </w:r>
      <w:r w:rsidR="005F3C92" w:rsidRPr="005F3C92">
        <w:rPr>
          <w:rFonts w:hint="eastAsia"/>
        </w:rPr>
        <w:t>日本に渡航した経験を持つ中国人商人の話によると，中国商船及び諸外国の貿易船舶は，日本に到着するとすべて特に設けられた</w:t>
      </w:r>
      <w:r w:rsidR="005F3C92" w:rsidRPr="005F3C92">
        <w:rPr>
          <w:rFonts w:hint="eastAsia"/>
          <w:u w:val="single"/>
        </w:rPr>
        <w:t>⑤一所に居住し</w:t>
      </w:r>
      <w:r w:rsidR="005F3C92" w:rsidRPr="005F3C92">
        <w:rPr>
          <w:rFonts w:hint="eastAsia"/>
        </w:rPr>
        <w:t>，外出することもままなりません。彼の国内の人間・船舶も，情報が漏れることを避けるために，国境から出ることを禁止されています。日本では，キリスト教だけは不倶戴天の敵で，通商も行っておりません。</w:t>
      </w:r>
      <w:r w:rsidR="005152C7">
        <w:rPr>
          <w:rFonts w:hint="eastAsia"/>
        </w:rPr>
        <w:t xml:space="preserve">　　　</w:t>
      </w:r>
      <w:r w:rsidR="005152C7" w:rsidRPr="005F3C92">
        <w:rPr>
          <w:rFonts w:hint="eastAsia"/>
        </w:rPr>
        <w:t xml:space="preserve"> </w:t>
      </w:r>
      <w:r w:rsidR="005F3C92" w:rsidRPr="005F3C92">
        <w:rPr>
          <w:rFonts w:hint="eastAsia"/>
        </w:rPr>
        <w:t>(1728年，広東・広西両省から皇帝に出された，外</w:t>
      </w:r>
      <w:r w:rsidR="0054481F">
        <w:rPr>
          <w:rFonts w:hint="eastAsia"/>
        </w:rPr>
        <w:t>国</w:t>
      </w:r>
      <w:r w:rsidR="005F3C92" w:rsidRPr="005F3C92">
        <w:rPr>
          <w:rFonts w:hint="eastAsia"/>
        </w:rPr>
        <w:t>人収容施設をつくるべきという提案書の一節)</w:t>
      </w:r>
    </w:p>
    <w:p w14:paraId="12EAF760" w14:textId="16DF65B9" w:rsidR="005F3C92" w:rsidRDefault="005F3C92" w:rsidP="005F3C92">
      <w:pPr>
        <w:pStyle w:val="Web"/>
        <w:spacing w:before="0" w:beforeAutospacing="0" w:after="0" w:afterAutospacing="0"/>
        <w:jc w:val="both"/>
        <w:rPr>
          <w:rFonts w:ascii="ＭＳ 明朝" w:eastAsia="ＭＳ 明朝" w:hAnsi="ＭＳ 明朝" w:cs="Times New Roman"/>
          <w:spacing w:val="3"/>
          <w:sz w:val="16"/>
          <w:szCs w:val="20"/>
        </w:rPr>
      </w:pPr>
    </w:p>
    <w:p w14:paraId="66DCC482" w14:textId="4E366BF7"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5152C7">
        <w:rPr>
          <w:rStyle w:val="ad"/>
          <w:rFonts w:hint="default"/>
        </w:rPr>
        <w:t>4.</w:t>
      </w:r>
      <w:r>
        <w:rPr>
          <w:rStyle w:val="ad"/>
          <w:rFonts w:ascii="ＭＳ 明朝" w:eastAsia="ＭＳ 明朝" w:hAnsi="ＭＳ 明朝" w:hint="default"/>
        </w:rPr>
        <w:t xml:space="preserve">　</w:t>
      </w:r>
      <w:r w:rsidRPr="005152C7">
        <w:rPr>
          <w:rStyle w:val="ad"/>
          <w:rFonts w:ascii="ＭＳ 明朝" w:eastAsia="ＭＳ 明朝" w:hAnsi="ＭＳ 明朝" w:hint="default"/>
        </w:rPr>
        <w:t>下線部</w:t>
      </w:r>
      <w:r w:rsidRPr="00E836B3">
        <w:rPr>
          <w:rStyle w:val="aff2"/>
          <w:rFonts w:hint="default"/>
        </w:rPr>
        <w:t>⑤</w:t>
      </w:r>
      <w:r w:rsidRPr="005152C7">
        <w:rPr>
          <w:rStyle w:val="ad"/>
          <w:rFonts w:ascii="ＭＳ 明朝" w:eastAsia="ＭＳ 明朝" w:hAnsi="ＭＳ 明朝" w:hint="default"/>
        </w:rPr>
        <w:t>について，中国人商人・オランダ人商人が居住を限定された居留地をそれぞれ何というか，答えなさい。(各2点，知識・技能)</w:t>
      </w:r>
    </w:p>
    <w:p w14:paraId="3E6B8EFC" w14:textId="2E8891CD"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5152C7">
        <w:rPr>
          <w:rStyle w:val="ad"/>
          <w:rFonts w:hint="default"/>
        </w:rPr>
        <w:t>5.</w:t>
      </w:r>
      <w:r>
        <w:rPr>
          <w:rStyle w:val="ad"/>
          <w:rFonts w:ascii="ＭＳ 明朝" w:eastAsia="ＭＳ 明朝" w:hAnsi="ＭＳ 明朝" w:hint="default"/>
        </w:rPr>
        <w:t xml:space="preserve">　</w:t>
      </w:r>
      <w:r w:rsidRPr="005152C7">
        <w:rPr>
          <w:rStyle w:val="ad"/>
          <w:rFonts w:ascii="ＭＳ 明朝" w:eastAsia="ＭＳ 明朝" w:hAnsi="ＭＳ 明朝" w:hint="default"/>
        </w:rPr>
        <w:t xml:space="preserve">次の図はこの史料が書かれた頃の日本を中心とする東アジア地域の対外関係を図化したものである。(　</w:t>
      </w:r>
      <w:r w:rsidRPr="00E836B3">
        <w:rPr>
          <w:rStyle w:val="aff2"/>
          <w:rFonts w:hint="default"/>
        </w:rPr>
        <w:t>⑥</w:t>
      </w:r>
      <w:r w:rsidRPr="005152C7">
        <w:rPr>
          <w:rStyle w:val="ad"/>
          <w:rFonts w:ascii="ＭＳ 明朝" w:eastAsia="ＭＳ 明朝" w:hAnsi="ＭＳ 明朝" w:hint="default"/>
        </w:rPr>
        <w:t xml:space="preserve">　)・(　</w:t>
      </w:r>
      <w:r w:rsidRPr="00E836B3">
        <w:rPr>
          <w:rStyle w:val="aff2"/>
          <w:rFonts w:hint="default"/>
        </w:rPr>
        <w:t>⑦</w:t>
      </w:r>
      <w:r w:rsidRPr="005152C7">
        <w:rPr>
          <w:rStyle w:val="ad"/>
          <w:rFonts w:ascii="ＭＳ 明朝" w:eastAsia="ＭＳ 明朝" w:hAnsi="ＭＳ 明朝" w:hint="default"/>
        </w:rPr>
        <w:t xml:space="preserve">　)にはいる語句を答えなさい。 (各2点，知識・技能)</w:t>
      </w:r>
    </w:p>
    <w:p w14:paraId="3F5938A2" w14:textId="71405E48" w:rsidR="005152C7" w:rsidRPr="004B3042" w:rsidRDefault="00134659" w:rsidP="004B3042">
      <w:pPr>
        <w:pStyle w:val="af8"/>
        <w:rPr>
          <w:rStyle w:val="ad"/>
          <w:rFonts w:ascii="ＭＳ 明朝" w:eastAsia="ＭＳ 明朝" w:hint="default"/>
        </w:rPr>
      </w:pPr>
      <w:r>
        <w:rPr>
          <w:noProof/>
        </w:rPr>
        <w:pict w14:anchorId="00AB6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4" type="#_x0000_t75" style="position:absolute;left:0;text-align:left;margin-left:152.55pt;margin-top:14.75pt;width:152.85pt;height:176.95pt;z-index:2;mso-position-horizontal-relative:margin;mso-position-vertical:absolute;mso-position-vertical-relative:text">
            <v:imagedata r:id="rId8" o:title="1-2-1（2-2-1）_四つの窓"/>
            <w10:wrap type="square" anchorx="margin"/>
          </v:shape>
        </w:pict>
      </w:r>
    </w:p>
    <w:p w14:paraId="5CDE6595" w14:textId="544EE1FC" w:rsidR="005152C7" w:rsidRDefault="005152C7" w:rsidP="004B3042">
      <w:pPr>
        <w:pStyle w:val="af8"/>
        <w:rPr>
          <w:rStyle w:val="ad"/>
          <w:rFonts w:ascii="ＭＳ 明朝" w:eastAsia="ＭＳ 明朝" w:hint="default"/>
        </w:rPr>
      </w:pPr>
    </w:p>
    <w:p w14:paraId="36C72CD2" w14:textId="120F3D46" w:rsidR="00277E75" w:rsidRDefault="00277E75" w:rsidP="004B3042">
      <w:pPr>
        <w:pStyle w:val="af8"/>
        <w:rPr>
          <w:rStyle w:val="ad"/>
          <w:rFonts w:ascii="ＭＳ 明朝" w:eastAsia="ＭＳ 明朝" w:hint="default"/>
        </w:rPr>
      </w:pPr>
    </w:p>
    <w:p w14:paraId="6DAE56C2" w14:textId="0643D6CB" w:rsidR="00277E75" w:rsidRDefault="00277E75" w:rsidP="004B3042">
      <w:pPr>
        <w:pStyle w:val="af8"/>
        <w:rPr>
          <w:rStyle w:val="ad"/>
          <w:rFonts w:ascii="ＭＳ 明朝" w:eastAsia="ＭＳ 明朝" w:hint="default"/>
        </w:rPr>
      </w:pPr>
    </w:p>
    <w:p w14:paraId="7393DE31" w14:textId="0AC003B4" w:rsidR="00F30104" w:rsidRDefault="00F30104" w:rsidP="004B3042">
      <w:pPr>
        <w:pStyle w:val="af8"/>
        <w:rPr>
          <w:rStyle w:val="ad"/>
          <w:rFonts w:ascii="ＭＳ 明朝" w:eastAsia="ＭＳ 明朝" w:hint="default"/>
        </w:rPr>
      </w:pPr>
    </w:p>
    <w:p w14:paraId="035AB449" w14:textId="49C30838" w:rsidR="00F30104" w:rsidRDefault="00F30104" w:rsidP="004B3042">
      <w:pPr>
        <w:pStyle w:val="af8"/>
        <w:rPr>
          <w:rStyle w:val="ad"/>
          <w:rFonts w:ascii="ＭＳ 明朝" w:eastAsia="ＭＳ 明朝" w:hint="default"/>
        </w:rPr>
      </w:pPr>
    </w:p>
    <w:p w14:paraId="5A1F32EB" w14:textId="79F154C2" w:rsidR="00F30104" w:rsidRDefault="00F30104" w:rsidP="004B3042">
      <w:pPr>
        <w:pStyle w:val="af8"/>
        <w:rPr>
          <w:rStyle w:val="ad"/>
          <w:rFonts w:ascii="ＭＳ 明朝" w:eastAsia="ＭＳ 明朝" w:hint="default"/>
        </w:rPr>
      </w:pPr>
    </w:p>
    <w:p w14:paraId="3A4D8C31" w14:textId="4C07F510" w:rsidR="00F30104" w:rsidRDefault="00F30104" w:rsidP="004B3042">
      <w:pPr>
        <w:pStyle w:val="af8"/>
        <w:rPr>
          <w:rStyle w:val="ad"/>
          <w:rFonts w:ascii="ＭＳ 明朝" w:eastAsia="ＭＳ 明朝" w:hint="default"/>
        </w:rPr>
      </w:pPr>
    </w:p>
    <w:p w14:paraId="685148AB" w14:textId="115DAA81" w:rsidR="00F30104" w:rsidRDefault="00F30104" w:rsidP="004B3042">
      <w:pPr>
        <w:pStyle w:val="af8"/>
        <w:rPr>
          <w:rStyle w:val="ad"/>
          <w:rFonts w:ascii="ＭＳ 明朝" w:eastAsia="ＭＳ 明朝" w:hint="default"/>
        </w:rPr>
      </w:pPr>
    </w:p>
    <w:p w14:paraId="5162DD4C" w14:textId="58D07C8F" w:rsidR="00F30104" w:rsidRDefault="00F30104" w:rsidP="004B3042">
      <w:pPr>
        <w:pStyle w:val="af8"/>
        <w:rPr>
          <w:rStyle w:val="ad"/>
          <w:rFonts w:ascii="ＭＳ 明朝" w:eastAsia="ＭＳ 明朝" w:hint="default"/>
        </w:rPr>
      </w:pPr>
    </w:p>
    <w:p w14:paraId="51474C85" w14:textId="374F6A9A" w:rsidR="00F30104" w:rsidRDefault="00F30104" w:rsidP="004B3042">
      <w:pPr>
        <w:pStyle w:val="af8"/>
        <w:rPr>
          <w:rStyle w:val="ad"/>
          <w:rFonts w:ascii="ＭＳ 明朝" w:eastAsia="ＭＳ 明朝" w:hint="default"/>
        </w:rPr>
      </w:pPr>
    </w:p>
    <w:p w14:paraId="7CB95914" w14:textId="77777777" w:rsidR="00F30104" w:rsidRDefault="00F30104" w:rsidP="004B3042">
      <w:pPr>
        <w:pStyle w:val="af8"/>
        <w:rPr>
          <w:rStyle w:val="ad"/>
          <w:rFonts w:ascii="ＭＳ 明朝" w:eastAsia="ＭＳ 明朝" w:hint="default"/>
        </w:rPr>
      </w:pPr>
    </w:p>
    <w:p w14:paraId="6F06C969" w14:textId="77777777" w:rsidR="00277E75" w:rsidRPr="00277E75" w:rsidRDefault="00277E75" w:rsidP="00277E75">
      <w:pPr>
        <w:rPr>
          <w:rFonts w:hAnsi="ＭＳ 明朝"/>
          <w:color w:val="000000"/>
          <w:sz w:val="12"/>
        </w:rPr>
      </w:pPr>
    </w:p>
    <w:p w14:paraId="5AEBF0F3" w14:textId="4AC104F8" w:rsidR="005152C7" w:rsidRPr="005152C7" w:rsidRDefault="005152C7" w:rsidP="00887F90">
      <w:pPr>
        <w:pStyle w:val="af8"/>
        <w:spacing w:line="300" w:lineRule="exact"/>
        <w:ind w:left="332" w:hangingChars="200" w:hanging="332"/>
        <w:rPr>
          <w:rStyle w:val="ad"/>
          <w:rFonts w:ascii="ＭＳ 明朝" w:eastAsia="ＭＳ 明朝" w:hAnsi="ＭＳ 明朝" w:hint="default"/>
        </w:rPr>
      </w:pPr>
      <w:r w:rsidRPr="004B3042">
        <w:rPr>
          <w:rStyle w:val="ad"/>
          <w:rFonts w:hint="default"/>
        </w:rPr>
        <w:t>6.</w:t>
      </w:r>
      <w:r w:rsidR="004B3042">
        <w:rPr>
          <w:rStyle w:val="ad"/>
          <w:rFonts w:ascii="ＭＳ 明朝" w:eastAsia="ＭＳ 明朝" w:hAnsi="ＭＳ 明朝" w:hint="default"/>
        </w:rPr>
        <w:t xml:space="preserve">　</w:t>
      </w:r>
      <w:r w:rsidRPr="005152C7">
        <w:rPr>
          <w:rStyle w:val="ad"/>
          <w:rFonts w:ascii="ＭＳ 明朝" w:eastAsia="ＭＳ 明朝" w:hAnsi="ＭＳ 明朝" w:hint="default"/>
        </w:rPr>
        <w:t>日本が史料にあるような対外政策をとっていた理由について，史料の内容をふまえて，説明しなさい。(4点，思考・判断・表現)</w:t>
      </w:r>
    </w:p>
    <w:p w14:paraId="2FE72A16" w14:textId="3D3E80BA" w:rsidR="005454A2" w:rsidRDefault="005152C7" w:rsidP="00887F90">
      <w:pPr>
        <w:pStyle w:val="af8"/>
        <w:spacing w:line="300" w:lineRule="exact"/>
        <w:ind w:left="332" w:hangingChars="200" w:hanging="332"/>
        <w:rPr>
          <w:rStyle w:val="ad"/>
          <w:rFonts w:ascii="ＭＳ 明朝" w:eastAsia="ＭＳ 明朝" w:hAnsi="ＭＳ 明朝" w:hint="default"/>
        </w:rPr>
      </w:pPr>
      <w:r w:rsidRPr="004B3042">
        <w:rPr>
          <w:rStyle w:val="ad"/>
          <w:rFonts w:hint="default"/>
        </w:rPr>
        <w:t>7.</w:t>
      </w:r>
      <w:r w:rsidR="004B3042">
        <w:rPr>
          <w:rStyle w:val="ad"/>
          <w:rFonts w:ascii="ＭＳ 明朝" w:eastAsia="ＭＳ 明朝" w:hAnsi="ＭＳ 明朝" w:hint="default"/>
        </w:rPr>
        <w:t xml:space="preserve">　</w:t>
      </w:r>
      <w:r w:rsidRPr="005152C7">
        <w:rPr>
          <w:rStyle w:val="ad"/>
          <w:rFonts w:ascii="ＭＳ 明朝" w:eastAsia="ＭＳ 明朝" w:hAnsi="ＭＳ 明朝" w:hint="default"/>
        </w:rPr>
        <w:t>18世紀の東アジア諸国に欧米列強勢力が進出してくることで懸念されることについて，この時期の東アジア諸国に共通する対外政策にふれながら，説明しなさい。(5点，思考・判断・表現)</w:t>
      </w:r>
    </w:p>
    <w:p w14:paraId="21DD4733" w14:textId="77777777" w:rsidR="00F30104" w:rsidRPr="00F52675" w:rsidRDefault="00F30104" w:rsidP="00F30104">
      <w:pPr>
        <w:pStyle w:val="af8"/>
        <w:ind w:left="332" w:hangingChars="200" w:hanging="332"/>
        <w:rPr>
          <w:rStyle w:val="ad"/>
          <w:rFonts w:ascii="ＭＳ 明朝" w:eastAsia="ＭＳ 明朝" w:hint="default"/>
        </w:rPr>
      </w:pPr>
    </w:p>
    <w:p w14:paraId="1877FE43" w14:textId="049A57E5" w:rsidR="00C722BE" w:rsidRPr="00050F96" w:rsidRDefault="00C722BE" w:rsidP="00C722BE">
      <w:pPr>
        <w:pStyle w:val="af5"/>
        <w:spacing w:before="48" w:after="96"/>
        <w:rPr>
          <w:rStyle w:val="ad"/>
          <w:rFonts w:hint="default"/>
          <w:spacing w:val="0"/>
        </w:rPr>
      </w:pPr>
    </w:p>
    <w:tbl>
      <w:tblPr>
        <w:tblW w:w="874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187"/>
        <w:gridCol w:w="2187"/>
        <w:gridCol w:w="2187"/>
        <w:gridCol w:w="2187"/>
      </w:tblGrid>
      <w:tr w:rsidR="00C722BE" w:rsidRPr="00131BBF" w14:paraId="52168B14" w14:textId="77777777" w:rsidTr="000A0E8C">
        <w:trPr>
          <w:trHeight w:val="814"/>
        </w:trPr>
        <w:tc>
          <w:tcPr>
            <w:tcW w:w="2187" w:type="dxa"/>
            <w:tcMar>
              <w:bottom w:w="0" w:type="dxa"/>
            </w:tcMar>
          </w:tcPr>
          <w:p w14:paraId="4E6205FD" w14:textId="31C97777" w:rsidR="00C722BE" w:rsidRDefault="008279C6" w:rsidP="00C250E3">
            <w:pPr>
              <w:spacing w:beforeLines="20" w:before="48" w:afterLines="40" w:after="96" w:line="240" w:lineRule="auto"/>
              <w:rPr>
                <w:rFonts w:hAnsi="ＭＳ 明朝" w:cs="ＭＳ 明朝"/>
                <w:color w:val="000000"/>
                <w:sz w:val="12"/>
              </w:rPr>
            </w:pPr>
            <w:r>
              <w:rPr>
                <w:rFonts w:hint="eastAsia"/>
              </w:rPr>
              <w:lastRenderedPageBreak/>
              <w:t>１</w:t>
            </w:r>
            <w:r w:rsidR="00C722BE">
              <w:rPr>
                <w:rFonts w:hAnsi="ＭＳ 明朝" w:cs="ＭＳ 明朝" w:hint="eastAsia"/>
                <w:color w:val="000000"/>
                <w:sz w:val="12"/>
              </w:rPr>
              <w:t>①</w:t>
            </w:r>
            <w:r w:rsidR="00C722BE" w:rsidRPr="00144B36">
              <w:rPr>
                <w:rFonts w:hint="eastAsia"/>
                <w:color w:val="000000"/>
                <w:sz w:val="12"/>
              </w:rPr>
              <w:t xml:space="preserve">「知識・技能」　配点 </w:t>
            </w:r>
            <w:r w:rsidR="00C722BE">
              <w:rPr>
                <w:rFonts w:hint="eastAsia"/>
                <w:color w:val="000000"/>
                <w:sz w:val="12"/>
              </w:rPr>
              <w:t>2</w:t>
            </w:r>
          </w:p>
          <w:p w14:paraId="218C96D9" w14:textId="6610B99C" w:rsidR="00C722BE" w:rsidRPr="00B85E1E" w:rsidRDefault="00C722BE" w:rsidP="000A0E8C">
            <w:pPr>
              <w:pStyle w:val="aff3"/>
              <w:spacing w:line="0" w:lineRule="atLeast"/>
            </w:pPr>
          </w:p>
        </w:tc>
        <w:tc>
          <w:tcPr>
            <w:tcW w:w="2187" w:type="dxa"/>
            <w:tcMar>
              <w:bottom w:w="0" w:type="dxa"/>
            </w:tcMar>
          </w:tcPr>
          <w:p w14:paraId="2983D7CD" w14:textId="3E2AB09B" w:rsidR="00C722BE" w:rsidRDefault="008279C6" w:rsidP="00C250E3">
            <w:pPr>
              <w:spacing w:beforeLines="20" w:before="48" w:afterLines="40" w:after="96" w:line="240" w:lineRule="auto"/>
              <w:rPr>
                <w:color w:val="000000"/>
                <w:sz w:val="12"/>
              </w:rPr>
            </w:pPr>
            <w:r>
              <w:rPr>
                <w:rFonts w:hint="eastAsia"/>
              </w:rPr>
              <w:t>１</w:t>
            </w:r>
            <w:r w:rsidR="00C722BE">
              <w:rPr>
                <w:rFonts w:hint="eastAsia"/>
                <w:color w:val="000000"/>
                <w:sz w:val="12"/>
              </w:rPr>
              <w:t>②</w:t>
            </w:r>
            <w:r w:rsidR="00C722BE" w:rsidRPr="00144B36">
              <w:rPr>
                <w:rFonts w:hint="eastAsia"/>
                <w:color w:val="000000"/>
                <w:sz w:val="12"/>
              </w:rPr>
              <w:t xml:space="preserve">「知識・技能」　配点 </w:t>
            </w:r>
            <w:r w:rsidR="00C722BE">
              <w:rPr>
                <w:rFonts w:hint="eastAsia"/>
                <w:color w:val="000000"/>
                <w:sz w:val="12"/>
              </w:rPr>
              <w:t>2</w:t>
            </w:r>
          </w:p>
          <w:p w14:paraId="41FAAC90" w14:textId="48404071" w:rsidR="00C722BE" w:rsidRPr="008C4E34" w:rsidRDefault="00C722BE" w:rsidP="000A0E8C">
            <w:pPr>
              <w:pStyle w:val="aff3"/>
              <w:spacing w:line="0" w:lineRule="atLeast"/>
            </w:pPr>
          </w:p>
        </w:tc>
        <w:tc>
          <w:tcPr>
            <w:tcW w:w="2187" w:type="dxa"/>
            <w:tcMar>
              <w:bottom w:w="0" w:type="dxa"/>
            </w:tcMar>
          </w:tcPr>
          <w:p w14:paraId="48BAE907" w14:textId="1B3913E3" w:rsidR="00C722BE" w:rsidRDefault="008279C6" w:rsidP="00C250E3">
            <w:pPr>
              <w:spacing w:beforeLines="20" w:before="48" w:afterLines="40" w:after="96" w:line="240" w:lineRule="auto"/>
            </w:pPr>
            <w:r>
              <w:rPr>
                <w:rFonts w:hint="eastAsia"/>
              </w:rPr>
              <w:t>２</w:t>
            </w:r>
            <w:r w:rsidR="00C722BE" w:rsidRPr="00144B36">
              <w:rPr>
                <w:rFonts w:hint="eastAsia"/>
                <w:color w:val="000000"/>
                <w:sz w:val="12"/>
              </w:rPr>
              <w:t xml:space="preserve">「知識・技能」　配点 </w:t>
            </w:r>
            <w:r w:rsidR="00C722BE">
              <w:rPr>
                <w:rFonts w:hint="eastAsia"/>
                <w:color w:val="000000"/>
                <w:sz w:val="12"/>
              </w:rPr>
              <w:t>2</w:t>
            </w:r>
          </w:p>
          <w:p w14:paraId="458A8DC8" w14:textId="2AAD743C" w:rsidR="00C722BE" w:rsidRPr="00B85E1E" w:rsidRDefault="00C722BE" w:rsidP="000A0E8C">
            <w:pPr>
              <w:pStyle w:val="aff3"/>
              <w:spacing w:line="0" w:lineRule="atLeast"/>
              <w:rPr>
                <w:szCs w:val="16"/>
              </w:rPr>
            </w:pPr>
          </w:p>
        </w:tc>
        <w:tc>
          <w:tcPr>
            <w:tcW w:w="2187" w:type="dxa"/>
            <w:tcMar>
              <w:bottom w:w="0" w:type="dxa"/>
            </w:tcMar>
          </w:tcPr>
          <w:p w14:paraId="6F6DFC22" w14:textId="58FACE61" w:rsidR="00C722BE" w:rsidRDefault="008279C6" w:rsidP="00C250E3">
            <w:pPr>
              <w:spacing w:beforeLines="20" w:before="48" w:afterLines="40" w:after="96" w:line="240" w:lineRule="auto"/>
            </w:pPr>
            <w:r>
              <w:rPr>
                <w:rFonts w:hint="eastAsia"/>
              </w:rPr>
              <w:t>３</w:t>
            </w:r>
            <w:r w:rsidR="00C722BE" w:rsidRPr="00144B36">
              <w:rPr>
                <w:rFonts w:hint="eastAsia"/>
                <w:color w:val="000000"/>
                <w:sz w:val="12"/>
              </w:rPr>
              <w:t xml:space="preserve">「知識・技能」　配点 </w:t>
            </w:r>
            <w:r w:rsidR="00C722BE">
              <w:rPr>
                <w:rFonts w:hint="eastAsia"/>
                <w:color w:val="000000"/>
                <w:sz w:val="12"/>
              </w:rPr>
              <w:t>2</w:t>
            </w:r>
          </w:p>
          <w:p w14:paraId="696E9351" w14:textId="5C9D0E40" w:rsidR="00C722BE" w:rsidRPr="008C4E34" w:rsidRDefault="00C722BE" w:rsidP="000A0E8C">
            <w:pPr>
              <w:pStyle w:val="aff3"/>
              <w:spacing w:line="0" w:lineRule="atLeast"/>
            </w:pPr>
          </w:p>
        </w:tc>
      </w:tr>
      <w:tr w:rsidR="00C722BE" w:rsidRPr="00131BBF" w14:paraId="49E23F83" w14:textId="77777777" w:rsidTr="000A0E8C">
        <w:trPr>
          <w:trHeight w:val="814"/>
        </w:trPr>
        <w:tc>
          <w:tcPr>
            <w:tcW w:w="2187" w:type="dxa"/>
            <w:tcMar>
              <w:bottom w:w="0" w:type="dxa"/>
            </w:tcMar>
          </w:tcPr>
          <w:p w14:paraId="45E25362" w14:textId="066B8602" w:rsidR="00C722BE" w:rsidRDefault="008279C6" w:rsidP="00C250E3">
            <w:pPr>
              <w:spacing w:beforeLines="20" w:before="48" w:afterLines="40" w:after="96" w:line="240" w:lineRule="auto"/>
              <w:ind w:left="166" w:hangingChars="100" w:hanging="166"/>
              <w:rPr>
                <w:rFonts w:hAnsi="ＭＳ 明朝" w:cs="ＭＳ 明朝"/>
                <w:color w:val="000000"/>
                <w:sz w:val="12"/>
              </w:rPr>
            </w:pPr>
            <w:r>
              <w:rPr>
                <w:rFonts w:hint="eastAsia"/>
              </w:rPr>
              <w:t>４</w:t>
            </w:r>
            <w:r w:rsidR="00C722BE">
              <w:t xml:space="preserve"> </w:t>
            </w:r>
            <w:r w:rsidR="00C722BE" w:rsidRPr="002C39C4">
              <w:rPr>
                <w:rFonts w:hAnsi="ＭＳ 明朝" w:cs="ＭＳ 明朝" w:hint="eastAsia"/>
                <w:color w:val="000000"/>
                <w:sz w:val="12"/>
              </w:rPr>
              <w:t>中国人商人</w:t>
            </w:r>
            <w:r w:rsidR="00C722BE">
              <w:rPr>
                <w:rFonts w:hAnsi="ＭＳ 明朝" w:cs="ＭＳ 明朝"/>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16A5BDA1" w14:textId="216DAC32" w:rsidR="00C722BE" w:rsidRPr="00B85E1E" w:rsidRDefault="00C722BE" w:rsidP="000A0E8C">
            <w:pPr>
              <w:pStyle w:val="aff3"/>
              <w:spacing w:line="0" w:lineRule="atLeast"/>
            </w:pPr>
          </w:p>
        </w:tc>
        <w:tc>
          <w:tcPr>
            <w:tcW w:w="2187" w:type="dxa"/>
            <w:tcMar>
              <w:bottom w:w="0" w:type="dxa"/>
            </w:tcMar>
          </w:tcPr>
          <w:p w14:paraId="6F6899F5" w14:textId="0DE5FCFB" w:rsidR="00C722BE" w:rsidRDefault="008279C6" w:rsidP="00C250E3">
            <w:pPr>
              <w:spacing w:beforeLines="20" w:before="48" w:afterLines="40" w:after="96" w:line="240" w:lineRule="auto"/>
              <w:ind w:left="166" w:hangingChars="100" w:hanging="166"/>
              <w:rPr>
                <w:color w:val="000000"/>
                <w:sz w:val="12"/>
              </w:rPr>
            </w:pPr>
            <w:r>
              <w:rPr>
                <w:rFonts w:hint="eastAsia"/>
              </w:rPr>
              <w:t>４</w:t>
            </w:r>
            <w:r w:rsidR="00C722BE">
              <w:t xml:space="preserve"> </w:t>
            </w:r>
            <w:r w:rsidR="00C722BE" w:rsidRPr="002C39C4">
              <w:rPr>
                <w:rFonts w:hint="eastAsia"/>
                <w:color w:val="000000"/>
                <w:sz w:val="12"/>
              </w:rPr>
              <w:t>オランダ人商人</w:t>
            </w:r>
            <w:r w:rsidR="00C722BE">
              <w:rPr>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1AE74F5B" w14:textId="7DC1E843" w:rsidR="00C722BE" w:rsidRPr="00B85E1E" w:rsidRDefault="00C722BE" w:rsidP="000A0E8C">
            <w:pPr>
              <w:pStyle w:val="aff3"/>
              <w:spacing w:line="0" w:lineRule="atLeast"/>
            </w:pPr>
          </w:p>
        </w:tc>
        <w:tc>
          <w:tcPr>
            <w:tcW w:w="2187" w:type="dxa"/>
            <w:tcMar>
              <w:bottom w:w="0" w:type="dxa"/>
            </w:tcMar>
          </w:tcPr>
          <w:p w14:paraId="36DC1992" w14:textId="79B653AC" w:rsidR="00C722BE" w:rsidRDefault="008279C6" w:rsidP="00C250E3">
            <w:pPr>
              <w:spacing w:beforeLines="20" w:before="48" w:afterLines="40" w:after="96" w:line="240" w:lineRule="auto"/>
              <w:rPr>
                <w:color w:val="000000"/>
                <w:sz w:val="12"/>
              </w:rPr>
            </w:pPr>
            <w:r>
              <w:rPr>
                <w:rFonts w:hint="eastAsia"/>
              </w:rPr>
              <w:t>５</w:t>
            </w:r>
            <w:r w:rsidR="00C722BE" w:rsidRPr="002C39C4">
              <w:rPr>
                <w:rFonts w:hint="eastAsia"/>
                <w:color w:val="000000"/>
                <w:sz w:val="12"/>
              </w:rPr>
              <w:t>⑥</w:t>
            </w:r>
            <w:r w:rsidR="00C722BE" w:rsidRPr="00144B36">
              <w:rPr>
                <w:rFonts w:hint="eastAsia"/>
                <w:color w:val="000000"/>
                <w:sz w:val="12"/>
              </w:rPr>
              <w:t xml:space="preserve">「知識・技能」　配点 </w:t>
            </w:r>
            <w:r w:rsidR="00C722BE">
              <w:rPr>
                <w:rFonts w:hint="eastAsia"/>
                <w:color w:val="000000"/>
                <w:sz w:val="12"/>
              </w:rPr>
              <w:t>2</w:t>
            </w:r>
          </w:p>
          <w:p w14:paraId="34CDC2C4" w14:textId="087C27BA" w:rsidR="00C722BE" w:rsidRPr="00B85E1E" w:rsidRDefault="00C722BE" w:rsidP="000A0E8C">
            <w:pPr>
              <w:pStyle w:val="aff3"/>
              <w:spacing w:line="0" w:lineRule="atLeast"/>
            </w:pPr>
          </w:p>
        </w:tc>
        <w:tc>
          <w:tcPr>
            <w:tcW w:w="2187" w:type="dxa"/>
            <w:tcMar>
              <w:bottom w:w="0" w:type="dxa"/>
            </w:tcMar>
          </w:tcPr>
          <w:p w14:paraId="54B5B30B" w14:textId="2E90D201" w:rsidR="00C722BE" w:rsidRDefault="008279C6" w:rsidP="00C250E3">
            <w:pPr>
              <w:spacing w:beforeLines="20" w:before="48" w:afterLines="40" w:after="96" w:line="240" w:lineRule="auto"/>
              <w:rPr>
                <w:color w:val="000000"/>
                <w:sz w:val="12"/>
              </w:rPr>
            </w:pPr>
            <w:r>
              <w:rPr>
                <w:rFonts w:hint="eastAsia"/>
              </w:rPr>
              <w:t>５</w:t>
            </w:r>
            <w:r w:rsidR="00C722BE" w:rsidRPr="002C39C4">
              <w:rPr>
                <w:rFonts w:hint="eastAsia"/>
                <w:color w:val="000000"/>
                <w:sz w:val="12"/>
              </w:rPr>
              <w:t>⑦</w:t>
            </w:r>
            <w:r w:rsidR="00C722BE" w:rsidRPr="00144B36">
              <w:rPr>
                <w:rFonts w:hint="eastAsia"/>
                <w:color w:val="000000"/>
                <w:sz w:val="12"/>
              </w:rPr>
              <w:t xml:space="preserve">「知識・技能」　配点 </w:t>
            </w:r>
            <w:r w:rsidR="00C722BE">
              <w:rPr>
                <w:rFonts w:hint="eastAsia"/>
                <w:color w:val="000000"/>
                <w:sz w:val="12"/>
              </w:rPr>
              <w:t>2</w:t>
            </w:r>
          </w:p>
          <w:p w14:paraId="59A27EAB" w14:textId="6E2641ED" w:rsidR="00C722BE" w:rsidRPr="00B85E1E" w:rsidRDefault="00C722BE" w:rsidP="000A0E8C">
            <w:pPr>
              <w:pStyle w:val="aff3"/>
              <w:spacing w:line="0" w:lineRule="atLeast"/>
            </w:pPr>
          </w:p>
        </w:tc>
      </w:tr>
      <w:tr w:rsidR="00C722BE" w:rsidRPr="00131BBF" w14:paraId="3588CA30" w14:textId="77777777" w:rsidTr="0054481F">
        <w:trPr>
          <w:trHeight w:val="1247"/>
        </w:trPr>
        <w:tc>
          <w:tcPr>
            <w:tcW w:w="8748" w:type="dxa"/>
            <w:gridSpan w:val="4"/>
            <w:tcMar>
              <w:bottom w:w="0" w:type="dxa"/>
            </w:tcMar>
          </w:tcPr>
          <w:p w14:paraId="07AB52D2" w14:textId="31FC0813" w:rsidR="00C722BE" w:rsidRDefault="008279C6" w:rsidP="00C250E3">
            <w:pPr>
              <w:spacing w:beforeLines="20" w:before="48" w:afterLines="40" w:after="96" w:line="240" w:lineRule="auto"/>
            </w:pPr>
            <w:r>
              <w:rPr>
                <w:rFonts w:hint="eastAsia"/>
              </w:rPr>
              <w:t>６</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4</w:t>
            </w:r>
          </w:p>
          <w:p w14:paraId="5294E7AD" w14:textId="65A197F6" w:rsidR="00C722BE" w:rsidRPr="00B85E1E" w:rsidRDefault="00C722BE" w:rsidP="000A0E8C">
            <w:pPr>
              <w:pStyle w:val="aff3"/>
              <w:spacing w:line="0" w:lineRule="atLeast"/>
            </w:pPr>
          </w:p>
        </w:tc>
      </w:tr>
      <w:tr w:rsidR="00C722BE" w:rsidRPr="00131BBF" w14:paraId="1734A658" w14:textId="77777777" w:rsidTr="0054481F">
        <w:trPr>
          <w:trHeight w:val="1247"/>
        </w:trPr>
        <w:tc>
          <w:tcPr>
            <w:tcW w:w="8748" w:type="dxa"/>
            <w:gridSpan w:val="4"/>
            <w:tcMar>
              <w:bottom w:w="0" w:type="dxa"/>
            </w:tcMar>
          </w:tcPr>
          <w:p w14:paraId="5BC17452" w14:textId="1460C99C" w:rsidR="00C722BE" w:rsidRDefault="008279C6" w:rsidP="00C250E3">
            <w:pPr>
              <w:spacing w:beforeLines="20" w:before="48" w:afterLines="40" w:after="96" w:line="240" w:lineRule="auto"/>
            </w:pPr>
            <w:r>
              <w:rPr>
                <w:rFonts w:hint="eastAsia"/>
              </w:rPr>
              <w:t>７</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5</w:t>
            </w:r>
          </w:p>
          <w:p w14:paraId="2798424F" w14:textId="39FE5DFF" w:rsidR="00C722BE" w:rsidRPr="00B85E1E" w:rsidRDefault="00C722BE" w:rsidP="000A0E8C">
            <w:pPr>
              <w:pStyle w:val="aff3"/>
              <w:spacing w:line="0" w:lineRule="atLeast"/>
            </w:pPr>
          </w:p>
        </w:tc>
      </w:tr>
    </w:tbl>
    <w:p w14:paraId="59DE490C" w14:textId="77777777" w:rsidR="00C722BE" w:rsidRDefault="00C722BE" w:rsidP="00C722BE">
      <w:pPr>
        <w:spacing w:line="300" w:lineRule="exact"/>
        <w:rPr>
          <w:rStyle w:val="ae"/>
          <w:rFonts w:ascii="ＭＳ 明朝" w:eastAsia="ＭＳ 明朝" w:hint="default"/>
          <w:spacing w:val="3"/>
        </w:rPr>
      </w:pPr>
    </w:p>
    <w:p w14:paraId="59EB7AEB" w14:textId="397A0E04" w:rsidR="00050F96" w:rsidRPr="00050F96" w:rsidRDefault="00523DE2" w:rsidP="00050F96">
      <w:pPr>
        <w:pStyle w:val="af5"/>
        <w:spacing w:before="48" w:after="96"/>
        <w:rPr>
          <w:rStyle w:val="ad"/>
          <w:rFonts w:hint="default"/>
          <w:spacing w:val="0"/>
        </w:rPr>
      </w:pPr>
      <w:r>
        <w:rPr>
          <w:rFonts w:ascii="ＭＳ ゴシック" w:eastAsia="ＭＳ ゴシック"/>
        </w:rPr>
        <w:br w:type="column"/>
      </w:r>
      <w:r w:rsidR="00050F96">
        <w:rPr>
          <w:rFonts w:ascii="ＭＳ ゴシック" w:eastAsia="ＭＳ ゴシック" w:hint="eastAsia"/>
        </w:rPr>
        <w:lastRenderedPageBreak/>
        <w:t>解答</w:t>
      </w:r>
    </w:p>
    <w:tbl>
      <w:tblPr>
        <w:tblW w:w="8748"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2187"/>
        <w:gridCol w:w="2187"/>
        <w:gridCol w:w="2187"/>
        <w:gridCol w:w="2187"/>
      </w:tblGrid>
      <w:tr w:rsidR="00050F96" w:rsidRPr="00131BBF" w14:paraId="6612D6F9" w14:textId="77777777" w:rsidTr="000A0E8C">
        <w:trPr>
          <w:trHeight w:val="814"/>
        </w:trPr>
        <w:tc>
          <w:tcPr>
            <w:tcW w:w="2187" w:type="dxa"/>
            <w:tcMar>
              <w:bottom w:w="0" w:type="dxa"/>
            </w:tcMar>
          </w:tcPr>
          <w:p w14:paraId="39D75CC4" w14:textId="509F0B78" w:rsidR="00050F96" w:rsidRDefault="008279C6" w:rsidP="00CE0451">
            <w:pPr>
              <w:spacing w:beforeLines="20" w:before="48" w:afterLines="40" w:after="96" w:line="240" w:lineRule="auto"/>
              <w:rPr>
                <w:rFonts w:hAnsi="ＭＳ 明朝" w:cs="ＭＳ 明朝"/>
                <w:color w:val="000000"/>
                <w:sz w:val="12"/>
              </w:rPr>
            </w:pPr>
            <w:r>
              <w:rPr>
                <w:rFonts w:hint="eastAsia"/>
              </w:rPr>
              <w:t>１</w:t>
            </w:r>
            <w:r w:rsidR="00050F96">
              <w:rPr>
                <w:rFonts w:hAnsi="ＭＳ 明朝" w:cs="ＭＳ 明朝" w:hint="eastAsia"/>
                <w:color w:val="000000"/>
                <w:sz w:val="12"/>
              </w:rPr>
              <w:t>①</w:t>
            </w:r>
            <w:r w:rsidR="00A74F27" w:rsidRPr="00144B36">
              <w:rPr>
                <w:rFonts w:hint="eastAsia"/>
                <w:color w:val="000000"/>
                <w:sz w:val="12"/>
              </w:rPr>
              <w:t xml:space="preserve">「知識・技能」　配点 </w:t>
            </w:r>
            <w:r w:rsidR="00A74F27">
              <w:rPr>
                <w:rFonts w:hint="eastAsia"/>
                <w:color w:val="000000"/>
                <w:sz w:val="12"/>
              </w:rPr>
              <w:t>2</w:t>
            </w:r>
          </w:p>
          <w:p w14:paraId="160EAB6A" w14:textId="68C20555" w:rsidR="00050F96" w:rsidRPr="00B85E1E" w:rsidRDefault="00050F96" w:rsidP="000A0E8C">
            <w:pPr>
              <w:pStyle w:val="aff3"/>
              <w:spacing w:line="0" w:lineRule="atLeast"/>
            </w:pPr>
            <w:r w:rsidRPr="00B85E1E">
              <w:t>清</w:t>
            </w:r>
          </w:p>
        </w:tc>
        <w:tc>
          <w:tcPr>
            <w:tcW w:w="2187" w:type="dxa"/>
            <w:tcMar>
              <w:bottom w:w="0" w:type="dxa"/>
            </w:tcMar>
          </w:tcPr>
          <w:p w14:paraId="4BD2BDAD" w14:textId="34EBABE9" w:rsidR="00050F96" w:rsidRDefault="008279C6" w:rsidP="00CE0451">
            <w:pPr>
              <w:spacing w:beforeLines="20" w:before="48" w:afterLines="40" w:after="96" w:line="240" w:lineRule="auto"/>
              <w:rPr>
                <w:color w:val="000000"/>
                <w:sz w:val="12"/>
              </w:rPr>
            </w:pPr>
            <w:r>
              <w:rPr>
                <w:rFonts w:hint="eastAsia"/>
              </w:rPr>
              <w:t>１</w:t>
            </w:r>
            <w:r w:rsidR="00050F96">
              <w:rPr>
                <w:rFonts w:hint="eastAsia"/>
                <w:color w:val="000000"/>
                <w:sz w:val="12"/>
              </w:rPr>
              <w:t>②</w:t>
            </w:r>
            <w:r w:rsidR="00A74F27" w:rsidRPr="00144B36">
              <w:rPr>
                <w:rFonts w:hint="eastAsia"/>
                <w:color w:val="000000"/>
                <w:sz w:val="12"/>
              </w:rPr>
              <w:t xml:space="preserve">「知識・技能」　配点 </w:t>
            </w:r>
            <w:r w:rsidR="00A74F27">
              <w:rPr>
                <w:rFonts w:hint="eastAsia"/>
                <w:color w:val="000000"/>
                <w:sz w:val="12"/>
              </w:rPr>
              <w:t>2</w:t>
            </w:r>
          </w:p>
          <w:p w14:paraId="6EC36A37" w14:textId="77777777" w:rsidR="00050F96" w:rsidRPr="00B85E1E" w:rsidRDefault="00050F96" w:rsidP="000A0E8C">
            <w:pPr>
              <w:pStyle w:val="aff3"/>
              <w:spacing w:line="0" w:lineRule="atLeast"/>
            </w:pPr>
            <w:r w:rsidRPr="00B85E1E">
              <w:t>華夷</w:t>
            </w:r>
          </w:p>
        </w:tc>
        <w:tc>
          <w:tcPr>
            <w:tcW w:w="2187" w:type="dxa"/>
            <w:tcMar>
              <w:bottom w:w="0" w:type="dxa"/>
            </w:tcMar>
          </w:tcPr>
          <w:p w14:paraId="59CEAE0D" w14:textId="07279919" w:rsidR="00050F96" w:rsidRDefault="008279C6" w:rsidP="00CE0451">
            <w:pPr>
              <w:spacing w:beforeLines="20" w:before="48" w:afterLines="40" w:after="96" w:line="240" w:lineRule="auto"/>
            </w:pPr>
            <w:r>
              <w:rPr>
                <w:rFonts w:hint="eastAsia"/>
              </w:rPr>
              <w:t>２</w:t>
            </w:r>
            <w:r w:rsidR="00A74F27" w:rsidRPr="00144B36">
              <w:rPr>
                <w:rFonts w:hint="eastAsia"/>
                <w:color w:val="000000"/>
                <w:sz w:val="12"/>
              </w:rPr>
              <w:t xml:space="preserve">「知識・技能」　配点 </w:t>
            </w:r>
            <w:r w:rsidR="00A74F27">
              <w:rPr>
                <w:rFonts w:hint="eastAsia"/>
                <w:color w:val="000000"/>
                <w:sz w:val="12"/>
              </w:rPr>
              <w:t>2</w:t>
            </w:r>
          </w:p>
          <w:p w14:paraId="68F7FC1E" w14:textId="0964529D" w:rsidR="00050F96" w:rsidRPr="00B85E1E" w:rsidRDefault="00050F96" w:rsidP="000A0E8C">
            <w:pPr>
              <w:pStyle w:val="aff3"/>
              <w:spacing w:line="0" w:lineRule="atLeast"/>
              <w:rPr>
                <w:szCs w:val="16"/>
              </w:rPr>
            </w:pPr>
            <w:r w:rsidRPr="00B85E1E">
              <w:t>イ</w:t>
            </w:r>
          </w:p>
        </w:tc>
        <w:tc>
          <w:tcPr>
            <w:tcW w:w="2187" w:type="dxa"/>
            <w:tcMar>
              <w:bottom w:w="0" w:type="dxa"/>
            </w:tcMar>
          </w:tcPr>
          <w:p w14:paraId="0C8FEB1C" w14:textId="4678D157" w:rsidR="00050F96" w:rsidRDefault="008279C6" w:rsidP="00CE0451">
            <w:pPr>
              <w:spacing w:beforeLines="20" w:before="48" w:afterLines="40" w:after="96" w:line="240" w:lineRule="auto"/>
            </w:pPr>
            <w:r>
              <w:rPr>
                <w:rFonts w:hint="eastAsia"/>
              </w:rPr>
              <w:t>３</w:t>
            </w:r>
            <w:r w:rsidR="00A74F27" w:rsidRPr="00144B36">
              <w:rPr>
                <w:rFonts w:hint="eastAsia"/>
                <w:color w:val="000000"/>
                <w:sz w:val="12"/>
              </w:rPr>
              <w:t xml:space="preserve">「知識・技能」　配点 </w:t>
            </w:r>
            <w:r w:rsidR="00A74F27">
              <w:rPr>
                <w:rFonts w:hint="eastAsia"/>
                <w:color w:val="000000"/>
                <w:sz w:val="12"/>
              </w:rPr>
              <w:t>2</w:t>
            </w:r>
          </w:p>
          <w:p w14:paraId="083B4D58" w14:textId="77777777" w:rsidR="00050F96" w:rsidRPr="00B85E1E" w:rsidRDefault="00050F96" w:rsidP="000A0E8C">
            <w:pPr>
              <w:pStyle w:val="aff3"/>
              <w:spacing w:line="0" w:lineRule="atLeast"/>
              <w:rPr>
                <w:szCs w:val="16"/>
              </w:rPr>
            </w:pPr>
            <w:r w:rsidRPr="00B85E1E">
              <w:t>華僑・華人</w:t>
            </w:r>
          </w:p>
        </w:tc>
      </w:tr>
      <w:tr w:rsidR="00050F96" w:rsidRPr="00131BBF" w14:paraId="2EF059A3" w14:textId="77777777" w:rsidTr="000A0E8C">
        <w:trPr>
          <w:trHeight w:val="814"/>
        </w:trPr>
        <w:tc>
          <w:tcPr>
            <w:tcW w:w="2187" w:type="dxa"/>
            <w:tcMar>
              <w:bottom w:w="0" w:type="dxa"/>
            </w:tcMar>
          </w:tcPr>
          <w:p w14:paraId="7BCDFC86" w14:textId="3E073EA3" w:rsidR="00050F96" w:rsidRDefault="008279C6" w:rsidP="00C722BE">
            <w:pPr>
              <w:spacing w:beforeLines="20" w:before="48" w:afterLines="40" w:after="96" w:line="240" w:lineRule="auto"/>
              <w:ind w:left="166" w:hangingChars="100" w:hanging="166"/>
              <w:rPr>
                <w:rFonts w:hAnsi="ＭＳ 明朝" w:cs="ＭＳ 明朝"/>
                <w:color w:val="000000"/>
                <w:sz w:val="12"/>
              </w:rPr>
            </w:pPr>
            <w:r>
              <w:rPr>
                <w:rFonts w:hint="eastAsia"/>
              </w:rPr>
              <w:t>４</w:t>
            </w:r>
            <w:r w:rsidR="005054F0">
              <w:t xml:space="preserve"> </w:t>
            </w:r>
            <w:r w:rsidR="00050F96" w:rsidRPr="002C39C4">
              <w:rPr>
                <w:rFonts w:hAnsi="ＭＳ 明朝" w:cs="ＭＳ 明朝" w:hint="eastAsia"/>
                <w:color w:val="000000"/>
                <w:sz w:val="12"/>
              </w:rPr>
              <w:t>中国人商人</w:t>
            </w:r>
            <w:r w:rsidR="00C722BE">
              <w:rPr>
                <w:rFonts w:hAnsi="ＭＳ 明朝" w:cs="ＭＳ 明朝"/>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285D9A5D" w14:textId="77777777" w:rsidR="00050F96" w:rsidRPr="00B85E1E" w:rsidRDefault="00050F96" w:rsidP="000A0E8C">
            <w:pPr>
              <w:pStyle w:val="aff3"/>
              <w:spacing w:line="0" w:lineRule="atLeast"/>
            </w:pPr>
            <w:r w:rsidRPr="00C9746B">
              <w:t>唐人屋敷</w:t>
            </w:r>
          </w:p>
        </w:tc>
        <w:tc>
          <w:tcPr>
            <w:tcW w:w="2187" w:type="dxa"/>
            <w:tcMar>
              <w:bottom w:w="0" w:type="dxa"/>
            </w:tcMar>
          </w:tcPr>
          <w:p w14:paraId="29F7BB07" w14:textId="4ECF298A" w:rsidR="00050F96" w:rsidRDefault="008279C6" w:rsidP="00C722BE">
            <w:pPr>
              <w:spacing w:beforeLines="20" w:before="48" w:afterLines="40" w:after="96" w:line="240" w:lineRule="auto"/>
              <w:ind w:left="166" w:hangingChars="100" w:hanging="166"/>
              <w:rPr>
                <w:color w:val="000000"/>
                <w:sz w:val="12"/>
              </w:rPr>
            </w:pPr>
            <w:r>
              <w:rPr>
                <w:rFonts w:hint="eastAsia"/>
              </w:rPr>
              <w:t>４</w:t>
            </w:r>
            <w:r w:rsidR="005054F0">
              <w:t xml:space="preserve"> </w:t>
            </w:r>
            <w:r w:rsidR="00050F96" w:rsidRPr="002C39C4">
              <w:rPr>
                <w:rFonts w:hint="eastAsia"/>
                <w:color w:val="000000"/>
                <w:sz w:val="12"/>
              </w:rPr>
              <w:t>オランダ人商人</w:t>
            </w:r>
            <w:r w:rsidR="00C722BE">
              <w:rPr>
                <w:color w:val="000000"/>
                <w:sz w:val="12"/>
              </w:rPr>
              <w:br/>
            </w:r>
            <w:r w:rsidR="00C722BE" w:rsidRPr="00144B36">
              <w:rPr>
                <w:rFonts w:hint="eastAsia"/>
                <w:color w:val="000000"/>
                <w:sz w:val="12"/>
              </w:rPr>
              <w:t xml:space="preserve">「知識・技能」　配点 </w:t>
            </w:r>
            <w:r w:rsidR="00C722BE">
              <w:rPr>
                <w:rFonts w:hint="eastAsia"/>
                <w:color w:val="000000"/>
                <w:sz w:val="12"/>
              </w:rPr>
              <w:t>2</w:t>
            </w:r>
          </w:p>
          <w:p w14:paraId="1FCEBBD5" w14:textId="77777777" w:rsidR="00050F96" w:rsidRPr="00B85E1E" w:rsidRDefault="00050F96" w:rsidP="000A0E8C">
            <w:pPr>
              <w:pStyle w:val="aff3"/>
              <w:spacing w:line="0" w:lineRule="atLeast"/>
            </w:pPr>
            <w:r w:rsidRPr="00C9746B">
              <w:t>出島</w:t>
            </w:r>
          </w:p>
        </w:tc>
        <w:tc>
          <w:tcPr>
            <w:tcW w:w="2187" w:type="dxa"/>
            <w:tcMar>
              <w:bottom w:w="0" w:type="dxa"/>
            </w:tcMar>
          </w:tcPr>
          <w:p w14:paraId="5908AE5F" w14:textId="3B6E6B85" w:rsidR="00050F96" w:rsidRDefault="008279C6" w:rsidP="00CE0451">
            <w:pPr>
              <w:spacing w:beforeLines="20" w:before="48" w:afterLines="40" w:after="96" w:line="240" w:lineRule="auto"/>
              <w:rPr>
                <w:color w:val="000000"/>
                <w:sz w:val="12"/>
              </w:rPr>
            </w:pPr>
            <w:r>
              <w:rPr>
                <w:rFonts w:hint="eastAsia"/>
              </w:rPr>
              <w:t>５</w:t>
            </w:r>
            <w:r w:rsidR="00050F96" w:rsidRPr="002C39C4">
              <w:rPr>
                <w:rFonts w:hint="eastAsia"/>
                <w:color w:val="000000"/>
                <w:sz w:val="12"/>
              </w:rPr>
              <w:t>⑥</w:t>
            </w:r>
            <w:r w:rsidR="00C722BE" w:rsidRPr="00144B36">
              <w:rPr>
                <w:rFonts w:hint="eastAsia"/>
                <w:color w:val="000000"/>
                <w:sz w:val="12"/>
              </w:rPr>
              <w:t xml:space="preserve">「知識・技能」　配点 </w:t>
            </w:r>
            <w:r w:rsidR="00C722BE">
              <w:rPr>
                <w:rFonts w:hint="eastAsia"/>
                <w:color w:val="000000"/>
                <w:sz w:val="12"/>
              </w:rPr>
              <w:t>2</w:t>
            </w:r>
          </w:p>
          <w:p w14:paraId="3D16641A" w14:textId="77777777" w:rsidR="00050F96" w:rsidRPr="00B85E1E" w:rsidRDefault="00050F96" w:rsidP="000A0E8C">
            <w:pPr>
              <w:pStyle w:val="aff3"/>
              <w:spacing w:line="0" w:lineRule="atLeast"/>
            </w:pPr>
            <w:r w:rsidRPr="00C9746B">
              <w:t>松前(藩)</w:t>
            </w:r>
          </w:p>
        </w:tc>
        <w:tc>
          <w:tcPr>
            <w:tcW w:w="2187" w:type="dxa"/>
            <w:tcMar>
              <w:bottom w:w="0" w:type="dxa"/>
            </w:tcMar>
          </w:tcPr>
          <w:p w14:paraId="1F0B2160" w14:textId="3132FEFD" w:rsidR="00050F96" w:rsidRDefault="008279C6" w:rsidP="00CE0451">
            <w:pPr>
              <w:spacing w:beforeLines="20" w:before="48" w:afterLines="40" w:after="96" w:line="240" w:lineRule="auto"/>
              <w:rPr>
                <w:color w:val="000000"/>
                <w:sz w:val="12"/>
              </w:rPr>
            </w:pPr>
            <w:r>
              <w:rPr>
                <w:rFonts w:hint="eastAsia"/>
              </w:rPr>
              <w:t>５</w:t>
            </w:r>
            <w:r w:rsidR="00050F96" w:rsidRPr="002C39C4">
              <w:rPr>
                <w:rFonts w:hint="eastAsia"/>
                <w:color w:val="000000"/>
                <w:sz w:val="12"/>
              </w:rPr>
              <w:t>⑦</w:t>
            </w:r>
            <w:r w:rsidR="00C722BE" w:rsidRPr="00144B36">
              <w:rPr>
                <w:rFonts w:hint="eastAsia"/>
                <w:color w:val="000000"/>
                <w:sz w:val="12"/>
              </w:rPr>
              <w:t xml:space="preserve">「知識・技能」　配点 </w:t>
            </w:r>
            <w:r w:rsidR="00C722BE">
              <w:rPr>
                <w:rFonts w:hint="eastAsia"/>
                <w:color w:val="000000"/>
                <w:sz w:val="12"/>
              </w:rPr>
              <w:t>2</w:t>
            </w:r>
          </w:p>
          <w:p w14:paraId="090C10E2" w14:textId="77777777" w:rsidR="00050F96" w:rsidRPr="00B85E1E" w:rsidRDefault="00050F96" w:rsidP="000A0E8C">
            <w:pPr>
              <w:pStyle w:val="aff3"/>
              <w:spacing w:line="0" w:lineRule="atLeast"/>
            </w:pPr>
            <w:r w:rsidRPr="00C9746B">
              <w:t>琉球(王国)</w:t>
            </w:r>
          </w:p>
        </w:tc>
      </w:tr>
      <w:tr w:rsidR="00050F96" w:rsidRPr="00131BBF" w14:paraId="0C7D8E00" w14:textId="77777777" w:rsidTr="0054481F">
        <w:trPr>
          <w:trHeight w:val="1247"/>
        </w:trPr>
        <w:tc>
          <w:tcPr>
            <w:tcW w:w="8748" w:type="dxa"/>
            <w:gridSpan w:val="4"/>
            <w:tcMar>
              <w:bottom w:w="0" w:type="dxa"/>
            </w:tcMar>
          </w:tcPr>
          <w:p w14:paraId="55AB8A25" w14:textId="4EDFF0F7" w:rsidR="00050F96" w:rsidRDefault="008279C6" w:rsidP="00CE0451">
            <w:pPr>
              <w:spacing w:beforeLines="20" w:before="48" w:afterLines="40" w:after="96" w:line="240" w:lineRule="auto"/>
            </w:pPr>
            <w:r>
              <w:rPr>
                <w:rFonts w:hint="eastAsia"/>
              </w:rPr>
              <w:t>６</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4</w:t>
            </w:r>
          </w:p>
          <w:p w14:paraId="30DF95AB" w14:textId="77777777" w:rsidR="00050F96" w:rsidRPr="00B85E1E" w:rsidRDefault="00050F96" w:rsidP="000A0E8C">
            <w:pPr>
              <w:pStyle w:val="aff3"/>
              <w:spacing w:line="0" w:lineRule="atLeast"/>
            </w:pPr>
            <w:r w:rsidRPr="00C9746B">
              <w:t>日本人が海外の情報にふれることを防ぐこと，キリスト教の国内での拡大を防ぐことの2点が説明されている</w:t>
            </w:r>
            <w:r>
              <w:t>。</w:t>
            </w:r>
          </w:p>
        </w:tc>
      </w:tr>
      <w:tr w:rsidR="00050F96" w:rsidRPr="00131BBF" w14:paraId="3BE13F54" w14:textId="77777777" w:rsidTr="0054481F">
        <w:trPr>
          <w:trHeight w:val="1247"/>
        </w:trPr>
        <w:tc>
          <w:tcPr>
            <w:tcW w:w="8748" w:type="dxa"/>
            <w:gridSpan w:val="4"/>
            <w:tcMar>
              <w:bottom w:w="0" w:type="dxa"/>
            </w:tcMar>
          </w:tcPr>
          <w:p w14:paraId="47BD576A" w14:textId="37B09C41" w:rsidR="00050F96" w:rsidRDefault="008279C6" w:rsidP="00CE0451">
            <w:pPr>
              <w:spacing w:beforeLines="20" w:before="48" w:afterLines="40" w:after="96" w:line="240" w:lineRule="auto"/>
            </w:pPr>
            <w:r>
              <w:rPr>
                <w:rFonts w:hint="eastAsia"/>
              </w:rPr>
              <w:t>７</w:t>
            </w:r>
            <w:r w:rsidR="00C722BE" w:rsidRPr="00144B36">
              <w:rPr>
                <w:rFonts w:hint="eastAsia"/>
                <w:color w:val="000000"/>
                <w:sz w:val="12"/>
              </w:rPr>
              <w:t>「</w:t>
            </w:r>
            <w:r w:rsidR="00C722BE">
              <w:rPr>
                <w:rFonts w:hint="eastAsia"/>
                <w:color w:val="000000"/>
                <w:sz w:val="12"/>
              </w:rPr>
              <w:t>思考・判断・表現</w:t>
            </w:r>
            <w:r w:rsidR="00C722BE" w:rsidRPr="00144B36">
              <w:rPr>
                <w:rFonts w:hint="eastAsia"/>
                <w:color w:val="000000"/>
                <w:sz w:val="12"/>
              </w:rPr>
              <w:t xml:space="preserve">」　配点 </w:t>
            </w:r>
            <w:r w:rsidR="00C722BE">
              <w:rPr>
                <w:rFonts w:hint="eastAsia"/>
                <w:color w:val="000000"/>
                <w:sz w:val="12"/>
              </w:rPr>
              <w:t>5</w:t>
            </w:r>
          </w:p>
          <w:p w14:paraId="45CF46F0" w14:textId="77777777" w:rsidR="00050F96" w:rsidRPr="00B85E1E" w:rsidRDefault="00050F96" w:rsidP="000A0E8C">
            <w:pPr>
              <w:pStyle w:val="aff3"/>
              <w:spacing w:line="0" w:lineRule="atLeast"/>
            </w:pPr>
            <w:r w:rsidRPr="00C9746B">
              <w:t>外国人との貿易を特定の場所に制限したり，貿易量に統制をかけたりしたことを指摘したうえで，ヨーロッパ諸国の貿易に対する不満がもたらす危険性(外交関係の悪化やそれにともなう戦争など)について説明されている。</w:t>
            </w:r>
          </w:p>
        </w:tc>
      </w:tr>
    </w:tbl>
    <w:p w14:paraId="31295621" w14:textId="77777777" w:rsidR="00430A9A" w:rsidRDefault="00430A9A" w:rsidP="00050F96">
      <w:pPr>
        <w:spacing w:line="300" w:lineRule="exact"/>
        <w:rPr>
          <w:rStyle w:val="ae"/>
          <w:rFonts w:ascii="ＭＳ 明朝" w:eastAsia="ＭＳ 明朝" w:hint="default"/>
          <w:spacing w:val="3"/>
        </w:rPr>
      </w:pPr>
    </w:p>
    <w:sectPr w:rsidR="00430A9A" w:rsidSect="003561C1">
      <w:headerReference w:type="default" r:id="rId9"/>
      <w:footerReference w:type="even" r:id="rId10"/>
      <w:footerReference w:type="default" r:id="rId11"/>
      <w:footerReference w:type="first" r:id="rId12"/>
      <w:type w:val="nextColumn"/>
      <w:pgSz w:w="11905" w:h="16837"/>
      <w:pgMar w:top="1700" w:right="1564" w:bottom="1123" w:left="1587" w:header="1133" w:footer="755"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9B4F" w14:textId="77777777" w:rsidR="00134659" w:rsidRDefault="00134659">
      <w:r>
        <w:separator/>
      </w:r>
    </w:p>
  </w:endnote>
  <w:endnote w:type="continuationSeparator" w:id="0">
    <w:p w14:paraId="2D36A988" w14:textId="77777777" w:rsidR="00134659" w:rsidRDefault="0013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7EF7" w14:textId="77777777" w:rsidR="00505595" w:rsidRDefault="00134659">
    <w:pPr>
      <w:wordWrap w:val="0"/>
      <w:spacing w:line="318" w:lineRule="exact"/>
    </w:pPr>
    <w:r>
      <w:rPr>
        <w:noProof/>
      </w:rPr>
      <w:pict w14:anchorId="7D6B0112">
        <v:shapetype id="_x0000_t202" coordsize="21600,21600" o:spt="202" path="m,l,21600r21600,l21600,xe">
          <v:stroke joinstyle="miter"/>
          <v:path gradientshapeok="t" o:connecttype="rect"/>
        </v:shapetype>
        <v:shape id="_x0000_s2050" type="#_x0000_t202" style="position:absolute;left:0;text-align:left;margin-left:212.9pt;margin-top:5pt;width:83.5pt;height:15.9pt;z-index:1" o:allowincell="f" filled="f" fillcolor="black" stroked="f" strokeweight="1pt">
          <v:stroke dashstyle="dash"/>
          <v:path arrowok="t"/>
          <v:textbox style="mso-next-textbox:#_x0000_s2050" inset="0,0,0,0">
            <w:txbxContent>
              <w:p w14:paraId="7748BE93" w14:textId="2DAD8742"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4A7B29">
                  <w:rPr>
                    <w:noProof/>
                    <w:spacing w:val="1"/>
                  </w:rPr>
                  <w:t>2</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DC25" w14:textId="77777777" w:rsidR="00505595" w:rsidRDefault="00134659">
    <w:pPr>
      <w:wordWrap w:val="0"/>
      <w:spacing w:line="318" w:lineRule="exact"/>
    </w:pPr>
    <w:r>
      <w:rPr>
        <w:noProof/>
      </w:rPr>
      <w:pict w14:anchorId="0D150195">
        <v:shapetype id="_x0000_t202" coordsize="21600,21600" o:spt="202" path="m,l,21600r21600,l21600,xe">
          <v:stroke joinstyle="miter"/>
          <v:path gradientshapeok="t" o:connecttype="rect"/>
        </v:shapetype>
        <v:shape id="_x0000_s2051" type="#_x0000_t202" style="position:absolute;left:0;text-align:left;margin-left:212.9pt;margin-top:5pt;width:83.5pt;height:15.9pt;z-index:2" o:allowincell="f" filled="f" fillcolor="black" stroked="f" strokeweight="1pt">
          <v:stroke dashstyle="dash"/>
          <v:path arrowok="t"/>
          <v:textbox style="mso-next-textbox:#_x0000_s2051" inset="0,0,0,0">
            <w:txbxContent>
              <w:p w14:paraId="49D77335" w14:textId="63B4D330"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sidR="004A7B29">
                  <w:rPr>
                    <w:noProof/>
                    <w:spacing w:val="1"/>
                  </w:rPr>
                  <w:t>1</w:t>
                </w:r>
                <w: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4E74" w14:textId="77777777" w:rsidR="00505595" w:rsidRDefault="00134659">
    <w:pPr>
      <w:wordWrap w:val="0"/>
      <w:spacing w:line="318" w:lineRule="exact"/>
    </w:pPr>
    <w:r>
      <w:rPr>
        <w:noProof/>
      </w:rPr>
      <w:pict w14:anchorId="79EA7649">
        <v:shapetype id="_x0000_t202" coordsize="21600,21600" o:spt="202" path="m,l,21600r21600,l21600,xe">
          <v:stroke joinstyle="miter"/>
          <v:path gradientshapeok="t" o:connecttype="rect"/>
        </v:shapetype>
        <v:shape id="_x0000_s2052" type="#_x0000_t202" style="position:absolute;left:0;text-align:left;margin-left:212.9pt;margin-top:5pt;width:83.5pt;height:15.9pt;z-index:3" o:allowincell="f" filled="f" fillcolor="black" stroked="f" strokeweight="1pt">
          <v:stroke dashstyle="dash"/>
          <v:path arrowok="t"/>
          <v:textbox style="mso-next-textbox:#_x0000_s2052" inset="0,0,0,0">
            <w:txbxContent>
              <w:p w14:paraId="60CD3D80" w14:textId="77777777" w:rsidR="00505595" w:rsidRDefault="00505595">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w:r>
  </w:p>
  <w:p w14:paraId="46F85CDB" w14:textId="77777777" w:rsidR="00505595" w:rsidRDefault="00505595">
    <w:pPr>
      <w:wordWrap w:val="0"/>
      <w:spacing w:line="318" w:lineRule="exact"/>
    </w:pPr>
  </w:p>
  <w:p w14:paraId="410F178C" w14:textId="77777777" w:rsidR="00505595" w:rsidRDefault="00505595">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E0CB" w14:textId="77777777" w:rsidR="00134659" w:rsidRDefault="00134659">
      <w:r>
        <w:separator/>
      </w:r>
    </w:p>
  </w:footnote>
  <w:footnote w:type="continuationSeparator" w:id="0">
    <w:p w14:paraId="669B8392" w14:textId="77777777" w:rsidR="00134659" w:rsidRDefault="00134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A76C9" w14:textId="3510BB20" w:rsidR="004A7B29" w:rsidRDefault="004A7B29">
    <w:pPr>
      <w:pStyle w:val="aff"/>
    </w:pPr>
    <w:r>
      <w:rPr>
        <w:noProof/>
      </w:rPr>
      <w:pict w14:anchorId="37AA9CC6">
        <v:shapetype id="_x0000_t202" coordsize="21600,21600" o:spt="202" path="m,l,21600r21600,l21600,xe">
          <v:stroke joinstyle="miter"/>
          <v:path gradientshapeok="t" o:connecttype="rect"/>
        </v:shapetype>
        <v:shape id="_x0000_s2057" type="#_x0000_t202" style="position:absolute;left:0;text-align:left;margin-left:335.3pt;margin-top:-25.75pt;width:101.1pt;height:35.45pt;z-index:4;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red" strokeweight="2.25pt">
          <v:textbox style="mso-fit-shape-to-text:t">
            <w:txbxContent>
              <w:p w14:paraId="16D2FAF1" w14:textId="77777777" w:rsidR="004A7B29" w:rsidRPr="000B3419" w:rsidRDefault="004A7B29" w:rsidP="004A7B29">
                <w:pPr>
                  <w:rPr>
                    <w:rFonts w:ascii="ＭＳ ゴシック" w:eastAsia="ＭＳ ゴシック" w:hAnsi="ＭＳ ゴシック"/>
                    <w:b/>
                    <w:color w:val="FF0000"/>
                    <w:sz w:val="40"/>
                    <w:szCs w:val="40"/>
                  </w:rPr>
                </w:pPr>
                <w:r>
                  <w:rPr>
                    <w:rFonts w:ascii="ＭＳ ゴシック" w:eastAsia="ＭＳ ゴシック" w:hAnsi="ＭＳ ゴシック" w:hint="eastAsia"/>
                    <w:b/>
                    <w:color w:val="FF0000"/>
                    <w:sz w:val="40"/>
                    <w:szCs w:val="40"/>
                  </w:rPr>
                  <w:t>サンプル</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E4F3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A80C01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8D0945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410CB1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3507B4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C2A3BD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118C20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18B23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2BC115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ACAA4F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5EF1DA9"/>
    <w:multiLevelType w:val="hybridMultilevel"/>
    <w:tmpl w:val="BB66C8CA"/>
    <w:lvl w:ilvl="0" w:tplc="71A8C8EC">
      <w:start w:val="1"/>
      <w:numFmt w:val="decimalEnclosedCircle"/>
      <w:lvlText w:val="%1"/>
      <w:lvlJc w:val="left"/>
      <w:pPr>
        <w:ind w:left="444" w:hanging="360"/>
      </w:pPr>
      <w:rPr>
        <w:rFonts w:hint="default"/>
      </w:rPr>
    </w:lvl>
    <w:lvl w:ilvl="1" w:tplc="04090017" w:tentative="1">
      <w:start w:val="1"/>
      <w:numFmt w:val="aiueoFullWidth"/>
      <w:lvlText w:val="(%2)"/>
      <w:lvlJc w:val="left"/>
      <w:pPr>
        <w:ind w:left="924" w:hanging="420"/>
      </w:pPr>
    </w:lvl>
    <w:lvl w:ilvl="2" w:tplc="04090011" w:tentative="1">
      <w:start w:val="1"/>
      <w:numFmt w:val="decimalEnclosedCircle"/>
      <w:lvlText w:val="%3"/>
      <w:lvlJc w:val="left"/>
      <w:pPr>
        <w:ind w:left="1344" w:hanging="420"/>
      </w:pPr>
    </w:lvl>
    <w:lvl w:ilvl="3" w:tplc="0409000F" w:tentative="1">
      <w:start w:val="1"/>
      <w:numFmt w:val="decimal"/>
      <w:lvlText w:val="%4."/>
      <w:lvlJc w:val="left"/>
      <w:pPr>
        <w:ind w:left="1764" w:hanging="420"/>
      </w:pPr>
    </w:lvl>
    <w:lvl w:ilvl="4" w:tplc="04090017" w:tentative="1">
      <w:start w:val="1"/>
      <w:numFmt w:val="aiueoFullWidth"/>
      <w:lvlText w:val="(%5)"/>
      <w:lvlJc w:val="left"/>
      <w:pPr>
        <w:ind w:left="2184" w:hanging="420"/>
      </w:pPr>
    </w:lvl>
    <w:lvl w:ilvl="5" w:tplc="04090011" w:tentative="1">
      <w:start w:val="1"/>
      <w:numFmt w:val="decimalEnclosedCircle"/>
      <w:lvlText w:val="%6"/>
      <w:lvlJc w:val="left"/>
      <w:pPr>
        <w:ind w:left="2604" w:hanging="420"/>
      </w:pPr>
    </w:lvl>
    <w:lvl w:ilvl="6" w:tplc="0409000F" w:tentative="1">
      <w:start w:val="1"/>
      <w:numFmt w:val="decimal"/>
      <w:lvlText w:val="%7."/>
      <w:lvlJc w:val="left"/>
      <w:pPr>
        <w:ind w:left="3024" w:hanging="420"/>
      </w:pPr>
    </w:lvl>
    <w:lvl w:ilvl="7" w:tplc="04090017" w:tentative="1">
      <w:start w:val="1"/>
      <w:numFmt w:val="aiueoFullWidth"/>
      <w:lvlText w:val="(%8)"/>
      <w:lvlJc w:val="left"/>
      <w:pPr>
        <w:ind w:left="3444" w:hanging="420"/>
      </w:pPr>
    </w:lvl>
    <w:lvl w:ilvl="8" w:tplc="04090011" w:tentative="1">
      <w:start w:val="1"/>
      <w:numFmt w:val="decimalEnclosedCircle"/>
      <w:lvlText w:val="%9"/>
      <w:lvlJc w:val="left"/>
      <w:pPr>
        <w:ind w:left="3864" w:hanging="420"/>
      </w:pPr>
    </w:lvl>
  </w:abstractNum>
  <w:abstractNum w:abstractNumId="11" w15:restartNumberingAfterBreak="0">
    <w:nsid w:val="568B623E"/>
    <w:multiLevelType w:val="hybridMultilevel"/>
    <w:tmpl w:val="C7A6B726"/>
    <w:lvl w:ilvl="0" w:tplc="B44421BE">
      <w:start w:val="1"/>
      <w:numFmt w:val="decimalEnclosedCircle"/>
      <w:lvlText w:val="%1"/>
      <w:lvlJc w:val="left"/>
      <w:pPr>
        <w:ind w:left="360" w:hanging="360"/>
      </w:pPr>
      <w:rPr>
        <w:rFonts w:hint="default"/>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hyphenationZone w:val="0"/>
  <w:doNotHyphenateCaps/>
  <w:evenAndOddHeader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58" style="mso-position-horizontal-relative:page;mso-position-vertical-relative:page" fill="f" fillcolor="black" stroke="f">
      <v:fill color="black" on="f"/>
      <v:stroke dashstyle="dash" weight="1pt" on="f"/>
      <v:textbox inset="5.65pt,5.65pt,5.65pt,5.65pt"/>
    </o:shapedefaults>
    <o:shapelayout v:ext="edit">
      <o:idmap v:ext="edit" data="2"/>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E56"/>
    <w:rsid w:val="000212EF"/>
    <w:rsid w:val="00024F75"/>
    <w:rsid w:val="000358FE"/>
    <w:rsid w:val="00050F96"/>
    <w:rsid w:val="000950EB"/>
    <w:rsid w:val="000A0E8C"/>
    <w:rsid w:val="000C4E03"/>
    <w:rsid w:val="001179A2"/>
    <w:rsid w:val="00131BBF"/>
    <w:rsid w:val="00134659"/>
    <w:rsid w:val="00156B4B"/>
    <w:rsid w:val="001C3F7A"/>
    <w:rsid w:val="001C4298"/>
    <w:rsid w:val="001D6611"/>
    <w:rsid w:val="001E7487"/>
    <w:rsid w:val="001F5208"/>
    <w:rsid w:val="00273F18"/>
    <w:rsid w:val="00277E75"/>
    <w:rsid w:val="00295C6C"/>
    <w:rsid w:val="002C39C4"/>
    <w:rsid w:val="002F14F9"/>
    <w:rsid w:val="00302485"/>
    <w:rsid w:val="00322310"/>
    <w:rsid w:val="003376DC"/>
    <w:rsid w:val="003561C1"/>
    <w:rsid w:val="00356409"/>
    <w:rsid w:val="00361270"/>
    <w:rsid w:val="00386B85"/>
    <w:rsid w:val="003A1F90"/>
    <w:rsid w:val="003B07DA"/>
    <w:rsid w:val="003D3F54"/>
    <w:rsid w:val="003D7ADF"/>
    <w:rsid w:val="004034B9"/>
    <w:rsid w:val="00416FFB"/>
    <w:rsid w:val="00430A9A"/>
    <w:rsid w:val="00433557"/>
    <w:rsid w:val="00454990"/>
    <w:rsid w:val="004562A8"/>
    <w:rsid w:val="00461CB8"/>
    <w:rsid w:val="0047393F"/>
    <w:rsid w:val="00475EFF"/>
    <w:rsid w:val="00480F18"/>
    <w:rsid w:val="004A7B29"/>
    <w:rsid w:val="004B3042"/>
    <w:rsid w:val="004B7FF0"/>
    <w:rsid w:val="004E1793"/>
    <w:rsid w:val="005054F0"/>
    <w:rsid w:val="00505595"/>
    <w:rsid w:val="00505683"/>
    <w:rsid w:val="005152C7"/>
    <w:rsid w:val="00523DE2"/>
    <w:rsid w:val="00535453"/>
    <w:rsid w:val="005411D6"/>
    <w:rsid w:val="00543AEC"/>
    <w:rsid w:val="0054481F"/>
    <w:rsid w:val="005454A2"/>
    <w:rsid w:val="00582E1C"/>
    <w:rsid w:val="005A1AA4"/>
    <w:rsid w:val="005B71D3"/>
    <w:rsid w:val="005F3009"/>
    <w:rsid w:val="005F3C92"/>
    <w:rsid w:val="0062762E"/>
    <w:rsid w:val="00652F86"/>
    <w:rsid w:val="00655687"/>
    <w:rsid w:val="00682C4B"/>
    <w:rsid w:val="006A6695"/>
    <w:rsid w:val="006C31CD"/>
    <w:rsid w:val="006D023A"/>
    <w:rsid w:val="006F4324"/>
    <w:rsid w:val="007070E5"/>
    <w:rsid w:val="007179A8"/>
    <w:rsid w:val="0073142E"/>
    <w:rsid w:val="007332CF"/>
    <w:rsid w:val="007502C3"/>
    <w:rsid w:val="00765389"/>
    <w:rsid w:val="00765F7F"/>
    <w:rsid w:val="007C3C04"/>
    <w:rsid w:val="007D0B7E"/>
    <w:rsid w:val="007F444E"/>
    <w:rsid w:val="00814AE5"/>
    <w:rsid w:val="00824500"/>
    <w:rsid w:val="008279C6"/>
    <w:rsid w:val="00827A78"/>
    <w:rsid w:val="00827EAF"/>
    <w:rsid w:val="00844906"/>
    <w:rsid w:val="00875CA7"/>
    <w:rsid w:val="00887F90"/>
    <w:rsid w:val="008B358F"/>
    <w:rsid w:val="008C4E34"/>
    <w:rsid w:val="008F798B"/>
    <w:rsid w:val="00976879"/>
    <w:rsid w:val="00986039"/>
    <w:rsid w:val="009A6E8D"/>
    <w:rsid w:val="009C4C02"/>
    <w:rsid w:val="009E1308"/>
    <w:rsid w:val="009F6B61"/>
    <w:rsid w:val="00A459D3"/>
    <w:rsid w:val="00A74F27"/>
    <w:rsid w:val="00A80017"/>
    <w:rsid w:val="00AF0816"/>
    <w:rsid w:val="00AF3B90"/>
    <w:rsid w:val="00B40C87"/>
    <w:rsid w:val="00B44FC8"/>
    <w:rsid w:val="00B54B8B"/>
    <w:rsid w:val="00B55C85"/>
    <w:rsid w:val="00B7524E"/>
    <w:rsid w:val="00B85E1E"/>
    <w:rsid w:val="00B91432"/>
    <w:rsid w:val="00BC7398"/>
    <w:rsid w:val="00BD0FD0"/>
    <w:rsid w:val="00BE6BC5"/>
    <w:rsid w:val="00BF3975"/>
    <w:rsid w:val="00C20E19"/>
    <w:rsid w:val="00C22915"/>
    <w:rsid w:val="00C263B8"/>
    <w:rsid w:val="00C26D48"/>
    <w:rsid w:val="00C27D7D"/>
    <w:rsid w:val="00C4099E"/>
    <w:rsid w:val="00C46C06"/>
    <w:rsid w:val="00C722BE"/>
    <w:rsid w:val="00C76141"/>
    <w:rsid w:val="00C91D2D"/>
    <w:rsid w:val="00C94E78"/>
    <w:rsid w:val="00C9746B"/>
    <w:rsid w:val="00CB6271"/>
    <w:rsid w:val="00CB7E3F"/>
    <w:rsid w:val="00CC7E56"/>
    <w:rsid w:val="00D052A0"/>
    <w:rsid w:val="00D26502"/>
    <w:rsid w:val="00D27C04"/>
    <w:rsid w:val="00D61243"/>
    <w:rsid w:val="00D63B51"/>
    <w:rsid w:val="00D708F4"/>
    <w:rsid w:val="00D70F91"/>
    <w:rsid w:val="00D714FF"/>
    <w:rsid w:val="00DA1A06"/>
    <w:rsid w:val="00DB0E89"/>
    <w:rsid w:val="00DD0FAE"/>
    <w:rsid w:val="00DD318F"/>
    <w:rsid w:val="00DD4759"/>
    <w:rsid w:val="00E24956"/>
    <w:rsid w:val="00E31C7C"/>
    <w:rsid w:val="00E47C5F"/>
    <w:rsid w:val="00E664CF"/>
    <w:rsid w:val="00E77938"/>
    <w:rsid w:val="00E836B3"/>
    <w:rsid w:val="00E86E39"/>
    <w:rsid w:val="00EB3E77"/>
    <w:rsid w:val="00EC57D1"/>
    <w:rsid w:val="00EF1E2F"/>
    <w:rsid w:val="00F049C5"/>
    <w:rsid w:val="00F128C2"/>
    <w:rsid w:val="00F23189"/>
    <w:rsid w:val="00F30104"/>
    <w:rsid w:val="00F35DF2"/>
    <w:rsid w:val="00F5068D"/>
    <w:rsid w:val="00F52675"/>
    <w:rsid w:val="00F827F3"/>
    <w:rsid w:val="00F86EA9"/>
    <w:rsid w:val="00FB54F0"/>
    <w:rsid w:val="00FB7B41"/>
    <w:rsid w:val="00FC1050"/>
    <w:rsid w:val="00FE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style="mso-position-horizontal-relative:page;mso-position-vertical-relative:page" fill="f" fillcolor="black" stroke="f">
      <v:fill color="black" on="f"/>
      <v:stroke dashstyle="dash" weight="1pt" on="f"/>
      <v:textbox inset="5.65pt,5.65pt,5.65pt,5.65pt"/>
    </o:shapedefaults>
    <o:shapelayout v:ext="edit">
      <o:idmap v:ext="edit" data="1"/>
    </o:shapelayout>
  </w:shapeDefaults>
  <w:decimalSymbol w:val="."/>
  <w:listSeparator w:val=","/>
  <w14:docId w14:val="684017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18" w:lineRule="atLeast"/>
      <w:jc w:val="both"/>
    </w:pPr>
    <w:rPr>
      <w:spacing w:val="3"/>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Ｗｏｒｄ１行目"/>
    <w:basedOn w:val="a"/>
    <w:pPr>
      <w:spacing w:after="85" w:line="300" w:lineRule="exact"/>
      <w:jc w:val="left"/>
    </w:pPr>
    <w:rPr>
      <w:rFonts w:ascii="ＭＳ Ｐゴシック" w:eastAsia="ＭＳ Ｐゴシック"/>
      <w:spacing w:val="6"/>
      <w:sz w:val="28"/>
    </w:rPr>
  </w:style>
  <w:style w:type="paragraph" w:customStyle="1" w:styleId="a4">
    <w:name w:val="Ｗｏｒｄ２ﾍﾟｰジ目から"/>
    <w:basedOn w:val="a5"/>
    <w:pPr>
      <w:wordWrap w:val="0"/>
      <w:spacing w:line="160" w:lineRule="exact"/>
    </w:pPr>
    <w:rPr>
      <w:rFonts w:hint="default"/>
    </w:rPr>
  </w:style>
  <w:style w:type="paragraph" w:customStyle="1" w:styleId="a6">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7">
    <w:name w:val="章タイトル小"/>
    <w:basedOn w:val="a"/>
    <w:pPr>
      <w:wordWrap w:val="0"/>
      <w:spacing w:after="22" w:line="378" w:lineRule="exact"/>
      <w:jc w:val="left"/>
    </w:pPr>
    <w:rPr>
      <w:rFonts w:ascii="ＭＳ ゴシック" w:eastAsia="ＭＳ ゴシック"/>
      <w:sz w:val="22"/>
    </w:rPr>
  </w:style>
  <w:style w:type="paragraph" w:customStyle="1" w:styleId="a5">
    <w:name w:val="大問"/>
    <w:basedOn w:val="a"/>
    <w:pPr>
      <w:spacing w:line="0" w:lineRule="atLeast"/>
      <w:jc w:val="left"/>
    </w:pPr>
    <w:rPr>
      <w:rFonts w:ascii="ＭＳ ゴシック" w:eastAsia="ＭＳ ゴシック" w:hint="eastAsia"/>
    </w:rPr>
  </w:style>
  <w:style w:type="paragraph" w:customStyle="1" w:styleId="a8">
    <w:name w:val="問題かっこ付き"/>
    <w:basedOn w:val="a"/>
    <w:pPr>
      <w:spacing w:line="0" w:lineRule="atLeast"/>
      <w:ind w:left="319" w:hanging="319"/>
      <w:jc w:val="left"/>
    </w:pPr>
    <w:rPr>
      <w:rFonts w:hint="eastAsia"/>
    </w:rPr>
  </w:style>
  <w:style w:type="paragraph" w:customStyle="1" w:styleId="a9">
    <w:name w:val="問題文"/>
    <w:basedOn w:val="a"/>
    <w:pPr>
      <w:spacing w:line="0" w:lineRule="atLeast"/>
      <w:ind w:firstLine="159"/>
      <w:jc w:val="left"/>
    </w:pPr>
    <w:rPr>
      <w:rFonts w:hint="eastAsia"/>
    </w:rPr>
  </w:style>
  <w:style w:type="paragraph" w:customStyle="1" w:styleId="aa">
    <w:name w:val="設問"/>
    <w:basedOn w:val="a"/>
    <w:pPr>
      <w:spacing w:line="0" w:lineRule="atLeast"/>
      <w:ind w:left="319" w:hanging="319"/>
      <w:jc w:val="left"/>
    </w:pPr>
    <w:rPr>
      <w:rFonts w:hint="eastAsia"/>
    </w:rPr>
  </w:style>
  <w:style w:type="paragraph" w:customStyle="1" w:styleId="ab">
    <w:name w:val="選択肢"/>
    <w:basedOn w:val="a"/>
    <w:pPr>
      <w:spacing w:line="0" w:lineRule="atLeast"/>
      <w:ind w:firstLine="319"/>
      <w:jc w:val="left"/>
    </w:pPr>
    <w:rPr>
      <w:rFonts w:hint="eastAsia"/>
    </w:rPr>
  </w:style>
  <w:style w:type="paragraph" w:customStyle="1" w:styleId="ac">
    <w:name w:val="表"/>
    <w:basedOn w:val="a"/>
    <w:pPr>
      <w:spacing w:line="0" w:lineRule="atLeast"/>
      <w:jc w:val="left"/>
    </w:pPr>
    <w:rPr>
      <w:rFonts w:hint="eastAsia"/>
    </w:rPr>
  </w:style>
  <w:style w:type="character" w:customStyle="1" w:styleId="ad">
    <w:name w:val="問"/>
    <w:rPr>
      <w:rFonts w:ascii="ＭＳ ゴシック" w:eastAsia="ＭＳ ゴシック" w:hint="eastAsia"/>
      <w:spacing w:val="3"/>
      <w:sz w:val="16"/>
    </w:rPr>
  </w:style>
  <w:style w:type="character" w:customStyle="1" w:styleId="ae">
    <w:name w:val="部"/>
    <w:rPr>
      <w:rFonts w:ascii="ＭＳ ゴシック" w:eastAsia="ＭＳ ゴシック" w:hint="eastAsia"/>
      <w:spacing w:val="4"/>
      <w:sz w:val="22"/>
    </w:rPr>
  </w:style>
  <w:style w:type="character" w:customStyle="1" w:styleId="af">
    <w:name w:val="脚注(標準)"/>
    <w:rPr>
      <w:rFonts w:ascii="ＭＳ 明朝" w:eastAsia="ＭＳ 明朝" w:hint="eastAsia"/>
      <w:spacing w:val="1"/>
      <w:sz w:val="16"/>
      <w:vertAlign w:val="superscript"/>
    </w:rPr>
  </w:style>
  <w:style w:type="character" w:customStyle="1" w:styleId="af0">
    <w:name w:val="脚注ｴﾘｱ(標準)"/>
    <w:rPr>
      <w:rFonts w:ascii="ＭＳ 明朝" w:eastAsia="ＭＳ 明朝" w:hint="eastAsia"/>
      <w:spacing w:val="3"/>
      <w:sz w:val="16"/>
    </w:rPr>
  </w:style>
  <w:style w:type="paragraph" w:customStyle="1" w:styleId="af1">
    <w:name w:val="Ｗｏｒｄ章スタイル小"/>
    <w:basedOn w:val="a7"/>
    <w:pPr>
      <w:spacing w:line="300" w:lineRule="exact"/>
    </w:pPr>
    <w:rPr>
      <w:rFonts w:hAnsi="ＭＳ ゴシック"/>
      <w:spacing w:val="-2"/>
    </w:rPr>
  </w:style>
  <w:style w:type="paragraph" w:customStyle="1" w:styleId="af2">
    <w:name w:val="Ｗｏｒｄ２行目"/>
    <w:basedOn w:val="af1"/>
    <w:pPr>
      <w:spacing w:after="0" w:line="440" w:lineRule="exact"/>
    </w:pPr>
    <w:rPr>
      <w:rFonts w:ascii="ＭＳ Ｐゴシック" w:eastAsia="ＭＳ Ｐゴシック"/>
      <w:spacing w:val="3"/>
    </w:rPr>
  </w:style>
  <w:style w:type="paragraph" w:customStyle="1" w:styleId="af3">
    <w:name w:val="Ｗｏｒｄ３行目"/>
    <w:basedOn w:val="af2"/>
    <w:pPr>
      <w:spacing w:line="400" w:lineRule="exact"/>
    </w:pPr>
  </w:style>
  <w:style w:type="character" w:customStyle="1" w:styleId="af4">
    <w:name w:val="Ｗｏｒｄ章タイトル"/>
    <w:rPr>
      <w:rFonts w:eastAsia="ＭＳ ゴシック"/>
      <w:spacing w:val="-14"/>
      <w:sz w:val="27"/>
    </w:rPr>
  </w:style>
  <w:style w:type="paragraph" w:customStyle="1" w:styleId="WORD">
    <w:name w:val="WORD設問"/>
    <w:basedOn w:val="aa"/>
    <w:pPr>
      <w:spacing w:line="300" w:lineRule="exact"/>
    </w:pPr>
    <w:rPr>
      <w:rFonts w:hAnsi="ＭＳ 明朝" w:hint="default"/>
    </w:rPr>
  </w:style>
  <w:style w:type="paragraph" w:customStyle="1" w:styleId="WORD0">
    <w:name w:val="WORD選択肢"/>
    <w:basedOn w:val="ab"/>
    <w:pPr>
      <w:spacing w:line="300" w:lineRule="exact"/>
    </w:pPr>
    <w:rPr>
      <w:rFonts w:hint="default"/>
    </w:rPr>
  </w:style>
  <w:style w:type="paragraph" w:customStyle="1" w:styleId="WORD1">
    <w:name w:val="WORD大問"/>
    <w:basedOn w:val="a5"/>
    <w:pPr>
      <w:spacing w:line="300" w:lineRule="exact"/>
    </w:pPr>
    <w:rPr>
      <w:rFonts w:hint="default"/>
      <w:spacing w:val="6"/>
    </w:rPr>
  </w:style>
  <w:style w:type="paragraph" w:customStyle="1" w:styleId="af5">
    <w:name w:val="Ｗｏｒｄ表"/>
    <w:basedOn w:val="a"/>
    <w:pPr>
      <w:spacing w:beforeLines="20" w:before="20" w:afterLines="40" w:after="40" w:line="260" w:lineRule="exact"/>
    </w:pPr>
    <w:rPr>
      <w:spacing w:val="0"/>
    </w:rPr>
  </w:style>
  <w:style w:type="paragraph" w:customStyle="1" w:styleId="af6">
    <w:name w:val="Ｗｏｒｄ表タイトル細"/>
    <w:basedOn w:val="a"/>
    <w:pPr>
      <w:suppressAutoHyphens/>
      <w:kinsoku w:val="0"/>
      <w:spacing w:afterLines="10" w:after="24" w:line="260" w:lineRule="exact"/>
      <w:jc w:val="center"/>
    </w:pPr>
  </w:style>
  <w:style w:type="paragraph" w:customStyle="1" w:styleId="af7">
    <w:name w:val="Ｗｏｒｄ表前改行"/>
    <w:basedOn w:val="af8"/>
    <w:pPr>
      <w:wordWrap w:val="0"/>
      <w:spacing w:line="160" w:lineRule="exact"/>
      <w:jc w:val="left"/>
    </w:pPr>
  </w:style>
  <w:style w:type="paragraph" w:styleId="af8">
    <w:name w:val="Body Text"/>
    <w:basedOn w:val="a"/>
  </w:style>
  <w:style w:type="paragraph" w:customStyle="1" w:styleId="af9">
    <w:name w:val="Ｗｏｒｄ表と表の間"/>
    <w:basedOn w:val="af7"/>
    <w:pPr>
      <w:spacing w:line="220" w:lineRule="exact"/>
    </w:pPr>
  </w:style>
  <w:style w:type="paragraph" w:customStyle="1" w:styleId="afa">
    <w:name w:val="Ｗｏｒｄ表複数行"/>
    <w:basedOn w:val="af5"/>
    <w:pPr>
      <w:spacing w:beforeLines="50" w:before="50" w:afterLines="50" w:after="50" w:line="220" w:lineRule="exact"/>
    </w:pPr>
  </w:style>
  <w:style w:type="character" w:customStyle="1" w:styleId="afb">
    <w:name w:val="Ｗｏｒｄ部"/>
    <w:rPr>
      <w:sz w:val="20"/>
    </w:rPr>
  </w:style>
  <w:style w:type="paragraph" w:customStyle="1" w:styleId="WORD2">
    <w:name w:val="WORD問題かっこ付き"/>
    <w:basedOn w:val="a8"/>
    <w:pPr>
      <w:spacing w:line="300" w:lineRule="exact"/>
      <w:ind w:left="318" w:hanging="318"/>
      <w:jc w:val="both"/>
    </w:pPr>
    <w:rPr>
      <w:rFonts w:hint="default"/>
      <w:spacing w:val="6"/>
    </w:rPr>
  </w:style>
  <w:style w:type="paragraph" w:customStyle="1" w:styleId="WORD3">
    <w:name w:val="WORD問題文"/>
    <w:basedOn w:val="a9"/>
    <w:pPr>
      <w:spacing w:line="300" w:lineRule="exact"/>
    </w:pPr>
    <w:rPr>
      <w:rFonts w:hAnsi="ＭＳ 明朝" w:hint="default"/>
    </w:rPr>
  </w:style>
  <w:style w:type="paragraph" w:styleId="afc">
    <w:name w:val="Document Map"/>
    <w:basedOn w:val="a"/>
    <w:semiHidden/>
    <w:pPr>
      <w:shd w:val="clear" w:color="auto" w:fill="000080"/>
    </w:pPr>
    <w:rPr>
      <w:rFonts w:ascii="Arial" w:eastAsia="ＭＳ ゴシック" w:hAnsi="Arial"/>
    </w:rPr>
  </w:style>
  <w:style w:type="paragraph" w:styleId="afd">
    <w:name w:val="footer"/>
    <w:basedOn w:val="a"/>
    <w:pPr>
      <w:tabs>
        <w:tab w:val="center" w:pos="4252"/>
        <w:tab w:val="right" w:pos="8504"/>
      </w:tabs>
      <w:snapToGrid w:val="0"/>
    </w:pPr>
  </w:style>
  <w:style w:type="character" w:styleId="afe">
    <w:name w:val="page number"/>
    <w:basedOn w:val="a0"/>
  </w:style>
  <w:style w:type="paragraph" w:styleId="aff">
    <w:name w:val="header"/>
    <w:basedOn w:val="a"/>
    <w:pPr>
      <w:tabs>
        <w:tab w:val="center" w:pos="4252"/>
        <w:tab w:val="right" w:pos="8504"/>
      </w:tabs>
      <w:snapToGrid w:val="0"/>
    </w:pPr>
  </w:style>
  <w:style w:type="paragraph" w:styleId="aff0">
    <w:name w:val="Balloon Text"/>
    <w:basedOn w:val="a"/>
    <w:link w:val="aff1"/>
    <w:rsid w:val="001F5208"/>
    <w:pPr>
      <w:spacing w:line="240" w:lineRule="auto"/>
    </w:pPr>
    <w:rPr>
      <w:rFonts w:ascii="Arial" w:eastAsia="ＭＳ ゴシック" w:hAnsi="Arial"/>
      <w:sz w:val="18"/>
      <w:szCs w:val="18"/>
    </w:rPr>
  </w:style>
  <w:style w:type="character" w:customStyle="1" w:styleId="aff1">
    <w:name w:val="吹き出し (文字)"/>
    <w:link w:val="aff0"/>
    <w:rsid w:val="001F5208"/>
    <w:rPr>
      <w:rFonts w:ascii="Arial" w:eastAsia="ＭＳ ゴシック" w:hAnsi="Arial" w:cs="Times New Roman"/>
      <w:spacing w:val="3"/>
      <w:sz w:val="18"/>
      <w:szCs w:val="18"/>
    </w:rPr>
  </w:style>
  <w:style w:type="paragraph" w:styleId="Web">
    <w:name w:val="Normal (Web)"/>
    <w:basedOn w:val="a"/>
    <w:uiPriority w:val="99"/>
    <w:unhideWhenUsed/>
    <w:rsid w:val="001179A2"/>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sz w:val="24"/>
      <w:szCs w:val="24"/>
    </w:rPr>
  </w:style>
  <w:style w:type="character" w:customStyle="1" w:styleId="aff2">
    <w:name w:val="ゴシック"/>
    <w:uiPriority w:val="1"/>
    <w:qFormat/>
    <w:rsid w:val="00E836B3"/>
    <w:rPr>
      <w:rFonts w:ascii="ＭＳ Ｐゴシック" w:eastAsia="ＭＳ Ｐゴシック" w:hAnsi="ＭＳ Ｐゴシック" w:cs="ＭＳ 明朝" w:hint="eastAsia"/>
      <w:spacing w:val="3"/>
      <w:sz w:val="16"/>
    </w:rPr>
  </w:style>
  <w:style w:type="paragraph" w:customStyle="1" w:styleId="aff3">
    <w:name w:val="★赤字解答"/>
    <w:basedOn w:val="ac"/>
    <w:qFormat/>
    <w:rsid w:val="002F14F9"/>
    <w:pPr>
      <w:spacing w:line="260" w:lineRule="exact"/>
      <w:ind w:firstLineChars="100" w:firstLine="166"/>
    </w:pPr>
    <w:rPr>
      <w:rFonts w:hAnsi="ＭＳ 明朝" w:hint="default"/>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0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3E77-7DD2-48A6-995C-30C587EC0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2021-11-16T06:34:00Z</dcterms:created>
  <dcterms:modified xsi:type="dcterms:W3CDTF">2023-02-27T08:08:00Z</dcterms:modified>
</cp:coreProperties>
</file>