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1C6C4A" w14:paraId="5DBC30E4" w14:textId="77777777" w:rsidTr="004706E6">
        <w:trPr>
          <w:trHeight w:val="558"/>
        </w:trPr>
        <w:tc>
          <w:tcPr>
            <w:tcW w:w="2103" w:type="dxa"/>
            <w:shd w:val="clear" w:color="auto" w:fill="auto"/>
            <w:vAlign w:val="center"/>
          </w:tcPr>
          <w:p w14:paraId="6614E800" w14:textId="69CE05BC" w:rsidR="002D1E5A" w:rsidRPr="001C6C4A" w:rsidRDefault="001E73AA" w:rsidP="00E536E1">
            <w:pPr>
              <w:spacing w:line="340" w:lineRule="exact"/>
              <w:jc w:val="center"/>
            </w:pPr>
            <w:r>
              <w:rPr>
                <w:rFonts w:hint="eastAsia"/>
              </w:rPr>
              <w:t>古典探究</w:t>
            </w:r>
          </w:p>
        </w:tc>
        <w:tc>
          <w:tcPr>
            <w:tcW w:w="1263" w:type="dxa"/>
            <w:shd w:val="clear" w:color="auto" w:fill="auto"/>
            <w:vAlign w:val="center"/>
          </w:tcPr>
          <w:p w14:paraId="4B15420F" w14:textId="77777777" w:rsidR="002D1E5A" w:rsidRPr="001C6C4A" w:rsidRDefault="002D1E5A" w:rsidP="00E536E1">
            <w:pPr>
              <w:spacing w:line="340" w:lineRule="exact"/>
              <w:jc w:val="center"/>
            </w:pPr>
            <w:r w:rsidRPr="001C6C4A">
              <w:rPr>
                <w:rFonts w:hint="eastAsia"/>
              </w:rPr>
              <w:t>単位数</w:t>
            </w:r>
          </w:p>
        </w:tc>
        <w:tc>
          <w:tcPr>
            <w:tcW w:w="1404" w:type="dxa"/>
            <w:shd w:val="clear" w:color="auto" w:fill="auto"/>
            <w:vAlign w:val="center"/>
          </w:tcPr>
          <w:p w14:paraId="09940F2C" w14:textId="69BFBEAF" w:rsidR="002D1E5A" w:rsidRPr="001C6C4A" w:rsidRDefault="001E73AA" w:rsidP="00E536E1">
            <w:pPr>
              <w:spacing w:line="340" w:lineRule="exact"/>
              <w:jc w:val="center"/>
            </w:pPr>
            <w:r>
              <w:rPr>
                <w:rFonts w:hint="eastAsia"/>
              </w:rPr>
              <w:t>４</w:t>
            </w:r>
            <w:r w:rsidR="002D1E5A" w:rsidRPr="001C6C4A">
              <w:rPr>
                <w:rFonts w:hint="eastAsia"/>
              </w:rPr>
              <w:t>単位</w:t>
            </w:r>
          </w:p>
        </w:tc>
        <w:tc>
          <w:tcPr>
            <w:tcW w:w="2385" w:type="dxa"/>
            <w:shd w:val="clear" w:color="auto" w:fill="auto"/>
            <w:vAlign w:val="center"/>
          </w:tcPr>
          <w:p w14:paraId="1016B6AC" w14:textId="77777777" w:rsidR="002D1E5A" w:rsidRPr="001C6C4A" w:rsidRDefault="002D1E5A" w:rsidP="00E536E1">
            <w:pPr>
              <w:spacing w:line="340" w:lineRule="exact"/>
              <w:jc w:val="center"/>
            </w:pPr>
            <w:r w:rsidRPr="001C6C4A">
              <w:rPr>
                <w:rFonts w:hint="eastAsia"/>
              </w:rPr>
              <w:t>学科・学年・学級</w:t>
            </w:r>
          </w:p>
        </w:tc>
        <w:tc>
          <w:tcPr>
            <w:tcW w:w="7411" w:type="dxa"/>
            <w:shd w:val="clear" w:color="auto" w:fill="auto"/>
          </w:tcPr>
          <w:p w14:paraId="526A93FD" w14:textId="77777777" w:rsidR="002D1E5A" w:rsidRPr="001C6C4A" w:rsidRDefault="002D1E5A" w:rsidP="00E536E1">
            <w:pPr>
              <w:spacing w:line="340" w:lineRule="exact"/>
            </w:pPr>
          </w:p>
        </w:tc>
      </w:tr>
    </w:tbl>
    <w:p w14:paraId="17AC8ED2" w14:textId="344421F7" w:rsidR="002D1E5A" w:rsidRPr="00FC6EFA" w:rsidRDefault="002D1E5A" w:rsidP="002D1E5A">
      <w:pPr>
        <w:spacing w:line="340" w:lineRule="exact"/>
      </w:pPr>
    </w:p>
    <w:p w14:paraId="51EFC8A8" w14:textId="311F672F" w:rsidR="00BB0D38" w:rsidRPr="001C6C4A" w:rsidRDefault="00BB0D38" w:rsidP="00BB0D38">
      <w:pPr>
        <w:overflowPunct w:val="0"/>
        <w:textAlignment w:val="baseline"/>
        <w:rPr>
          <w:rFonts w:ascii="ＭＳ 明朝" w:eastAsia="ＭＳ ゴシック" w:cs="ＭＳ ゴシック"/>
          <w:b/>
          <w:bCs/>
          <w:sz w:val="22"/>
        </w:rPr>
      </w:pPr>
      <w:r w:rsidRPr="001C6C4A">
        <w:rPr>
          <w:rFonts w:ascii="ＭＳ 明朝" w:eastAsia="ＭＳ ゴシック" w:cs="ＭＳ ゴシック" w:hint="eastAsia"/>
          <w:b/>
          <w:bCs/>
          <w:sz w:val="22"/>
        </w:rPr>
        <w:t>１　学習の到達目標</w:t>
      </w:r>
    </w:p>
    <w:tbl>
      <w:tblPr>
        <w:tblW w:w="14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5672"/>
        <w:gridCol w:w="4761"/>
      </w:tblGrid>
      <w:tr w:rsidR="001C6C4A" w:rsidRPr="001C6C4A" w14:paraId="33AB71B5" w14:textId="77777777" w:rsidTr="003A1B57">
        <w:tc>
          <w:tcPr>
            <w:tcW w:w="14571" w:type="dxa"/>
            <w:gridSpan w:val="3"/>
            <w:shd w:val="clear" w:color="auto" w:fill="auto"/>
            <w:vAlign w:val="center"/>
          </w:tcPr>
          <w:p w14:paraId="76F1C1F9" w14:textId="77777777" w:rsidR="00BB0D38" w:rsidRPr="001C6C4A" w:rsidRDefault="003F6E65" w:rsidP="00BB0D38">
            <w:pPr>
              <w:overflowPunct w:val="0"/>
              <w:jc w:val="left"/>
              <w:textAlignment w:val="baseline"/>
              <w:rPr>
                <w:rFonts w:ascii="ＭＳ 明朝" w:hAnsi="ＭＳ 明朝" w:cs="ＭＳ ゴシック"/>
                <w:bCs/>
                <w:szCs w:val="20"/>
              </w:rPr>
            </w:pPr>
            <w:r w:rsidRPr="001C6C4A">
              <w:rPr>
                <w:rFonts w:ascii="ＭＳ 明朝" w:hAnsi="ＭＳ 明朝" w:cs="ＭＳ ゴシック" w:hint="eastAsia"/>
                <w:bCs/>
                <w:szCs w:val="20"/>
              </w:rPr>
              <w:t>言葉による見方・考え方を働かせ，言語活動を通して，国語で的確に理解し効果的に表現する資質・能力を次のとおり育成することを目指す。</w:t>
            </w:r>
          </w:p>
        </w:tc>
      </w:tr>
      <w:tr w:rsidR="001C6C4A" w:rsidRPr="001C6C4A" w14:paraId="134192CD" w14:textId="77777777" w:rsidTr="003A1B57">
        <w:tc>
          <w:tcPr>
            <w:tcW w:w="4138" w:type="dxa"/>
            <w:vAlign w:val="center"/>
          </w:tcPr>
          <w:p w14:paraId="5335F728" w14:textId="77777777" w:rsidR="00BB0D38" w:rsidRPr="001C6C4A" w:rsidRDefault="003F6E65" w:rsidP="00D57697">
            <w:pPr>
              <w:overflowPunct w:val="0"/>
              <w:jc w:val="center"/>
              <w:textAlignment w:val="baseline"/>
            </w:pPr>
            <w:r w:rsidRPr="001C6C4A">
              <w:rPr>
                <w:rFonts w:ascii="ＭＳ 明朝" w:eastAsia="ＭＳ ゴシック" w:cs="ＭＳ ゴシック" w:hint="eastAsia"/>
                <w:b/>
                <w:bCs/>
                <w:szCs w:val="20"/>
              </w:rPr>
              <w:t>知識及び</w:t>
            </w:r>
            <w:r w:rsidR="00BB0D38" w:rsidRPr="001C6C4A">
              <w:rPr>
                <w:rFonts w:ascii="ＭＳ 明朝" w:eastAsia="ＭＳ ゴシック" w:cs="ＭＳ ゴシック" w:hint="eastAsia"/>
                <w:b/>
                <w:bCs/>
                <w:szCs w:val="20"/>
              </w:rPr>
              <w:t>技能</w:t>
            </w:r>
          </w:p>
        </w:tc>
        <w:tc>
          <w:tcPr>
            <w:tcW w:w="5672" w:type="dxa"/>
            <w:vAlign w:val="center"/>
          </w:tcPr>
          <w:p w14:paraId="5857A188" w14:textId="77777777" w:rsidR="00BB0D38" w:rsidRPr="001C6C4A" w:rsidRDefault="00BB0D38" w:rsidP="003F6E65">
            <w:pPr>
              <w:overflowPunct w:val="0"/>
              <w:jc w:val="center"/>
              <w:textAlignment w:val="baseline"/>
            </w:pPr>
            <w:r w:rsidRPr="001C6C4A">
              <w:rPr>
                <w:rFonts w:ascii="ＭＳ 明朝" w:eastAsia="ＭＳ ゴシック" w:cs="ＭＳ ゴシック" w:hint="eastAsia"/>
                <w:b/>
                <w:bCs/>
                <w:szCs w:val="20"/>
              </w:rPr>
              <w:t>思考</w:t>
            </w:r>
            <w:r w:rsidR="003F6E65" w:rsidRPr="001C6C4A">
              <w:rPr>
                <w:rFonts w:ascii="ＭＳ 明朝" w:eastAsia="ＭＳ ゴシック" w:cs="ＭＳ ゴシック" w:hint="eastAsia"/>
                <w:b/>
                <w:bCs/>
                <w:szCs w:val="20"/>
              </w:rPr>
              <w:t>力，</w:t>
            </w:r>
            <w:r w:rsidRPr="001C6C4A">
              <w:rPr>
                <w:rFonts w:ascii="ＭＳ 明朝" w:eastAsia="ＭＳ ゴシック" w:cs="ＭＳ ゴシック" w:hint="eastAsia"/>
                <w:b/>
                <w:bCs/>
                <w:szCs w:val="20"/>
              </w:rPr>
              <w:t>判断</w:t>
            </w:r>
            <w:r w:rsidR="003F6E65" w:rsidRPr="001C6C4A">
              <w:rPr>
                <w:rFonts w:ascii="ＭＳ 明朝" w:eastAsia="ＭＳ ゴシック" w:cs="ＭＳ ゴシック" w:hint="eastAsia"/>
                <w:b/>
                <w:bCs/>
                <w:szCs w:val="20"/>
              </w:rPr>
              <w:t>力，</w:t>
            </w:r>
            <w:r w:rsidRPr="001C6C4A">
              <w:rPr>
                <w:rFonts w:ascii="ＭＳ 明朝" w:eastAsia="ＭＳ ゴシック" w:cs="ＭＳ ゴシック" w:hint="eastAsia"/>
                <w:b/>
                <w:bCs/>
                <w:szCs w:val="20"/>
              </w:rPr>
              <w:t>表現</w:t>
            </w:r>
            <w:r w:rsidR="003F6E65" w:rsidRPr="001C6C4A">
              <w:rPr>
                <w:rFonts w:ascii="ＭＳ 明朝" w:eastAsia="ＭＳ ゴシック" w:cs="ＭＳ ゴシック" w:hint="eastAsia"/>
                <w:b/>
                <w:bCs/>
                <w:szCs w:val="20"/>
              </w:rPr>
              <w:t>力等</w:t>
            </w:r>
          </w:p>
        </w:tc>
        <w:tc>
          <w:tcPr>
            <w:tcW w:w="4761" w:type="dxa"/>
            <w:shd w:val="clear" w:color="auto" w:fill="auto"/>
            <w:vAlign w:val="center"/>
          </w:tcPr>
          <w:p w14:paraId="34DCBCBE" w14:textId="7F74F793" w:rsidR="00BB0D38" w:rsidRPr="001C6C4A" w:rsidRDefault="00606312" w:rsidP="00D57697">
            <w:pPr>
              <w:overflowPunct w:val="0"/>
              <w:jc w:val="center"/>
              <w:textAlignment w:val="baseline"/>
              <w:rPr>
                <w:rFonts w:ascii="ＭＳ ゴシック" w:eastAsia="ＭＳ ゴシック" w:hAnsi="ＭＳ ゴシック"/>
                <w:b/>
              </w:rPr>
            </w:pPr>
            <w:r w:rsidRPr="001C6C4A">
              <w:rPr>
                <w:rFonts w:ascii="ＭＳ ゴシック" w:eastAsia="ＭＳ ゴシック" w:hAnsi="ＭＳ ゴシック" w:hint="eastAsia"/>
                <w:b/>
              </w:rPr>
              <w:t>学びに向かう力，</w:t>
            </w:r>
            <w:r w:rsidR="003F6E65" w:rsidRPr="001C6C4A">
              <w:rPr>
                <w:rFonts w:ascii="ＭＳ ゴシック" w:eastAsia="ＭＳ ゴシック" w:hAnsi="ＭＳ ゴシック" w:hint="eastAsia"/>
                <w:b/>
              </w:rPr>
              <w:t>人間性等</w:t>
            </w:r>
          </w:p>
        </w:tc>
      </w:tr>
      <w:tr w:rsidR="00BB0D38" w:rsidRPr="001C6C4A" w14:paraId="16CA79B8" w14:textId="77777777" w:rsidTr="003A1B57">
        <w:tc>
          <w:tcPr>
            <w:tcW w:w="4138" w:type="dxa"/>
          </w:tcPr>
          <w:p w14:paraId="55A98AC7" w14:textId="3EA75828" w:rsidR="00BB0D38" w:rsidRPr="001C6C4A" w:rsidRDefault="001E73AA" w:rsidP="00FF1408">
            <w:pPr>
              <w:overflowPunct w:val="0"/>
              <w:textAlignment w:val="baseline"/>
              <w:rPr>
                <w:szCs w:val="20"/>
                <w:highlight w:val="cyan"/>
              </w:rPr>
            </w:pPr>
            <w:r w:rsidRPr="001E73AA">
              <w:rPr>
                <w:rFonts w:hint="eastAsia"/>
                <w:szCs w:val="20"/>
              </w:rPr>
              <w:t>生</w:t>
            </w:r>
            <w:r>
              <w:rPr>
                <w:rFonts w:hint="eastAsia"/>
                <w:szCs w:val="20"/>
              </w:rPr>
              <w:t>涯にわたる社会生活に必要な国語の知識や技能を身に付けるとともに，</w:t>
            </w:r>
            <w:r w:rsidRPr="001E73AA">
              <w:rPr>
                <w:rFonts w:hint="eastAsia"/>
                <w:szCs w:val="20"/>
              </w:rPr>
              <w:t>我が国の伝統的な言語文化に対する理解を深めることができるようにする。</w:t>
            </w:r>
          </w:p>
        </w:tc>
        <w:tc>
          <w:tcPr>
            <w:tcW w:w="5672" w:type="dxa"/>
          </w:tcPr>
          <w:p w14:paraId="643DD8FF" w14:textId="4A8A3A57" w:rsidR="00BB0D38" w:rsidRPr="001C6C4A" w:rsidRDefault="001E73AA" w:rsidP="00D57697">
            <w:pPr>
              <w:overflowPunct w:val="0"/>
              <w:textAlignment w:val="baseline"/>
              <w:rPr>
                <w:szCs w:val="20"/>
                <w:highlight w:val="cyan"/>
              </w:rPr>
            </w:pPr>
            <w:r w:rsidRPr="001E73AA">
              <w:rPr>
                <w:rFonts w:hint="eastAsia"/>
                <w:szCs w:val="20"/>
              </w:rPr>
              <w:t>論理的に考える力や深く共感したり豊かに想像したりする力を伸ばし</w:t>
            </w:r>
            <w:r>
              <w:rPr>
                <w:rFonts w:hint="eastAsia"/>
                <w:szCs w:val="20"/>
              </w:rPr>
              <w:t>，</w:t>
            </w:r>
            <w:r w:rsidRPr="001E73AA">
              <w:rPr>
                <w:rFonts w:hint="eastAsia"/>
                <w:szCs w:val="20"/>
              </w:rPr>
              <w:t>古典などを通した先人のものの見方</w:t>
            </w:r>
            <w:r>
              <w:rPr>
                <w:rFonts w:hint="eastAsia"/>
                <w:szCs w:val="20"/>
              </w:rPr>
              <w:t>，</w:t>
            </w:r>
            <w:r w:rsidRPr="001E73AA">
              <w:rPr>
                <w:rFonts w:hint="eastAsia"/>
                <w:szCs w:val="20"/>
              </w:rPr>
              <w:t>感じ方</w:t>
            </w:r>
            <w:r>
              <w:rPr>
                <w:rFonts w:hint="eastAsia"/>
                <w:szCs w:val="20"/>
              </w:rPr>
              <w:t>，</w:t>
            </w:r>
            <w:r w:rsidRPr="001E73AA">
              <w:rPr>
                <w:rFonts w:hint="eastAsia"/>
                <w:szCs w:val="20"/>
              </w:rPr>
              <w:t>考え方との関わりの中で伝え合う力を高め</w:t>
            </w:r>
            <w:r>
              <w:rPr>
                <w:rFonts w:hint="eastAsia"/>
                <w:szCs w:val="20"/>
              </w:rPr>
              <w:t>，</w:t>
            </w:r>
            <w:r w:rsidRPr="001E73AA">
              <w:rPr>
                <w:rFonts w:hint="eastAsia"/>
                <w:szCs w:val="20"/>
              </w:rPr>
              <w:t>自分の思いや考えを広げたり深めたりすることができるようにする。</w:t>
            </w:r>
          </w:p>
        </w:tc>
        <w:tc>
          <w:tcPr>
            <w:tcW w:w="4761" w:type="dxa"/>
            <w:shd w:val="clear" w:color="auto" w:fill="auto"/>
          </w:tcPr>
          <w:p w14:paraId="33BA8D46" w14:textId="51AE5DBE" w:rsidR="00BB0D38" w:rsidRPr="001C6C4A" w:rsidRDefault="001E73AA" w:rsidP="00D57697">
            <w:pPr>
              <w:overflowPunct w:val="0"/>
              <w:textAlignment w:val="baseline"/>
              <w:rPr>
                <w:szCs w:val="20"/>
                <w:highlight w:val="cyan"/>
              </w:rPr>
            </w:pPr>
            <w:r w:rsidRPr="001E73AA">
              <w:rPr>
                <w:rFonts w:hint="eastAsia"/>
                <w:szCs w:val="20"/>
              </w:rPr>
              <w:t>言葉がもつ価値への認識を深めるとともに</w:t>
            </w:r>
            <w:r>
              <w:rPr>
                <w:rFonts w:hint="eastAsia"/>
                <w:szCs w:val="20"/>
              </w:rPr>
              <w:t>，</w:t>
            </w:r>
            <w:r w:rsidRPr="001E73AA">
              <w:rPr>
                <w:rFonts w:hint="eastAsia"/>
                <w:szCs w:val="20"/>
              </w:rPr>
              <w:t>生涯にわたって古典に親しみ自己を向上させ</w:t>
            </w:r>
            <w:r>
              <w:rPr>
                <w:rFonts w:hint="eastAsia"/>
                <w:szCs w:val="20"/>
              </w:rPr>
              <w:t>，</w:t>
            </w:r>
            <w:r w:rsidRPr="001E73AA">
              <w:rPr>
                <w:rFonts w:hint="eastAsia"/>
                <w:szCs w:val="20"/>
              </w:rPr>
              <w:t>我が国の言語文化の担い手としての自覚を深め</w:t>
            </w:r>
            <w:r>
              <w:rPr>
                <w:rFonts w:hint="eastAsia"/>
                <w:szCs w:val="20"/>
              </w:rPr>
              <w:t>，</w:t>
            </w:r>
            <w:r w:rsidRPr="001E73AA">
              <w:rPr>
                <w:rFonts w:hint="eastAsia"/>
                <w:szCs w:val="20"/>
              </w:rPr>
              <w:t>言葉を通して他者や社会に関わろうとする態度を養う。</w:t>
            </w:r>
          </w:p>
        </w:tc>
      </w:tr>
    </w:tbl>
    <w:p w14:paraId="70AC3FAA" w14:textId="77777777" w:rsidR="00BB0D38" w:rsidRPr="001C6C4A" w:rsidRDefault="00BB0D38" w:rsidP="002D1E5A">
      <w:pPr>
        <w:spacing w:line="340" w:lineRule="exact"/>
        <w:rPr>
          <w:rFonts w:ascii="ＭＳ ゴシック" w:eastAsia="ＭＳ ゴシック" w:hAnsi="ＭＳ ゴシック"/>
          <w:b/>
          <w:sz w:val="22"/>
        </w:rPr>
      </w:pPr>
    </w:p>
    <w:p w14:paraId="1B1342F6" w14:textId="77777777" w:rsidR="002D1E5A" w:rsidRPr="001C6C4A" w:rsidRDefault="00BB0D38" w:rsidP="002D1E5A">
      <w:pPr>
        <w:overflowPunct w:val="0"/>
        <w:spacing w:line="340" w:lineRule="exact"/>
        <w:textAlignment w:val="baseline"/>
        <w:rPr>
          <w:rFonts w:ascii="ＭＳ 明朝" w:hAnsi="Times New Roman"/>
          <w:kern w:val="0"/>
          <w:sz w:val="18"/>
          <w:szCs w:val="18"/>
        </w:rPr>
      </w:pPr>
      <w:r w:rsidRPr="001C6C4A">
        <w:rPr>
          <w:rFonts w:ascii="ＭＳ 明朝" w:eastAsia="ＭＳ ゴシック" w:hAnsi="Times New Roman" w:cs="ＭＳ ゴシック" w:hint="eastAsia"/>
          <w:b/>
          <w:bCs/>
          <w:kern w:val="0"/>
          <w:sz w:val="22"/>
        </w:rPr>
        <w:t>２</w:t>
      </w:r>
      <w:r w:rsidR="002D1E5A" w:rsidRPr="001C6C4A">
        <w:rPr>
          <w:rFonts w:ascii="ＭＳ 明朝" w:eastAsia="ＭＳ ゴシック" w:hAnsi="Times New Roman" w:cs="ＭＳ ゴシック" w:hint="eastAsia"/>
          <w:b/>
          <w:bCs/>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1C6C4A" w:rsidRPr="001C6C4A" w14:paraId="2C7F860C" w14:textId="77777777" w:rsidTr="00E536E1">
        <w:trPr>
          <w:trHeight w:val="453"/>
        </w:trPr>
        <w:tc>
          <w:tcPr>
            <w:tcW w:w="1276" w:type="dxa"/>
            <w:shd w:val="clear" w:color="auto" w:fill="auto"/>
            <w:vAlign w:val="center"/>
          </w:tcPr>
          <w:p w14:paraId="4CFCA7EA"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使用教科書</w:t>
            </w:r>
          </w:p>
        </w:tc>
        <w:tc>
          <w:tcPr>
            <w:tcW w:w="13492" w:type="dxa"/>
            <w:shd w:val="clear" w:color="auto" w:fill="auto"/>
            <w:vAlign w:val="center"/>
          </w:tcPr>
          <w:p w14:paraId="13C29FF7" w14:textId="09D8DA74" w:rsidR="002D1E5A" w:rsidRPr="001C6C4A" w:rsidRDefault="001E73AA" w:rsidP="00E536E1">
            <w:pPr>
              <w:spacing w:line="340" w:lineRule="exact"/>
            </w:pPr>
            <w:r>
              <w:rPr>
                <w:rFonts w:hint="eastAsia"/>
              </w:rPr>
              <w:t>東京書籍「新編古典探究」（古探</w:t>
            </w:r>
            <w:r w:rsidR="00A568A0">
              <w:rPr>
                <w:rFonts w:hint="eastAsia"/>
              </w:rPr>
              <w:t>701</w:t>
            </w:r>
            <w:r w:rsidR="002D1E5A" w:rsidRPr="001C6C4A">
              <w:rPr>
                <w:rFonts w:hint="eastAsia"/>
              </w:rPr>
              <w:t>）</w:t>
            </w:r>
          </w:p>
        </w:tc>
      </w:tr>
      <w:tr w:rsidR="002D1E5A" w:rsidRPr="001C6C4A" w14:paraId="0AEC86AD" w14:textId="77777777" w:rsidTr="00E536E1">
        <w:tc>
          <w:tcPr>
            <w:tcW w:w="1276" w:type="dxa"/>
            <w:shd w:val="clear" w:color="auto" w:fill="auto"/>
            <w:vAlign w:val="center"/>
          </w:tcPr>
          <w:p w14:paraId="3346407E"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副教材</w:t>
            </w:r>
            <w:r w:rsidR="00F620B6" w:rsidRPr="001C6C4A">
              <w:rPr>
                <w:rFonts w:ascii="ＭＳ 明朝" w:eastAsia="ＭＳ ゴシック" w:cs="ＭＳ ゴシック" w:hint="eastAsia"/>
                <w:b/>
                <w:bCs/>
                <w:szCs w:val="20"/>
              </w:rPr>
              <w:t>など</w:t>
            </w:r>
          </w:p>
        </w:tc>
        <w:tc>
          <w:tcPr>
            <w:tcW w:w="13492" w:type="dxa"/>
            <w:shd w:val="clear" w:color="auto" w:fill="auto"/>
            <w:vAlign w:val="center"/>
          </w:tcPr>
          <w:p w14:paraId="2924FC37" w14:textId="58AA4C88" w:rsidR="002D1E5A" w:rsidRPr="001C6C4A" w:rsidRDefault="00174C9C" w:rsidP="00D67B80">
            <w:pPr>
              <w:overflowPunct w:val="0"/>
              <w:textAlignment w:val="baseline"/>
              <w:rPr>
                <w:rFonts w:ascii="ＭＳ 明朝" w:hAnsi="Times New Roman"/>
                <w:kern w:val="0"/>
                <w:sz w:val="18"/>
                <w:szCs w:val="18"/>
              </w:rPr>
            </w:pPr>
            <w:r w:rsidRPr="001C6C4A">
              <w:rPr>
                <w:rFonts w:ascii="Times New Roman" w:hAnsi="Times New Roman" w:cs="ＭＳ 明朝" w:hint="eastAsia"/>
                <w:kern w:val="0"/>
                <w:sz w:val="18"/>
                <w:szCs w:val="18"/>
              </w:rPr>
              <w:t>「新編</w:t>
            </w:r>
            <w:r w:rsidR="001E73AA">
              <w:rPr>
                <w:rFonts w:ascii="Times New Roman" w:hAnsi="Times New Roman" w:cs="ＭＳ 明朝" w:hint="eastAsia"/>
                <w:kern w:val="0"/>
                <w:sz w:val="18"/>
                <w:szCs w:val="18"/>
              </w:rPr>
              <w:t>古典探究</w:t>
            </w:r>
            <w:r w:rsidR="002D1E5A" w:rsidRPr="001C6C4A">
              <w:rPr>
                <w:rFonts w:ascii="Times New Roman" w:hAnsi="Times New Roman" w:cs="ＭＳ 明朝" w:hint="eastAsia"/>
                <w:kern w:val="0"/>
                <w:sz w:val="18"/>
                <w:szCs w:val="18"/>
              </w:rPr>
              <w:t>学習課題ノート」（準拠ノート）／「新総合図説国語」／「よくわかる新選古典文法」／「新選古典文法ノート」／「新徹底理解高校漢文</w:t>
            </w:r>
            <w:r w:rsidR="00D67B80">
              <w:rPr>
                <w:rFonts w:ascii="Times New Roman" w:hAnsi="Times New Roman" w:cs="ＭＳ 明朝" w:hint="eastAsia"/>
                <w:kern w:val="0"/>
                <w:sz w:val="18"/>
                <w:szCs w:val="18"/>
              </w:rPr>
              <w:t>」／「新徹底理解高校漢文ワーク</w:t>
            </w:r>
            <w:r w:rsidR="002D1E5A" w:rsidRPr="001C6C4A">
              <w:rPr>
                <w:rFonts w:ascii="Times New Roman" w:hAnsi="Times New Roman" w:cs="ＭＳ 明朝" w:hint="eastAsia"/>
                <w:kern w:val="0"/>
                <w:sz w:val="18"/>
                <w:szCs w:val="18"/>
              </w:rPr>
              <w:t>」／古語辞典／その他，</w:t>
            </w:r>
            <w:r w:rsidR="00F620B6" w:rsidRPr="001C6C4A">
              <w:rPr>
                <w:rFonts w:ascii="Times New Roman" w:hAnsi="Times New Roman" w:cs="ＭＳ 明朝" w:hint="eastAsia"/>
                <w:kern w:val="0"/>
                <w:sz w:val="18"/>
                <w:szCs w:val="18"/>
              </w:rPr>
              <w:t>D</w:t>
            </w:r>
            <w:r w:rsidR="00F620B6" w:rsidRPr="001C6C4A">
              <w:rPr>
                <w:rFonts w:ascii="Times New Roman" w:hAnsi="Times New Roman" w:cs="ＭＳ 明朝" w:hint="eastAsia"/>
                <w:kern w:val="0"/>
                <w:sz w:val="18"/>
                <w:szCs w:val="18"/>
              </w:rPr>
              <w:t>マークコンテンツ</w:t>
            </w:r>
            <w:r w:rsidR="008B26C6" w:rsidRPr="001C6C4A">
              <w:rPr>
                <w:rFonts w:ascii="Times New Roman" w:hAnsi="Times New Roman" w:cs="ＭＳ 明朝" w:hint="eastAsia"/>
                <w:kern w:val="0"/>
                <w:sz w:val="18"/>
                <w:szCs w:val="18"/>
              </w:rPr>
              <w:t>（教科書）</w:t>
            </w:r>
            <w:r w:rsidR="00F620B6" w:rsidRPr="001C6C4A">
              <w:rPr>
                <w:rFonts w:ascii="Times New Roman" w:hAnsi="Times New Roman" w:cs="ＭＳ 明朝" w:hint="eastAsia"/>
                <w:kern w:val="0"/>
                <w:sz w:val="18"/>
                <w:szCs w:val="18"/>
              </w:rPr>
              <w:t>，指導</w:t>
            </w:r>
            <w:r w:rsidR="002D1E5A" w:rsidRPr="001C6C4A">
              <w:rPr>
                <w:rFonts w:ascii="Times New Roman" w:hAnsi="Times New Roman" w:cs="ＭＳ 明朝" w:hint="eastAsia"/>
                <w:kern w:val="0"/>
                <w:sz w:val="18"/>
                <w:szCs w:val="18"/>
              </w:rPr>
              <w:t>用</w:t>
            </w:r>
            <w:r w:rsidR="002D1E5A" w:rsidRPr="001C6C4A">
              <w:rPr>
                <w:rFonts w:ascii="Times New Roman" w:hAnsi="Times New Roman"/>
                <w:kern w:val="0"/>
                <w:sz w:val="18"/>
                <w:szCs w:val="18"/>
              </w:rPr>
              <w:t>D</w:t>
            </w:r>
            <w:r w:rsidR="002D1E5A" w:rsidRPr="001C6C4A">
              <w:rPr>
                <w:rFonts w:ascii="Times New Roman" w:hAnsi="Times New Roman" w:hint="eastAsia"/>
                <w:kern w:val="0"/>
                <w:sz w:val="18"/>
                <w:szCs w:val="18"/>
              </w:rPr>
              <w:t>VD</w:t>
            </w:r>
            <w:r w:rsidR="002D1E5A" w:rsidRPr="001C6C4A">
              <w:rPr>
                <w:rFonts w:ascii="Times New Roman" w:hAnsi="Times New Roman"/>
                <w:kern w:val="0"/>
                <w:sz w:val="18"/>
                <w:szCs w:val="18"/>
              </w:rPr>
              <w:t>-ROM</w:t>
            </w:r>
            <w:r w:rsidR="005E186B" w:rsidRPr="001C6C4A">
              <w:rPr>
                <w:rFonts w:ascii="Times New Roman" w:hAnsi="Times New Roman" w:cs="ＭＳ 明朝" w:hint="eastAsia"/>
                <w:kern w:val="0"/>
                <w:sz w:val="18"/>
                <w:szCs w:val="18"/>
              </w:rPr>
              <w:t>収録</w:t>
            </w:r>
            <w:r w:rsidR="002D1E5A" w:rsidRPr="001C6C4A">
              <w:rPr>
                <w:rFonts w:ascii="Times New Roman" w:hAnsi="Times New Roman" w:cs="ＭＳ 明朝" w:hint="eastAsia"/>
                <w:kern w:val="0"/>
                <w:sz w:val="18"/>
                <w:szCs w:val="18"/>
              </w:rPr>
              <w:t>の補助資料など</w:t>
            </w:r>
          </w:p>
        </w:tc>
      </w:tr>
    </w:tbl>
    <w:p w14:paraId="2EF75345" w14:textId="77777777" w:rsidR="00D01BDC" w:rsidRPr="001C6C4A" w:rsidRDefault="00D01BDC" w:rsidP="00D01BDC">
      <w:pPr>
        <w:spacing w:line="340" w:lineRule="exact"/>
        <w:jc w:val="left"/>
        <w:rPr>
          <w:b/>
        </w:rPr>
      </w:pPr>
    </w:p>
    <w:p w14:paraId="61424F49" w14:textId="77777777" w:rsidR="00EB2A1B" w:rsidRPr="001C6C4A" w:rsidRDefault="00EB2A1B" w:rsidP="00D01BDC">
      <w:pPr>
        <w:spacing w:line="340" w:lineRule="exact"/>
        <w:rPr>
          <w:rFonts w:ascii="ＭＳ 明朝" w:eastAsia="ＭＳ ゴシック" w:hAnsi="Times New Roman" w:cs="ＭＳ ゴシック"/>
          <w:b/>
          <w:bCs/>
          <w:kern w:val="0"/>
          <w:sz w:val="22"/>
        </w:rPr>
      </w:pPr>
      <w:r w:rsidRPr="001C6C4A">
        <w:rPr>
          <w:rFonts w:ascii="ＭＳ 明朝" w:eastAsia="ＭＳ ゴシック" w:hAnsi="Times New Roman" w:cs="ＭＳ ゴシック" w:hint="eastAsia"/>
          <w:b/>
          <w:bCs/>
          <w:kern w:val="0"/>
          <w:sz w:val="22"/>
        </w:rPr>
        <w:t>３　評価の３観点と学習指導要領</w:t>
      </w:r>
      <w:r w:rsidR="00FA0E9D" w:rsidRPr="001C6C4A">
        <w:rPr>
          <w:rFonts w:ascii="ＭＳ 明朝" w:eastAsia="ＭＳ ゴシック" w:hAnsi="Times New Roman" w:cs="ＭＳ ゴシック" w:hint="eastAsia"/>
          <w:b/>
          <w:bCs/>
          <w:kern w:val="0"/>
          <w:sz w:val="22"/>
        </w:rPr>
        <w:t>と</w:t>
      </w:r>
      <w:r w:rsidR="00F03445" w:rsidRPr="001C6C4A">
        <w:rPr>
          <w:rFonts w:ascii="ＭＳ 明朝" w:eastAsia="ＭＳ ゴシック" w:hAnsi="Times New Roman" w:cs="ＭＳ ゴシック" w:hint="eastAsia"/>
          <w:b/>
          <w:bCs/>
          <w:kern w:val="0"/>
          <w:sz w:val="22"/>
        </w:rPr>
        <w:t>の対応</w:t>
      </w:r>
    </w:p>
    <w:p w14:paraId="47E89FD3" w14:textId="77777777" w:rsidR="00EB2A1B" w:rsidRPr="001C6C4A" w:rsidRDefault="00EB2A1B" w:rsidP="002D1E5A">
      <w:pPr>
        <w:overflowPunct w:val="0"/>
        <w:textAlignment w:val="baseline"/>
        <w:rPr>
          <w:rFonts w:ascii="ＭＳ 明朝" w:hAnsi="ＭＳ 明朝" w:cs="ＭＳ ゴシック"/>
          <w:bCs/>
          <w:kern w:val="0"/>
          <w:szCs w:val="20"/>
        </w:rPr>
      </w:pPr>
      <w:r w:rsidRPr="001C6C4A">
        <w:rPr>
          <w:rFonts w:ascii="ＭＳ 明朝" w:eastAsia="ＭＳ ゴシック" w:hAnsi="Times New Roman" w:cs="ＭＳ ゴシック" w:hint="eastAsia"/>
          <w:b/>
          <w:bCs/>
          <w:kern w:val="0"/>
          <w:sz w:val="22"/>
        </w:rPr>
        <w:t xml:space="preserve">　</w:t>
      </w:r>
      <w:r w:rsidR="000E5AB9" w:rsidRPr="001C6C4A">
        <w:rPr>
          <w:rFonts w:ascii="ＭＳ 明朝" w:hAnsi="ＭＳ 明朝" w:cs="ＭＳ ゴシック" w:hint="eastAsia"/>
          <w:bCs/>
          <w:kern w:val="0"/>
          <w:szCs w:val="20"/>
        </w:rPr>
        <w:t>平成30</w:t>
      </w:r>
      <w:r w:rsidR="00AA7E1B" w:rsidRPr="001C6C4A">
        <w:rPr>
          <w:rFonts w:ascii="ＭＳ 明朝" w:hAnsi="ＭＳ 明朝" w:cs="ＭＳ ゴシック" w:hint="eastAsia"/>
          <w:bCs/>
          <w:kern w:val="0"/>
          <w:szCs w:val="20"/>
        </w:rPr>
        <w:t>年告示</w:t>
      </w:r>
      <w:r w:rsidR="000E5AB9" w:rsidRPr="001C6C4A">
        <w:rPr>
          <w:rFonts w:ascii="ＭＳ 明朝" w:hAnsi="ＭＳ 明朝" w:cs="ＭＳ ゴシック" w:hint="eastAsia"/>
          <w:bCs/>
          <w:kern w:val="0"/>
          <w:szCs w:val="20"/>
        </w:rPr>
        <w:t>の学習指導要領では</w:t>
      </w:r>
      <w:r w:rsidRPr="001C6C4A">
        <w:rPr>
          <w:rFonts w:ascii="ＭＳ 明朝" w:hAnsi="ＭＳ 明朝" w:cs="ＭＳ ゴシック" w:hint="eastAsia"/>
          <w:bCs/>
          <w:kern w:val="0"/>
          <w:szCs w:val="20"/>
        </w:rPr>
        <w:t>，評価</w:t>
      </w:r>
      <w:r w:rsidR="00F03445" w:rsidRPr="001C6C4A">
        <w:rPr>
          <w:rFonts w:ascii="ＭＳ 明朝" w:hAnsi="ＭＳ 明朝" w:cs="ＭＳ ゴシック" w:hint="eastAsia"/>
          <w:bCs/>
          <w:kern w:val="0"/>
          <w:szCs w:val="20"/>
        </w:rPr>
        <w:t>の観点</w:t>
      </w:r>
      <w:r w:rsidR="000E5AB9" w:rsidRPr="001C6C4A">
        <w:rPr>
          <w:rFonts w:ascii="ＭＳ 明朝" w:hAnsi="ＭＳ 明朝" w:cs="ＭＳ ゴシック" w:hint="eastAsia"/>
          <w:bCs/>
          <w:kern w:val="0"/>
          <w:szCs w:val="20"/>
        </w:rPr>
        <w:t>が</w:t>
      </w:r>
      <w:r w:rsidR="00F03445" w:rsidRPr="001C6C4A">
        <w:rPr>
          <w:rFonts w:ascii="ＭＳ 明朝" w:hAnsi="ＭＳ 明朝" w:cs="ＭＳ ゴシック" w:hint="eastAsia"/>
          <w:bCs/>
          <w:kern w:val="0"/>
          <w:szCs w:val="20"/>
        </w:rPr>
        <w:t>「知識・技能」「思考・判断・表現」「主体的に学習に取り組む態度」の３つとなった。</w:t>
      </w:r>
    </w:p>
    <w:p w14:paraId="4248489B"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学習指導要領との対応</w:t>
      </w:r>
      <w:r w:rsidR="00FA0E9D" w:rsidRPr="001C6C4A">
        <w:rPr>
          <w:rFonts w:ascii="ＭＳ 明朝" w:hAnsi="ＭＳ 明朝" w:cs="ＭＳ ゴシック" w:hint="eastAsia"/>
          <w:bCs/>
          <w:kern w:val="0"/>
          <w:szCs w:val="20"/>
        </w:rPr>
        <w:t>は</w:t>
      </w:r>
      <w:r w:rsidRPr="001C6C4A">
        <w:rPr>
          <w:rFonts w:ascii="ＭＳ 明朝" w:hAnsi="ＭＳ 明朝" w:cs="ＭＳ ゴシック" w:hint="eastAsia"/>
          <w:bCs/>
          <w:kern w:val="0"/>
          <w:szCs w:val="20"/>
        </w:rPr>
        <w:t>以下のとおり</w:t>
      </w:r>
      <w:r w:rsidR="00FA0E9D" w:rsidRPr="001C6C4A">
        <w:rPr>
          <w:rFonts w:ascii="ＭＳ 明朝" w:hAnsi="ＭＳ 明朝" w:cs="ＭＳ ゴシック" w:hint="eastAsia"/>
          <w:bCs/>
          <w:kern w:val="0"/>
          <w:szCs w:val="20"/>
        </w:rPr>
        <w:t>である</w:t>
      </w:r>
      <w:r w:rsidRPr="001C6C4A">
        <w:rPr>
          <w:rFonts w:ascii="ＭＳ 明朝" w:hAnsi="ＭＳ 明朝" w:cs="ＭＳ ゴシック" w:hint="eastAsia"/>
          <w:bCs/>
          <w:kern w:val="0"/>
          <w:szCs w:val="20"/>
        </w:rPr>
        <w:t>。</w:t>
      </w:r>
    </w:p>
    <w:p w14:paraId="6A162BD0"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・「知識・技能」：学習指導要領の〔知識及び技能〕に</w:t>
      </w:r>
      <w:r w:rsidR="006F3301" w:rsidRPr="001C6C4A">
        <w:rPr>
          <w:rFonts w:ascii="ＭＳ 明朝" w:hAnsi="ＭＳ 明朝" w:cs="ＭＳ ゴシック" w:hint="eastAsia"/>
          <w:bCs/>
          <w:kern w:val="0"/>
          <w:szCs w:val="20"/>
        </w:rPr>
        <w:t>ついて指導したことを評価する</w:t>
      </w:r>
      <w:r w:rsidRPr="001C6C4A">
        <w:rPr>
          <w:rFonts w:ascii="ＭＳ 明朝" w:hAnsi="ＭＳ 明朝" w:cs="ＭＳ ゴシック" w:hint="eastAsia"/>
          <w:bCs/>
          <w:kern w:val="0"/>
          <w:szCs w:val="20"/>
        </w:rPr>
        <w:t>。</w:t>
      </w:r>
    </w:p>
    <w:p w14:paraId="6F9BABAB"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・「思考・判断・表現」：</w:t>
      </w:r>
      <w:r w:rsidR="000708CA" w:rsidRPr="001C6C4A">
        <w:rPr>
          <w:rFonts w:ascii="ＭＳ 明朝" w:hAnsi="ＭＳ 明朝" w:cs="ＭＳ ゴシック" w:hint="eastAsia"/>
          <w:bCs/>
          <w:kern w:val="0"/>
          <w:szCs w:val="20"/>
        </w:rPr>
        <w:t>学習指導要領の〔思考力，判断力，表現力</w:t>
      </w:r>
      <w:r w:rsidR="002B68FE" w:rsidRPr="001C6C4A">
        <w:rPr>
          <w:rFonts w:ascii="ＭＳ 明朝" w:hAnsi="ＭＳ 明朝" w:cs="ＭＳ ゴシック" w:hint="eastAsia"/>
          <w:bCs/>
          <w:kern w:val="0"/>
          <w:szCs w:val="20"/>
        </w:rPr>
        <w:t>等</w:t>
      </w:r>
      <w:r w:rsidR="000708CA" w:rsidRPr="001C6C4A">
        <w:rPr>
          <w:rFonts w:ascii="ＭＳ 明朝" w:hAnsi="ＭＳ 明朝" w:cs="ＭＳ ゴシック" w:hint="eastAsia"/>
          <w:bCs/>
          <w:kern w:val="0"/>
          <w:szCs w:val="20"/>
        </w:rPr>
        <w:t>〕</w:t>
      </w:r>
      <w:r w:rsidR="006F3301" w:rsidRPr="001C6C4A">
        <w:rPr>
          <w:rFonts w:ascii="ＭＳ 明朝" w:hAnsi="ＭＳ 明朝" w:cs="ＭＳ ゴシック" w:hint="eastAsia"/>
          <w:bCs/>
          <w:kern w:val="0"/>
          <w:szCs w:val="20"/>
        </w:rPr>
        <w:t>について指導したことを評価する。</w:t>
      </w:r>
    </w:p>
    <w:p w14:paraId="4215A88C" w14:textId="77777777"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・「主体的に学習に取り組む態度」：学習指導要領に</w:t>
      </w:r>
      <w:r w:rsidR="00044DB8" w:rsidRPr="001C6C4A">
        <w:rPr>
          <w:rFonts w:ascii="ＭＳ 明朝" w:hAnsi="ＭＳ 明朝" w:cs="ＭＳ ゴシック" w:hint="eastAsia"/>
          <w:bCs/>
          <w:kern w:val="0"/>
          <w:szCs w:val="20"/>
        </w:rPr>
        <w:t>直接</w:t>
      </w:r>
      <w:r w:rsidRPr="001C6C4A">
        <w:rPr>
          <w:rFonts w:ascii="ＭＳ 明朝" w:hAnsi="ＭＳ 明朝" w:cs="ＭＳ ゴシック" w:hint="eastAsia"/>
          <w:bCs/>
          <w:kern w:val="0"/>
          <w:szCs w:val="20"/>
        </w:rPr>
        <w:t>該当する</w:t>
      </w:r>
      <w:r w:rsidR="00044DB8" w:rsidRPr="001C6C4A">
        <w:rPr>
          <w:rFonts w:ascii="ＭＳ 明朝" w:hAnsi="ＭＳ 明朝" w:cs="ＭＳ ゴシック" w:hint="eastAsia"/>
          <w:bCs/>
          <w:kern w:val="0"/>
          <w:szCs w:val="20"/>
        </w:rPr>
        <w:t>項目</w:t>
      </w:r>
      <w:r w:rsidRPr="001C6C4A">
        <w:rPr>
          <w:rFonts w:ascii="ＭＳ 明朝" w:hAnsi="ＭＳ 明朝" w:cs="ＭＳ ゴシック" w:hint="eastAsia"/>
          <w:bCs/>
          <w:kern w:val="0"/>
          <w:szCs w:val="20"/>
        </w:rPr>
        <w:t>はないが，次の２つの側面を評価することが求められている。</w:t>
      </w:r>
    </w:p>
    <w:p w14:paraId="53EFCC37" w14:textId="77777777"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①知識及び技能を獲得したり，思考力，判断力，表現力等を身に</w:t>
      </w:r>
      <w:r w:rsidR="0037629E" w:rsidRPr="001C6C4A">
        <w:rPr>
          <w:rFonts w:ascii="ＭＳ 明朝" w:hAnsi="ＭＳ 明朝" w:cs="ＭＳ ゴシック" w:hint="eastAsia"/>
          <w:bCs/>
          <w:kern w:val="0"/>
          <w:szCs w:val="20"/>
        </w:rPr>
        <w:t>つ</w:t>
      </w:r>
      <w:r w:rsidRPr="001C6C4A">
        <w:rPr>
          <w:rFonts w:ascii="ＭＳ 明朝" w:hAnsi="ＭＳ 明朝" w:cs="ＭＳ ゴシック" w:hint="eastAsia"/>
          <w:bCs/>
          <w:kern w:val="0"/>
          <w:szCs w:val="20"/>
        </w:rPr>
        <w:t>けたりすることに向けた粘り強い取</w:t>
      </w:r>
      <w:r w:rsidR="0037629E" w:rsidRPr="001C6C4A">
        <w:rPr>
          <w:rFonts w:ascii="ＭＳ 明朝" w:hAnsi="ＭＳ 明朝" w:cs="ＭＳ ゴシック" w:hint="eastAsia"/>
          <w:bCs/>
          <w:kern w:val="0"/>
          <w:szCs w:val="20"/>
        </w:rPr>
        <w:t>り</w:t>
      </w:r>
      <w:r w:rsidRPr="001C6C4A">
        <w:rPr>
          <w:rFonts w:ascii="ＭＳ 明朝" w:hAnsi="ＭＳ 明朝" w:cs="ＭＳ ゴシック" w:hint="eastAsia"/>
          <w:bCs/>
          <w:kern w:val="0"/>
          <w:szCs w:val="20"/>
        </w:rPr>
        <w:t>組</w:t>
      </w:r>
      <w:r w:rsidR="0037629E" w:rsidRPr="001C6C4A">
        <w:rPr>
          <w:rFonts w:ascii="ＭＳ 明朝" w:hAnsi="ＭＳ 明朝" w:cs="ＭＳ ゴシック" w:hint="eastAsia"/>
          <w:bCs/>
          <w:kern w:val="0"/>
          <w:szCs w:val="20"/>
        </w:rPr>
        <w:t>み</w:t>
      </w:r>
      <w:r w:rsidRPr="001C6C4A">
        <w:rPr>
          <w:rFonts w:ascii="ＭＳ 明朝" w:hAnsi="ＭＳ 明朝" w:cs="ＭＳ ゴシック" w:hint="eastAsia"/>
          <w:bCs/>
          <w:kern w:val="0"/>
          <w:szCs w:val="20"/>
        </w:rPr>
        <w:t>を行おうと</w:t>
      </w:r>
      <w:r w:rsidR="00D57697" w:rsidRPr="001C6C4A">
        <w:rPr>
          <w:rFonts w:ascii="ＭＳ 明朝" w:hAnsi="ＭＳ 明朝" w:cs="ＭＳ ゴシック" w:hint="eastAsia"/>
          <w:bCs/>
          <w:kern w:val="0"/>
          <w:szCs w:val="20"/>
        </w:rPr>
        <w:t>す</w:t>
      </w:r>
      <w:r w:rsidRPr="001C6C4A">
        <w:rPr>
          <w:rFonts w:ascii="ＭＳ 明朝" w:hAnsi="ＭＳ 明朝" w:cs="ＭＳ ゴシック" w:hint="eastAsia"/>
          <w:bCs/>
          <w:kern w:val="0"/>
          <w:szCs w:val="20"/>
        </w:rPr>
        <w:t>る側面。</w:t>
      </w:r>
    </w:p>
    <w:p w14:paraId="317A2D27" w14:textId="77777777"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②①の粘り強い</w:t>
      </w:r>
      <w:r w:rsidR="0037629E" w:rsidRPr="001C6C4A">
        <w:rPr>
          <w:rFonts w:ascii="ＭＳ 明朝" w:hAnsi="ＭＳ 明朝" w:cs="ＭＳ ゴシック" w:hint="eastAsia"/>
          <w:bCs/>
          <w:kern w:val="0"/>
          <w:szCs w:val="20"/>
        </w:rPr>
        <w:t>取り組み</w:t>
      </w:r>
      <w:r w:rsidRPr="001C6C4A">
        <w:rPr>
          <w:rFonts w:ascii="ＭＳ 明朝" w:hAnsi="ＭＳ 明朝" w:cs="ＭＳ ゴシック" w:hint="eastAsia"/>
          <w:bCs/>
          <w:kern w:val="0"/>
          <w:szCs w:val="20"/>
        </w:rPr>
        <w:t>を行う中で</w:t>
      </w:r>
      <w:r w:rsidR="00BE451C" w:rsidRPr="001C6C4A">
        <w:rPr>
          <w:rFonts w:ascii="ＭＳ 明朝" w:hAnsi="ＭＳ 明朝" w:cs="ＭＳ ゴシック" w:hint="eastAsia"/>
          <w:bCs/>
          <w:kern w:val="0"/>
          <w:szCs w:val="20"/>
        </w:rPr>
        <w:t>，自らの学習を調整しようとする側面。</w:t>
      </w:r>
    </w:p>
    <w:p w14:paraId="3722FC79" w14:textId="77777777" w:rsidR="002D1E5A" w:rsidRPr="001C6C4A" w:rsidRDefault="002D1E5A" w:rsidP="002D1E5A">
      <w:pPr>
        <w:ind w:left="221" w:hangingChars="100" w:hanging="221"/>
        <w:rPr>
          <w:rFonts w:ascii="ＭＳ ゴシック" w:eastAsia="ＭＳ ゴシック" w:hAnsi="ＭＳ ゴシック"/>
          <w:b/>
          <w:sz w:val="22"/>
        </w:rPr>
      </w:pPr>
      <w:r w:rsidRPr="001C6C4A">
        <w:rPr>
          <w:rFonts w:ascii="ＭＳ 明朝" w:eastAsia="ＭＳ ゴシック" w:hAnsi="Times New Roman" w:cs="ＭＳ ゴシック"/>
          <w:b/>
          <w:bCs/>
          <w:kern w:val="0"/>
          <w:sz w:val="22"/>
        </w:rPr>
        <w:br w:type="page"/>
      </w:r>
      <w:r w:rsidR="002B68FE" w:rsidRPr="001C6C4A">
        <w:rPr>
          <w:rFonts w:ascii="ＭＳ 明朝" w:eastAsia="ＭＳ ゴシック" w:hAnsi="Times New Roman" w:cs="ＭＳ ゴシック" w:hint="eastAsia"/>
          <w:b/>
          <w:bCs/>
          <w:kern w:val="0"/>
          <w:sz w:val="22"/>
        </w:rPr>
        <w:lastRenderedPageBreak/>
        <w:t>４</w:t>
      </w:r>
      <w:r w:rsidRPr="001C6C4A">
        <w:rPr>
          <w:rFonts w:ascii="ＭＳ 明朝" w:eastAsia="ＭＳ ゴシック" w:hAnsi="Times New Roman" w:cs="ＭＳ ゴシック" w:hint="eastAsia"/>
          <w:b/>
          <w:bCs/>
          <w:kern w:val="0"/>
          <w:sz w:val="22"/>
        </w:rPr>
        <w:t xml:space="preserve">　</w:t>
      </w:r>
      <w:r w:rsidRPr="001C6C4A">
        <w:rPr>
          <w:rFonts w:ascii="ＭＳ ゴシック" w:eastAsia="ＭＳ ゴシック" w:hAnsi="ＭＳ ゴシック" w:hint="eastAsia"/>
          <w:b/>
          <w:sz w:val="22"/>
        </w:rPr>
        <w:t>「年間指導計画例」の見方</w:t>
      </w:r>
    </w:p>
    <w:p w14:paraId="543C767D" w14:textId="77777777" w:rsidR="002D1E5A" w:rsidRPr="001C6C4A" w:rsidRDefault="002D1E5A" w:rsidP="002D1E5A">
      <w:pPr>
        <w:ind w:left="200" w:hangingChars="100" w:hanging="200"/>
        <w:rPr>
          <w:szCs w:val="20"/>
        </w:rPr>
      </w:pPr>
      <w:r w:rsidRPr="001C6C4A">
        <w:rPr>
          <w:rFonts w:hint="eastAsia"/>
          <w:szCs w:val="20"/>
        </w:rPr>
        <w:t xml:space="preserve">　本資料の各項目の概要は，以下のとおりです。</w:t>
      </w:r>
    </w:p>
    <w:p w14:paraId="2E9A6CA8" w14:textId="77777777" w:rsidR="002D1E5A" w:rsidRPr="001C6C4A" w:rsidRDefault="002D1E5A" w:rsidP="002D1E5A">
      <w:pPr>
        <w:overflowPunct w:val="0"/>
        <w:textAlignment w:val="baseline"/>
        <w:rPr>
          <w:rFonts w:ascii="ＭＳ ゴシック" w:eastAsia="ＭＳ ゴシック" w:hAnsi="ＭＳ ゴシック"/>
          <w:b/>
          <w:szCs w:val="20"/>
        </w:rPr>
      </w:pPr>
      <w:r w:rsidRPr="001C6C4A">
        <w:rPr>
          <w:rFonts w:ascii="ＭＳ ゴシック" w:eastAsia="ＭＳ ゴシック" w:hAnsi="ＭＳ ゴシック" w:hint="eastAsia"/>
          <w:b/>
          <w:szCs w:val="20"/>
        </w:rPr>
        <w:t>《薄いグレーの見出し》</w:t>
      </w:r>
    </w:p>
    <w:p w14:paraId="75473B4D" w14:textId="5975FDA4" w:rsidR="00D27D5E" w:rsidRPr="001C6C4A" w:rsidRDefault="00087FD1" w:rsidP="002D1E5A">
      <w:pPr>
        <w:ind w:left="200" w:hangingChars="100" w:hanging="200"/>
        <w:rPr>
          <w:szCs w:val="20"/>
        </w:rPr>
      </w:pPr>
      <w:r>
        <w:rPr>
          <w:rFonts w:hint="eastAsia"/>
          <w:szCs w:val="20"/>
        </w:rPr>
        <w:t>・学期と</w:t>
      </w:r>
      <w:r w:rsidR="00277F1C">
        <w:rPr>
          <w:rFonts w:hint="eastAsia"/>
          <w:szCs w:val="20"/>
        </w:rPr>
        <w:t>各</w:t>
      </w:r>
      <w:r w:rsidR="00277F1C" w:rsidRPr="00D01BDC">
        <w:rPr>
          <w:rFonts w:hint="eastAsia"/>
          <w:szCs w:val="20"/>
        </w:rPr>
        <w:t>編</w:t>
      </w:r>
      <w:r w:rsidR="00277F1C">
        <w:rPr>
          <w:rFonts w:hint="eastAsia"/>
          <w:szCs w:val="20"/>
        </w:rPr>
        <w:t>の</w:t>
      </w:r>
      <w:r w:rsidR="002D1E5A" w:rsidRPr="001C6C4A">
        <w:rPr>
          <w:rFonts w:hint="eastAsia"/>
          <w:szCs w:val="20"/>
        </w:rPr>
        <w:t>単元番号と名称，配当月を示した。</w:t>
      </w:r>
    </w:p>
    <w:p w14:paraId="69A3E255" w14:textId="77777777" w:rsidR="00087FD1" w:rsidRPr="001C6C4A" w:rsidRDefault="00087FD1" w:rsidP="00087FD1">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《領域・教材名・ページ数・配当時数》</w:t>
      </w:r>
    </w:p>
    <w:p w14:paraId="4F2ED4D5" w14:textId="443449C9" w:rsidR="00087FD1" w:rsidRPr="001C6C4A" w:rsidRDefault="00087FD1" w:rsidP="00087FD1">
      <w:pPr>
        <w:ind w:left="200" w:hangingChars="100" w:hanging="200"/>
        <w:rPr>
          <w:szCs w:val="20"/>
          <w:highlight w:val="yellow"/>
        </w:rPr>
      </w:pPr>
      <w:r w:rsidRPr="001C6C4A">
        <w:rPr>
          <w:rFonts w:hint="eastAsia"/>
          <w:szCs w:val="20"/>
        </w:rPr>
        <w:t>・領域</w:t>
      </w:r>
      <w:r>
        <w:rPr>
          <w:rFonts w:hint="eastAsia"/>
          <w:szCs w:val="20"/>
        </w:rPr>
        <w:t>（読む</w:t>
      </w:r>
      <w:r w:rsidRPr="001C6C4A">
        <w:rPr>
          <w:rFonts w:hint="eastAsia"/>
          <w:szCs w:val="20"/>
        </w:rPr>
        <w:t>），教材名，ページ数，配当時数を示した。</w:t>
      </w:r>
    </w:p>
    <w:p w14:paraId="1183FD5A"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《学習指導要領との対応》</w:t>
      </w:r>
    </w:p>
    <w:p w14:paraId="0F9B1162" w14:textId="77777777" w:rsidR="002D1E5A" w:rsidRPr="001C6C4A" w:rsidRDefault="002D1E5A" w:rsidP="002D1E5A">
      <w:pPr>
        <w:ind w:left="200" w:hangingChars="100" w:hanging="200"/>
        <w:rPr>
          <w:szCs w:val="20"/>
        </w:rPr>
      </w:pPr>
      <w:r w:rsidRPr="001C6C4A">
        <w:rPr>
          <w:rFonts w:hint="eastAsia"/>
          <w:szCs w:val="20"/>
        </w:rPr>
        <w:t>・学習指導要領の指導事項や言語活動例との対応を示した。</w:t>
      </w:r>
    </w:p>
    <w:p w14:paraId="4AF68C1B"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記号の意味</w:t>
      </w:r>
    </w:p>
    <w:p w14:paraId="6F69C7CA" w14:textId="77777777" w:rsidR="002D1E5A" w:rsidRPr="001C6C4A" w:rsidRDefault="002D1E5A" w:rsidP="002D1E5A">
      <w:pPr>
        <w:tabs>
          <w:tab w:val="left" w:leader="middleDot" w:pos="1800"/>
        </w:tabs>
        <w:ind w:leftChars="300" w:left="600"/>
        <w:rPr>
          <w:szCs w:val="20"/>
        </w:rPr>
      </w:pPr>
      <w:r w:rsidRPr="001C6C4A">
        <w:rPr>
          <w:rFonts w:hint="eastAsia"/>
          <w:szCs w:val="20"/>
        </w:rPr>
        <w:t>［知技］</w:t>
      </w:r>
      <w:r w:rsidRPr="001C6C4A">
        <w:rPr>
          <w:rFonts w:ascii="ＭＳ 明朝" w:hAnsi="ＭＳ 明朝"/>
          <w:sz w:val="16"/>
          <w:szCs w:val="16"/>
        </w:rPr>
        <w:tab/>
      </w:r>
      <w:r w:rsidRPr="001C6C4A">
        <w:rPr>
          <w:rFonts w:hint="eastAsia"/>
          <w:szCs w:val="20"/>
        </w:rPr>
        <w:t>「知識及び技能」の指導事項</w:t>
      </w:r>
    </w:p>
    <w:p w14:paraId="4822845F" w14:textId="77777777" w:rsidR="002D1E5A" w:rsidRPr="001C6C4A" w:rsidRDefault="002D1E5A" w:rsidP="002D1E5A">
      <w:pPr>
        <w:tabs>
          <w:tab w:val="left" w:leader="middleDot" w:pos="1800"/>
        </w:tabs>
        <w:ind w:leftChars="300" w:left="600"/>
        <w:rPr>
          <w:szCs w:val="20"/>
        </w:rPr>
      </w:pPr>
      <w:r w:rsidRPr="001C6C4A">
        <w:rPr>
          <w:rFonts w:hint="eastAsia"/>
          <w:szCs w:val="20"/>
        </w:rPr>
        <w:t>［思判表］</w:t>
      </w:r>
      <w:r w:rsidRPr="001C6C4A">
        <w:rPr>
          <w:rFonts w:ascii="ＭＳ 明朝" w:hAnsi="ＭＳ 明朝"/>
          <w:sz w:val="16"/>
          <w:szCs w:val="16"/>
        </w:rPr>
        <w:tab/>
      </w:r>
      <w:r w:rsidRPr="001C6C4A">
        <w:rPr>
          <w:rFonts w:hint="eastAsia"/>
          <w:szCs w:val="20"/>
        </w:rPr>
        <w:t>「思考力，判断力，表現力等」の指導事項</w:t>
      </w:r>
    </w:p>
    <w:p w14:paraId="6F3D113E" w14:textId="77777777" w:rsidR="002D1E5A" w:rsidRPr="001C6C4A" w:rsidRDefault="002D1E5A" w:rsidP="002D1E5A">
      <w:pPr>
        <w:tabs>
          <w:tab w:val="left" w:leader="middleDot" w:pos="1800"/>
        </w:tabs>
        <w:ind w:leftChars="300" w:left="600"/>
        <w:rPr>
          <w:szCs w:val="20"/>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1C6C4A">
        <w:rPr>
          <w:rFonts w:ascii="ＭＳ 明朝" w:hAnsi="ＭＳ 明朝"/>
          <w:sz w:val="16"/>
          <w:szCs w:val="16"/>
        </w:rPr>
        <w:tab/>
      </w:r>
      <w:r w:rsidRPr="001C6C4A">
        <w:rPr>
          <w:rFonts w:hint="eastAsia"/>
          <w:szCs w:val="20"/>
        </w:rPr>
        <w:t>「思考力，判断力，表現力等」の言語活動例</w:t>
      </w:r>
    </w:p>
    <w:p w14:paraId="14CB6479"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《学習目標》</w:t>
      </w:r>
    </w:p>
    <w:p w14:paraId="59DA2DA1" w14:textId="77777777" w:rsidR="002D1E5A" w:rsidRPr="001C6C4A" w:rsidRDefault="002D1E5A" w:rsidP="002D1E5A">
      <w:pPr>
        <w:ind w:left="200" w:hangingChars="100" w:hanging="200"/>
        <w:rPr>
          <w:szCs w:val="20"/>
        </w:rPr>
      </w:pPr>
      <w:r w:rsidRPr="001C6C4A">
        <w:rPr>
          <w:rFonts w:hint="eastAsia"/>
          <w:szCs w:val="20"/>
        </w:rPr>
        <w:t>・</w:t>
      </w:r>
      <w:r w:rsidR="00D01BDC" w:rsidRPr="001C6C4A">
        <w:rPr>
          <w:rFonts w:hint="eastAsia"/>
          <w:szCs w:val="20"/>
        </w:rPr>
        <w:t>附録「この教科書で学ぶこと」に掲載の</w:t>
      </w:r>
      <w:r w:rsidRPr="001C6C4A">
        <w:rPr>
          <w:rFonts w:hint="eastAsia"/>
          <w:szCs w:val="20"/>
        </w:rPr>
        <w:t>学習目標を示した。</w:t>
      </w:r>
    </w:p>
    <w:p w14:paraId="221551C2"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《学習活動例》</w:t>
      </w:r>
    </w:p>
    <w:p w14:paraId="26EE31E8" w14:textId="77777777" w:rsidR="002D1E5A" w:rsidRPr="001C6C4A" w:rsidRDefault="002D1E5A" w:rsidP="002D1E5A">
      <w:pPr>
        <w:ind w:left="200" w:hangingChars="100" w:hanging="200"/>
        <w:rPr>
          <w:szCs w:val="20"/>
        </w:rPr>
      </w:pPr>
      <w:r w:rsidRPr="001C6C4A">
        <w:rPr>
          <w:rFonts w:hint="eastAsia"/>
          <w:szCs w:val="20"/>
        </w:rPr>
        <w:t>・配当時数の中で考えられる学習活動の例を示した。</w:t>
      </w:r>
    </w:p>
    <w:p w14:paraId="1AFD4E20"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記号の説明</w:t>
      </w:r>
    </w:p>
    <w:p w14:paraId="02AAE7FD" w14:textId="77777777" w:rsidR="002D1E5A" w:rsidRPr="001C6C4A" w:rsidRDefault="002D1E5A" w:rsidP="002D1E5A">
      <w:pPr>
        <w:tabs>
          <w:tab w:val="left" w:leader="middleDot" w:pos="1800"/>
        </w:tabs>
        <w:ind w:leftChars="300" w:left="600"/>
        <w:rPr>
          <w:szCs w:val="20"/>
        </w:rPr>
      </w:pPr>
      <w:r w:rsidRPr="001C6C4A">
        <w:rPr>
          <w:rFonts w:hint="eastAsia"/>
          <w:szCs w:val="20"/>
        </w:rPr>
        <w:t>＊</w:t>
      </w:r>
      <w:r w:rsidRPr="001C6C4A">
        <w:rPr>
          <w:rFonts w:ascii="ＭＳ 明朝" w:hAnsi="ＭＳ 明朝" w:hint="eastAsia"/>
          <w:sz w:val="16"/>
          <w:szCs w:val="16"/>
        </w:rPr>
        <w:tab/>
      </w:r>
      <w:r w:rsidRPr="001C6C4A">
        <w:rPr>
          <w:rFonts w:hint="eastAsia"/>
          <w:szCs w:val="20"/>
        </w:rPr>
        <w:t>指導上の留意点や別案</w:t>
      </w:r>
    </w:p>
    <w:p w14:paraId="71927786" w14:textId="77777777" w:rsidR="002D1E5A" w:rsidRPr="009A6711" w:rsidRDefault="002D1E5A" w:rsidP="002D1E5A">
      <w:pPr>
        <w:tabs>
          <w:tab w:val="left" w:leader="middleDot" w:pos="1800"/>
        </w:tabs>
        <w:ind w:leftChars="300" w:left="600"/>
        <w:rPr>
          <w:szCs w:val="20"/>
        </w:rPr>
      </w:pPr>
      <w:r w:rsidRPr="001C6C4A">
        <w:rPr>
          <w:rFonts w:hint="eastAsia"/>
          <w:szCs w:val="20"/>
          <w:bdr w:val="single" w:sz="4" w:space="0" w:color="auto"/>
          <w:shd w:val="pct15" w:color="auto" w:fill="FFFFFF"/>
        </w:rPr>
        <w:t>D</w:t>
      </w:r>
      <w:r w:rsidRPr="001C6C4A">
        <w:rPr>
          <w:rFonts w:ascii="ＭＳ 明朝" w:hAnsi="ＭＳ 明朝"/>
          <w:sz w:val="16"/>
          <w:szCs w:val="16"/>
        </w:rPr>
        <w:tab/>
      </w:r>
      <w:r w:rsidRPr="001C6C4A">
        <w:rPr>
          <w:szCs w:val="20"/>
        </w:rPr>
        <w:t>D</w:t>
      </w:r>
      <w:r w:rsidRPr="001C6C4A">
        <w:rPr>
          <w:rFonts w:hint="eastAsia"/>
          <w:szCs w:val="20"/>
        </w:rPr>
        <w:t>マークコンテンツ</w:t>
      </w:r>
      <w:r w:rsidRPr="009A6711">
        <w:rPr>
          <w:rFonts w:hint="eastAsia"/>
          <w:szCs w:val="20"/>
        </w:rPr>
        <w:t>の活用</w:t>
      </w:r>
    </w:p>
    <w:p w14:paraId="1B004CBD" w14:textId="77777777" w:rsidR="002D1E5A" w:rsidRPr="009A6711" w:rsidRDefault="002D1E5A" w:rsidP="002D1E5A">
      <w:pPr>
        <w:ind w:left="201" w:hangingChars="100" w:hanging="201"/>
        <w:rPr>
          <w:rFonts w:ascii="ＭＳ ゴシック" w:eastAsia="ＭＳ ゴシック" w:hAnsi="ＭＳ ゴシック"/>
          <w:b/>
          <w:szCs w:val="20"/>
        </w:rPr>
      </w:pPr>
      <w:r w:rsidRPr="009A6711">
        <w:rPr>
          <w:rFonts w:ascii="ＭＳ ゴシック" w:eastAsia="ＭＳ ゴシック" w:hAnsi="ＭＳ ゴシック" w:hint="eastAsia"/>
          <w:b/>
          <w:szCs w:val="20"/>
        </w:rPr>
        <w:t>《評価規準例》</w:t>
      </w:r>
    </w:p>
    <w:p w14:paraId="758CBF35" w14:textId="77777777" w:rsidR="00983DF0" w:rsidRPr="009A6711" w:rsidRDefault="002D1E5A" w:rsidP="00761205">
      <w:pPr>
        <w:ind w:left="200" w:hangingChars="100" w:hanging="200"/>
        <w:rPr>
          <w:szCs w:val="20"/>
        </w:rPr>
      </w:pPr>
      <w:r w:rsidRPr="009A6711">
        <w:rPr>
          <w:rFonts w:hint="eastAsia"/>
          <w:szCs w:val="20"/>
        </w:rPr>
        <w:t>・「知識・技能」「思考・判断・表現」「主体的に学習に取り組む態度」の３観点による評価規準例を示した。</w:t>
      </w:r>
    </w:p>
    <w:p w14:paraId="33903836" w14:textId="77777777" w:rsidR="002B68FE" w:rsidRPr="009A6711" w:rsidRDefault="002B68FE" w:rsidP="002D1E5A">
      <w:pPr>
        <w:ind w:left="200" w:hangingChars="100" w:hanging="200"/>
        <w:rPr>
          <w:rFonts w:ascii="ＭＳ 明朝" w:hAnsi="ＭＳ 明朝" w:cs="ＭＳ ゴシック"/>
          <w:bCs/>
          <w:kern w:val="0"/>
          <w:szCs w:val="20"/>
        </w:rPr>
      </w:pPr>
      <w:r w:rsidRPr="009A6711">
        <w:rPr>
          <w:rFonts w:hint="eastAsia"/>
          <w:szCs w:val="20"/>
        </w:rPr>
        <w:t>・「知識・技能」の評価規準例は，</w:t>
      </w:r>
      <w:r w:rsidR="00B852A9" w:rsidRPr="009A6711">
        <w:rPr>
          <w:rFonts w:hint="eastAsia"/>
          <w:szCs w:val="20"/>
        </w:rPr>
        <w:t>各教材で育成を目指す資質・</w:t>
      </w:r>
      <w:r w:rsidR="0007763F" w:rsidRPr="009A6711">
        <w:rPr>
          <w:rFonts w:hint="eastAsia"/>
          <w:szCs w:val="20"/>
        </w:rPr>
        <w:t>能力に該当する</w:t>
      </w:r>
      <w:r w:rsidR="00983DF0" w:rsidRPr="009A6711">
        <w:rPr>
          <w:rFonts w:ascii="ＭＳ 明朝" w:hAnsi="ＭＳ 明朝" w:cs="ＭＳ ゴシック" w:hint="eastAsia"/>
          <w:bCs/>
          <w:kern w:val="0"/>
          <w:szCs w:val="20"/>
        </w:rPr>
        <w:t>学習指導要領の〔知識及び技能〕の指導事項の文言をそのまま用いて，文末を「～している。」とした。</w:t>
      </w:r>
    </w:p>
    <w:p w14:paraId="3EC92F15" w14:textId="77777777" w:rsidR="00983DF0" w:rsidRPr="009A6711" w:rsidRDefault="00983DF0" w:rsidP="002D1E5A">
      <w:pPr>
        <w:ind w:left="200" w:hangingChars="100" w:hanging="200"/>
        <w:rPr>
          <w:rFonts w:ascii="ＭＳ 明朝" w:hAnsi="ＭＳ 明朝" w:cs="ＭＳ ゴシック"/>
          <w:bCs/>
          <w:kern w:val="0"/>
          <w:szCs w:val="20"/>
        </w:rPr>
      </w:pPr>
      <w:r w:rsidRPr="009A6711">
        <w:rPr>
          <w:rFonts w:ascii="ＭＳ 明朝" w:hAnsi="ＭＳ 明朝" w:cs="ＭＳ ゴシック" w:hint="eastAsia"/>
          <w:bCs/>
          <w:kern w:val="0"/>
          <w:szCs w:val="20"/>
        </w:rPr>
        <w:t>・「思考・判断・表現」の</w:t>
      </w:r>
      <w:r w:rsidRPr="009A6711">
        <w:rPr>
          <w:rFonts w:hint="eastAsia"/>
          <w:szCs w:val="20"/>
        </w:rPr>
        <w:t>評価規準例は，</w:t>
      </w:r>
      <w:r w:rsidR="0007763F" w:rsidRPr="009A6711">
        <w:rPr>
          <w:rFonts w:hint="eastAsia"/>
          <w:szCs w:val="20"/>
        </w:rPr>
        <w:t>各教材で育成を目指す資質・能力に該当する</w:t>
      </w:r>
      <w:r w:rsidRPr="009A6711">
        <w:rPr>
          <w:rFonts w:ascii="ＭＳ 明朝" w:hAnsi="ＭＳ 明朝" w:cs="ＭＳ ゴシック" w:hint="eastAsia"/>
          <w:bCs/>
          <w:kern w:val="0"/>
          <w:szCs w:val="20"/>
        </w:rPr>
        <w:t>学習指導要領の〔思考力，判断力，表現力等〕の指導事項の文言をそのまま用いて，冒頭を「（領域名）において，」として領域を明示し，更に文末を「～している。」とした。</w:t>
      </w:r>
    </w:p>
    <w:p w14:paraId="47200CB3" w14:textId="77777777" w:rsidR="002D1E5A" w:rsidRPr="009A6711" w:rsidRDefault="00A14026" w:rsidP="00A14026">
      <w:pPr>
        <w:ind w:left="200" w:hangingChars="100" w:hanging="200"/>
        <w:rPr>
          <w:szCs w:val="20"/>
        </w:rPr>
      </w:pPr>
      <w:r w:rsidRPr="009A6711">
        <w:rPr>
          <w:rFonts w:hint="eastAsia"/>
          <w:szCs w:val="20"/>
        </w:rPr>
        <w:t>・</w:t>
      </w:r>
      <w:r w:rsidR="002D1E5A" w:rsidRPr="009A6711">
        <w:rPr>
          <w:rFonts w:hint="eastAsia"/>
          <w:szCs w:val="20"/>
        </w:rPr>
        <w:t>「知識・技能」「思考・判断・</w:t>
      </w:r>
      <w:r w:rsidR="00462581" w:rsidRPr="009A6711">
        <w:rPr>
          <w:rFonts w:hint="eastAsia"/>
          <w:szCs w:val="20"/>
        </w:rPr>
        <w:t>表現」の評価規準例は，扱っている全ての指導事項について設定した。</w:t>
      </w:r>
    </w:p>
    <w:p w14:paraId="3394013A" w14:textId="77777777" w:rsidR="002D1E5A" w:rsidRPr="009A6711" w:rsidRDefault="002D1E5A" w:rsidP="007076E9">
      <w:pPr>
        <w:ind w:left="400" w:rightChars="41" w:right="82" w:hangingChars="200" w:hanging="400"/>
        <w:rPr>
          <w:szCs w:val="20"/>
        </w:rPr>
      </w:pPr>
      <w:r w:rsidRPr="009A6711">
        <w:rPr>
          <w:rFonts w:hint="eastAsia"/>
          <w:szCs w:val="20"/>
        </w:rPr>
        <w:t>・「主体的に学習に取り組む態度」は，次の４つの内容を</w:t>
      </w:r>
      <w:r w:rsidR="005A34A6" w:rsidRPr="009A6711">
        <w:rPr>
          <w:rFonts w:hint="eastAsia"/>
          <w:szCs w:val="20"/>
        </w:rPr>
        <w:t>全て</w:t>
      </w:r>
      <w:r w:rsidRPr="009A6711">
        <w:rPr>
          <w:rFonts w:hint="eastAsia"/>
          <w:szCs w:val="20"/>
        </w:rPr>
        <w:t>含め</w:t>
      </w:r>
      <w:r w:rsidR="009B6006" w:rsidRPr="009A6711">
        <w:rPr>
          <w:rFonts w:hint="eastAsia"/>
          <w:szCs w:val="20"/>
        </w:rPr>
        <w:t>，各教材の目標や学習内容等に応じて，その組み合わせを工夫しながら</w:t>
      </w:r>
      <w:r w:rsidRPr="009A6711">
        <w:rPr>
          <w:rFonts w:hint="eastAsia"/>
          <w:szCs w:val="20"/>
        </w:rPr>
        <w:t>設定している。</w:t>
      </w:r>
      <w:r w:rsidR="005A34A6" w:rsidRPr="009A6711">
        <w:rPr>
          <w:rFonts w:hint="eastAsia"/>
          <w:szCs w:val="20"/>
        </w:rPr>
        <w:t>また，文末</w:t>
      </w:r>
      <w:r w:rsidR="005A34A6" w:rsidRPr="009A6711">
        <w:rPr>
          <w:rFonts w:hint="eastAsia"/>
          <w:szCs w:val="20"/>
        </w:rPr>
        <w:lastRenderedPageBreak/>
        <w:t>は「～しようとしている。」とした。</w:t>
      </w:r>
    </w:p>
    <w:p w14:paraId="4FFFCB83" w14:textId="77777777" w:rsidR="002D1E5A" w:rsidRPr="009A6711" w:rsidRDefault="002D1E5A" w:rsidP="002D1E5A">
      <w:pPr>
        <w:ind w:leftChars="200" w:left="600" w:hangingChars="100" w:hanging="200"/>
        <w:rPr>
          <w:szCs w:val="20"/>
        </w:rPr>
      </w:pPr>
      <w:r w:rsidRPr="009A6711">
        <w:rPr>
          <w:rFonts w:hint="eastAsia"/>
          <w:szCs w:val="20"/>
        </w:rPr>
        <w:t>①粘り強さ</w:t>
      </w:r>
      <w:r w:rsidR="005A34A6" w:rsidRPr="009A6711">
        <w:rPr>
          <w:rFonts w:hint="eastAsia"/>
          <w:szCs w:val="20"/>
        </w:rPr>
        <w:t>〈積極的に，進んで，粘り強く等〉</w:t>
      </w:r>
    </w:p>
    <w:p w14:paraId="232F3855" w14:textId="77777777" w:rsidR="002D1E5A" w:rsidRPr="009A6711" w:rsidRDefault="002D1E5A" w:rsidP="002D1E5A">
      <w:pPr>
        <w:ind w:leftChars="200" w:left="600" w:hangingChars="100" w:hanging="200"/>
        <w:rPr>
          <w:szCs w:val="20"/>
        </w:rPr>
      </w:pPr>
      <w:r w:rsidRPr="009A6711">
        <w:rPr>
          <w:rFonts w:hint="eastAsia"/>
          <w:szCs w:val="20"/>
        </w:rPr>
        <w:t>②自らの学習の調整</w:t>
      </w:r>
      <w:r w:rsidR="005A34A6" w:rsidRPr="009A6711">
        <w:rPr>
          <w:rFonts w:hint="eastAsia"/>
          <w:szCs w:val="20"/>
        </w:rPr>
        <w:t>〈学習の見通しをもって，学習課題に沿って，今までの学習を生かして等〉</w:t>
      </w:r>
    </w:p>
    <w:p w14:paraId="6590E340" w14:textId="77777777" w:rsidR="002D1E5A" w:rsidRPr="009A6711" w:rsidRDefault="002D1E5A" w:rsidP="002D1E5A">
      <w:pPr>
        <w:ind w:leftChars="200" w:left="600" w:hangingChars="100" w:hanging="200"/>
        <w:rPr>
          <w:szCs w:val="20"/>
        </w:rPr>
      </w:pPr>
      <w:r w:rsidRPr="009A6711">
        <w:rPr>
          <w:rFonts w:hint="eastAsia"/>
          <w:szCs w:val="20"/>
        </w:rPr>
        <w:t>③他の２観点において重点とする内容</w:t>
      </w:r>
      <w:r w:rsidR="005A34A6" w:rsidRPr="009A6711">
        <w:rPr>
          <w:rFonts w:hint="eastAsia"/>
          <w:szCs w:val="20"/>
        </w:rPr>
        <w:t>（特に，粘り強さを発揮してほしい内容）</w:t>
      </w:r>
    </w:p>
    <w:p w14:paraId="026B0E4E" w14:textId="77777777" w:rsidR="002D1E5A" w:rsidRPr="009A6711" w:rsidRDefault="002D1E5A" w:rsidP="002D1E5A">
      <w:pPr>
        <w:ind w:leftChars="200" w:left="600" w:hangingChars="100" w:hanging="200"/>
        <w:rPr>
          <w:szCs w:val="20"/>
        </w:rPr>
      </w:pPr>
      <w:r w:rsidRPr="009A6711">
        <w:rPr>
          <w:rFonts w:hint="eastAsia"/>
          <w:szCs w:val="20"/>
        </w:rPr>
        <w:t>④当該単元の具体的な言語活動</w:t>
      </w:r>
      <w:r w:rsidR="005A34A6" w:rsidRPr="009A6711">
        <w:rPr>
          <w:rFonts w:hint="eastAsia"/>
          <w:szCs w:val="20"/>
        </w:rPr>
        <w:t>（自らの学習の調整が必要となる具体的な言語活動）</w:t>
      </w:r>
    </w:p>
    <w:p w14:paraId="60108A12" w14:textId="77777777" w:rsidR="002D1E5A" w:rsidRPr="009A6711" w:rsidRDefault="002D1E5A" w:rsidP="002D1E5A">
      <w:pPr>
        <w:tabs>
          <w:tab w:val="left" w:leader="middleDot" w:pos="1800"/>
        </w:tabs>
        <w:ind w:leftChars="300" w:left="600"/>
        <w:rPr>
          <w:rFonts w:ascii="ＭＳ ゴシック" w:eastAsia="ＭＳ ゴシック" w:hAnsi="ＭＳ ゴシック"/>
          <w:b/>
          <w:sz w:val="18"/>
          <w:szCs w:val="18"/>
        </w:rPr>
      </w:pPr>
      <w:r w:rsidRPr="009A6711">
        <w:rPr>
          <w:rFonts w:ascii="ＭＳ ゴシック" w:eastAsia="ＭＳ ゴシック" w:hAnsi="ＭＳ ゴシック" w:hint="eastAsia"/>
          <w:b/>
          <w:sz w:val="18"/>
          <w:szCs w:val="18"/>
          <w:shd w:val="pct15" w:color="auto" w:fill="FFFFFF"/>
        </w:rPr>
        <w:t>記号の意味</w:t>
      </w:r>
    </w:p>
    <w:p w14:paraId="758DB62C" w14:textId="77777777" w:rsidR="002D1E5A" w:rsidRPr="009A6711" w:rsidRDefault="002D1E5A" w:rsidP="002D1E5A">
      <w:pPr>
        <w:tabs>
          <w:tab w:val="left" w:leader="middleDot" w:pos="1800"/>
        </w:tabs>
        <w:ind w:leftChars="300" w:left="600"/>
        <w:rPr>
          <w:szCs w:val="20"/>
        </w:rPr>
      </w:pPr>
      <w:r w:rsidRPr="009A6711">
        <w:rPr>
          <w:rFonts w:hint="eastAsia"/>
          <w:szCs w:val="20"/>
        </w:rPr>
        <w:t>［知技］</w:t>
      </w:r>
      <w:r w:rsidRPr="009A6711">
        <w:rPr>
          <w:rFonts w:ascii="ＭＳ 明朝" w:hAnsi="ＭＳ 明朝"/>
          <w:sz w:val="16"/>
          <w:szCs w:val="16"/>
        </w:rPr>
        <w:tab/>
      </w:r>
      <w:r w:rsidRPr="009A6711">
        <w:rPr>
          <w:rFonts w:hint="eastAsia"/>
          <w:szCs w:val="20"/>
        </w:rPr>
        <w:t>「知識・技能」の評価規準例</w:t>
      </w:r>
    </w:p>
    <w:p w14:paraId="58929A76" w14:textId="77777777" w:rsidR="002D1E5A" w:rsidRPr="001C6C4A" w:rsidRDefault="002D1E5A" w:rsidP="002D1E5A">
      <w:pPr>
        <w:tabs>
          <w:tab w:val="left" w:leader="middleDot" w:pos="1800"/>
        </w:tabs>
        <w:ind w:leftChars="300" w:left="600"/>
        <w:rPr>
          <w:szCs w:val="20"/>
        </w:rPr>
      </w:pPr>
      <w:r w:rsidRPr="009A6711">
        <w:rPr>
          <w:rFonts w:hint="eastAsia"/>
          <w:szCs w:val="20"/>
        </w:rPr>
        <w:t>［思判表］</w:t>
      </w:r>
      <w:r w:rsidRPr="009A6711">
        <w:rPr>
          <w:rFonts w:ascii="ＭＳ 明朝" w:hAnsi="ＭＳ 明朝"/>
          <w:sz w:val="16"/>
          <w:szCs w:val="16"/>
        </w:rPr>
        <w:tab/>
      </w:r>
      <w:r w:rsidRPr="009A6711">
        <w:rPr>
          <w:rFonts w:hint="eastAsia"/>
          <w:szCs w:val="20"/>
        </w:rPr>
        <w:t>「思考・判断・表現」の評価規準例</w:t>
      </w:r>
    </w:p>
    <w:p w14:paraId="0B3C910A" w14:textId="77777777" w:rsidR="002D1E5A" w:rsidRPr="001C6C4A" w:rsidRDefault="002D1E5A" w:rsidP="002D1E5A">
      <w:pPr>
        <w:tabs>
          <w:tab w:val="left" w:leader="middleDot" w:pos="1800"/>
        </w:tabs>
        <w:ind w:leftChars="300" w:left="600"/>
        <w:rPr>
          <w:szCs w:val="20"/>
        </w:rPr>
      </w:pPr>
      <w:r w:rsidRPr="001C6C4A">
        <w:rPr>
          <w:rFonts w:hint="eastAsia"/>
          <w:szCs w:val="20"/>
        </w:rPr>
        <w:t>［主］</w:t>
      </w:r>
      <w:r w:rsidRPr="001C6C4A">
        <w:rPr>
          <w:rFonts w:ascii="ＭＳ 明朝" w:hAnsi="ＭＳ 明朝"/>
          <w:sz w:val="16"/>
          <w:szCs w:val="16"/>
        </w:rPr>
        <w:tab/>
      </w:r>
      <w:r w:rsidRPr="001C6C4A">
        <w:rPr>
          <w:rFonts w:hint="eastAsia"/>
          <w:szCs w:val="20"/>
        </w:rPr>
        <w:t>「主体的に学習に取り組む態度」の評価規準例</w:t>
      </w:r>
    </w:p>
    <w:p w14:paraId="2D94DCE3" w14:textId="77777777" w:rsidR="00454EB4" w:rsidRPr="001C6C4A" w:rsidRDefault="00454EB4">
      <w:pPr>
        <w:widowControl/>
        <w:jc w:val="left"/>
        <w:rPr>
          <w:rFonts w:ascii="ＭＳ 明朝" w:eastAsia="ＭＳ Ｐ明朝" w:hAnsi="Times New Roman" w:cs="ＭＳ Ｐ明朝"/>
          <w:kern w:val="0"/>
          <w:sz w:val="18"/>
          <w:szCs w:val="18"/>
        </w:rPr>
      </w:pPr>
      <w:r w:rsidRPr="001C6C4A">
        <w:rPr>
          <w:rFonts w:ascii="ＭＳ 明朝" w:eastAsia="ＭＳ Ｐ明朝" w:hAnsi="Times New Roman" w:cs="ＭＳ Ｐ明朝"/>
          <w:kern w:val="0"/>
          <w:sz w:val="18"/>
          <w:szCs w:val="18"/>
        </w:rPr>
        <w:br w:type="page"/>
      </w:r>
    </w:p>
    <w:p w14:paraId="42EAC968" w14:textId="561F1815" w:rsidR="00E839B9"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1C6C4A">
        <w:rPr>
          <w:rFonts w:ascii="ＭＳ ゴシック" w:eastAsia="ＭＳ ゴシック" w:hAnsi="ＭＳ ゴシック" w:cs="ＭＳ Ｐ明朝" w:hint="eastAsia"/>
          <w:b/>
          <w:kern w:val="0"/>
          <w:sz w:val="24"/>
          <w:szCs w:val="24"/>
        </w:rPr>
        <w:lastRenderedPageBreak/>
        <w:t>◆年間指導計画例</w:t>
      </w:r>
    </w:p>
    <w:p w14:paraId="01EBB320" w14:textId="3622E7D6" w:rsidR="000A7690" w:rsidRPr="001C6C4A" w:rsidRDefault="000A7690"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A7690">
        <w:rPr>
          <w:rFonts w:ascii="ＭＳ ゴシック" w:eastAsia="ＭＳ ゴシック" w:hAnsi="ＭＳ ゴシック" w:cs="ＭＳ Ｐ明朝" w:hint="eastAsia"/>
          <w:b/>
          <w:kern w:val="0"/>
          <w:sz w:val="24"/>
          <w:szCs w:val="24"/>
        </w:rPr>
        <w:t>Ⅰ部 ２年次２単位配当</w:t>
      </w:r>
    </w:p>
    <w:tbl>
      <w:tblPr>
        <w:tblW w:w="146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
        <w:gridCol w:w="2259"/>
        <w:gridCol w:w="8"/>
        <w:gridCol w:w="1411"/>
        <w:gridCol w:w="7"/>
        <w:gridCol w:w="1543"/>
        <w:gridCol w:w="6"/>
        <w:gridCol w:w="3401"/>
        <w:gridCol w:w="5952"/>
        <w:gridCol w:w="14"/>
      </w:tblGrid>
      <w:tr w:rsidR="001C6C4A" w:rsidRPr="001C6C4A" w14:paraId="35AD383B" w14:textId="77777777" w:rsidTr="00BB6E62">
        <w:trPr>
          <w:gridBefore w:val="1"/>
          <w:wBefore w:w="10" w:type="dxa"/>
          <w:trHeight w:val="283"/>
        </w:trPr>
        <w:tc>
          <w:tcPr>
            <w:tcW w:w="2267" w:type="dxa"/>
            <w:gridSpan w:val="2"/>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443D658F" w14:textId="200776FC" w:rsidR="002D1E5A" w:rsidRPr="001C6C4A" w:rsidRDefault="002D1E5A" w:rsidP="00E536E1">
            <w:pPr>
              <w:spacing w:line="300" w:lineRule="exact"/>
              <w:jc w:val="center"/>
              <w:rPr>
                <w:rFonts w:ascii="ＭＳ ゴシック" w:eastAsia="ＭＳ ゴシック" w:hAnsi="ＭＳ ゴシック"/>
                <w:sz w:val="18"/>
                <w:szCs w:val="18"/>
              </w:rPr>
            </w:pPr>
            <w:r w:rsidRPr="001C6C4A">
              <w:rPr>
                <w:rFonts w:ascii="ＭＳ 明朝" w:eastAsia="ＭＳ Ｐ明朝" w:hAnsi="Times New Roman" w:cs="ＭＳ Ｐ明朝"/>
                <w:kern w:val="0"/>
                <w:sz w:val="18"/>
                <w:szCs w:val="18"/>
              </w:rPr>
              <w:br w:type="page"/>
            </w:r>
            <w:r w:rsidR="00087FD1" w:rsidRPr="001C6C4A">
              <w:rPr>
                <w:rFonts w:ascii="ＭＳ ゴシック" w:eastAsia="ＭＳ ゴシック" w:hAnsi="ＭＳ ゴシック" w:hint="eastAsia"/>
                <w:sz w:val="18"/>
                <w:szCs w:val="18"/>
              </w:rPr>
              <w:t>領域・</w:t>
            </w:r>
            <w:r w:rsidRPr="001C6C4A">
              <w:rPr>
                <w:rFonts w:ascii="ＭＳ ゴシック" w:eastAsia="ＭＳ ゴシック" w:hAnsi="ＭＳ ゴシック" w:hint="eastAsia"/>
                <w:sz w:val="18"/>
                <w:szCs w:val="18"/>
              </w:rPr>
              <w:t>教材名</w:t>
            </w:r>
          </w:p>
          <w:p w14:paraId="026E036F" w14:textId="77777777" w:rsidR="002D1E5A" w:rsidRPr="001C6C4A" w:rsidRDefault="002D1E5A" w:rsidP="00044DB8">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ページ数・配当時数</w:t>
            </w:r>
          </w:p>
        </w:tc>
        <w:tc>
          <w:tcPr>
            <w:tcW w:w="1418" w:type="dxa"/>
            <w:gridSpan w:val="2"/>
            <w:tcBorders>
              <w:top w:val="single" w:sz="8" w:space="0" w:color="auto"/>
              <w:bottom w:val="single" w:sz="8" w:space="0" w:color="auto"/>
            </w:tcBorders>
            <w:shd w:val="clear" w:color="auto" w:fill="D9D9D9" w:themeFill="background1" w:themeFillShade="D9"/>
            <w:tcMar>
              <w:left w:w="57" w:type="dxa"/>
              <w:right w:w="57" w:type="dxa"/>
            </w:tcMar>
            <w:vAlign w:val="center"/>
          </w:tcPr>
          <w:p w14:paraId="51865CB1" w14:textId="77777777" w:rsidR="002D1E5A" w:rsidRPr="001C6C4A" w:rsidRDefault="002D1E5A" w:rsidP="00205803">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学習指導要領との対応</w:t>
            </w:r>
          </w:p>
        </w:tc>
        <w:tc>
          <w:tcPr>
            <w:tcW w:w="1549" w:type="dxa"/>
            <w:gridSpan w:val="2"/>
            <w:tcBorders>
              <w:top w:val="single" w:sz="8" w:space="0" w:color="auto"/>
              <w:bottom w:val="single" w:sz="8" w:space="0" w:color="auto"/>
            </w:tcBorders>
            <w:shd w:val="clear" w:color="auto" w:fill="D9D9D9" w:themeFill="background1" w:themeFillShade="D9"/>
            <w:tcMar>
              <w:left w:w="57" w:type="dxa"/>
              <w:right w:w="57" w:type="dxa"/>
            </w:tcMar>
            <w:vAlign w:val="center"/>
          </w:tcPr>
          <w:p w14:paraId="2A9EC1F4" w14:textId="77777777" w:rsidR="002D1E5A" w:rsidRPr="001C6C4A" w:rsidRDefault="002D1E5A" w:rsidP="00E536E1">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学習目標</w:t>
            </w:r>
          </w:p>
        </w:tc>
        <w:tc>
          <w:tcPr>
            <w:tcW w:w="3401"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7837B58" w14:textId="77777777" w:rsidR="002D1E5A" w:rsidRPr="001C6C4A" w:rsidRDefault="002D1E5A" w:rsidP="00E536E1">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学習活動例</w:t>
            </w:r>
          </w:p>
          <w:p w14:paraId="7A1FA04E" w14:textId="77777777" w:rsidR="00205803" w:rsidRPr="001C6C4A"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1C6C4A">
              <w:rPr>
                <w:rFonts w:ascii="ＭＳ ゴシック" w:eastAsia="ＭＳ ゴシック" w:hAnsi="ＭＳ ゴシック" w:hint="eastAsia"/>
                <w:sz w:val="18"/>
                <w:szCs w:val="18"/>
              </w:rPr>
              <w:t>（</w:t>
            </w:r>
            <w:r w:rsidRPr="001C6C4A">
              <w:rPr>
                <w:rFonts w:ascii="ＭＳ 明朝" w:hAnsi="ＭＳ 明朝" w:hint="eastAsia"/>
                <w:sz w:val="18"/>
                <w:szCs w:val="18"/>
              </w:rPr>
              <w:t>＊</w:t>
            </w:r>
            <w:r w:rsidRPr="001C6C4A">
              <w:rPr>
                <w:rFonts w:ascii="ＭＳ ゴシック" w:eastAsia="ＭＳ ゴシック" w:hAnsi="ＭＳ ゴシック" w:hint="eastAsia"/>
                <w:sz w:val="18"/>
                <w:szCs w:val="18"/>
              </w:rPr>
              <w:t>は指導上の留意点</w:t>
            </w:r>
            <w:r w:rsidR="00205803" w:rsidRPr="001C6C4A">
              <w:rPr>
                <w:rFonts w:ascii="ＭＳ ゴシック" w:eastAsia="ＭＳ ゴシック" w:hAnsi="ＭＳ ゴシック" w:hint="eastAsia"/>
                <w:sz w:val="18"/>
                <w:szCs w:val="18"/>
              </w:rPr>
              <w:t>など</w:t>
            </w:r>
            <w:r w:rsidRPr="001C6C4A">
              <w:rPr>
                <w:rFonts w:ascii="ＭＳ ゴシック" w:eastAsia="ＭＳ ゴシック" w:hAnsi="ＭＳ ゴシック" w:hint="eastAsia"/>
                <w:sz w:val="18"/>
                <w:szCs w:val="18"/>
              </w:rPr>
              <w:t>）</w:t>
            </w:r>
          </w:p>
        </w:tc>
        <w:tc>
          <w:tcPr>
            <w:tcW w:w="5966" w:type="dxa"/>
            <w:gridSpan w:val="2"/>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2A55B92A" w14:textId="77777777" w:rsidR="002D1E5A" w:rsidRPr="001C6C4A" w:rsidRDefault="002D1E5A" w:rsidP="00205803">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評価規準例</w:t>
            </w:r>
          </w:p>
        </w:tc>
      </w:tr>
      <w:tr w:rsidR="001C6C4A" w:rsidRPr="001C6C4A" w14:paraId="77C8C8EB" w14:textId="77777777" w:rsidTr="00524BCC">
        <w:trPr>
          <w:gridBefore w:val="1"/>
          <w:wBefore w:w="10" w:type="dxa"/>
          <w:trHeight w:val="283"/>
        </w:trPr>
        <w:tc>
          <w:tcPr>
            <w:tcW w:w="14601" w:type="dxa"/>
            <w:gridSpan w:val="9"/>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152FD35" w14:textId="77777777" w:rsidR="002D1E5A" w:rsidRPr="001C6C4A" w:rsidRDefault="002D1E5A" w:rsidP="00E536E1">
            <w:pPr>
              <w:spacing w:line="300" w:lineRule="exact"/>
              <w:jc w:val="left"/>
              <w:rPr>
                <w:rFonts w:ascii="ＭＳ 明朝" w:hAnsi="ＭＳ 明朝"/>
                <w:sz w:val="18"/>
                <w:szCs w:val="18"/>
              </w:rPr>
            </w:pPr>
            <w:r w:rsidRPr="001C6C4A">
              <w:rPr>
                <w:rFonts w:ascii="ＭＳ 明朝" w:hAnsi="ＭＳ 明朝" w:hint="eastAsia"/>
                <w:sz w:val="18"/>
                <w:szCs w:val="18"/>
              </w:rPr>
              <w:t>■１学期</w:t>
            </w:r>
          </w:p>
        </w:tc>
      </w:tr>
      <w:tr w:rsidR="001C6C4A" w:rsidRPr="001C6C4A" w14:paraId="25BEA953" w14:textId="77777777" w:rsidTr="00524BCC">
        <w:trPr>
          <w:gridBefore w:val="1"/>
          <w:wBefore w:w="10" w:type="dxa"/>
          <w:trHeight w:val="283"/>
        </w:trPr>
        <w:tc>
          <w:tcPr>
            <w:tcW w:w="14601" w:type="dxa"/>
            <w:gridSpan w:val="9"/>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CD0EA70" w14:textId="08ABD3CF" w:rsidR="002D1E5A" w:rsidRPr="001C6C4A" w:rsidRDefault="00F3550E" w:rsidP="000A7690">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古文編</w:t>
            </w:r>
            <w:r w:rsidR="00087FD1">
              <w:rPr>
                <w:rFonts w:ascii="ＭＳ 明朝" w:hAnsi="ＭＳ 明朝" w:hint="eastAsia"/>
                <w:sz w:val="18"/>
                <w:szCs w:val="18"/>
              </w:rPr>
              <w:t>１</w:t>
            </w:r>
            <w:r w:rsidR="002D1E5A" w:rsidRPr="00087FD1">
              <w:rPr>
                <w:rFonts w:ascii="ＭＳ 明朝" w:hAnsi="ＭＳ 明朝" w:hint="eastAsia"/>
                <w:sz w:val="18"/>
                <w:szCs w:val="18"/>
              </w:rPr>
              <w:t xml:space="preserve">　</w:t>
            </w:r>
            <w:r w:rsidR="000A7690">
              <w:rPr>
                <w:rFonts w:ascii="ＭＳ 明朝" w:hAnsi="ＭＳ 明朝" w:hint="eastAsia"/>
                <w:sz w:val="18"/>
                <w:szCs w:val="18"/>
              </w:rPr>
              <w:t>説話に親しむ</w:t>
            </w:r>
            <w:r w:rsidR="002D1E5A" w:rsidRPr="00277F1C">
              <w:rPr>
                <w:rFonts w:ascii="ＭＳ 明朝" w:hAnsi="ＭＳ 明朝" w:hint="eastAsia"/>
                <w:sz w:val="18"/>
                <w:szCs w:val="18"/>
              </w:rPr>
              <w:t>（４</w:t>
            </w:r>
            <w:r w:rsidR="00A53148">
              <w:rPr>
                <w:rFonts w:ascii="ＭＳ 明朝" w:hAnsi="ＭＳ 明朝" w:hint="eastAsia"/>
                <w:sz w:val="18"/>
                <w:szCs w:val="18"/>
              </w:rPr>
              <w:t>～５</w:t>
            </w:r>
            <w:r w:rsidR="002D1E5A" w:rsidRPr="00277F1C">
              <w:rPr>
                <w:rFonts w:ascii="ＭＳ 明朝" w:hAnsi="ＭＳ 明朝" w:hint="eastAsia"/>
                <w:sz w:val="18"/>
                <w:szCs w:val="18"/>
              </w:rPr>
              <w:t>月）</w:t>
            </w:r>
          </w:p>
        </w:tc>
      </w:tr>
      <w:tr w:rsidR="001C6C4A" w:rsidRPr="001C6C4A" w14:paraId="609AA2D4" w14:textId="77777777" w:rsidTr="00BB6E62">
        <w:trPr>
          <w:gridBefore w:val="1"/>
          <w:wBefore w:w="10" w:type="dxa"/>
          <w:trHeight w:val="283"/>
        </w:trPr>
        <w:tc>
          <w:tcPr>
            <w:tcW w:w="2267" w:type="dxa"/>
            <w:gridSpan w:val="2"/>
            <w:tcBorders>
              <w:top w:val="single" w:sz="4" w:space="0" w:color="auto"/>
              <w:left w:val="single" w:sz="8" w:space="0" w:color="auto"/>
              <w:bottom w:val="single" w:sz="8" w:space="0" w:color="auto"/>
            </w:tcBorders>
            <w:shd w:val="clear" w:color="auto" w:fill="auto"/>
            <w:tcMar>
              <w:left w:w="57" w:type="dxa"/>
              <w:right w:w="57" w:type="dxa"/>
            </w:tcMar>
          </w:tcPr>
          <w:p w14:paraId="7D065E98" w14:textId="77777777" w:rsidR="00087FD1" w:rsidRPr="001C6C4A" w:rsidRDefault="00087FD1" w:rsidP="00087FD1">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2D51BEBF" w14:textId="000D6514" w:rsidR="002D1E5A" w:rsidRPr="001C6C4A" w:rsidRDefault="0046326D" w:rsidP="00087FD1">
            <w:pPr>
              <w:spacing w:line="300" w:lineRule="exact"/>
              <w:rPr>
                <w:rFonts w:ascii="ＭＳ 明朝" w:hAnsi="ＭＳ 明朝" w:cs="Arial"/>
                <w:bCs/>
                <w:sz w:val="21"/>
                <w:szCs w:val="18"/>
              </w:rPr>
            </w:pPr>
            <w:r>
              <w:rPr>
                <w:rFonts w:ascii="ＭＳ 明朝" w:hAnsi="ＭＳ 明朝" w:cs="Arial" w:hint="eastAsia"/>
                <w:bCs/>
                <w:sz w:val="21"/>
                <w:szCs w:val="18"/>
              </w:rPr>
              <w:t>宇治拾遺物語</w:t>
            </w:r>
          </w:p>
          <w:p w14:paraId="340F611B" w14:textId="77777777" w:rsidR="002D1E5A" w:rsidRPr="001C6C4A" w:rsidRDefault="002D1E5A" w:rsidP="00E536E1">
            <w:pPr>
              <w:spacing w:line="300" w:lineRule="exact"/>
              <w:jc w:val="right"/>
              <w:rPr>
                <w:rFonts w:ascii="ＭＳ 明朝" w:hAnsi="ＭＳ 明朝" w:cs="Arial"/>
                <w:sz w:val="18"/>
                <w:szCs w:val="18"/>
              </w:rPr>
            </w:pPr>
            <w:r w:rsidRPr="001C6C4A">
              <w:rPr>
                <w:rFonts w:ascii="ＭＳ 明朝" w:hAnsi="ＭＳ 明朝" w:cs="Arial"/>
                <w:sz w:val="18"/>
                <w:szCs w:val="18"/>
              </w:rPr>
              <w:t>Ｐ1</w:t>
            </w:r>
            <w:r w:rsidRPr="001C6C4A">
              <w:rPr>
                <w:rFonts w:ascii="ＭＳ 明朝" w:hAnsi="ＭＳ 明朝" w:cs="Arial" w:hint="eastAsia"/>
                <w:sz w:val="18"/>
                <w:szCs w:val="18"/>
              </w:rPr>
              <w:t>0</w:t>
            </w:r>
          </w:p>
          <w:p w14:paraId="4D0D19BB" w14:textId="77777777" w:rsidR="002D1E5A" w:rsidRPr="001C6C4A" w:rsidRDefault="002D1E5A" w:rsidP="00E536E1">
            <w:pPr>
              <w:spacing w:line="300" w:lineRule="exact"/>
              <w:jc w:val="right"/>
              <w:rPr>
                <w:rFonts w:ascii="ＭＳ 明朝" w:hAnsi="ＭＳ 明朝" w:cs="Arial"/>
                <w:sz w:val="18"/>
                <w:szCs w:val="18"/>
              </w:rPr>
            </w:pPr>
            <w:r w:rsidRPr="00F61C2A">
              <w:rPr>
                <w:rFonts w:ascii="ＭＳ 明朝" w:hAnsi="ＭＳ 明朝" w:cs="Arial" w:hint="eastAsia"/>
                <w:sz w:val="18"/>
                <w:szCs w:val="18"/>
              </w:rPr>
              <w:t>２</w:t>
            </w:r>
            <w:r w:rsidRPr="001C6C4A">
              <w:rPr>
                <w:rFonts w:ascii="ＭＳ 明朝" w:hAnsi="ＭＳ 明朝" w:cs="Arial"/>
                <w:sz w:val="18"/>
                <w:szCs w:val="18"/>
              </w:rPr>
              <w:t>時間</w:t>
            </w:r>
          </w:p>
          <w:p w14:paraId="0AA0FB5F" w14:textId="7D498A4F" w:rsidR="002D1E5A" w:rsidRPr="001C6C4A" w:rsidRDefault="002D1E5A" w:rsidP="00E536E1">
            <w:pPr>
              <w:spacing w:line="300" w:lineRule="exact"/>
              <w:jc w:val="right"/>
              <w:rPr>
                <w:rFonts w:ascii="ＭＳ 明朝" w:hAnsi="ＭＳ 明朝" w:cs="Arial"/>
                <w:sz w:val="18"/>
                <w:szCs w:val="18"/>
              </w:rPr>
            </w:pPr>
          </w:p>
          <w:p w14:paraId="5CD81638" w14:textId="76758672" w:rsidR="002D1E5A" w:rsidRPr="001C6C4A" w:rsidRDefault="002D1E5A" w:rsidP="00E536E1">
            <w:pPr>
              <w:spacing w:line="300" w:lineRule="exact"/>
              <w:jc w:val="right"/>
              <w:rPr>
                <w:rFonts w:ascii="ＭＳ 明朝" w:hAnsi="ＭＳ 明朝" w:cs="Arial"/>
                <w:bCs/>
                <w:sz w:val="18"/>
                <w:szCs w:val="18"/>
              </w:rPr>
            </w:pPr>
          </w:p>
        </w:tc>
        <w:tc>
          <w:tcPr>
            <w:tcW w:w="1418" w:type="dxa"/>
            <w:gridSpan w:val="2"/>
            <w:tcBorders>
              <w:top w:val="single" w:sz="4" w:space="0" w:color="auto"/>
              <w:bottom w:val="single" w:sz="8" w:space="0" w:color="auto"/>
            </w:tcBorders>
            <w:shd w:val="clear" w:color="auto" w:fill="auto"/>
            <w:tcMar>
              <w:left w:w="57" w:type="dxa"/>
              <w:right w:w="57" w:type="dxa"/>
            </w:tcMar>
          </w:tcPr>
          <w:p w14:paraId="6D43800D" w14:textId="7A759E7E" w:rsidR="000A7690" w:rsidRPr="001C6C4A" w:rsidRDefault="002D1E5A" w:rsidP="000A7690">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w:t>
            </w:r>
            <w:r w:rsidR="000A7690" w:rsidRPr="001C6C4A">
              <w:rPr>
                <w:rFonts w:ascii="ＭＳ 明朝" w:hAnsi="ＭＳ 明朝" w:cs="ＭＳ ゴシック" w:hint="eastAsia"/>
                <w:sz w:val="18"/>
                <w:szCs w:val="18"/>
              </w:rPr>
              <w:t>／⑵ア，</w:t>
            </w:r>
            <w:r w:rsidR="000A7690" w:rsidRPr="001C6C4A">
              <w:rPr>
                <w:rFonts w:ascii="ＭＳ 明朝" w:hAnsi="ＭＳ 明朝" w:cs="Arial" w:hint="eastAsia"/>
                <w:sz w:val="18"/>
                <w:szCs w:val="18"/>
              </w:rPr>
              <w:t>イ</w:t>
            </w:r>
          </w:p>
          <w:p w14:paraId="73FA454F" w14:textId="66A89919" w:rsidR="002D1E5A" w:rsidRPr="001C6C4A" w:rsidRDefault="002D1E5A" w:rsidP="00E536E1">
            <w:pPr>
              <w:spacing w:line="300" w:lineRule="exact"/>
              <w:ind w:left="180" w:hangingChars="100" w:hanging="180"/>
              <w:rPr>
                <w:rFonts w:ascii="ＭＳ 明朝" w:hAnsi="ＭＳ 明朝" w:cs="Arial"/>
                <w:bCs/>
                <w:sz w:val="18"/>
                <w:szCs w:val="18"/>
                <w:bdr w:val="single" w:sz="4" w:space="0" w:color="auto"/>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sidR="000A7690">
              <w:rPr>
                <w:rFonts w:ascii="ＭＳ 明朝" w:hAnsi="ＭＳ 明朝" w:cs="ＭＳ ゴシック" w:hint="eastAsia"/>
                <w:sz w:val="18"/>
                <w:szCs w:val="18"/>
              </w:rPr>
              <w:t>，ウ，オ</w:t>
            </w:r>
          </w:p>
        </w:tc>
        <w:tc>
          <w:tcPr>
            <w:tcW w:w="1549" w:type="dxa"/>
            <w:gridSpan w:val="2"/>
            <w:tcBorders>
              <w:top w:val="single" w:sz="4" w:space="0" w:color="auto"/>
              <w:bottom w:val="single" w:sz="8" w:space="0" w:color="auto"/>
            </w:tcBorders>
            <w:shd w:val="clear" w:color="auto" w:fill="auto"/>
            <w:tcMar>
              <w:left w:w="57" w:type="dxa"/>
              <w:right w:w="57" w:type="dxa"/>
            </w:tcMar>
          </w:tcPr>
          <w:p w14:paraId="6341D6D1" w14:textId="6361A3F0" w:rsidR="002D1E5A" w:rsidRPr="001C6C4A" w:rsidRDefault="002D1E5A" w:rsidP="00E536E1">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sidR="00087FD1">
              <w:rPr>
                <w:rFonts w:ascii="ＭＳ 明朝" w:hAnsi="ＭＳ 明朝" w:hint="eastAsia"/>
                <w:sz w:val="18"/>
                <w:szCs w:val="18"/>
              </w:rPr>
              <w:t>展開のおもしろさを味わいながら</w:t>
            </w:r>
            <w:r w:rsidR="00F61C2A">
              <w:rPr>
                <w:rFonts w:ascii="ＭＳ 明朝" w:hAnsi="ＭＳ 明朝" w:hint="eastAsia"/>
                <w:sz w:val="18"/>
                <w:szCs w:val="18"/>
              </w:rPr>
              <w:t>，</w:t>
            </w:r>
            <w:r w:rsidR="00087FD1">
              <w:rPr>
                <w:rFonts w:ascii="ＭＳ 明朝" w:hAnsi="ＭＳ 明朝" w:hint="eastAsia"/>
                <w:sz w:val="18"/>
                <w:szCs w:val="18"/>
              </w:rPr>
              <w:t>説話を正確に読み取る。</w:t>
            </w:r>
          </w:p>
        </w:tc>
        <w:tc>
          <w:tcPr>
            <w:tcW w:w="3401" w:type="dxa"/>
            <w:tcBorders>
              <w:top w:val="single" w:sz="4" w:space="0" w:color="auto"/>
              <w:bottom w:val="single" w:sz="8" w:space="0" w:color="auto"/>
            </w:tcBorders>
            <w:shd w:val="clear" w:color="auto" w:fill="auto"/>
            <w:tcMar>
              <w:left w:w="57" w:type="dxa"/>
              <w:right w:w="57" w:type="dxa"/>
            </w:tcMar>
          </w:tcPr>
          <w:p w14:paraId="7672A0DB" w14:textId="225BD6CD" w:rsidR="00E026DA" w:rsidRDefault="00F061DA" w:rsidP="000A7690">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w:t>
            </w:r>
            <w:r w:rsidR="00C6083F">
              <w:rPr>
                <w:rFonts w:ascii="ＭＳ 明朝" w:hAnsi="ＭＳ 明朝" w:cs="ＭＳ 明朝" w:hint="eastAsia"/>
                <w:kern w:val="0"/>
                <w:sz w:val="18"/>
                <w:szCs w:val="18"/>
              </w:rPr>
              <w:t>説話文学の特徴や文学史について，「言語文化」の学習を踏まえ，確認する。</w:t>
            </w:r>
          </w:p>
          <w:p w14:paraId="4847F3C3" w14:textId="0BE48F00" w:rsidR="00E026DA" w:rsidRDefault="009F2BC8" w:rsidP="000A7690">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w:t>
            </w:r>
            <w:r w:rsidR="00FB2173">
              <w:rPr>
                <w:rFonts w:ascii="ＭＳ 明朝" w:hAnsi="ＭＳ 明朝" w:cs="ＭＳ 明朝" w:hint="eastAsia"/>
                <w:kern w:val="0"/>
                <w:sz w:val="18"/>
                <w:szCs w:val="18"/>
              </w:rPr>
              <w:t>資料集などで出典について調べ</w:t>
            </w:r>
            <w:r>
              <w:rPr>
                <w:rFonts w:ascii="ＭＳ 明朝" w:hAnsi="ＭＳ 明朝" w:cs="ＭＳ 明朝" w:hint="eastAsia"/>
                <w:kern w:val="0"/>
                <w:sz w:val="18"/>
                <w:szCs w:val="18"/>
              </w:rPr>
              <w:t>る。</w:t>
            </w:r>
          </w:p>
          <w:p w14:paraId="30256383" w14:textId="77777777" w:rsidR="009F2BC8" w:rsidRPr="00643A2D" w:rsidRDefault="009F2BC8" w:rsidP="000A7690">
            <w:pPr>
              <w:autoSpaceDE w:val="0"/>
              <w:autoSpaceDN w:val="0"/>
              <w:adjustRightInd w:val="0"/>
              <w:ind w:left="180" w:hangingChars="100" w:hanging="180"/>
              <w:jc w:val="left"/>
              <w:rPr>
                <w:rFonts w:ascii="ＭＳ 明朝" w:hAnsi="ＭＳ 明朝" w:cs="ＭＳ 明朝"/>
                <w:kern w:val="0"/>
                <w:sz w:val="18"/>
                <w:szCs w:val="18"/>
              </w:rPr>
            </w:pPr>
          </w:p>
          <w:p w14:paraId="314A25E8" w14:textId="77777777" w:rsidR="0046326D" w:rsidRPr="001C6C4A" w:rsidRDefault="0046326D" w:rsidP="0046326D">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sidRPr="00F81258">
              <w:rPr>
                <w:rFonts w:ascii="ＭＳ ゴシック" w:eastAsia="ＭＳ ゴシック" w:hAnsi="ＭＳ ゴシック" w:cs="ＭＳ 明朝" w:hint="eastAsia"/>
                <w:b/>
                <w:kern w:val="0"/>
                <w:sz w:val="18"/>
                <w:szCs w:val="18"/>
              </w:rPr>
              <w:t>小野篁，広才のこと</w:t>
            </w:r>
            <w:r w:rsidRPr="001C6C4A">
              <w:rPr>
                <w:rFonts w:ascii="ＭＳ ゴシック" w:eastAsia="ＭＳ ゴシック" w:hAnsi="ＭＳ ゴシック" w:cs="ＭＳ 明朝" w:hint="eastAsia"/>
                <w:b/>
                <w:kern w:val="0"/>
                <w:sz w:val="18"/>
                <w:szCs w:val="18"/>
              </w:rPr>
              <w:t>】</w:t>
            </w:r>
          </w:p>
          <w:p w14:paraId="60565994" w14:textId="77777777" w:rsidR="00D43F40" w:rsidRDefault="00D43F40" w:rsidP="00D43F40">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１帝の篁への疑いの原因と，その疑いを晴らしたものが，ともに篁の学才にあることを理解する。</w:t>
            </w:r>
            <w:r w:rsidRPr="00BE49BE">
              <w:rPr>
                <w:rFonts w:ascii="Times New Roman" w:hAnsi="Times New Roman" w:cs="ＭＳ 明朝" w:hint="eastAsia"/>
                <w:kern w:val="0"/>
                <w:sz w:val="18"/>
                <w:szCs w:val="18"/>
              </w:rPr>
              <w:t>（手引き１）</w:t>
            </w:r>
          </w:p>
          <w:p w14:paraId="6BB77FD2" w14:textId="2BFAE81B" w:rsidR="00D43F40" w:rsidRDefault="00D43F40" w:rsidP="00D43F40">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２言葉遊びのおもしろさ</w:t>
            </w:r>
            <w:r w:rsidR="008527EA">
              <w:rPr>
                <w:rFonts w:ascii="Times New Roman" w:hAnsi="Times New Roman" w:cs="ＭＳ 明朝" w:hint="eastAsia"/>
                <w:kern w:val="0"/>
                <w:sz w:val="18"/>
                <w:szCs w:val="18"/>
              </w:rPr>
              <w:t>がどこにあるか</w:t>
            </w:r>
            <w:r>
              <w:rPr>
                <w:rFonts w:ascii="Times New Roman" w:hAnsi="Times New Roman" w:cs="ＭＳ 明朝" w:hint="eastAsia"/>
                <w:kern w:val="0"/>
                <w:sz w:val="18"/>
                <w:szCs w:val="18"/>
              </w:rPr>
              <w:t>を読み取る。</w:t>
            </w:r>
            <w:r w:rsidRPr="00BE49BE">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２</w:t>
            </w:r>
            <w:r w:rsidRPr="00BE49BE">
              <w:rPr>
                <w:rFonts w:ascii="Times New Roman" w:hAnsi="Times New Roman" w:cs="ＭＳ 明朝" w:hint="eastAsia"/>
                <w:kern w:val="0"/>
                <w:sz w:val="18"/>
                <w:szCs w:val="18"/>
              </w:rPr>
              <w:t>）</w:t>
            </w:r>
          </w:p>
          <w:p w14:paraId="283B78B8" w14:textId="77777777" w:rsidR="00ED6EC2" w:rsidRDefault="00D43F40" w:rsidP="00D43F40">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３「帝ほほ笑ませ給ひて，事なくてやみにけり。」となった理由を考える。</w:t>
            </w:r>
            <w:r w:rsidRPr="00BE49BE">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３</w:t>
            </w:r>
            <w:r w:rsidRPr="00BE49BE">
              <w:rPr>
                <w:rFonts w:ascii="Times New Roman" w:hAnsi="Times New Roman" w:cs="ＭＳ 明朝" w:hint="eastAsia"/>
                <w:kern w:val="0"/>
                <w:sz w:val="18"/>
                <w:szCs w:val="18"/>
              </w:rPr>
              <w:t>）</w:t>
            </w:r>
          </w:p>
          <w:p w14:paraId="7F301EDB" w14:textId="77777777" w:rsidR="009F2BC8" w:rsidRDefault="009F2BC8" w:rsidP="00D43F40">
            <w:pPr>
              <w:ind w:left="180" w:hangingChars="100" w:hanging="180"/>
              <w:rPr>
                <w:rFonts w:ascii="Times New Roman" w:hAnsi="Times New Roman" w:cs="ＭＳ 明朝"/>
                <w:kern w:val="0"/>
                <w:sz w:val="18"/>
                <w:szCs w:val="18"/>
              </w:rPr>
            </w:pPr>
          </w:p>
          <w:p w14:paraId="38EF0255" w14:textId="153900F3" w:rsidR="009F2BC8" w:rsidRPr="00D43F40" w:rsidRDefault="009F2BC8" w:rsidP="00D43F40">
            <w:pPr>
              <w:ind w:left="180" w:hangingChars="100" w:hanging="180"/>
              <w:rPr>
                <w:rFonts w:ascii="Times New Roman" w:hAnsi="Times New Roman" w:cs="ＭＳ 明朝"/>
                <w:kern w:val="0"/>
                <w:sz w:val="18"/>
                <w:szCs w:val="18"/>
              </w:rPr>
            </w:pPr>
            <w:r w:rsidRPr="00FA6C39">
              <w:rPr>
                <w:rFonts w:ascii="Times New Roman" w:hAnsi="Times New Roman" w:cs="ＭＳ 明朝" w:hint="eastAsia"/>
                <w:kern w:val="0"/>
                <w:sz w:val="18"/>
                <w:szCs w:val="18"/>
              </w:rPr>
              <w:t>□帝と篁のやりとりのおもしろさをまとめる。</w:t>
            </w:r>
          </w:p>
        </w:tc>
        <w:tc>
          <w:tcPr>
            <w:tcW w:w="5966"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44394E3F" w14:textId="77777777" w:rsidR="00B75C48" w:rsidRPr="001C6C4A" w:rsidRDefault="00802640" w:rsidP="00802640">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1D84EEAF" w14:textId="74C8CB4C" w:rsidR="00B6442F" w:rsidRPr="00B6442F" w:rsidRDefault="00802640" w:rsidP="00B6442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00B6442F"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sidR="00B6442F">
              <w:rPr>
                <w:rFonts w:ascii="ＭＳ 明朝" w:hAnsi="ＭＳ 明朝" w:cs="Arial" w:hint="eastAsia"/>
                <w:sz w:val="18"/>
                <w:szCs w:val="18"/>
              </w:rPr>
              <w:t>している</w:t>
            </w:r>
            <w:r w:rsidR="00B6442F" w:rsidRPr="00B6442F">
              <w:rPr>
                <w:rFonts w:ascii="ＭＳ 明朝" w:hAnsi="ＭＳ 明朝" w:cs="Arial" w:hint="eastAsia"/>
                <w:sz w:val="18"/>
                <w:szCs w:val="18"/>
              </w:rPr>
              <w:t>。</w:t>
            </w:r>
          </w:p>
          <w:p w14:paraId="0FC5624E" w14:textId="3FDF65DA" w:rsidR="00B6442F" w:rsidRPr="00B6442F" w:rsidRDefault="00B6442F" w:rsidP="00B6442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2258FCB1" w14:textId="732A4AFA" w:rsidR="00B6442F" w:rsidRPr="00B6442F" w:rsidRDefault="00B6442F" w:rsidP="00B6442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4AE2C82D" w14:textId="27D2BA8E" w:rsidR="00B6442F" w:rsidRPr="00B6442F" w:rsidRDefault="00B6442F" w:rsidP="00B6442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792630D3" w14:textId="2DFD5825" w:rsidR="00B6442F" w:rsidRPr="00B6442F" w:rsidRDefault="00B6442F" w:rsidP="00B6442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657B98C8" w14:textId="5AE31F10" w:rsidR="002D1E5A" w:rsidRPr="001C6C4A" w:rsidRDefault="00B6442F" w:rsidP="00B6442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00802640" w:rsidRPr="001C6C4A">
              <w:rPr>
                <w:rFonts w:ascii="ＭＳ 明朝" w:hAnsi="ＭＳ 明朝" w:cs="Arial" w:hint="eastAsia"/>
                <w:sz w:val="18"/>
                <w:szCs w:val="18"/>
              </w:rPr>
              <w:t>ている。</w:t>
            </w:r>
          </w:p>
          <w:p w14:paraId="5D942F6F" w14:textId="77777777" w:rsidR="00B75C48" w:rsidRPr="001C6C4A" w:rsidRDefault="000009D0" w:rsidP="000009D0">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8ECA51F" w14:textId="2D5E99C9" w:rsidR="000009D0" w:rsidRPr="001C6C4A" w:rsidRDefault="000009D0" w:rsidP="000009D0">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00B6442F"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r w:rsidR="007F0117" w:rsidRPr="001C6C4A">
              <w:rPr>
                <w:rFonts w:ascii="ＭＳ 明朝" w:hAnsi="ＭＳ 明朝" w:cs="Arial" w:hint="eastAsia"/>
                <w:sz w:val="18"/>
                <w:szCs w:val="18"/>
              </w:rPr>
              <w:t>。</w:t>
            </w:r>
          </w:p>
          <w:p w14:paraId="49874A09" w14:textId="7A143CF1" w:rsidR="000009D0" w:rsidRDefault="000009D0" w:rsidP="000009D0">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00B6442F"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5FC13CCC" w14:textId="32A609E9" w:rsidR="00B6442F" w:rsidRPr="001C6C4A" w:rsidRDefault="00B6442F" w:rsidP="00B6442F">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572E9FA" w14:textId="7E232B6D" w:rsidR="00B6442F" w:rsidRPr="00B6442F" w:rsidRDefault="00B6442F" w:rsidP="000009D0">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古典の作品や文章について，内容や解釈を自分の知見と結び付け，考えを広げたり深めたり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663028D0" w14:textId="0C11042D" w:rsidR="007967F6" w:rsidRPr="001C6C4A" w:rsidRDefault="00AA2E6B" w:rsidP="00151E82">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sidR="00C802D1" w:rsidRPr="00DA3822">
              <w:rPr>
                <w:rFonts w:ascii="ＭＳ 明朝" w:hAnsi="ＭＳ 明朝" w:cs="ＭＳ 明朝"/>
                <w:sz w:val="18"/>
                <w:szCs w:val="18"/>
              </w:rPr>
              <w:t>進んで</w:t>
            </w:r>
            <w:r w:rsidR="00C802D1">
              <w:rPr>
                <w:rFonts w:ascii="ＭＳ 明朝" w:hAnsi="ＭＳ 明朝" w:cs="ＭＳ 明朝" w:hint="eastAsia"/>
                <w:sz w:val="18"/>
                <w:szCs w:val="18"/>
              </w:rPr>
              <w:t>古典特有の表現に注意して</w:t>
            </w:r>
            <w:r w:rsidR="00C802D1" w:rsidRPr="00DA3822">
              <w:rPr>
                <w:rFonts w:ascii="ＭＳ 明朝" w:hAnsi="ＭＳ 明朝" w:cs="ＭＳ 明朝" w:hint="eastAsia"/>
                <w:sz w:val="18"/>
                <w:szCs w:val="18"/>
              </w:rPr>
              <w:t>展開のおもしろさを</w:t>
            </w:r>
            <w:r w:rsidR="00C802D1">
              <w:rPr>
                <w:rFonts w:ascii="ＭＳ 明朝" w:hAnsi="ＭＳ 明朝" w:cs="ＭＳ 明朝" w:hint="eastAsia"/>
                <w:sz w:val="18"/>
                <w:szCs w:val="18"/>
              </w:rPr>
              <w:t>味わい</w:t>
            </w:r>
            <w:r w:rsidR="00C802D1" w:rsidRPr="00DA3822">
              <w:rPr>
                <w:rFonts w:ascii="ＭＳ 明朝" w:hAnsi="ＭＳ 明朝" w:cs="ＭＳ 明朝" w:hint="eastAsia"/>
                <w:sz w:val="18"/>
                <w:szCs w:val="18"/>
              </w:rPr>
              <w:t>，学習課題に沿って，説話を正確に読み取ろうとしている。</w:t>
            </w:r>
          </w:p>
        </w:tc>
      </w:tr>
      <w:tr w:rsidR="00151E82" w:rsidRPr="001C6C4A" w14:paraId="7D55DA05" w14:textId="77777777" w:rsidTr="00BB6E62">
        <w:trPr>
          <w:gridBefore w:val="1"/>
          <w:wBefore w:w="10" w:type="dxa"/>
          <w:trHeight w:val="283"/>
        </w:trPr>
        <w:tc>
          <w:tcPr>
            <w:tcW w:w="2267"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1B23108F" w14:textId="77777777" w:rsidR="00151E82" w:rsidRPr="00D73C80" w:rsidRDefault="00151E82" w:rsidP="00151E82">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2B3EF027" w14:textId="41C03C9B" w:rsidR="00151E82" w:rsidRPr="00D73C80" w:rsidRDefault="0046326D" w:rsidP="00151E82">
            <w:pPr>
              <w:spacing w:line="300" w:lineRule="exact"/>
              <w:rPr>
                <w:rFonts w:ascii="ＭＳ 明朝" w:hAnsi="ＭＳ 明朝" w:cs="Arial"/>
                <w:sz w:val="21"/>
                <w:szCs w:val="18"/>
              </w:rPr>
            </w:pPr>
            <w:r>
              <w:rPr>
                <w:rFonts w:ascii="ＭＳ 明朝" w:hAnsi="ＭＳ 明朝" w:cs="Arial" w:hint="eastAsia"/>
                <w:sz w:val="21"/>
                <w:szCs w:val="18"/>
              </w:rPr>
              <w:t>十訓抄</w:t>
            </w:r>
          </w:p>
          <w:p w14:paraId="288FD678" w14:textId="56A3B224" w:rsidR="00151E82" w:rsidRPr="00D73C80" w:rsidRDefault="00151E82" w:rsidP="00151E82">
            <w:pPr>
              <w:spacing w:line="300" w:lineRule="exact"/>
              <w:jc w:val="right"/>
              <w:rPr>
                <w:rFonts w:ascii="ＭＳ 明朝" w:hAnsi="ＭＳ 明朝" w:cs="Arial"/>
                <w:sz w:val="18"/>
                <w:szCs w:val="18"/>
              </w:rPr>
            </w:pPr>
            <w:r w:rsidRPr="00D73C80">
              <w:rPr>
                <w:rFonts w:ascii="ＭＳ 明朝" w:hAnsi="ＭＳ 明朝" w:cs="Arial" w:hint="eastAsia"/>
                <w:sz w:val="18"/>
                <w:szCs w:val="18"/>
              </w:rPr>
              <w:t>Ｐ1</w:t>
            </w:r>
            <w:r>
              <w:rPr>
                <w:rFonts w:ascii="ＭＳ 明朝" w:hAnsi="ＭＳ 明朝" w:cs="Arial" w:hint="eastAsia"/>
                <w:sz w:val="18"/>
                <w:szCs w:val="18"/>
              </w:rPr>
              <w:t>2</w:t>
            </w:r>
          </w:p>
          <w:p w14:paraId="70E05366" w14:textId="5006D699" w:rsidR="00151E82" w:rsidRPr="001C6C4A" w:rsidRDefault="00151E82" w:rsidP="00151E82">
            <w:pPr>
              <w:spacing w:line="300" w:lineRule="exact"/>
              <w:jc w:val="right"/>
              <w:rPr>
                <w:rFonts w:ascii="ＭＳ 明朝" w:hAnsi="ＭＳ 明朝" w:cs="Arial"/>
                <w:sz w:val="18"/>
                <w:szCs w:val="18"/>
              </w:rPr>
            </w:pPr>
            <w:r w:rsidRPr="00F61C2A">
              <w:rPr>
                <w:rFonts w:ascii="ＭＳ 明朝" w:hAnsi="ＭＳ 明朝" w:cs="Arial" w:hint="eastAsia"/>
                <w:sz w:val="18"/>
                <w:szCs w:val="18"/>
              </w:rPr>
              <w:t>２</w:t>
            </w:r>
            <w:r w:rsidRPr="00D73C80">
              <w:rPr>
                <w:rFonts w:ascii="ＭＳ 明朝" w:hAnsi="ＭＳ 明朝" w:cs="Arial" w:hint="eastAsia"/>
                <w:sz w:val="18"/>
                <w:szCs w:val="18"/>
              </w:rPr>
              <w:t>時間</w:t>
            </w:r>
          </w:p>
        </w:tc>
        <w:tc>
          <w:tcPr>
            <w:tcW w:w="1418" w:type="dxa"/>
            <w:gridSpan w:val="2"/>
            <w:tcBorders>
              <w:top w:val="single" w:sz="4" w:space="0" w:color="auto"/>
              <w:bottom w:val="single" w:sz="4" w:space="0" w:color="auto"/>
            </w:tcBorders>
            <w:shd w:val="clear" w:color="auto" w:fill="auto"/>
            <w:tcMar>
              <w:left w:w="57" w:type="dxa"/>
              <w:right w:w="57" w:type="dxa"/>
            </w:tcMar>
          </w:tcPr>
          <w:p w14:paraId="2362CDF7" w14:textId="77777777" w:rsidR="00151E82" w:rsidRPr="001C6C4A" w:rsidRDefault="00151E82" w:rsidP="00151E8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68EC7247" w14:textId="20844C02" w:rsidR="00151E82" w:rsidRPr="001C6C4A" w:rsidRDefault="00151E82" w:rsidP="00151E82">
            <w:pPr>
              <w:spacing w:line="300" w:lineRule="exact"/>
              <w:ind w:left="180" w:hangingChars="100" w:hanging="180"/>
              <w:rPr>
                <w:rFonts w:ascii="ＭＳ 明朝" w:eastAsia="BIZ UDゴシック"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，ウ，オ</w:t>
            </w:r>
          </w:p>
        </w:tc>
        <w:tc>
          <w:tcPr>
            <w:tcW w:w="1549" w:type="dxa"/>
            <w:gridSpan w:val="2"/>
            <w:tcBorders>
              <w:top w:val="single" w:sz="4" w:space="0" w:color="auto"/>
              <w:bottom w:val="single" w:sz="4" w:space="0" w:color="auto"/>
            </w:tcBorders>
            <w:shd w:val="clear" w:color="auto" w:fill="auto"/>
            <w:tcMar>
              <w:left w:w="57" w:type="dxa"/>
              <w:right w:w="57" w:type="dxa"/>
            </w:tcMar>
          </w:tcPr>
          <w:p w14:paraId="51E9024E" w14:textId="76CC0F23" w:rsidR="00151E82" w:rsidRPr="001C6C4A" w:rsidRDefault="00151E82" w:rsidP="00151E82">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t>・</w:t>
            </w:r>
            <w:r>
              <w:rPr>
                <w:rFonts w:ascii="ＭＳ 明朝" w:hAnsi="ＭＳ 明朝" w:hint="eastAsia"/>
                <w:sz w:val="18"/>
                <w:szCs w:val="18"/>
              </w:rPr>
              <w:t>和歌を含んだ説話を読み取り</w:t>
            </w:r>
            <w:r w:rsidRPr="00D73C80">
              <w:rPr>
                <w:rFonts w:ascii="ＭＳ 明朝" w:hAnsi="ＭＳ 明朝" w:hint="eastAsia"/>
                <w:sz w:val="18"/>
                <w:szCs w:val="18"/>
              </w:rPr>
              <w:t>，</w:t>
            </w:r>
            <w:r>
              <w:rPr>
                <w:rFonts w:ascii="ＭＳ 明朝" w:hAnsi="ＭＳ 明朝" w:hint="eastAsia"/>
                <w:sz w:val="18"/>
                <w:szCs w:val="18"/>
              </w:rPr>
              <w:t>展開のおもしろさを捉える</w:t>
            </w:r>
            <w:r w:rsidRPr="00D73C80">
              <w:rPr>
                <w:rFonts w:ascii="ＭＳ 明朝" w:hAnsi="ＭＳ 明朝" w:hint="eastAsia"/>
                <w:sz w:val="18"/>
                <w:szCs w:val="18"/>
              </w:rPr>
              <w:t>。</w:t>
            </w:r>
          </w:p>
        </w:tc>
        <w:tc>
          <w:tcPr>
            <w:tcW w:w="3401" w:type="dxa"/>
            <w:tcBorders>
              <w:top w:val="single" w:sz="4" w:space="0" w:color="auto"/>
              <w:bottom w:val="single" w:sz="4" w:space="0" w:color="auto"/>
            </w:tcBorders>
            <w:shd w:val="clear" w:color="auto" w:fill="auto"/>
            <w:tcMar>
              <w:left w:w="57" w:type="dxa"/>
              <w:right w:w="57" w:type="dxa"/>
            </w:tcMar>
          </w:tcPr>
          <w:p w14:paraId="2BC59A08" w14:textId="532B77CE" w:rsidR="009F2BC8" w:rsidRDefault="009F2BC8" w:rsidP="009F2BC8">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w:t>
            </w:r>
            <w:r w:rsidR="00E107A1">
              <w:rPr>
                <w:rFonts w:ascii="ＭＳ 明朝" w:hAnsi="ＭＳ 明朝" w:cs="ＭＳ 明朝" w:hint="eastAsia"/>
                <w:kern w:val="0"/>
                <w:sz w:val="18"/>
                <w:szCs w:val="18"/>
              </w:rPr>
              <w:t>説話文学の特徴や文学史について「言語文化」の学習を振り返り，</w:t>
            </w:r>
            <w:r>
              <w:rPr>
                <w:rFonts w:ascii="ＭＳ 明朝" w:hAnsi="ＭＳ 明朝" w:cs="ＭＳ 明朝" w:hint="eastAsia"/>
                <w:kern w:val="0"/>
                <w:sz w:val="18"/>
                <w:szCs w:val="18"/>
              </w:rPr>
              <w:t>確認する。</w:t>
            </w:r>
          </w:p>
          <w:p w14:paraId="1165F2C9" w14:textId="77777777" w:rsidR="009F2BC8" w:rsidRPr="009F2BC8" w:rsidRDefault="009F2BC8" w:rsidP="00151E82">
            <w:pPr>
              <w:autoSpaceDE w:val="0"/>
              <w:autoSpaceDN w:val="0"/>
              <w:adjustRightInd w:val="0"/>
              <w:ind w:left="181" w:hangingChars="100" w:hanging="181"/>
              <w:jc w:val="left"/>
              <w:rPr>
                <w:rFonts w:ascii="ＭＳ ゴシック" w:eastAsia="ＭＳ ゴシック" w:hAnsi="ＭＳ ゴシック" w:cs="ＭＳ 明朝"/>
                <w:b/>
                <w:kern w:val="0"/>
                <w:sz w:val="18"/>
                <w:szCs w:val="18"/>
              </w:rPr>
            </w:pPr>
          </w:p>
          <w:p w14:paraId="38E6209D" w14:textId="77765348" w:rsidR="00E026DA" w:rsidRDefault="0046326D" w:rsidP="00151E82">
            <w:pPr>
              <w:autoSpaceDE w:val="0"/>
              <w:autoSpaceDN w:val="0"/>
              <w:adjustRightInd w:val="0"/>
              <w:ind w:left="181" w:hangingChars="100" w:hanging="181"/>
              <w:jc w:val="left"/>
              <w:rPr>
                <w:rFonts w:ascii="ＭＳ 明朝" w:hAnsi="ＭＳ 明朝" w:cs="GothicMB101Pro-Bold"/>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大江山の歌</w:t>
            </w:r>
            <w:r w:rsidRPr="001C6C4A">
              <w:rPr>
                <w:rFonts w:ascii="ＭＳ ゴシック" w:eastAsia="ＭＳ ゴシック" w:hAnsi="ＭＳ ゴシック" w:cs="ＭＳ 明朝" w:hint="eastAsia"/>
                <w:b/>
                <w:kern w:val="0"/>
                <w:sz w:val="18"/>
                <w:szCs w:val="18"/>
              </w:rPr>
              <w:t>】</w:t>
            </w:r>
          </w:p>
          <w:p w14:paraId="3C6BBAA8" w14:textId="516D56FC" w:rsidR="00151E82" w:rsidRPr="00F6275F" w:rsidRDefault="00151E82" w:rsidP="00151E82">
            <w:pPr>
              <w:autoSpaceDE w:val="0"/>
              <w:autoSpaceDN w:val="0"/>
              <w:adjustRightInd w:val="0"/>
              <w:ind w:left="180" w:hangingChars="100" w:hanging="180"/>
              <w:jc w:val="left"/>
              <w:rPr>
                <w:rFonts w:ascii="ＭＳ 明朝" w:hAnsi="ＭＳ 明朝" w:cs="ＭＳ 明朝"/>
                <w:kern w:val="0"/>
                <w:sz w:val="18"/>
                <w:szCs w:val="18"/>
              </w:rPr>
            </w:pPr>
            <w:r w:rsidRPr="00F6275F">
              <w:rPr>
                <w:rFonts w:ascii="ＭＳ 明朝" w:hAnsi="ＭＳ 明朝" w:cs="GothicMB101Pro-Bold" w:hint="eastAsia"/>
                <w:kern w:val="0"/>
                <w:sz w:val="18"/>
                <w:szCs w:val="18"/>
              </w:rPr>
              <w:t>１</w:t>
            </w:r>
            <w:r w:rsidRPr="00646653">
              <w:rPr>
                <w:rFonts w:ascii="ＭＳ 明朝" w:hAnsi="ＭＳ 明朝" w:cs="ＤＦＰ平成ゴシック体W5" w:hint="eastAsia"/>
                <w:kern w:val="0"/>
                <w:sz w:val="18"/>
                <w:szCs w:val="18"/>
              </w:rPr>
              <w:t>定頼中納言の言動</w:t>
            </w:r>
            <w:r w:rsidR="00781C4B">
              <w:rPr>
                <w:rFonts w:ascii="ＭＳ 明朝" w:hAnsi="ＭＳ 明朝" w:cs="ＤＦＰ平成ゴシック体W5" w:hint="eastAsia"/>
                <w:kern w:val="0"/>
                <w:sz w:val="18"/>
                <w:szCs w:val="18"/>
              </w:rPr>
              <w:t>の内容</w:t>
            </w:r>
            <w:r w:rsidRPr="00646653">
              <w:rPr>
                <w:rFonts w:ascii="ＭＳ 明朝" w:hAnsi="ＭＳ 明朝" w:cs="ＤＦＰ平成ゴシック体W5" w:hint="eastAsia"/>
                <w:kern w:val="0"/>
                <w:sz w:val="18"/>
                <w:szCs w:val="18"/>
              </w:rPr>
              <w:t>を</w:t>
            </w:r>
            <w:r w:rsidR="00802109">
              <w:rPr>
                <w:rFonts w:ascii="ＭＳ 明朝" w:hAnsi="ＭＳ 明朝" w:cs="ＤＦＰ平成ゴシック体W5" w:hint="eastAsia"/>
                <w:kern w:val="0"/>
                <w:sz w:val="18"/>
                <w:szCs w:val="18"/>
              </w:rPr>
              <w:t>読み取る</w:t>
            </w:r>
            <w:r w:rsidRPr="00646653">
              <w:rPr>
                <w:rFonts w:ascii="ＭＳ 明朝" w:hAnsi="ＭＳ 明朝" w:cs="ＤＦＰ平成ゴシック体W5" w:hint="eastAsia"/>
                <w:kern w:val="0"/>
                <w:sz w:val="18"/>
                <w:szCs w:val="18"/>
              </w:rPr>
              <w:t>。</w:t>
            </w:r>
            <w:r w:rsidRPr="00F6275F">
              <w:rPr>
                <w:rFonts w:ascii="ＭＳ 明朝" w:hAnsi="ＭＳ 明朝" w:cs="ＭＳ 明朝" w:hint="eastAsia"/>
                <w:kern w:val="0"/>
                <w:sz w:val="18"/>
                <w:szCs w:val="18"/>
              </w:rPr>
              <w:t>（手引き１）</w:t>
            </w:r>
          </w:p>
          <w:p w14:paraId="7590BBA2" w14:textId="39D3A913" w:rsidR="0059723D" w:rsidRDefault="00151E82" w:rsidP="0059723D">
            <w:pPr>
              <w:autoSpaceDE w:val="0"/>
              <w:autoSpaceDN w:val="0"/>
              <w:adjustRightInd w:val="0"/>
              <w:ind w:left="180" w:hangingChars="100" w:hanging="180"/>
              <w:jc w:val="left"/>
              <w:rPr>
                <w:rFonts w:ascii="ＭＳ 明朝" w:hAnsi="ＭＳ 明朝" w:cs="ＤＦＰ平成ゴシック体W5"/>
                <w:kern w:val="0"/>
                <w:sz w:val="18"/>
                <w:szCs w:val="18"/>
              </w:rPr>
            </w:pPr>
            <w:r w:rsidRPr="00F6275F">
              <w:rPr>
                <w:rFonts w:ascii="ＭＳ 明朝" w:hAnsi="ＭＳ 明朝" w:cs="GothicMB101Pro-Bold" w:hint="eastAsia"/>
                <w:kern w:val="0"/>
                <w:sz w:val="18"/>
                <w:szCs w:val="18"/>
              </w:rPr>
              <w:t>２</w:t>
            </w:r>
            <w:r w:rsidRPr="00646653">
              <w:rPr>
                <w:rFonts w:ascii="ＭＳ 明朝" w:hAnsi="ＭＳ 明朝" w:cs="ＤＦＰ平成ゴシック体W5" w:hint="eastAsia"/>
                <w:kern w:val="0"/>
                <w:sz w:val="18"/>
                <w:szCs w:val="18"/>
              </w:rPr>
              <w:t>小式部内侍のとった行動</w:t>
            </w:r>
            <w:r w:rsidR="0059723D">
              <w:rPr>
                <w:rFonts w:ascii="ＭＳ 明朝" w:hAnsi="ＭＳ 明朝" w:cs="ＤＦＰ平成ゴシック体W5" w:hint="eastAsia"/>
                <w:kern w:val="0"/>
                <w:sz w:val="18"/>
                <w:szCs w:val="18"/>
              </w:rPr>
              <w:t>を読み取る。</w:t>
            </w:r>
            <w:r w:rsidR="00201534" w:rsidRPr="00206C8C">
              <w:rPr>
                <w:rFonts w:ascii="ＭＳ 明朝" w:hAnsi="ＭＳ 明朝" w:cs="ＭＳ 明朝" w:hint="eastAsia"/>
                <w:kern w:val="0"/>
                <w:sz w:val="18"/>
                <w:szCs w:val="18"/>
              </w:rPr>
              <w:t>（手引き２）</w:t>
            </w:r>
          </w:p>
          <w:p w14:paraId="33CD5C97" w14:textId="48FB0235" w:rsidR="00E86086" w:rsidRPr="004D50D1" w:rsidRDefault="0059723D" w:rsidP="004D50D1">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ＤＦＰ平成ゴシック体W5" w:hint="eastAsia"/>
                <w:kern w:val="0"/>
                <w:sz w:val="18"/>
                <w:szCs w:val="18"/>
              </w:rPr>
              <w:t>３</w:t>
            </w:r>
            <w:r w:rsidR="007B6347">
              <w:rPr>
                <w:rFonts w:ascii="ＭＳ 明朝" w:hAnsi="ＭＳ 明朝" w:cs="ＤＦＰ平成ゴシック体W5" w:hint="eastAsia"/>
                <w:kern w:val="0"/>
                <w:sz w:val="18"/>
                <w:szCs w:val="18"/>
              </w:rPr>
              <w:t>和歌文学，および和歌の技巧について理解す</w:t>
            </w:r>
            <w:r>
              <w:rPr>
                <w:rFonts w:ascii="ＭＳ 明朝" w:hAnsi="ＭＳ 明朝" w:cs="ＤＦＰ平成ゴシック体W5" w:hint="eastAsia"/>
                <w:kern w:val="0"/>
                <w:sz w:val="18"/>
                <w:szCs w:val="18"/>
              </w:rPr>
              <w:t>る</w:t>
            </w:r>
            <w:r w:rsidR="00151E82" w:rsidRPr="00646653">
              <w:rPr>
                <w:rFonts w:ascii="ＭＳ 明朝" w:hAnsi="ＭＳ 明朝" w:cs="ＤＦＰ平成ゴシック体W5" w:hint="eastAsia"/>
                <w:kern w:val="0"/>
                <w:sz w:val="18"/>
                <w:szCs w:val="18"/>
              </w:rPr>
              <w:t>。</w:t>
            </w:r>
          </w:p>
          <w:p w14:paraId="3880FE1C" w14:textId="6138D61B" w:rsidR="004D50D1" w:rsidRDefault="004D50D1" w:rsidP="004D50D1">
            <w:pPr>
              <w:autoSpaceDE w:val="0"/>
              <w:autoSpaceDN w:val="0"/>
              <w:adjustRightInd w:val="0"/>
              <w:jc w:val="left"/>
              <w:rPr>
                <w:rFonts w:ascii="ＭＳ 明朝" w:hAnsi="ＭＳ 明朝" w:cs="ＤＦＰ平成ゴシック体W5"/>
                <w:kern w:val="0"/>
                <w:sz w:val="18"/>
                <w:szCs w:val="18"/>
              </w:rPr>
            </w:pPr>
          </w:p>
          <w:p w14:paraId="730A557B" w14:textId="23C44C05" w:rsidR="00E86086" w:rsidRPr="00E86086" w:rsidRDefault="00E86086" w:rsidP="00E86086">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w:t>
            </w:r>
            <w:r w:rsidR="00CC25E5">
              <w:rPr>
                <w:rFonts w:ascii="ＭＳ 明朝" w:hAnsi="ＭＳ 明朝" w:cs="ＤＦＰ平成ゴシック体W5" w:hint="eastAsia"/>
                <w:kern w:val="0"/>
                <w:sz w:val="18"/>
                <w:szCs w:val="18"/>
              </w:rPr>
              <w:t>登場人物の思いや状況，歌の工夫などを踏まえて，歌の良さを文章にまとめる</w:t>
            </w:r>
            <w:r>
              <w:rPr>
                <w:rFonts w:ascii="ＭＳ 明朝" w:hAnsi="ＭＳ 明朝" w:cs="ＤＦＰ平成ゴシック体W5" w:hint="eastAsia"/>
                <w:kern w:val="0"/>
                <w:sz w:val="18"/>
                <w:szCs w:val="18"/>
              </w:rPr>
              <w:t>。</w:t>
            </w:r>
          </w:p>
        </w:tc>
        <w:tc>
          <w:tcPr>
            <w:tcW w:w="5966"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135DB308" w14:textId="77777777" w:rsidR="00151E82" w:rsidRPr="001C6C4A" w:rsidRDefault="00151E82" w:rsidP="00151E8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0CA9E43F" w14:textId="77777777" w:rsidR="00151E82" w:rsidRPr="00B6442F" w:rsidRDefault="00151E82" w:rsidP="00151E8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6CA5EA0C" w14:textId="77777777" w:rsidR="00151E82" w:rsidRPr="00B6442F" w:rsidRDefault="00151E82" w:rsidP="00151E8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3410D229" w14:textId="77777777" w:rsidR="00151E82" w:rsidRPr="00B6442F" w:rsidRDefault="00151E82" w:rsidP="00151E8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45B35DB" w14:textId="77777777" w:rsidR="00151E82" w:rsidRPr="00B6442F" w:rsidRDefault="00151E82" w:rsidP="00151E8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3A2DC68F" w14:textId="77777777" w:rsidR="00151E82" w:rsidRPr="00B6442F" w:rsidRDefault="00151E82" w:rsidP="00151E8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927380A" w14:textId="77777777" w:rsidR="00151E82" w:rsidRPr="001C6C4A" w:rsidRDefault="00151E82" w:rsidP="00151E8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409D942D" w14:textId="77777777" w:rsidR="00151E82" w:rsidRPr="001C6C4A" w:rsidRDefault="00151E82" w:rsidP="00151E82">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784A5331" w14:textId="77777777" w:rsidR="00151E82" w:rsidRPr="001C6C4A" w:rsidRDefault="00151E82" w:rsidP="00151E8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56667EA1" w14:textId="77777777" w:rsidR="00151E82" w:rsidRDefault="00151E82" w:rsidP="00151E8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3514BBD5" w14:textId="77777777" w:rsidR="00151E82" w:rsidRPr="001C6C4A" w:rsidRDefault="00151E82" w:rsidP="00151E8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776AFF2" w14:textId="77777777" w:rsidR="00151E82" w:rsidRPr="00B6442F" w:rsidRDefault="00151E82" w:rsidP="00151E8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古典の作品や文章について，内容や解釈を自分の知見と結び付け，考えを広げたり深めたり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6E7E4625" w14:textId="6FF88A8C" w:rsidR="00151E82" w:rsidRPr="001C6C4A" w:rsidRDefault="00151E82" w:rsidP="00151E8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sidRPr="001C6C4A">
              <w:rPr>
                <w:rFonts w:ascii="ＭＳ 明朝" w:hAnsi="ＭＳ 明朝" w:cs="ＭＳ 明朝"/>
                <w:sz w:val="18"/>
                <w:szCs w:val="18"/>
              </w:rPr>
              <w:t>進んで</w:t>
            </w:r>
            <w:r w:rsidR="005F40D2">
              <w:rPr>
                <w:rFonts w:ascii="ＭＳ 明朝" w:hAnsi="ＭＳ 明朝" w:cs="Arial" w:hint="eastAsia"/>
                <w:sz w:val="18"/>
                <w:szCs w:val="18"/>
              </w:rPr>
              <w:t>和歌を含んだ説話を読み取り</w:t>
            </w:r>
            <w:r>
              <w:rPr>
                <w:rFonts w:ascii="ＭＳ 明朝" w:hAnsi="ＭＳ 明朝" w:cs="ＭＳ 明朝" w:hint="eastAsia"/>
                <w:sz w:val="18"/>
                <w:szCs w:val="18"/>
              </w:rPr>
              <w:t>，学習課題に沿って展開のおもしろさ</w:t>
            </w:r>
            <w:r w:rsidRPr="00D73C80">
              <w:rPr>
                <w:rFonts w:ascii="ＭＳ 明朝" w:hAnsi="ＭＳ 明朝" w:cs="Arial" w:hint="eastAsia"/>
                <w:sz w:val="18"/>
                <w:szCs w:val="18"/>
              </w:rPr>
              <w:t>を</w:t>
            </w:r>
            <w:r w:rsidR="005F40D2">
              <w:rPr>
                <w:rFonts w:ascii="ＭＳ 明朝" w:hAnsi="ＭＳ 明朝" w:cs="Arial" w:hint="eastAsia"/>
                <w:sz w:val="18"/>
                <w:szCs w:val="18"/>
              </w:rPr>
              <w:t>捉えよう</w:t>
            </w:r>
            <w:r>
              <w:rPr>
                <w:rFonts w:ascii="ＭＳ 明朝" w:hAnsi="ＭＳ 明朝" w:cs="ＭＳ 明朝" w:hint="eastAsia"/>
                <w:sz w:val="18"/>
                <w:szCs w:val="18"/>
              </w:rPr>
              <w:t>と</w:t>
            </w:r>
            <w:r w:rsidRPr="001C6C4A">
              <w:rPr>
                <w:rFonts w:ascii="ＭＳ 明朝" w:hAnsi="ＭＳ 明朝" w:cs="ＭＳ 明朝" w:hint="eastAsia"/>
                <w:sz w:val="18"/>
                <w:szCs w:val="18"/>
              </w:rPr>
              <w:t>している。</w:t>
            </w:r>
          </w:p>
        </w:tc>
      </w:tr>
      <w:tr w:rsidR="00A53148" w:rsidRPr="001C6C4A" w14:paraId="66981C53" w14:textId="77777777" w:rsidTr="00BB6E62">
        <w:trPr>
          <w:gridBefore w:val="1"/>
          <w:wBefore w:w="10" w:type="dxa"/>
          <w:trHeight w:val="283"/>
        </w:trPr>
        <w:tc>
          <w:tcPr>
            <w:tcW w:w="2267"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0382ADBE" w14:textId="77777777" w:rsidR="00A53148" w:rsidRPr="001C6C4A" w:rsidRDefault="00A53148" w:rsidP="00A53148">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4750153C" w14:textId="77777777" w:rsidR="00A53148" w:rsidRPr="001C6C4A" w:rsidRDefault="00A53148" w:rsidP="00A53148">
            <w:pPr>
              <w:spacing w:line="300" w:lineRule="exact"/>
              <w:rPr>
                <w:rFonts w:ascii="ＭＳ 明朝" w:hAnsi="ＭＳ 明朝" w:cs="Arial"/>
                <w:bCs/>
                <w:sz w:val="21"/>
                <w:szCs w:val="18"/>
              </w:rPr>
            </w:pPr>
            <w:r>
              <w:rPr>
                <w:rFonts w:ascii="ＭＳ 明朝" w:hAnsi="ＭＳ 明朝" w:cs="Arial" w:hint="eastAsia"/>
                <w:bCs/>
                <w:sz w:val="21"/>
                <w:szCs w:val="18"/>
              </w:rPr>
              <w:t>宇治拾遺物語</w:t>
            </w:r>
          </w:p>
          <w:p w14:paraId="664B7603" w14:textId="77777777" w:rsidR="00A53148" w:rsidRPr="001C6C4A" w:rsidRDefault="00A53148" w:rsidP="00A53148">
            <w:pPr>
              <w:spacing w:line="300" w:lineRule="exact"/>
              <w:jc w:val="right"/>
              <w:rPr>
                <w:rFonts w:ascii="ＭＳ 明朝" w:hAnsi="ＭＳ 明朝" w:cs="Arial"/>
                <w:sz w:val="18"/>
                <w:szCs w:val="18"/>
              </w:rPr>
            </w:pPr>
            <w:r w:rsidRPr="001C6C4A">
              <w:rPr>
                <w:rFonts w:ascii="ＭＳ 明朝" w:hAnsi="ＭＳ 明朝" w:cs="Arial"/>
                <w:sz w:val="18"/>
                <w:szCs w:val="18"/>
              </w:rPr>
              <w:t>Ｐ1</w:t>
            </w:r>
            <w:r>
              <w:rPr>
                <w:rFonts w:ascii="ＭＳ 明朝" w:hAnsi="ＭＳ 明朝" w:cs="Arial" w:hint="eastAsia"/>
                <w:sz w:val="18"/>
                <w:szCs w:val="18"/>
              </w:rPr>
              <w:t>4</w:t>
            </w:r>
          </w:p>
          <w:p w14:paraId="72E4C4C4" w14:textId="77FB3B69" w:rsidR="00A53148" w:rsidRPr="00D73C80" w:rsidRDefault="00A53148" w:rsidP="00A53148">
            <w:pPr>
              <w:spacing w:line="300" w:lineRule="exact"/>
              <w:ind w:firstLineChars="800" w:firstLine="1440"/>
              <w:jc w:val="right"/>
              <w:rPr>
                <w:rFonts w:ascii="ＭＳ 明朝" w:hAnsi="ＭＳ 明朝" w:cs="Arial"/>
                <w:sz w:val="18"/>
                <w:szCs w:val="18"/>
              </w:rPr>
            </w:pPr>
            <w:r w:rsidRPr="00F61C2A">
              <w:rPr>
                <w:rFonts w:ascii="ＭＳ 明朝" w:hAnsi="ＭＳ 明朝" w:cs="Arial" w:hint="eastAsia"/>
                <w:sz w:val="18"/>
                <w:szCs w:val="18"/>
              </w:rPr>
              <w:t>２</w:t>
            </w:r>
            <w:r w:rsidRPr="001C6C4A">
              <w:rPr>
                <w:rFonts w:ascii="ＭＳ 明朝" w:hAnsi="ＭＳ 明朝" w:cs="Arial"/>
                <w:sz w:val="18"/>
                <w:szCs w:val="18"/>
              </w:rPr>
              <w:t>時間</w:t>
            </w:r>
          </w:p>
        </w:tc>
        <w:tc>
          <w:tcPr>
            <w:tcW w:w="1418" w:type="dxa"/>
            <w:gridSpan w:val="2"/>
            <w:tcBorders>
              <w:top w:val="single" w:sz="4" w:space="0" w:color="auto"/>
              <w:bottom w:val="single" w:sz="4" w:space="0" w:color="auto"/>
            </w:tcBorders>
            <w:shd w:val="clear" w:color="auto" w:fill="auto"/>
            <w:tcMar>
              <w:left w:w="57" w:type="dxa"/>
              <w:right w:w="57" w:type="dxa"/>
            </w:tcMar>
          </w:tcPr>
          <w:p w14:paraId="7C2321AE" w14:textId="77777777" w:rsidR="00A53148" w:rsidRPr="001C6C4A" w:rsidRDefault="00A53148" w:rsidP="00A53148">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4D5D9966" w14:textId="6ACFF7D6" w:rsidR="00A53148" w:rsidRPr="001C6C4A" w:rsidRDefault="00A53148" w:rsidP="00A53148">
            <w:pPr>
              <w:spacing w:line="300" w:lineRule="exact"/>
              <w:ind w:left="180" w:hangingChars="100" w:hanging="180"/>
              <w:rPr>
                <w:rFonts w:ascii="ＭＳ 明朝" w:eastAsia="BIZ UDゴシック"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，エ，カ</w:t>
            </w:r>
          </w:p>
        </w:tc>
        <w:tc>
          <w:tcPr>
            <w:tcW w:w="1549" w:type="dxa"/>
            <w:gridSpan w:val="2"/>
            <w:tcBorders>
              <w:top w:val="single" w:sz="4" w:space="0" w:color="auto"/>
              <w:bottom w:val="single" w:sz="4" w:space="0" w:color="auto"/>
            </w:tcBorders>
            <w:shd w:val="clear" w:color="auto" w:fill="auto"/>
            <w:tcMar>
              <w:left w:w="57" w:type="dxa"/>
              <w:right w:w="57" w:type="dxa"/>
            </w:tcMar>
          </w:tcPr>
          <w:p w14:paraId="1AD2C42F" w14:textId="4763AEAC" w:rsidR="00A53148" w:rsidRPr="00D73C80" w:rsidRDefault="00A53148" w:rsidP="00A53148">
            <w:pPr>
              <w:spacing w:line="300" w:lineRule="exact"/>
              <w:ind w:left="180" w:hangingChars="100" w:hanging="180"/>
              <w:rPr>
                <w:rFonts w:ascii="ＭＳ 明朝" w:hAnsi="ＭＳ 明朝"/>
                <w:sz w:val="18"/>
                <w:szCs w:val="18"/>
              </w:rPr>
            </w:pPr>
            <w:r>
              <w:rPr>
                <w:rFonts w:ascii="ＭＳ 明朝" w:hAnsi="ＭＳ 明朝" w:hint="eastAsia"/>
                <w:sz w:val="18"/>
                <w:szCs w:val="18"/>
              </w:rPr>
              <w:t>・絵巻の内容も踏まえながら説話を読み取り，内容についての理解を深める。</w:t>
            </w:r>
          </w:p>
        </w:tc>
        <w:tc>
          <w:tcPr>
            <w:tcW w:w="3401" w:type="dxa"/>
            <w:tcBorders>
              <w:top w:val="single" w:sz="4" w:space="0" w:color="auto"/>
              <w:bottom w:val="single" w:sz="4" w:space="0" w:color="auto"/>
            </w:tcBorders>
            <w:shd w:val="clear" w:color="auto" w:fill="auto"/>
            <w:tcMar>
              <w:left w:w="57" w:type="dxa"/>
              <w:right w:w="57" w:type="dxa"/>
            </w:tcMar>
          </w:tcPr>
          <w:p w14:paraId="2CF0E4ED" w14:textId="5B4ECAFE" w:rsidR="00A53148" w:rsidRDefault="00A53148" w:rsidP="00A53148">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w:t>
            </w:r>
            <w:r w:rsidR="005C7A75">
              <w:rPr>
                <w:rFonts w:ascii="ＭＳ 明朝" w:hAnsi="ＭＳ 明朝" w:cs="ＭＳ 明朝" w:hint="eastAsia"/>
                <w:kern w:val="0"/>
                <w:sz w:val="18"/>
                <w:szCs w:val="18"/>
              </w:rPr>
              <w:t>知っている説話を挙げ，特徴を確認する。</w:t>
            </w:r>
          </w:p>
          <w:p w14:paraId="308B244D" w14:textId="77777777" w:rsidR="00A53148" w:rsidRPr="009F2BC8" w:rsidRDefault="00A53148" w:rsidP="00A53148">
            <w:pPr>
              <w:autoSpaceDE w:val="0"/>
              <w:autoSpaceDN w:val="0"/>
              <w:adjustRightInd w:val="0"/>
              <w:ind w:left="181" w:hangingChars="100" w:hanging="181"/>
              <w:jc w:val="left"/>
              <w:rPr>
                <w:rFonts w:ascii="ＭＳ ゴシック" w:eastAsia="ＭＳ ゴシック" w:hAnsi="ＭＳ ゴシック" w:cs="ＭＳ 明朝"/>
                <w:b/>
                <w:kern w:val="0"/>
                <w:sz w:val="18"/>
                <w:szCs w:val="18"/>
              </w:rPr>
            </w:pPr>
          </w:p>
          <w:p w14:paraId="64FC6D65" w14:textId="77777777" w:rsidR="00A53148" w:rsidRPr="00E41509" w:rsidRDefault="00A53148" w:rsidP="00A53148">
            <w:pPr>
              <w:autoSpaceDE w:val="0"/>
              <w:autoSpaceDN w:val="0"/>
              <w:adjustRightInd w:val="0"/>
              <w:ind w:left="181" w:hangingChars="100" w:hanging="181"/>
              <w:jc w:val="left"/>
              <w:rPr>
                <w:rFonts w:ascii="ＭＳ ゴシック" w:eastAsia="ＭＳ ゴシック" w:hAnsi="ＭＳ ゴシック" w:cs="ＭＳ 明朝"/>
                <w:b/>
                <w:kern w:val="0"/>
                <w:sz w:val="18"/>
                <w:szCs w:val="18"/>
              </w:rPr>
            </w:pPr>
            <w:r w:rsidRPr="00E41509">
              <w:rPr>
                <w:rFonts w:ascii="ＭＳ ゴシック" w:eastAsia="ＭＳ ゴシック" w:hAnsi="ＭＳ ゴシック" w:cs="ＭＳ 明朝" w:hint="eastAsia"/>
                <w:b/>
                <w:kern w:val="0"/>
                <w:sz w:val="18"/>
                <w:szCs w:val="18"/>
              </w:rPr>
              <w:t>【空を飛ぶ倉</w:t>
            </w:r>
            <w:r w:rsidRPr="00E41509">
              <w:rPr>
                <w:rFonts w:ascii="ＭＳ ゴシック" w:eastAsia="ＭＳ ゴシック" w:hAnsi="ＭＳ ゴシック" w:cs="ＭＳ 明朝"/>
                <w:b/>
                <w:kern w:val="0"/>
                <w:sz w:val="18"/>
                <w:szCs w:val="18"/>
              </w:rPr>
              <w:t>】</w:t>
            </w:r>
          </w:p>
          <w:p w14:paraId="42FDAA36" w14:textId="404ED6E3" w:rsidR="00A53148" w:rsidRDefault="00A53148" w:rsidP="00A53148">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１</w:t>
            </w:r>
            <w:r w:rsidR="003708C2">
              <w:rPr>
                <w:rFonts w:ascii="ＭＳ 明朝" w:hAnsi="ＭＳ 明朝" w:cs="GothicMB101Pro-Bold" w:hint="eastAsia"/>
                <w:kern w:val="0"/>
                <w:sz w:val="18"/>
                <w:szCs w:val="18"/>
              </w:rPr>
              <w:t>本文を音読</w:t>
            </w:r>
            <w:r>
              <w:rPr>
                <w:rFonts w:ascii="ＭＳ 明朝" w:hAnsi="ＭＳ 明朝" w:cs="GothicMB101Pro-Bold" w:hint="eastAsia"/>
                <w:kern w:val="0"/>
                <w:sz w:val="18"/>
                <w:szCs w:val="18"/>
              </w:rPr>
              <w:t>する。</w:t>
            </w:r>
          </w:p>
          <w:p w14:paraId="1877B063" w14:textId="5DF7FB49" w:rsidR="00A53148" w:rsidRDefault="00A53148" w:rsidP="00A53148">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２絵巻の</w:t>
            </w:r>
            <w:r w:rsidR="00090C82">
              <w:rPr>
                <w:rFonts w:ascii="ＭＳ 明朝" w:hAnsi="ＭＳ 明朝" w:cs="GothicMB101Pro-Bold" w:hint="eastAsia"/>
                <w:kern w:val="0"/>
                <w:sz w:val="18"/>
                <w:szCs w:val="18"/>
              </w:rPr>
              <w:t>描写部分と対応させながら内容</w:t>
            </w:r>
            <w:r w:rsidR="00090C82">
              <w:rPr>
                <w:rFonts w:ascii="ＭＳ 明朝" w:hAnsi="ＭＳ 明朝" w:cs="GothicMB101Pro-Bold" w:hint="eastAsia"/>
                <w:kern w:val="0"/>
                <w:sz w:val="18"/>
                <w:szCs w:val="18"/>
              </w:rPr>
              <w:lastRenderedPageBreak/>
              <w:t>を理解する。</w:t>
            </w:r>
            <w:r>
              <w:rPr>
                <w:rFonts w:ascii="ＭＳ 明朝" w:hAnsi="ＭＳ 明朝" w:cs="GothicMB101Pro-Bold" w:hint="eastAsia"/>
                <w:kern w:val="0"/>
                <w:sz w:val="18"/>
                <w:szCs w:val="18"/>
              </w:rPr>
              <w:t>（手引き１）</w:t>
            </w:r>
          </w:p>
          <w:p w14:paraId="42B6867A" w14:textId="02C57FD6" w:rsidR="00A53148" w:rsidRDefault="00A53148" w:rsidP="00A53148">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３話のおもしろさについて考え</w:t>
            </w:r>
            <w:r w:rsidR="00096608">
              <w:rPr>
                <w:rFonts w:ascii="ＭＳ 明朝" w:hAnsi="ＭＳ 明朝" w:cs="GothicMB101Pro-Bold" w:hint="eastAsia"/>
                <w:kern w:val="0"/>
                <w:sz w:val="18"/>
                <w:szCs w:val="18"/>
              </w:rPr>
              <w:t>る</w:t>
            </w:r>
            <w:r>
              <w:rPr>
                <w:rFonts w:ascii="ＭＳ 明朝" w:hAnsi="ＭＳ 明朝" w:cs="GothicMB101Pro-Bold" w:hint="eastAsia"/>
                <w:kern w:val="0"/>
                <w:sz w:val="18"/>
                <w:szCs w:val="18"/>
              </w:rPr>
              <w:t>。（手引き２）</w:t>
            </w:r>
          </w:p>
          <w:p w14:paraId="6F51DF38" w14:textId="77777777" w:rsidR="00A53148" w:rsidRDefault="00A53148" w:rsidP="00A53148">
            <w:pPr>
              <w:autoSpaceDE w:val="0"/>
              <w:autoSpaceDN w:val="0"/>
              <w:adjustRightInd w:val="0"/>
              <w:ind w:left="180" w:hangingChars="100" w:hanging="180"/>
              <w:jc w:val="left"/>
              <w:rPr>
                <w:rFonts w:ascii="ＭＳ 明朝" w:hAnsi="ＭＳ 明朝" w:cs="GothicMB101Pro-Bold"/>
                <w:kern w:val="0"/>
                <w:sz w:val="18"/>
                <w:szCs w:val="18"/>
              </w:rPr>
            </w:pPr>
          </w:p>
          <w:p w14:paraId="01D6F06B" w14:textId="77777777" w:rsidR="00A53148" w:rsidRDefault="00A53148" w:rsidP="00A53148">
            <w:pPr>
              <w:autoSpaceDE w:val="0"/>
              <w:autoSpaceDN w:val="0"/>
              <w:adjustRightInd w:val="0"/>
              <w:ind w:left="180" w:hangingChars="100" w:hanging="180"/>
              <w:jc w:val="left"/>
              <w:rPr>
                <w:rFonts w:ascii="ＭＳ 明朝" w:hAnsi="ＭＳ 明朝" w:cs="GothicMB101Pro-Bold"/>
                <w:kern w:val="0"/>
                <w:sz w:val="18"/>
                <w:szCs w:val="18"/>
              </w:rPr>
            </w:pPr>
            <w:r w:rsidRPr="00EB2099">
              <w:rPr>
                <w:rFonts w:ascii="ＭＳ 明朝" w:hAnsi="ＭＳ 明朝" w:cs="GothicMB101Pro-Bold" w:hint="eastAsia"/>
                <w:kern w:val="0"/>
                <w:sz w:val="18"/>
                <w:szCs w:val="18"/>
              </w:rPr>
              <w:t>□</w:t>
            </w:r>
            <w:r w:rsidR="00963273">
              <w:rPr>
                <w:rFonts w:ascii="ＭＳ 明朝" w:hAnsi="ＭＳ 明朝" w:cs="GothicMB101Pro-Bold" w:hint="eastAsia"/>
                <w:kern w:val="0"/>
                <w:sz w:val="18"/>
                <w:szCs w:val="18"/>
              </w:rPr>
              <w:t>図書館やインターネットで，古典の説話等で法師が不思議な力を持ち発揮する話を検索する。</w:t>
            </w:r>
          </w:p>
          <w:p w14:paraId="3E44327F" w14:textId="77777777" w:rsidR="00963273" w:rsidRDefault="00963273" w:rsidP="00A53148">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□各話について要約したり，特徴を表にまとめたりする。</w:t>
            </w:r>
          </w:p>
          <w:p w14:paraId="22BD08A8" w14:textId="1FD3ABAD" w:rsidR="00963273" w:rsidRPr="00F6275F" w:rsidRDefault="00963273" w:rsidP="00A53148">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□共通点等についてグループで話し合い，発表する。</w:t>
            </w:r>
          </w:p>
        </w:tc>
        <w:tc>
          <w:tcPr>
            <w:tcW w:w="5966"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549F662A" w14:textId="77777777" w:rsidR="00A53148" w:rsidRPr="001C6C4A" w:rsidRDefault="00A53148" w:rsidP="00A53148">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021F2D08" w14:textId="77777777" w:rsidR="00A53148" w:rsidRPr="00B6442F" w:rsidRDefault="00A53148" w:rsidP="00A53148">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010F423C" w14:textId="77777777" w:rsidR="00A53148" w:rsidRPr="00B6442F" w:rsidRDefault="00A53148" w:rsidP="00A5314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416C9F5D" w14:textId="77777777" w:rsidR="00A53148" w:rsidRPr="00B6442F" w:rsidRDefault="00A53148" w:rsidP="00A5314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F2A79A8" w14:textId="77777777" w:rsidR="00A53148" w:rsidRPr="00B6442F" w:rsidRDefault="00A53148" w:rsidP="00A5314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w:t>
            </w:r>
            <w:r>
              <w:rPr>
                <w:rFonts w:ascii="ＭＳ 明朝" w:hAnsi="ＭＳ 明朝" w:cs="Arial" w:hint="eastAsia"/>
                <w:sz w:val="18"/>
                <w:szCs w:val="18"/>
              </w:rPr>
              <w:lastRenderedPageBreak/>
              <w:t>の特色について理解を深めている</w:t>
            </w:r>
            <w:r w:rsidRPr="00B6442F">
              <w:rPr>
                <w:rFonts w:ascii="ＭＳ 明朝" w:hAnsi="ＭＳ 明朝" w:cs="Arial" w:hint="eastAsia"/>
                <w:sz w:val="18"/>
                <w:szCs w:val="18"/>
              </w:rPr>
              <w:t>。</w:t>
            </w:r>
          </w:p>
          <w:p w14:paraId="1B8A2F0D" w14:textId="77777777" w:rsidR="00A53148" w:rsidRPr="00B6442F" w:rsidRDefault="00A53148" w:rsidP="00A5314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F3BB382" w14:textId="77777777" w:rsidR="00A53148" w:rsidRPr="001C6C4A" w:rsidRDefault="00A53148" w:rsidP="00A5314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50623507" w14:textId="77777777" w:rsidR="00A53148" w:rsidRPr="001C6C4A" w:rsidRDefault="00A53148" w:rsidP="00A53148">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62992D3A" w14:textId="77777777" w:rsidR="00A53148" w:rsidRPr="001C6C4A" w:rsidRDefault="00A53148" w:rsidP="00A53148">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2968E230" w14:textId="77777777" w:rsidR="00A53148" w:rsidRDefault="00A53148" w:rsidP="00A53148">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37BA164B" w14:textId="77777777" w:rsidR="00A53148" w:rsidRDefault="00A53148" w:rsidP="00A5314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78F60054" w14:textId="77777777" w:rsidR="00A53148" w:rsidRDefault="00A53148" w:rsidP="00A5314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4901D6BE" w14:textId="1077827E" w:rsidR="00A53148" w:rsidRPr="00F61C2A" w:rsidRDefault="00A53148" w:rsidP="00A53148">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明朝"/>
                <w:sz w:val="18"/>
                <w:szCs w:val="18"/>
              </w:rPr>
              <w:t>［主］</w:t>
            </w:r>
            <w:r w:rsidRPr="007E0F3B">
              <w:rPr>
                <w:rFonts w:ascii="ＭＳ 明朝" w:hAnsi="ＭＳ 明朝" w:cs="ＭＳ 明朝"/>
                <w:sz w:val="18"/>
                <w:szCs w:val="18"/>
              </w:rPr>
              <w:t>進んで</w:t>
            </w:r>
            <w:r w:rsidRPr="007E0F3B">
              <w:rPr>
                <w:rFonts w:ascii="ＭＳ 明朝" w:hAnsi="ＭＳ 明朝" w:cs="Arial" w:hint="eastAsia"/>
                <w:sz w:val="18"/>
                <w:szCs w:val="18"/>
              </w:rPr>
              <w:t>絵巻と本文とを関連付けて</w:t>
            </w:r>
            <w:r>
              <w:rPr>
                <w:rFonts w:ascii="ＭＳ 明朝" w:hAnsi="ＭＳ 明朝" w:cs="ＭＳ 明朝" w:hint="eastAsia"/>
                <w:sz w:val="18"/>
                <w:szCs w:val="18"/>
              </w:rPr>
              <w:t>捉え</w:t>
            </w:r>
            <w:r w:rsidRPr="007E0F3B">
              <w:rPr>
                <w:rFonts w:ascii="ＭＳ 明朝" w:hAnsi="ＭＳ 明朝" w:cs="ＭＳ 明朝" w:hint="eastAsia"/>
                <w:sz w:val="18"/>
                <w:szCs w:val="18"/>
              </w:rPr>
              <w:t>，学習課題に沿って内容</w:t>
            </w:r>
            <w:r>
              <w:rPr>
                <w:rFonts w:ascii="ＭＳ 明朝" w:hAnsi="ＭＳ 明朝" w:cs="ＭＳ 明朝" w:hint="eastAsia"/>
                <w:sz w:val="18"/>
                <w:szCs w:val="18"/>
              </w:rPr>
              <w:t>についての理解</w:t>
            </w:r>
            <w:r w:rsidRPr="007E0F3B">
              <w:rPr>
                <w:rFonts w:ascii="ＭＳ 明朝" w:hAnsi="ＭＳ 明朝" w:cs="ＭＳ 明朝" w:hint="eastAsia"/>
                <w:sz w:val="18"/>
                <w:szCs w:val="18"/>
              </w:rPr>
              <w:t>を深めようとしている。</w:t>
            </w:r>
          </w:p>
        </w:tc>
      </w:tr>
      <w:tr w:rsidR="00EA71DB" w14:paraId="2AD9A2B8" w14:textId="77777777" w:rsidTr="00BB6E62">
        <w:trPr>
          <w:gridAfter w:val="1"/>
          <w:wAfter w:w="14" w:type="dxa"/>
          <w:trHeight w:val="283"/>
        </w:trPr>
        <w:tc>
          <w:tcPr>
            <w:tcW w:w="14597" w:type="dxa"/>
            <w:gridSpan w:val="9"/>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5CF4010" w14:textId="77777777" w:rsidR="00EA71DB" w:rsidRDefault="00EA71DB" w:rsidP="007076E9">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漢文編１　故事と小話（５月）</w:t>
            </w:r>
          </w:p>
        </w:tc>
      </w:tr>
      <w:tr w:rsidR="00717B44" w14:paraId="7D23DD87" w14:textId="77777777" w:rsidTr="00BB6E62">
        <w:trPr>
          <w:gridAfter w:val="1"/>
          <w:wAfter w:w="14" w:type="dxa"/>
          <w:trHeight w:val="2343"/>
        </w:trPr>
        <w:tc>
          <w:tcPr>
            <w:tcW w:w="2277" w:type="dxa"/>
            <w:gridSpan w:val="3"/>
            <w:tcBorders>
              <w:top w:val="single" w:sz="4" w:space="0" w:color="auto"/>
              <w:left w:val="single" w:sz="8" w:space="0" w:color="auto"/>
              <w:bottom w:val="single" w:sz="4" w:space="0" w:color="auto"/>
            </w:tcBorders>
            <w:shd w:val="clear" w:color="auto" w:fill="auto"/>
            <w:tcMar>
              <w:left w:w="57" w:type="dxa"/>
              <w:right w:w="57" w:type="dxa"/>
            </w:tcMar>
          </w:tcPr>
          <w:p w14:paraId="0D7482F9" w14:textId="77777777" w:rsidR="00717B44" w:rsidRDefault="00717B44" w:rsidP="007076E9">
            <w:pPr>
              <w:spacing w:line="300" w:lineRule="exact"/>
              <w:rPr>
                <w:rFonts w:ascii="ＭＳ 明朝" w:hAnsi="ＭＳ 明朝" w:cs="Arial"/>
                <w:sz w:val="18"/>
                <w:szCs w:val="18"/>
              </w:rPr>
            </w:pPr>
            <w:r>
              <w:rPr>
                <w:rFonts w:ascii="ＭＳ 明朝" w:hAnsi="ＭＳ 明朝" w:cs="Arial" w:hint="eastAsia"/>
                <w:sz w:val="18"/>
                <w:szCs w:val="18"/>
              </w:rPr>
              <w:t>読む</w:t>
            </w:r>
          </w:p>
          <w:p w14:paraId="49D13311" w14:textId="77777777" w:rsidR="00717B44" w:rsidRDefault="00717B44" w:rsidP="007076E9">
            <w:pPr>
              <w:spacing w:line="300" w:lineRule="exact"/>
              <w:rPr>
                <w:rFonts w:ascii="ＭＳ 明朝" w:hAnsi="ＭＳ 明朝" w:cs="Arial"/>
                <w:bCs/>
                <w:color w:val="0D0D0D" w:themeColor="text1" w:themeTint="F2"/>
                <w:sz w:val="21"/>
                <w:szCs w:val="18"/>
              </w:rPr>
            </w:pPr>
            <w:r>
              <w:rPr>
                <w:rFonts w:ascii="ＭＳ 明朝" w:hAnsi="ＭＳ 明朝" w:cs="Arial" w:hint="eastAsia"/>
                <w:bCs/>
                <w:color w:val="0D0D0D" w:themeColor="text1" w:themeTint="F2"/>
                <w:sz w:val="21"/>
                <w:szCs w:val="18"/>
              </w:rPr>
              <w:t>小話―四編〔言語〕</w:t>
            </w:r>
          </w:p>
          <w:p w14:paraId="79A0FE3F" w14:textId="77777777" w:rsidR="00717B44" w:rsidRDefault="00717B44" w:rsidP="007076E9">
            <w:pPr>
              <w:spacing w:line="300" w:lineRule="exact"/>
              <w:jc w:val="right"/>
              <w:rPr>
                <w:rFonts w:ascii="ＭＳ 明朝" w:hAnsi="ＭＳ 明朝" w:cs="Arial"/>
                <w:color w:val="000000" w:themeColor="text1"/>
                <w:sz w:val="18"/>
                <w:szCs w:val="18"/>
              </w:rPr>
            </w:pPr>
            <w:r>
              <w:rPr>
                <w:rFonts w:ascii="ＭＳ 明朝" w:hAnsi="ＭＳ 明朝" w:cs="Arial"/>
                <w:color w:val="000000" w:themeColor="text1"/>
                <w:sz w:val="18"/>
                <w:szCs w:val="18"/>
              </w:rPr>
              <w:t>Ｐ</w:t>
            </w:r>
            <w:r>
              <w:rPr>
                <w:rFonts w:ascii="ＭＳ 明朝" w:hAnsi="ＭＳ 明朝" w:cs="Arial" w:hint="eastAsia"/>
                <w:color w:val="000000" w:themeColor="text1"/>
                <w:sz w:val="18"/>
                <w:szCs w:val="18"/>
              </w:rPr>
              <w:t>158</w:t>
            </w:r>
          </w:p>
          <w:p w14:paraId="3046A662" w14:textId="77777777" w:rsidR="00717B44" w:rsidRDefault="00717B44" w:rsidP="007076E9">
            <w:pPr>
              <w:spacing w:line="300" w:lineRule="exact"/>
              <w:jc w:val="right"/>
              <w:rPr>
                <w:rFonts w:ascii="ＭＳ 明朝" w:hAnsi="ＭＳ 明朝" w:cs="Arial"/>
                <w:color w:val="000000" w:themeColor="text1"/>
                <w:sz w:val="18"/>
                <w:szCs w:val="18"/>
              </w:rPr>
            </w:pPr>
            <w:r>
              <w:rPr>
                <w:rFonts w:ascii="ＭＳ 明朝" w:hAnsi="ＭＳ 明朝" w:hint="eastAsia"/>
                <w:color w:val="000000" w:themeColor="text1"/>
                <w:sz w:val="18"/>
                <w:szCs w:val="18"/>
              </w:rPr>
              <w:t>３</w:t>
            </w:r>
            <w:r>
              <w:rPr>
                <w:rFonts w:ascii="ＭＳ 明朝" w:hAnsi="ＭＳ 明朝" w:cs="Arial"/>
                <w:color w:val="000000" w:themeColor="text1"/>
                <w:sz w:val="18"/>
                <w:szCs w:val="18"/>
              </w:rPr>
              <w:t>時間</w:t>
            </w:r>
          </w:p>
          <w:p w14:paraId="2169BBDF" w14:textId="77777777" w:rsidR="00717B44" w:rsidRDefault="00717B44" w:rsidP="007076E9">
            <w:pPr>
              <w:spacing w:line="300" w:lineRule="exact"/>
              <w:jc w:val="right"/>
              <w:rPr>
                <w:rFonts w:ascii="ＭＳ 明朝" w:hAnsi="ＭＳ 明朝" w:cs="Arial"/>
                <w:color w:val="000000" w:themeColor="text1"/>
                <w:sz w:val="18"/>
                <w:szCs w:val="18"/>
              </w:rPr>
            </w:pPr>
          </w:p>
          <w:p w14:paraId="70590B50" w14:textId="77777777" w:rsidR="00717B44" w:rsidRDefault="00717B44" w:rsidP="007076E9">
            <w:pPr>
              <w:spacing w:line="300" w:lineRule="exact"/>
              <w:jc w:val="right"/>
              <w:rPr>
                <w:rFonts w:ascii="ＭＳ 明朝" w:hAnsi="ＭＳ 明朝" w:cs="Arial"/>
                <w:color w:val="000000" w:themeColor="text1"/>
                <w:sz w:val="18"/>
                <w:szCs w:val="18"/>
              </w:rPr>
            </w:pPr>
          </w:p>
          <w:p w14:paraId="2313E9D6" w14:textId="77777777" w:rsidR="00717B44" w:rsidRDefault="00717B44" w:rsidP="007076E9">
            <w:pPr>
              <w:spacing w:line="300" w:lineRule="exact"/>
              <w:jc w:val="right"/>
              <w:rPr>
                <w:rFonts w:ascii="ＭＳ 明朝" w:hAnsi="ＭＳ 明朝" w:cs="Arial"/>
                <w:color w:val="000000" w:themeColor="text1"/>
                <w:sz w:val="18"/>
                <w:szCs w:val="18"/>
              </w:rPr>
            </w:pPr>
          </w:p>
          <w:p w14:paraId="4DFE6E43" w14:textId="77777777" w:rsidR="00717B44" w:rsidRDefault="00717B44" w:rsidP="007076E9">
            <w:pPr>
              <w:spacing w:line="300" w:lineRule="exact"/>
              <w:jc w:val="right"/>
              <w:rPr>
                <w:rFonts w:ascii="ＭＳ 明朝" w:hAnsi="ＭＳ 明朝" w:cs="Arial"/>
                <w:color w:val="000000" w:themeColor="text1"/>
                <w:sz w:val="18"/>
                <w:szCs w:val="18"/>
              </w:rPr>
            </w:pPr>
          </w:p>
          <w:p w14:paraId="34D8F108" w14:textId="77777777" w:rsidR="00717B44" w:rsidRDefault="00717B44" w:rsidP="007076E9">
            <w:pPr>
              <w:spacing w:line="300" w:lineRule="exact"/>
              <w:rPr>
                <w:rFonts w:ascii="ＭＳ 明朝" w:hAnsi="ＭＳ 明朝" w:cs="Arial"/>
                <w:color w:val="000000" w:themeColor="text1"/>
                <w:sz w:val="18"/>
                <w:szCs w:val="18"/>
              </w:rPr>
            </w:pPr>
            <w:r>
              <w:rPr>
                <w:rFonts w:ascii="ＭＳ 明朝" w:hAnsi="ＭＳ 明朝" w:cs="Arial" w:hint="eastAsia"/>
                <w:color w:val="000000" w:themeColor="text1"/>
                <w:sz w:val="18"/>
                <w:szCs w:val="18"/>
              </w:rPr>
              <w:t>■漢文の窓１</w:t>
            </w:r>
          </w:p>
          <w:p w14:paraId="01A3A0F1" w14:textId="09FEA6F4" w:rsidR="00717B44" w:rsidRDefault="00717B44" w:rsidP="00F20DF6">
            <w:pPr>
              <w:spacing w:line="300" w:lineRule="exact"/>
              <w:ind w:firstLineChars="100" w:firstLine="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漢文と古典落語</w:t>
            </w:r>
          </w:p>
          <w:p w14:paraId="7D61F9A4" w14:textId="62F33DF0" w:rsidR="00717B44" w:rsidRDefault="00717B44" w:rsidP="007076E9">
            <w:pPr>
              <w:spacing w:line="300" w:lineRule="exact"/>
              <w:jc w:val="right"/>
              <w:rPr>
                <w:rFonts w:ascii="ＭＳ 明朝" w:hAnsi="ＭＳ 明朝" w:cs="Arial"/>
                <w:color w:val="000000" w:themeColor="text1"/>
                <w:sz w:val="18"/>
                <w:szCs w:val="18"/>
              </w:rPr>
            </w:pPr>
          </w:p>
          <w:p w14:paraId="32B2FC58" w14:textId="77777777" w:rsidR="00717B44" w:rsidRDefault="00717B44" w:rsidP="007076E9">
            <w:pPr>
              <w:spacing w:line="300" w:lineRule="exact"/>
              <w:jc w:val="right"/>
              <w:rPr>
                <w:rFonts w:ascii="ＭＳ 明朝" w:hAnsi="ＭＳ 明朝" w:cs="Arial"/>
                <w:sz w:val="18"/>
                <w:szCs w:val="18"/>
              </w:rPr>
            </w:pPr>
          </w:p>
          <w:p w14:paraId="1787936A" w14:textId="77777777" w:rsidR="00717B44" w:rsidRDefault="00717B44" w:rsidP="007076E9">
            <w:pPr>
              <w:spacing w:line="300" w:lineRule="exact"/>
              <w:jc w:val="right"/>
              <w:rPr>
                <w:rFonts w:ascii="ＭＳ 明朝" w:hAnsi="ＭＳ 明朝" w:cs="Arial"/>
                <w:bCs/>
                <w:sz w:val="18"/>
                <w:szCs w:val="18"/>
              </w:rPr>
            </w:pPr>
          </w:p>
        </w:tc>
        <w:tc>
          <w:tcPr>
            <w:tcW w:w="1418" w:type="dxa"/>
            <w:gridSpan w:val="2"/>
            <w:tcBorders>
              <w:top w:val="single" w:sz="4" w:space="0" w:color="auto"/>
              <w:bottom w:val="single" w:sz="4" w:space="0" w:color="auto"/>
            </w:tcBorders>
            <w:shd w:val="clear" w:color="auto" w:fill="auto"/>
            <w:tcMar>
              <w:left w:w="57" w:type="dxa"/>
              <w:right w:w="57" w:type="dxa"/>
            </w:tcMar>
          </w:tcPr>
          <w:p w14:paraId="472EFC02" w14:textId="77777777" w:rsidR="00717B44" w:rsidRDefault="00717B44" w:rsidP="007076E9">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lastRenderedPageBreak/>
              <w:t>［知技］</w:t>
            </w:r>
            <w:r>
              <w:rPr>
                <w:rFonts w:ascii="ＭＳ 明朝" w:hAnsi="ＭＳ 明朝" w:cs="ＭＳ ゴシック" w:hint="eastAsia"/>
                <w:color w:val="000000" w:themeColor="text1"/>
                <w:sz w:val="18"/>
                <w:szCs w:val="18"/>
              </w:rPr>
              <w:t>⑴ア，イ／⑵ア，</w:t>
            </w:r>
            <w:r>
              <w:rPr>
                <w:rFonts w:ascii="ＭＳ 明朝" w:hAnsi="ＭＳ 明朝" w:cs="Arial" w:hint="eastAsia"/>
                <w:color w:val="000000" w:themeColor="text1"/>
                <w:sz w:val="18"/>
                <w:szCs w:val="18"/>
              </w:rPr>
              <w:t>イ</w:t>
            </w:r>
            <w:r>
              <w:rPr>
                <w:rFonts w:ascii="ＭＳ 明朝" w:hAnsi="ＭＳ 明朝" w:cs="ＭＳ ゴシック" w:hint="eastAsia"/>
                <w:color w:val="000000" w:themeColor="text1"/>
                <w:sz w:val="18"/>
                <w:szCs w:val="18"/>
              </w:rPr>
              <w:t>，ウ</w:t>
            </w:r>
          </w:p>
          <w:p w14:paraId="7086C2E6" w14:textId="77777777" w:rsidR="00717B44" w:rsidRDefault="00717B44" w:rsidP="007076E9">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［思判表］読むこと</w:t>
            </w:r>
            <w:r>
              <w:rPr>
                <w:rFonts w:ascii="ＭＳ 明朝" w:hAnsi="ＭＳ 明朝" w:cs="ＭＳ ゴシック" w:hint="eastAsia"/>
                <w:color w:val="000000" w:themeColor="text1"/>
                <w:sz w:val="18"/>
                <w:szCs w:val="18"/>
              </w:rPr>
              <w:t>⑴</w:t>
            </w:r>
            <w:r>
              <w:rPr>
                <w:rFonts w:ascii="ＭＳ 明朝" w:hAnsi="ＭＳ 明朝" w:cs="Arial" w:hint="eastAsia"/>
                <w:color w:val="000000" w:themeColor="text1"/>
                <w:sz w:val="18"/>
                <w:szCs w:val="18"/>
              </w:rPr>
              <w:t>ア，イ</w:t>
            </w:r>
            <w:r>
              <w:rPr>
                <w:rFonts w:ascii="ＭＳ 明朝" w:hAnsi="ＭＳ 明朝" w:cs="ＭＳ ゴシック" w:hint="eastAsia"/>
                <w:color w:val="000000" w:themeColor="text1"/>
                <w:sz w:val="18"/>
                <w:szCs w:val="18"/>
              </w:rPr>
              <w:t>，ウ，キ</w:t>
            </w:r>
          </w:p>
          <w:p w14:paraId="7CEFDA27" w14:textId="77777777" w:rsidR="00717B44" w:rsidRDefault="00717B44" w:rsidP="007076E9">
            <w:pPr>
              <w:spacing w:line="300" w:lineRule="exact"/>
              <w:ind w:left="180" w:hangingChars="100" w:hanging="180"/>
              <w:rPr>
                <w:rFonts w:ascii="ＭＳ 明朝" w:hAnsi="ＭＳ 明朝" w:cs="ＭＳ 明朝"/>
                <w:sz w:val="18"/>
                <w:szCs w:val="18"/>
              </w:rPr>
            </w:pPr>
            <w:r>
              <w:rPr>
                <w:rFonts w:ascii="ＭＳ 明朝" w:hAnsi="ＭＳ 明朝" w:cs="Arial" w:hint="eastAsia"/>
                <w:bCs/>
                <w:sz w:val="18"/>
                <w:szCs w:val="18"/>
              </w:rPr>
              <w:t xml:space="preserve">　</w:t>
            </w:r>
            <w:r>
              <w:rPr>
                <w:rFonts w:ascii="ＭＳ 明朝" w:hAnsi="ＭＳ 明朝" w:cs="Arial"/>
                <w:bCs/>
                <w:sz w:val="18"/>
                <w:szCs w:val="18"/>
              </w:rPr>
              <w:fldChar w:fldCharType="begin"/>
            </w:r>
            <w:r>
              <w:rPr>
                <w:rFonts w:ascii="ＭＳ 明朝" w:hAnsi="ＭＳ 明朝" w:cs="Arial"/>
                <w:bCs/>
                <w:sz w:val="18"/>
                <w:szCs w:val="18"/>
              </w:rPr>
              <w:instrText xml:space="preserve"> </w:instrText>
            </w:r>
            <w:r>
              <w:rPr>
                <w:rFonts w:ascii="ＭＳ 明朝" w:hAnsi="ＭＳ 明朝" w:cs="Arial" w:hint="eastAsia"/>
                <w:bCs/>
                <w:sz w:val="18"/>
                <w:szCs w:val="18"/>
              </w:rPr>
              <w:instrText>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bCs/>
                <w:sz w:val="18"/>
                <w:szCs w:val="18"/>
              </w:rPr>
              <w:fldChar w:fldCharType="end"/>
            </w:r>
            <w:r>
              <w:rPr>
                <w:rFonts w:ascii="ＭＳ 明朝" w:eastAsia="BIZ UDゴシック" w:hAnsi="ＭＳ 明朝" w:cs="ＭＳ ゴシック" w:hint="eastAsia"/>
                <w:color w:val="000000" w:themeColor="text1"/>
                <w:sz w:val="18"/>
                <w:szCs w:val="18"/>
              </w:rPr>
              <w:t>読むこと</w:t>
            </w:r>
            <w:r>
              <w:rPr>
                <w:rFonts w:ascii="ＭＳ 明朝" w:hAnsi="ＭＳ 明朝" w:cs="ＭＳ 明朝" w:hint="eastAsia"/>
                <w:sz w:val="18"/>
                <w:szCs w:val="18"/>
              </w:rPr>
              <w:t>⑵</w:t>
            </w:r>
            <w:r>
              <w:rPr>
                <w:rFonts w:ascii="ＭＳ 明朝" w:hAnsi="ＭＳ 明朝" w:cs="ＭＳ ゴシック" w:hint="eastAsia"/>
                <w:color w:val="000000" w:themeColor="text1"/>
                <w:sz w:val="18"/>
                <w:szCs w:val="18"/>
              </w:rPr>
              <w:t>ア</w:t>
            </w:r>
          </w:p>
          <w:p w14:paraId="1890F9E4" w14:textId="77777777" w:rsidR="00717B44" w:rsidRDefault="00717B44" w:rsidP="007076E9">
            <w:pPr>
              <w:spacing w:line="300" w:lineRule="exact"/>
              <w:ind w:left="180" w:hangingChars="100" w:hanging="180"/>
              <w:rPr>
                <w:rFonts w:ascii="ＭＳ 明朝" w:eastAsia="BIZ UDゴシック" w:hAnsi="ＭＳ 明朝" w:cs="ＭＳ ゴシック"/>
                <w:color w:val="000000" w:themeColor="text1"/>
                <w:sz w:val="18"/>
                <w:szCs w:val="18"/>
              </w:rPr>
            </w:pPr>
          </w:p>
          <w:p w14:paraId="0CCF4CB7" w14:textId="77777777" w:rsidR="00717B44" w:rsidRDefault="00717B44" w:rsidP="007076E9">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ゴシック" w:hint="eastAsia"/>
                <w:color w:val="000000" w:themeColor="text1"/>
                <w:sz w:val="18"/>
                <w:szCs w:val="18"/>
              </w:rPr>
              <w:t>⑴ア，イ／⑵ア，エ</w:t>
            </w:r>
          </w:p>
          <w:p w14:paraId="07BEB464" w14:textId="77777777" w:rsidR="00717B44" w:rsidRDefault="00717B44" w:rsidP="007076E9">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［思判表］読むこと</w:t>
            </w:r>
            <w:r>
              <w:rPr>
                <w:rFonts w:ascii="ＭＳ 明朝" w:hAnsi="ＭＳ 明朝" w:cs="ＭＳ ゴシック" w:hint="eastAsia"/>
                <w:color w:val="000000" w:themeColor="text1"/>
                <w:sz w:val="18"/>
                <w:szCs w:val="18"/>
              </w:rPr>
              <w:t>⑴ウ</w:t>
            </w:r>
            <w:r>
              <w:rPr>
                <w:rFonts w:ascii="ＭＳ 明朝" w:hAnsi="ＭＳ 明朝" w:cs="Arial" w:hint="eastAsia"/>
                <w:color w:val="000000" w:themeColor="text1"/>
                <w:sz w:val="18"/>
                <w:szCs w:val="18"/>
              </w:rPr>
              <w:t>，エ</w:t>
            </w:r>
            <w:r>
              <w:rPr>
                <w:rFonts w:ascii="ＭＳ 明朝" w:hAnsi="ＭＳ 明朝" w:cs="ＭＳ ゴシック" w:hint="eastAsia"/>
                <w:color w:val="000000" w:themeColor="text1"/>
                <w:sz w:val="18"/>
                <w:szCs w:val="18"/>
              </w:rPr>
              <w:t>，</w:t>
            </w:r>
            <w:r>
              <w:rPr>
                <w:rFonts w:ascii="ＭＳ 明朝" w:hAnsi="ＭＳ 明朝" w:cs="ＭＳ ゴシック" w:hint="eastAsia"/>
                <w:color w:val="000000" w:themeColor="text1"/>
                <w:sz w:val="18"/>
                <w:szCs w:val="18"/>
              </w:rPr>
              <w:lastRenderedPageBreak/>
              <w:t>ク</w:t>
            </w:r>
          </w:p>
        </w:tc>
        <w:tc>
          <w:tcPr>
            <w:tcW w:w="1549" w:type="dxa"/>
            <w:gridSpan w:val="2"/>
            <w:tcBorders>
              <w:top w:val="single" w:sz="4" w:space="0" w:color="auto"/>
              <w:bottom w:val="single" w:sz="4" w:space="0" w:color="auto"/>
            </w:tcBorders>
            <w:shd w:val="clear" w:color="auto" w:fill="auto"/>
            <w:tcMar>
              <w:left w:w="57" w:type="dxa"/>
              <w:right w:w="57" w:type="dxa"/>
            </w:tcMar>
          </w:tcPr>
          <w:p w14:paraId="3A1B24BD" w14:textId="77777777" w:rsidR="00717B44" w:rsidRDefault="00717B44" w:rsidP="007076E9">
            <w:pPr>
              <w:spacing w:line="300" w:lineRule="exact"/>
              <w:ind w:left="180" w:hangingChars="100" w:hanging="180"/>
              <w:rPr>
                <w:rFonts w:ascii="ＭＳ 明朝" w:hAnsi="ＭＳ 明朝"/>
                <w:sz w:val="18"/>
                <w:szCs w:val="18"/>
              </w:rPr>
            </w:pPr>
            <w:r>
              <w:rPr>
                <w:rFonts w:ascii="ＭＳ 明朝" w:hAnsi="ＭＳ 明朝" w:hint="eastAsia"/>
                <w:color w:val="000000" w:themeColor="text1"/>
                <w:sz w:val="18"/>
                <w:szCs w:val="18"/>
              </w:rPr>
              <w:lastRenderedPageBreak/>
              <w:t>・漢文の読み方を確認し</w:t>
            </w:r>
            <w:r>
              <w:rPr>
                <w:rFonts w:ascii="Times New Roman" w:hAnsi="Times New Roman" w:cs="ＭＳ 明朝" w:hint="eastAsia"/>
                <w:color w:val="000000" w:themeColor="text1"/>
                <w:kern w:val="0"/>
                <w:sz w:val="18"/>
                <w:szCs w:val="18"/>
              </w:rPr>
              <w:t>，</w:t>
            </w:r>
            <w:r>
              <w:rPr>
                <w:rFonts w:ascii="ＭＳ 明朝" w:hAnsi="ＭＳ 明朝" w:hint="eastAsia"/>
                <w:color w:val="000000" w:themeColor="text1"/>
                <w:sz w:val="18"/>
                <w:szCs w:val="18"/>
              </w:rPr>
              <w:t>興味を持った内容を調べることで理解を深める。</w:t>
            </w:r>
          </w:p>
        </w:tc>
        <w:tc>
          <w:tcPr>
            <w:tcW w:w="3401" w:type="dxa"/>
            <w:tcBorders>
              <w:top w:val="single" w:sz="4" w:space="0" w:color="auto"/>
              <w:bottom w:val="single" w:sz="4" w:space="0" w:color="auto"/>
            </w:tcBorders>
            <w:shd w:val="clear" w:color="auto" w:fill="auto"/>
            <w:tcMar>
              <w:left w:w="57" w:type="dxa"/>
              <w:right w:w="57" w:type="dxa"/>
            </w:tcMar>
          </w:tcPr>
          <w:p w14:paraId="3E5D3A48" w14:textId="4EE213D3" w:rsidR="00717B44" w:rsidRDefault="00717B44" w:rsidP="007076E9">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w:t>
            </w:r>
            <w:r w:rsidR="00B61531">
              <w:rPr>
                <w:rFonts w:ascii="Times New Roman" w:hAnsi="Times New Roman" w:cs="ＭＳ 明朝" w:hint="eastAsia"/>
                <w:color w:val="000000" w:themeColor="text1"/>
                <w:kern w:val="0"/>
                <w:sz w:val="18"/>
                <w:szCs w:val="18"/>
              </w:rPr>
              <w:t>「言語文化」</w:t>
            </w:r>
            <w:r>
              <w:rPr>
                <w:rFonts w:ascii="Times New Roman" w:hAnsi="Times New Roman" w:cs="ＭＳ 明朝" w:hint="eastAsia"/>
                <w:color w:val="000000" w:themeColor="text1"/>
                <w:kern w:val="0"/>
                <w:sz w:val="18"/>
                <w:szCs w:val="18"/>
              </w:rPr>
              <w:t>で学習した故事成語や覚えている故事成語を発表し，故事成語について確認する。</w:t>
            </w:r>
          </w:p>
          <w:p w14:paraId="1991AAE9" w14:textId="77777777" w:rsidR="00717B44" w:rsidRDefault="00717B44" w:rsidP="007076E9">
            <w:pPr>
              <w:overflowPunct w:val="0"/>
              <w:ind w:left="180" w:hangingChars="100" w:hanging="180"/>
              <w:textAlignment w:val="baseline"/>
              <w:rPr>
                <w:rFonts w:ascii="Times New Roman" w:hAnsi="Times New Roman" w:cs="ＭＳ 明朝"/>
                <w:color w:val="000000" w:themeColor="text1"/>
                <w:kern w:val="0"/>
                <w:sz w:val="18"/>
                <w:szCs w:val="18"/>
              </w:rPr>
            </w:pPr>
          </w:p>
          <w:p w14:paraId="04565C74" w14:textId="77777777" w:rsidR="00717B44" w:rsidRDefault="00717B44" w:rsidP="007076E9">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【蛇足】</w:t>
            </w:r>
          </w:p>
          <w:p w14:paraId="00257D46" w14:textId="77777777" w:rsidR="00717B44" w:rsidRDefault="00717B44" w:rsidP="007076E9">
            <w:pPr>
              <w:ind w:left="180" w:hangingChars="100" w:hanging="180"/>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１本文を正しく音読する。</w:t>
            </w:r>
          </w:p>
          <w:p w14:paraId="3943A392" w14:textId="573659D2" w:rsidR="00717B44"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２脚注を参考にしながら本文を書き下し，現代語訳する。（手引き１）</w:t>
            </w:r>
          </w:p>
          <w:p w14:paraId="5B209FDC" w14:textId="3B7BA61A" w:rsidR="00F669C4" w:rsidRDefault="00B2236C"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３「為</w:t>
            </w:r>
            <w:r w:rsidRPr="00B2236C">
              <w:rPr>
                <w:rFonts w:ascii="ＭＳ 明朝" w:hAnsi="ＭＳ 明朝" w:hint="eastAsia"/>
                <w:color w:val="000000" w:themeColor="text1"/>
                <w:sz w:val="18"/>
                <w:szCs w:val="18"/>
                <w:vertAlign w:val="subscript"/>
              </w:rPr>
              <w:t>ス二</w:t>
            </w:r>
            <w:r>
              <w:rPr>
                <w:rFonts w:ascii="ＭＳ 明朝" w:hAnsi="ＭＳ 明朝" w:hint="eastAsia"/>
                <w:color w:val="000000" w:themeColor="text1"/>
                <w:sz w:val="18"/>
                <w:szCs w:val="18"/>
              </w:rPr>
              <w:t>蛇</w:t>
            </w:r>
            <w:r w:rsidRPr="00B2236C">
              <w:rPr>
                <w:rFonts w:ascii="ＭＳ 明朝" w:hAnsi="ＭＳ 明朝" w:hint="eastAsia"/>
                <w:color w:val="000000" w:themeColor="text1"/>
                <w:sz w:val="18"/>
                <w:szCs w:val="18"/>
                <w:vertAlign w:val="subscript"/>
              </w:rPr>
              <w:t>ノ</w:t>
            </w:r>
            <w:r>
              <w:rPr>
                <w:rFonts w:ascii="ＭＳ 明朝" w:hAnsi="ＭＳ 明朝" w:hint="eastAsia"/>
                <w:color w:val="000000" w:themeColor="text1"/>
                <w:sz w:val="18"/>
                <w:szCs w:val="18"/>
              </w:rPr>
              <w:t>足</w:t>
            </w:r>
            <w:r w:rsidRPr="00B2236C">
              <w:rPr>
                <w:rFonts w:ascii="ＭＳ 明朝" w:hAnsi="ＭＳ 明朝" w:hint="eastAsia"/>
                <w:color w:val="000000" w:themeColor="text1"/>
                <w:sz w:val="18"/>
                <w:szCs w:val="18"/>
                <w:vertAlign w:val="subscript"/>
              </w:rPr>
              <w:t>ヲ</w:t>
            </w:r>
            <w:r>
              <w:rPr>
                <w:rFonts w:ascii="ＭＳ 明朝" w:hAnsi="ＭＳ 明朝" w:hint="eastAsia"/>
                <w:color w:val="000000" w:themeColor="text1"/>
                <w:sz w:val="18"/>
                <w:szCs w:val="18"/>
              </w:rPr>
              <w:t>者」</w:t>
            </w:r>
            <w:r w:rsidR="00BC334C">
              <w:rPr>
                <w:rFonts w:ascii="ＭＳ 明朝" w:hAnsi="ＭＳ 明朝" w:hint="eastAsia"/>
                <w:color w:val="000000" w:themeColor="text1"/>
                <w:sz w:val="18"/>
                <w:szCs w:val="18"/>
              </w:rPr>
              <w:t>が酒を失った理由を考える。</w:t>
            </w:r>
          </w:p>
          <w:p w14:paraId="72E6FA45" w14:textId="7B1832CF" w:rsidR="00717B44" w:rsidRDefault="00F669C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lastRenderedPageBreak/>
              <w:t>４</w:t>
            </w:r>
            <w:r w:rsidR="00717B44">
              <w:rPr>
                <w:rFonts w:ascii="ＭＳ 明朝" w:hAnsi="ＭＳ 明朝" w:hint="eastAsia"/>
                <w:color w:val="000000" w:themeColor="text1"/>
                <w:sz w:val="18"/>
                <w:szCs w:val="18"/>
              </w:rPr>
              <w:t>「蛇足」などの故事成語の意味</w:t>
            </w:r>
            <w:r>
              <w:rPr>
                <w:rFonts w:ascii="ＭＳ 明朝" w:hAnsi="ＭＳ 明朝" w:hint="eastAsia"/>
                <w:color w:val="000000" w:themeColor="text1"/>
                <w:sz w:val="18"/>
                <w:szCs w:val="18"/>
              </w:rPr>
              <w:t>や使い方を辞書で確認する</w:t>
            </w:r>
            <w:r w:rsidR="00717B44">
              <w:rPr>
                <w:rFonts w:ascii="ＭＳ 明朝" w:hAnsi="ＭＳ 明朝" w:hint="eastAsia"/>
                <w:color w:val="000000" w:themeColor="text1"/>
                <w:sz w:val="18"/>
                <w:szCs w:val="18"/>
              </w:rPr>
              <w:t>。（手引き２・３）</w:t>
            </w:r>
          </w:p>
          <w:p w14:paraId="221C1650" w14:textId="77777777" w:rsidR="00717B44" w:rsidRPr="003E4933" w:rsidRDefault="00717B44" w:rsidP="007076E9">
            <w:pPr>
              <w:ind w:left="181" w:hangingChars="100" w:hanging="181"/>
              <w:rPr>
                <w:rFonts w:ascii="ＭＳ ゴシック" w:eastAsia="ＭＳ ゴシック" w:hAnsi="ＭＳ ゴシック"/>
                <w:b/>
                <w:bCs/>
                <w:color w:val="000000" w:themeColor="text1"/>
                <w:sz w:val="18"/>
                <w:szCs w:val="18"/>
              </w:rPr>
            </w:pPr>
            <w:r w:rsidRPr="003E4933">
              <w:rPr>
                <w:rFonts w:ascii="ＭＳ ゴシック" w:eastAsia="ＭＳ ゴシック" w:hAnsi="ＭＳ ゴシック" w:hint="eastAsia"/>
                <w:b/>
                <w:bCs/>
                <w:color w:val="000000" w:themeColor="text1"/>
                <w:sz w:val="18"/>
                <w:szCs w:val="18"/>
              </w:rPr>
              <w:t>【断腸】</w:t>
            </w:r>
          </w:p>
          <w:p w14:paraId="2A90CE9C" w14:textId="77777777" w:rsidR="00717B44"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１本文を正しく音読する。</w:t>
            </w:r>
          </w:p>
          <w:p w14:paraId="1052FE75" w14:textId="77777777" w:rsidR="00717B44"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２脚注を参考にしながら本文を書き下し，現代語訳する。</w:t>
            </w:r>
          </w:p>
          <w:p w14:paraId="5AF8826E" w14:textId="5EE22C94" w:rsidR="00717B44"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３桓公が「猿</w:t>
            </w:r>
            <w:r w:rsidR="002D48C5" w:rsidRPr="002D48C5">
              <w:rPr>
                <w:rFonts w:ascii="ＭＳ 明朝" w:hAnsi="ＭＳ 明朝" w:hint="eastAsia"/>
                <w:color w:val="000000" w:themeColor="text1"/>
                <w:sz w:val="18"/>
                <w:szCs w:val="18"/>
                <w:vertAlign w:val="subscript"/>
              </w:rPr>
              <w:t>ノ</w:t>
            </w:r>
            <w:r>
              <w:rPr>
                <w:rFonts w:ascii="ＭＳ 明朝" w:hAnsi="ＭＳ 明朝" w:hint="eastAsia"/>
                <w:color w:val="000000" w:themeColor="text1"/>
                <w:sz w:val="18"/>
                <w:szCs w:val="18"/>
              </w:rPr>
              <w:t>子」を得た者を罷免した理由を考える。（手引き１）</w:t>
            </w:r>
          </w:p>
          <w:p w14:paraId="0AB08B15" w14:textId="0169B3BD" w:rsidR="00717B44"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４「断腸」という故事成語の意味や使い方を</w:t>
            </w:r>
            <w:r w:rsidR="00F61D19">
              <w:rPr>
                <w:rFonts w:ascii="ＭＳ 明朝" w:hAnsi="ＭＳ 明朝" w:hint="eastAsia"/>
                <w:color w:val="000000" w:themeColor="text1"/>
                <w:sz w:val="18"/>
                <w:szCs w:val="18"/>
              </w:rPr>
              <w:t>辞書で</w:t>
            </w:r>
            <w:r>
              <w:rPr>
                <w:rFonts w:ascii="ＭＳ 明朝" w:hAnsi="ＭＳ 明朝" w:hint="eastAsia"/>
                <w:color w:val="000000" w:themeColor="text1"/>
                <w:sz w:val="18"/>
                <w:szCs w:val="18"/>
              </w:rPr>
              <w:t>確認する。（手引き２）</w:t>
            </w:r>
          </w:p>
          <w:p w14:paraId="31D4654B" w14:textId="77777777" w:rsidR="00717B44" w:rsidRPr="003E4933" w:rsidRDefault="00717B44" w:rsidP="007076E9">
            <w:pPr>
              <w:ind w:left="181" w:hangingChars="100" w:hanging="181"/>
              <w:rPr>
                <w:rFonts w:ascii="ＭＳ ゴシック" w:eastAsia="ＭＳ ゴシック" w:hAnsi="ＭＳ ゴシック"/>
                <w:b/>
                <w:bCs/>
                <w:color w:val="000000" w:themeColor="text1"/>
                <w:sz w:val="18"/>
                <w:szCs w:val="18"/>
              </w:rPr>
            </w:pPr>
            <w:r w:rsidRPr="003E4933">
              <w:rPr>
                <w:rFonts w:ascii="ＭＳ ゴシック" w:eastAsia="ＭＳ ゴシック" w:hAnsi="ＭＳ ゴシック" w:hint="eastAsia"/>
                <w:b/>
                <w:bCs/>
                <w:color w:val="000000" w:themeColor="text1"/>
                <w:sz w:val="18"/>
                <w:szCs w:val="18"/>
              </w:rPr>
              <w:t>【知音】</w:t>
            </w:r>
          </w:p>
          <w:p w14:paraId="3C3EBEB8" w14:textId="77777777" w:rsidR="00717B44"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１本文を正しく音読する。</w:t>
            </w:r>
          </w:p>
          <w:p w14:paraId="4E2775D4" w14:textId="77777777" w:rsidR="00717B44"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２脚注を参考にしながら本文を書き下し，現代語訳する。</w:t>
            </w:r>
          </w:p>
          <w:p w14:paraId="5AE02FD0" w14:textId="5A435658" w:rsidR="00717B44"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３伯牙と鍾子期の関係</w:t>
            </w:r>
            <w:r w:rsidR="00A507B1">
              <w:rPr>
                <w:rFonts w:ascii="ＭＳ 明朝" w:hAnsi="ＭＳ 明朝" w:hint="eastAsia"/>
                <w:color w:val="000000" w:themeColor="text1"/>
                <w:sz w:val="18"/>
                <w:szCs w:val="18"/>
              </w:rPr>
              <w:t>を読み取</w:t>
            </w:r>
            <w:r>
              <w:rPr>
                <w:rFonts w:ascii="ＭＳ 明朝" w:hAnsi="ＭＳ 明朝" w:hint="eastAsia"/>
                <w:color w:val="000000" w:themeColor="text1"/>
                <w:sz w:val="18"/>
                <w:szCs w:val="18"/>
              </w:rPr>
              <w:t>る。（手引き１）</w:t>
            </w:r>
          </w:p>
          <w:p w14:paraId="65972AAF" w14:textId="58A42415" w:rsidR="00717B44"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４「知音」という故事成語の意味や使い方を</w:t>
            </w:r>
            <w:r w:rsidR="00267DE6">
              <w:rPr>
                <w:rFonts w:ascii="ＭＳ 明朝" w:hAnsi="ＭＳ 明朝" w:hint="eastAsia"/>
                <w:color w:val="000000" w:themeColor="text1"/>
                <w:sz w:val="18"/>
                <w:szCs w:val="18"/>
              </w:rPr>
              <w:t>辞書で</w:t>
            </w:r>
            <w:r>
              <w:rPr>
                <w:rFonts w:ascii="ＭＳ 明朝" w:hAnsi="ＭＳ 明朝" w:hint="eastAsia"/>
                <w:color w:val="000000" w:themeColor="text1"/>
                <w:sz w:val="18"/>
                <w:szCs w:val="18"/>
              </w:rPr>
              <w:t>確認する。（手引き２）</w:t>
            </w:r>
          </w:p>
          <w:p w14:paraId="734D5988" w14:textId="77777777" w:rsidR="00717B44" w:rsidRPr="003E4933" w:rsidRDefault="00717B44" w:rsidP="007076E9">
            <w:pPr>
              <w:ind w:left="181" w:hangingChars="100" w:hanging="181"/>
              <w:rPr>
                <w:rFonts w:ascii="ＭＳ ゴシック" w:eastAsia="ＭＳ ゴシック" w:hAnsi="ＭＳ ゴシック"/>
                <w:b/>
                <w:bCs/>
                <w:color w:val="000000" w:themeColor="text1"/>
                <w:sz w:val="18"/>
                <w:szCs w:val="18"/>
              </w:rPr>
            </w:pPr>
            <w:r w:rsidRPr="003E4933">
              <w:rPr>
                <w:rFonts w:ascii="ＭＳ ゴシック" w:eastAsia="ＭＳ ゴシック" w:hAnsi="ＭＳ ゴシック" w:hint="eastAsia"/>
                <w:b/>
                <w:bCs/>
                <w:color w:val="000000" w:themeColor="text1"/>
                <w:sz w:val="18"/>
                <w:szCs w:val="18"/>
              </w:rPr>
              <w:t>【畏饅頭】</w:t>
            </w:r>
          </w:p>
          <w:p w14:paraId="7970AE10" w14:textId="77777777" w:rsidR="00717B44"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１本文を正しく音読する。</w:t>
            </w:r>
          </w:p>
          <w:p w14:paraId="72D29F29" w14:textId="77777777" w:rsidR="00717B44"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２脚注を参考にしながら本文を書き下し，現代語訳する。（手引き１）</w:t>
            </w:r>
          </w:p>
          <w:p w14:paraId="1530D1C5" w14:textId="4FA9AF61" w:rsidR="00717B44"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３「窮書生」が饅頭を食べるために</w:t>
            </w:r>
            <w:r w:rsidR="00A63067">
              <w:rPr>
                <w:rFonts w:ascii="ＭＳ 明朝" w:hAnsi="ＭＳ 明朝" w:hint="eastAsia"/>
                <w:color w:val="000000" w:themeColor="text1"/>
                <w:sz w:val="18"/>
                <w:szCs w:val="18"/>
              </w:rPr>
              <w:t>考えた</w:t>
            </w:r>
            <w:r>
              <w:rPr>
                <w:rFonts w:ascii="ＭＳ 明朝" w:hAnsi="ＭＳ 明朝" w:hint="eastAsia"/>
                <w:color w:val="000000" w:themeColor="text1"/>
                <w:sz w:val="18"/>
                <w:szCs w:val="18"/>
              </w:rPr>
              <w:t>計略</w:t>
            </w:r>
            <w:r w:rsidR="00A63067">
              <w:rPr>
                <w:rFonts w:ascii="ＭＳ 明朝" w:hAnsi="ＭＳ 明朝" w:hint="eastAsia"/>
                <w:color w:val="000000" w:themeColor="text1"/>
                <w:sz w:val="18"/>
                <w:szCs w:val="18"/>
              </w:rPr>
              <w:t>について確認する。</w:t>
            </w:r>
            <w:r>
              <w:rPr>
                <w:rFonts w:ascii="ＭＳ 明朝" w:hAnsi="ＭＳ 明朝" w:hint="eastAsia"/>
                <w:color w:val="000000" w:themeColor="text1"/>
                <w:sz w:val="18"/>
                <w:szCs w:val="18"/>
              </w:rPr>
              <w:t>（手引き２）</w:t>
            </w:r>
          </w:p>
          <w:p w14:paraId="0CEC3F5F" w14:textId="7CC72064" w:rsidR="00717B44"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４この話のおもしろさ</w:t>
            </w:r>
            <w:r w:rsidR="00273260">
              <w:rPr>
                <w:rFonts w:ascii="ＭＳ 明朝" w:hAnsi="ＭＳ 明朝" w:hint="eastAsia"/>
                <w:color w:val="000000" w:themeColor="text1"/>
                <w:sz w:val="18"/>
                <w:szCs w:val="18"/>
              </w:rPr>
              <w:t>がどのような点にあるのか話し合う</w:t>
            </w:r>
            <w:r>
              <w:rPr>
                <w:rFonts w:ascii="ＭＳ 明朝" w:hAnsi="ＭＳ 明朝" w:hint="eastAsia"/>
                <w:color w:val="000000" w:themeColor="text1"/>
                <w:sz w:val="18"/>
                <w:szCs w:val="18"/>
              </w:rPr>
              <w:t>。（手引き３）</w:t>
            </w:r>
          </w:p>
          <w:p w14:paraId="4E557659" w14:textId="5C22A7F8" w:rsidR="00717B44" w:rsidRPr="002347EA" w:rsidRDefault="00717B44" w:rsidP="007076E9">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lastRenderedPageBreak/>
              <w:t>□</w:t>
            </w:r>
            <w:r w:rsidR="00775186">
              <w:rPr>
                <w:rFonts w:ascii="ＭＳ 明朝" w:hAnsi="ＭＳ 明朝" w:hint="eastAsia"/>
                <w:color w:val="000000" w:themeColor="text1"/>
                <w:sz w:val="18"/>
                <w:szCs w:val="18"/>
              </w:rPr>
              <w:t>本単元の教材をもとにして生まれた故事成語や落語などについて知り，日本におけるさまざまな漢文受容について考える。（</w:t>
            </w:r>
            <w:r w:rsidR="0073227F">
              <w:rPr>
                <w:rFonts w:ascii="ＭＳ 明朝" w:hAnsi="ＭＳ 明朝" w:hint="eastAsia"/>
                <w:color w:val="000000" w:themeColor="text1"/>
                <w:sz w:val="18"/>
                <w:szCs w:val="18"/>
              </w:rPr>
              <w:t>言語活動</w:t>
            </w:r>
            <w:r>
              <w:rPr>
                <w:rFonts w:ascii="ＭＳ 明朝" w:hAnsi="ＭＳ 明朝" w:hint="eastAsia"/>
                <w:color w:val="000000" w:themeColor="text1"/>
                <w:sz w:val="18"/>
                <w:szCs w:val="18"/>
              </w:rPr>
              <w:t>）</w:t>
            </w:r>
            <w:r w:rsidR="00775186">
              <w:rPr>
                <w:rFonts w:ascii="ＭＳ 明朝" w:hAnsi="ＭＳ 明朝" w:hint="eastAsia"/>
                <w:color w:val="000000" w:themeColor="text1"/>
                <w:sz w:val="18"/>
                <w:szCs w:val="18"/>
              </w:rPr>
              <w:t>（漢文の窓１）</w:t>
            </w:r>
          </w:p>
        </w:tc>
        <w:tc>
          <w:tcPr>
            <w:tcW w:w="5952" w:type="dxa"/>
            <w:tcBorders>
              <w:top w:val="single" w:sz="4" w:space="0" w:color="auto"/>
              <w:bottom w:val="single" w:sz="4" w:space="0" w:color="auto"/>
              <w:right w:val="single" w:sz="8" w:space="0" w:color="auto"/>
            </w:tcBorders>
            <w:shd w:val="clear" w:color="auto" w:fill="auto"/>
            <w:tcMar>
              <w:left w:w="57" w:type="dxa"/>
              <w:right w:w="57" w:type="dxa"/>
            </w:tcMar>
          </w:tcPr>
          <w:p w14:paraId="3FAA2566" w14:textId="77777777" w:rsidR="00717B44" w:rsidRDefault="00717B44" w:rsidP="007076E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7D699790" w14:textId="77777777" w:rsidR="00717B44" w:rsidRDefault="00717B44" w:rsidP="007076E9">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・古典に用いられている語句の意味や用法を理解し，古典を読むために必要な語句の量を増すことを通して，語感を磨き語彙を豊かにしている。</w:t>
            </w:r>
          </w:p>
          <w:p w14:paraId="56E86386" w14:textId="77777777" w:rsidR="00717B44" w:rsidRDefault="00717B44" w:rsidP="007076E9">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・古典の作品や文章の種類とその特徴について理解を深めている。</w:t>
            </w:r>
          </w:p>
          <w:p w14:paraId="2C3F0165" w14:textId="77777777" w:rsidR="00717B44" w:rsidRDefault="00717B44" w:rsidP="007076E9">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・古典などを読むことを通して，我が国の文化の特質や，我が国の文化と中国など外国の文化との関係について理解を深めている。</w:t>
            </w:r>
          </w:p>
          <w:p w14:paraId="082540E2" w14:textId="77777777" w:rsidR="00717B44" w:rsidRDefault="00717B44" w:rsidP="007076E9">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・古典を読むために必要な文語のきまりや訓読のきまりについて理解を深めている。</w:t>
            </w:r>
          </w:p>
          <w:p w14:paraId="1836D2A1" w14:textId="77777777" w:rsidR="00717B44" w:rsidRDefault="00717B44" w:rsidP="007076E9">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・時間の経過による言葉の変化や，古典が現代の言葉の成り立ちにもたらした影響について理解を深めている。</w:t>
            </w:r>
          </w:p>
          <w:p w14:paraId="0A3B2AA1" w14:textId="77777777" w:rsidR="00717B44" w:rsidRDefault="00717B44" w:rsidP="007076E9">
            <w:pPr>
              <w:spacing w:line="300" w:lineRule="exact"/>
              <w:ind w:left="180" w:hangingChars="100" w:hanging="180"/>
              <w:rPr>
                <w:rFonts w:ascii="ＭＳ 明朝" w:hAnsi="ＭＳ 明朝" w:cs="Arial"/>
                <w:color w:val="FF0000"/>
                <w:sz w:val="18"/>
                <w:szCs w:val="18"/>
              </w:rPr>
            </w:pPr>
            <w:r>
              <w:rPr>
                <w:rFonts w:ascii="ＭＳ 明朝" w:hAnsi="ＭＳ 明朝" w:cs="Arial" w:hint="eastAsia"/>
                <w:color w:val="000000" w:themeColor="text1"/>
                <w:sz w:val="18"/>
                <w:szCs w:val="18"/>
              </w:rPr>
              <w:t>・先人のものの見方，感じ方，考え方に親しみ，自分のものの見方，感じ方，考え方を豊かにする読書の意義と効用について理解を深めている。</w:t>
            </w:r>
          </w:p>
          <w:p w14:paraId="1ADF288D" w14:textId="77777777" w:rsidR="00717B44" w:rsidRDefault="00717B44" w:rsidP="007076E9">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lastRenderedPageBreak/>
              <w:t>［思判表］</w:t>
            </w:r>
          </w:p>
          <w:p w14:paraId="7E235653" w14:textId="77777777" w:rsidR="00717B44" w:rsidRDefault="00717B44" w:rsidP="007076E9">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・「読むこと」において，文章の種類を踏まえて，構成や展開などを的確に捉えている。</w:t>
            </w:r>
          </w:p>
          <w:p w14:paraId="2CB3BBB2" w14:textId="77777777" w:rsidR="00717B44" w:rsidRDefault="00717B44" w:rsidP="007076E9">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・「読むこと」において，文章の種類を踏まえて，古典特有の表現に注意して内容を的確に捉えている。</w:t>
            </w:r>
          </w:p>
          <w:p w14:paraId="063453CA" w14:textId="77777777" w:rsidR="00717B44" w:rsidRDefault="00717B44" w:rsidP="007076E9">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・「読むこと」において，必要に応じて書き手の考えや目的，意図を捉えて内容を解釈するとともに，文章の構成や展開，表現の特色について評価している。</w:t>
            </w:r>
          </w:p>
          <w:p w14:paraId="207F21BC" w14:textId="77777777" w:rsidR="00717B44" w:rsidRDefault="00717B44" w:rsidP="007076E9">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・「読むこと」において，作品の成立した背景や他の作品などとの関係を踏まえながら古典などを読み，その内容の解釈を深め，作品の価値について考察している。</w:t>
            </w:r>
          </w:p>
          <w:p w14:paraId="483DE95C" w14:textId="77777777" w:rsidR="00717B44" w:rsidRDefault="00717B44" w:rsidP="007076E9">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・「読むこと」において，関心をもった事柄に関連する様々な古典の作品や文章などを基に，自分のものの見方，感じ方，考え方を深めている。</w:t>
            </w:r>
          </w:p>
          <w:p w14:paraId="0A2E53E1" w14:textId="3907AB99" w:rsidR="00717B44" w:rsidRDefault="00717B44" w:rsidP="007076E9">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・「読むこと」において，古典の作品や文章を多面的・多角的な視点から評価することを通して，我が国の言語文化</w:t>
            </w:r>
            <w:r w:rsidR="008B136D">
              <w:rPr>
                <w:rFonts w:ascii="ＭＳ 明朝" w:hAnsi="ＭＳ 明朝" w:cs="Arial" w:hint="eastAsia"/>
                <w:color w:val="000000" w:themeColor="text1"/>
                <w:sz w:val="18"/>
                <w:szCs w:val="18"/>
              </w:rPr>
              <w:t>に</w:t>
            </w:r>
            <w:r>
              <w:rPr>
                <w:rFonts w:ascii="ＭＳ 明朝" w:hAnsi="ＭＳ 明朝" w:cs="Arial" w:hint="eastAsia"/>
                <w:color w:val="000000" w:themeColor="text1"/>
                <w:sz w:val="18"/>
                <w:szCs w:val="18"/>
              </w:rPr>
              <w:t>ついて自分の考えを広げたり深めたりしている。</w:t>
            </w:r>
          </w:p>
          <w:p w14:paraId="2E548FF8" w14:textId="3107A1FE" w:rsidR="00717B44" w:rsidRDefault="00717B44" w:rsidP="007076E9">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color w:val="000000" w:themeColor="text1"/>
                <w:sz w:val="18"/>
                <w:szCs w:val="18"/>
              </w:rPr>
              <w:t>［主］</w:t>
            </w:r>
            <w:r>
              <w:rPr>
                <w:rFonts w:ascii="ＭＳ 明朝" w:hAnsi="ＭＳ 明朝" w:cs="ＭＳ 明朝" w:hint="eastAsia"/>
                <w:color w:val="000000" w:themeColor="text1"/>
                <w:sz w:val="18"/>
                <w:szCs w:val="18"/>
              </w:rPr>
              <w:t>進んで</w:t>
            </w:r>
            <w:r>
              <w:rPr>
                <w:rFonts w:ascii="ＭＳ 明朝" w:hAnsi="ＭＳ 明朝" w:hint="eastAsia"/>
                <w:color w:val="000000" w:themeColor="text1"/>
                <w:sz w:val="18"/>
                <w:szCs w:val="18"/>
              </w:rPr>
              <w:t>漢文の読み方を確認し</w:t>
            </w:r>
            <w:r>
              <w:rPr>
                <w:rFonts w:ascii="ＭＳ 明朝" w:hAnsi="ＭＳ 明朝" w:cs="ＭＳ 明朝" w:hint="eastAsia"/>
                <w:color w:val="000000" w:themeColor="text1"/>
                <w:sz w:val="18"/>
                <w:szCs w:val="18"/>
              </w:rPr>
              <w:t>，学習課題に沿って，故事成語の</w:t>
            </w:r>
            <w:r w:rsidR="00102D66">
              <w:rPr>
                <w:rFonts w:ascii="ＭＳ 明朝" w:hAnsi="ＭＳ 明朝" w:cs="ＭＳ 明朝" w:hint="eastAsia"/>
                <w:color w:val="000000" w:themeColor="text1"/>
                <w:sz w:val="18"/>
                <w:szCs w:val="18"/>
              </w:rPr>
              <w:t>成り立ちとその意義や，漢文の受容</w:t>
            </w:r>
            <w:r>
              <w:rPr>
                <w:rFonts w:ascii="ＭＳ 明朝" w:hAnsi="ＭＳ 明朝" w:cs="ＭＳ 明朝" w:hint="eastAsia"/>
                <w:color w:val="000000" w:themeColor="text1"/>
                <w:sz w:val="18"/>
                <w:szCs w:val="18"/>
              </w:rPr>
              <w:t>について考えようとしている</w:t>
            </w:r>
            <w:r w:rsidRPr="00A8049B">
              <w:rPr>
                <w:rFonts w:ascii="ＭＳ 明朝" w:hAnsi="ＭＳ 明朝" w:cs="ＭＳ 明朝" w:hint="eastAsia"/>
                <w:sz w:val="18"/>
                <w:szCs w:val="18"/>
              </w:rPr>
              <w:t>。</w:t>
            </w:r>
          </w:p>
        </w:tc>
      </w:tr>
      <w:tr w:rsidR="002B4C70" w:rsidRPr="001C6C4A" w14:paraId="432455B6" w14:textId="77777777" w:rsidTr="006654B9">
        <w:trPr>
          <w:gridBefore w:val="1"/>
          <w:wBefore w:w="10" w:type="dxa"/>
          <w:trHeight w:val="283"/>
        </w:trPr>
        <w:tc>
          <w:tcPr>
            <w:tcW w:w="14601" w:type="dxa"/>
            <w:gridSpan w:val="9"/>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0ADB5CE" w14:textId="4E0F8B59" w:rsidR="002B4C70" w:rsidRPr="001C6C4A" w:rsidRDefault="002B4C70" w:rsidP="007076E9">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２</w:t>
            </w:r>
            <w:r w:rsidRPr="00087FD1">
              <w:rPr>
                <w:rFonts w:ascii="ＭＳ 明朝" w:hAnsi="ＭＳ 明朝" w:hint="eastAsia"/>
                <w:sz w:val="18"/>
                <w:szCs w:val="18"/>
              </w:rPr>
              <w:t xml:space="preserve">　</w:t>
            </w:r>
            <w:r>
              <w:rPr>
                <w:rFonts w:ascii="ＭＳ 明朝" w:hAnsi="ＭＳ 明朝" w:hint="eastAsia"/>
                <w:sz w:val="18"/>
                <w:szCs w:val="18"/>
              </w:rPr>
              <w:t>随筆を読む</w:t>
            </w:r>
            <w:r w:rsidRPr="00277F1C">
              <w:rPr>
                <w:rFonts w:ascii="ＭＳ 明朝" w:hAnsi="ＭＳ 明朝" w:hint="eastAsia"/>
                <w:sz w:val="18"/>
                <w:szCs w:val="18"/>
              </w:rPr>
              <w:t>（</w:t>
            </w:r>
            <w:r>
              <w:rPr>
                <w:rFonts w:ascii="ＭＳ 明朝" w:hAnsi="ＭＳ 明朝" w:hint="eastAsia"/>
                <w:sz w:val="18"/>
                <w:szCs w:val="18"/>
              </w:rPr>
              <w:t>６</w:t>
            </w:r>
            <w:r w:rsidRPr="00277F1C">
              <w:rPr>
                <w:rFonts w:ascii="ＭＳ 明朝" w:hAnsi="ＭＳ 明朝" w:hint="eastAsia"/>
                <w:sz w:val="18"/>
                <w:szCs w:val="18"/>
              </w:rPr>
              <w:t>月）</w:t>
            </w:r>
          </w:p>
        </w:tc>
      </w:tr>
      <w:tr w:rsidR="00A53148" w:rsidRPr="001C6C4A" w14:paraId="798C087D" w14:textId="77777777" w:rsidTr="00BB6E62">
        <w:trPr>
          <w:gridBefore w:val="1"/>
          <w:wBefore w:w="10" w:type="dxa"/>
          <w:trHeight w:val="283"/>
        </w:trPr>
        <w:tc>
          <w:tcPr>
            <w:tcW w:w="2267"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29001A31" w14:textId="77777777" w:rsidR="00A53148" w:rsidRPr="001C6C4A" w:rsidRDefault="00A53148" w:rsidP="00A53148">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03F98BBE" w14:textId="35F33120" w:rsidR="00A53148" w:rsidRPr="001C6C4A" w:rsidRDefault="00A53148" w:rsidP="00A53148">
            <w:pPr>
              <w:spacing w:line="300" w:lineRule="exact"/>
              <w:rPr>
                <w:rFonts w:ascii="ＭＳ 明朝" w:hAnsi="ＭＳ 明朝" w:cs="Arial"/>
                <w:bCs/>
                <w:sz w:val="21"/>
                <w:szCs w:val="18"/>
              </w:rPr>
            </w:pPr>
            <w:r>
              <w:rPr>
                <w:rFonts w:ascii="ＭＳ 明朝" w:hAnsi="ＭＳ 明朝" w:cs="Arial" w:hint="eastAsia"/>
                <w:bCs/>
                <w:sz w:val="21"/>
                <w:szCs w:val="18"/>
              </w:rPr>
              <w:t>徒然草</w:t>
            </w:r>
            <w:r w:rsidR="000778D8">
              <w:rPr>
                <w:rFonts w:ascii="ＭＳ 明朝" w:hAnsi="ＭＳ 明朝" w:cs="Arial" w:hint="eastAsia"/>
                <w:bCs/>
                <w:sz w:val="21"/>
                <w:szCs w:val="18"/>
              </w:rPr>
              <w:t>〔言語〕</w:t>
            </w:r>
          </w:p>
          <w:p w14:paraId="1772A582" w14:textId="77777777" w:rsidR="00A53148" w:rsidRPr="001C6C4A" w:rsidRDefault="00A53148" w:rsidP="00A53148">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20</w:t>
            </w:r>
          </w:p>
          <w:p w14:paraId="5F08D404" w14:textId="24442985" w:rsidR="00A53148" w:rsidRPr="001C6C4A" w:rsidRDefault="00A53148" w:rsidP="00A53148">
            <w:pPr>
              <w:spacing w:line="300" w:lineRule="exact"/>
              <w:jc w:val="right"/>
              <w:rPr>
                <w:rFonts w:ascii="ＭＳ 明朝" w:hAnsi="ＭＳ 明朝" w:cs="ＭＳ Ｐゴシック"/>
                <w:sz w:val="18"/>
                <w:szCs w:val="18"/>
              </w:rPr>
            </w:pPr>
            <w:r>
              <w:rPr>
                <w:rFonts w:ascii="ＭＳ 明朝" w:hAnsi="ＭＳ 明朝" w:cs="Arial" w:hint="eastAsia"/>
                <w:sz w:val="18"/>
                <w:szCs w:val="18"/>
              </w:rPr>
              <w:t>４</w:t>
            </w:r>
            <w:r w:rsidRPr="001C6C4A">
              <w:rPr>
                <w:rFonts w:ascii="ＭＳ 明朝" w:hAnsi="ＭＳ 明朝" w:cs="Arial"/>
                <w:sz w:val="18"/>
                <w:szCs w:val="18"/>
              </w:rPr>
              <w:t>時間</w:t>
            </w:r>
          </w:p>
        </w:tc>
        <w:tc>
          <w:tcPr>
            <w:tcW w:w="1418" w:type="dxa"/>
            <w:gridSpan w:val="2"/>
            <w:tcBorders>
              <w:top w:val="single" w:sz="4" w:space="0" w:color="auto"/>
              <w:bottom w:val="single" w:sz="4" w:space="0" w:color="auto"/>
            </w:tcBorders>
            <w:shd w:val="clear" w:color="auto" w:fill="auto"/>
            <w:tcMar>
              <w:left w:w="57" w:type="dxa"/>
              <w:right w:w="57" w:type="dxa"/>
            </w:tcMar>
          </w:tcPr>
          <w:p w14:paraId="297BBAAC" w14:textId="77777777" w:rsidR="00D4339F" w:rsidRPr="00AB2078" w:rsidRDefault="00D4339F" w:rsidP="00D4339F">
            <w:pPr>
              <w:spacing w:line="300" w:lineRule="exact"/>
              <w:ind w:left="180" w:hangingChars="100" w:hanging="180"/>
              <w:rPr>
                <w:rFonts w:ascii="ＭＳ 明朝" w:hAnsi="ＭＳ 明朝" w:cs="ＭＳ ゴシック"/>
                <w:sz w:val="18"/>
                <w:szCs w:val="18"/>
              </w:rPr>
            </w:pPr>
            <w:r w:rsidRPr="00AB2078">
              <w:rPr>
                <w:rFonts w:ascii="ＭＳ 明朝" w:eastAsia="BIZ UDゴシック" w:hAnsi="ＭＳ 明朝" w:cs="ＭＳ ゴシック" w:hint="eastAsia"/>
                <w:sz w:val="18"/>
                <w:szCs w:val="18"/>
              </w:rPr>
              <w:t>［知技］</w:t>
            </w:r>
            <w:r w:rsidRPr="00AB2078">
              <w:rPr>
                <w:rFonts w:ascii="ＭＳ 明朝" w:hAnsi="ＭＳ 明朝" w:cs="ＭＳ ゴシック" w:hint="eastAsia"/>
                <w:sz w:val="18"/>
                <w:szCs w:val="18"/>
              </w:rPr>
              <w:t>⑴ア，イ，ウ，エ／⑵ア，</w:t>
            </w:r>
            <w:r w:rsidRPr="00AB2078">
              <w:rPr>
                <w:rFonts w:ascii="ＭＳ 明朝" w:hAnsi="ＭＳ 明朝" w:cs="Arial" w:hint="eastAsia"/>
                <w:sz w:val="18"/>
                <w:szCs w:val="18"/>
              </w:rPr>
              <w:t>イ</w:t>
            </w:r>
          </w:p>
          <w:p w14:paraId="4403ABD8" w14:textId="77777777" w:rsidR="00A53148" w:rsidRDefault="00D4339F" w:rsidP="00D4339F">
            <w:pPr>
              <w:spacing w:line="300" w:lineRule="exact"/>
              <w:ind w:left="180" w:hangingChars="100" w:hanging="180"/>
              <w:rPr>
                <w:rFonts w:ascii="ＭＳ 明朝" w:hAnsi="ＭＳ 明朝" w:cs="ＭＳ ゴシック"/>
                <w:sz w:val="18"/>
                <w:szCs w:val="18"/>
              </w:rPr>
            </w:pPr>
            <w:r w:rsidRPr="009861C2">
              <w:rPr>
                <w:rFonts w:ascii="ＭＳ 明朝" w:eastAsia="BIZ UDゴシック" w:hAnsi="ＭＳ 明朝" w:cs="ＭＳ ゴシック" w:hint="eastAsia"/>
                <w:sz w:val="18"/>
                <w:szCs w:val="18"/>
              </w:rPr>
              <w:t>［思判表］読むこと</w:t>
            </w:r>
            <w:r w:rsidRPr="009861C2">
              <w:rPr>
                <w:rFonts w:ascii="ＭＳ 明朝" w:hAnsi="ＭＳ 明朝" w:cs="ＭＳ ゴシック" w:hint="eastAsia"/>
                <w:sz w:val="18"/>
                <w:szCs w:val="18"/>
              </w:rPr>
              <w:t>⑴</w:t>
            </w:r>
            <w:r w:rsidRPr="009861C2">
              <w:rPr>
                <w:rFonts w:ascii="ＭＳ 明朝" w:hAnsi="ＭＳ 明朝" w:cs="Arial" w:hint="eastAsia"/>
                <w:sz w:val="18"/>
                <w:szCs w:val="18"/>
              </w:rPr>
              <w:t>ア，イ</w:t>
            </w:r>
            <w:r w:rsidRPr="009861C2">
              <w:rPr>
                <w:rFonts w:ascii="ＭＳ 明朝" w:hAnsi="ＭＳ 明朝" w:cs="ＭＳ ゴシック" w:hint="eastAsia"/>
                <w:sz w:val="18"/>
                <w:szCs w:val="18"/>
              </w:rPr>
              <w:t>，</w:t>
            </w:r>
            <w:r w:rsidR="009861C2" w:rsidRPr="009861C2">
              <w:rPr>
                <w:rFonts w:ascii="ＭＳ 明朝" w:hAnsi="ＭＳ 明朝" w:cs="ＭＳ ゴシック" w:hint="eastAsia"/>
                <w:sz w:val="18"/>
                <w:szCs w:val="18"/>
              </w:rPr>
              <w:t>ウ</w:t>
            </w:r>
            <w:r w:rsidRPr="009861C2">
              <w:rPr>
                <w:rFonts w:ascii="ＭＳ 明朝" w:hAnsi="ＭＳ 明朝" w:cs="ＭＳ ゴシック" w:hint="eastAsia"/>
                <w:sz w:val="18"/>
                <w:szCs w:val="18"/>
              </w:rPr>
              <w:t>，カ</w:t>
            </w:r>
          </w:p>
          <w:p w14:paraId="7C6AA080" w14:textId="303F2BBC" w:rsidR="009861C2" w:rsidRPr="001C6C4A" w:rsidRDefault="009861C2" w:rsidP="00672047">
            <w:pPr>
              <w:spacing w:line="300" w:lineRule="exact"/>
              <w:ind w:leftChars="100" w:left="200"/>
              <w:rPr>
                <w:rFonts w:ascii="ＭＳ 明朝" w:hAnsi="ＭＳ 明朝" w:cs="ＭＳ Ｐゴシック"/>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9861C2">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sidR="003C4C20" w:rsidRPr="009861C2">
              <w:rPr>
                <w:rFonts w:ascii="ＭＳ 明朝" w:eastAsia="BIZ UDゴシック" w:hAnsi="ＭＳ 明朝" w:cs="ＭＳ ゴシック" w:hint="eastAsia"/>
                <w:sz w:val="18"/>
                <w:szCs w:val="18"/>
              </w:rPr>
              <w:t>読むこと</w:t>
            </w:r>
            <w:r w:rsidRPr="00AB2078">
              <w:rPr>
                <w:rFonts w:ascii="ＭＳ 明朝" w:hAnsi="ＭＳ 明朝" w:cs="ＭＳ ゴシック" w:hint="eastAsia"/>
                <w:sz w:val="18"/>
                <w:szCs w:val="18"/>
              </w:rPr>
              <w:t>⑵</w:t>
            </w:r>
            <w:r>
              <w:rPr>
                <w:rFonts w:ascii="ＭＳ 明朝" w:hAnsi="ＭＳ 明朝" w:cs="ＭＳ ゴシック" w:hint="eastAsia"/>
                <w:sz w:val="18"/>
                <w:szCs w:val="18"/>
              </w:rPr>
              <w:t>ア</w:t>
            </w:r>
          </w:p>
        </w:tc>
        <w:tc>
          <w:tcPr>
            <w:tcW w:w="1549" w:type="dxa"/>
            <w:gridSpan w:val="2"/>
            <w:tcBorders>
              <w:top w:val="single" w:sz="4" w:space="0" w:color="auto"/>
              <w:bottom w:val="single" w:sz="4" w:space="0" w:color="auto"/>
            </w:tcBorders>
            <w:shd w:val="clear" w:color="auto" w:fill="auto"/>
            <w:tcMar>
              <w:left w:w="57" w:type="dxa"/>
              <w:right w:w="57" w:type="dxa"/>
            </w:tcMar>
          </w:tcPr>
          <w:p w14:paraId="219C5346" w14:textId="65F99D1E" w:rsidR="00A53148" w:rsidRPr="001C6C4A" w:rsidRDefault="00A53148" w:rsidP="00A53148">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・随筆に表れている作者のものの見方，感じ方，考え方を読み取る。</w:t>
            </w:r>
          </w:p>
        </w:tc>
        <w:tc>
          <w:tcPr>
            <w:tcW w:w="3401" w:type="dxa"/>
            <w:tcBorders>
              <w:top w:val="single" w:sz="4" w:space="0" w:color="auto"/>
              <w:bottom w:val="single" w:sz="4" w:space="0" w:color="auto"/>
            </w:tcBorders>
            <w:shd w:val="clear" w:color="auto" w:fill="auto"/>
            <w:tcMar>
              <w:left w:w="57" w:type="dxa"/>
              <w:right w:w="57" w:type="dxa"/>
            </w:tcMar>
          </w:tcPr>
          <w:p w14:paraId="4CC35B55" w14:textId="039D6140" w:rsidR="00A53148" w:rsidRDefault="00FA4920" w:rsidP="00D6688F">
            <w:pPr>
              <w:widowControl/>
              <w:ind w:left="180" w:hangingChars="100" w:hanging="180"/>
              <w:rPr>
                <w:rFonts w:ascii="ＭＳ 明朝" w:hAnsi="ＭＳ 明朝"/>
                <w:sz w:val="18"/>
                <w:szCs w:val="18"/>
              </w:rPr>
            </w:pPr>
            <w:r>
              <w:rPr>
                <w:rFonts w:ascii="ＭＳ 明朝" w:hAnsi="ＭＳ 明朝" w:hint="eastAsia"/>
                <w:sz w:val="18"/>
                <w:szCs w:val="18"/>
              </w:rPr>
              <w:t>□</w:t>
            </w:r>
            <w:r w:rsidR="00D0178D">
              <w:rPr>
                <w:rFonts w:ascii="ＭＳ 明朝" w:hAnsi="ＭＳ 明朝" w:hint="eastAsia"/>
                <w:sz w:val="18"/>
                <w:szCs w:val="18"/>
              </w:rPr>
              <w:t>随筆文学が，作者の自由な目で記されたものであり，題材・文体が多岐にわたることを理解する。</w:t>
            </w:r>
          </w:p>
          <w:p w14:paraId="26F8569C" w14:textId="77777777" w:rsidR="00BE625A" w:rsidRDefault="00BE625A" w:rsidP="00D6688F">
            <w:pPr>
              <w:widowControl/>
              <w:ind w:left="180" w:hangingChars="100" w:hanging="180"/>
              <w:rPr>
                <w:rFonts w:ascii="ＭＳ 明朝" w:hAnsi="ＭＳ 明朝"/>
                <w:sz w:val="18"/>
                <w:szCs w:val="18"/>
              </w:rPr>
            </w:pPr>
          </w:p>
          <w:p w14:paraId="3EA8E93D" w14:textId="3B0C4380" w:rsidR="00BE625A" w:rsidRPr="00E41509" w:rsidRDefault="00BE625A" w:rsidP="00D6688F">
            <w:pPr>
              <w:autoSpaceDE w:val="0"/>
              <w:autoSpaceDN w:val="0"/>
              <w:adjustRightInd w:val="0"/>
              <w:jc w:val="left"/>
              <w:rPr>
                <w:rFonts w:ascii="ＭＳ ゴシック" w:eastAsia="ＭＳ ゴシック" w:hAnsi="ＭＳ ゴシック" w:cs="ＭＳ 明朝"/>
                <w:b/>
                <w:kern w:val="0"/>
                <w:sz w:val="18"/>
                <w:szCs w:val="18"/>
              </w:rPr>
            </w:pPr>
            <w:r w:rsidRPr="00E41509">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丹波に出雲といふ所あり</w:t>
            </w:r>
            <w:r w:rsidRPr="00E41509">
              <w:rPr>
                <w:rFonts w:ascii="ＭＳ ゴシック" w:eastAsia="ＭＳ ゴシック" w:hAnsi="ＭＳ ゴシック" w:cs="ＭＳ 明朝"/>
                <w:b/>
                <w:kern w:val="0"/>
                <w:sz w:val="18"/>
                <w:szCs w:val="18"/>
              </w:rPr>
              <w:t>】</w:t>
            </w:r>
          </w:p>
          <w:p w14:paraId="08EB1FC4" w14:textId="77777777" w:rsidR="00BE625A" w:rsidRDefault="0072699C" w:rsidP="00D6688F">
            <w:pPr>
              <w:widowControl/>
              <w:ind w:left="180" w:hangingChars="100" w:hanging="180"/>
              <w:rPr>
                <w:rFonts w:ascii="ＭＳ 明朝" w:hAnsi="ＭＳ 明朝"/>
                <w:sz w:val="18"/>
                <w:szCs w:val="18"/>
              </w:rPr>
            </w:pPr>
            <w:r>
              <w:rPr>
                <w:rFonts w:ascii="ＭＳ 明朝" w:hAnsi="ＭＳ 明朝" w:hint="eastAsia"/>
                <w:sz w:val="18"/>
                <w:szCs w:val="18"/>
              </w:rPr>
              <w:t>１主語を確認しながら，話のあらすじを読み取る。</w:t>
            </w:r>
          </w:p>
          <w:p w14:paraId="06000980" w14:textId="77777777" w:rsidR="0072699C" w:rsidRDefault="0072699C" w:rsidP="00D6688F">
            <w:pPr>
              <w:widowControl/>
              <w:ind w:left="180" w:hangingChars="100" w:hanging="180"/>
              <w:rPr>
                <w:rFonts w:ascii="ＭＳ 明朝" w:hAnsi="ＭＳ 明朝"/>
                <w:sz w:val="18"/>
                <w:szCs w:val="18"/>
              </w:rPr>
            </w:pPr>
            <w:r>
              <w:rPr>
                <w:rFonts w:ascii="ＭＳ 明朝" w:hAnsi="ＭＳ 明朝" w:hint="eastAsia"/>
                <w:sz w:val="18"/>
                <w:szCs w:val="18"/>
              </w:rPr>
              <w:t>２聖海上人の言葉の変化に沿って，その心情を読み取る。（手引き１）</w:t>
            </w:r>
          </w:p>
          <w:p w14:paraId="2686F665" w14:textId="2567924D" w:rsidR="0072699C" w:rsidRDefault="00D0178D" w:rsidP="00D6688F">
            <w:pPr>
              <w:widowControl/>
              <w:ind w:left="180" w:hangingChars="100" w:hanging="180"/>
              <w:rPr>
                <w:rFonts w:ascii="ＭＳ 明朝" w:hAnsi="ＭＳ 明朝"/>
                <w:sz w:val="18"/>
                <w:szCs w:val="18"/>
              </w:rPr>
            </w:pPr>
            <w:r>
              <w:rPr>
                <w:rFonts w:ascii="ＭＳ 明朝" w:hAnsi="ＭＳ 明朝" w:hint="eastAsia"/>
                <w:sz w:val="18"/>
                <w:szCs w:val="18"/>
              </w:rPr>
              <w:t>３</w:t>
            </w:r>
            <w:r w:rsidR="0072699C">
              <w:rPr>
                <w:rFonts w:ascii="ＭＳ 明朝" w:hAnsi="ＭＳ 明朝" w:hint="eastAsia"/>
                <w:sz w:val="18"/>
                <w:szCs w:val="18"/>
              </w:rPr>
              <w:t>この話のおもしろさは</w:t>
            </w:r>
            <w:r w:rsidR="00D4191A">
              <w:rPr>
                <w:rFonts w:ascii="ＭＳ 明朝" w:hAnsi="ＭＳ 明朝" w:hint="eastAsia"/>
                <w:sz w:val="18"/>
                <w:szCs w:val="18"/>
              </w:rPr>
              <w:t>，</w:t>
            </w:r>
            <w:r w:rsidR="0072699C">
              <w:rPr>
                <w:rFonts w:ascii="ＭＳ 明朝" w:hAnsi="ＭＳ 明朝" w:hint="eastAsia"/>
                <w:sz w:val="18"/>
                <w:szCs w:val="18"/>
              </w:rPr>
              <w:t>どういうところにあるか</w:t>
            </w:r>
            <w:r w:rsidR="00D4191A">
              <w:rPr>
                <w:rFonts w:ascii="ＭＳ 明朝" w:hAnsi="ＭＳ 明朝" w:hint="eastAsia"/>
                <w:sz w:val="18"/>
                <w:szCs w:val="18"/>
              </w:rPr>
              <w:t>説明する</w:t>
            </w:r>
            <w:r w:rsidR="009C5BF0">
              <w:rPr>
                <w:rFonts w:ascii="ＭＳ 明朝" w:hAnsi="ＭＳ 明朝" w:hint="eastAsia"/>
                <w:sz w:val="18"/>
                <w:szCs w:val="18"/>
              </w:rPr>
              <w:t>。</w:t>
            </w:r>
            <w:r w:rsidR="0072699C">
              <w:rPr>
                <w:rFonts w:ascii="ＭＳ 明朝" w:hAnsi="ＭＳ 明朝" w:hint="eastAsia"/>
                <w:sz w:val="18"/>
                <w:szCs w:val="18"/>
              </w:rPr>
              <w:t>（手引き</w:t>
            </w:r>
            <w:r w:rsidR="009C5BF0">
              <w:rPr>
                <w:rFonts w:ascii="ＭＳ 明朝" w:hAnsi="ＭＳ 明朝" w:hint="eastAsia"/>
                <w:sz w:val="18"/>
                <w:szCs w:val="18"/>
              </w:rPr>
              <w:t>２・</w:t>
            </w:r>
            <w:r w:rsidR="0072699C">
              <w:rPr>
                <w:rFonts w:ascii="ＭＳ 明朝" w:hAnsi="ＭＳ 明朝" w:hint="eastAsia"/>
                <w:sz w:val="18"/>
                <w:szCs w:val="18"/>
              </w:rPr>
              <w:t>３）</w:t>
            </w:r>
          </w:p>
          <w:p w14:paraId="24945652" w14:textId="3354C2EC" w:rsidR="0053292B" w:rsidRPr="00E41509" w:rsidRDefault="0053292B" w:rsidP="00D6688F">
            <w:pPr>
              <w:autoSpaceDE w:val="0"/>
              <w:autoSpaceDN w:val="0"/>
              <w:adjustRightInd w:val="0"/>
              <w:jc w:val="left"/>
              <w:rPr>
                <w:rFonts w:ascii="ＭＳ ゴシック" w:eastAsia="ＭＳ ゴシック" w:hAnsi="ＭＳ ゴシック" w:cs="ＭＳ 明朝"/>
                <w:b/>
                <w:kern w:val="0"/>
                <w:sz w:val="18"/>
                <w:szCs w:val="18"/>
              </w:rPr>
            </w:pPr>
            <w:r w:rsidRPr="00E41509">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九月二十日のころ</w:t>
            </w:r>
            <w:r w:rsidRPr="00E41509">
              <w:rPr>
                <w:rFonts w:ascii="ＭＳ ゴシック" w:eastAsia="ＭＳ ゴシック" w:hAnsi="ＭＳ ゴシック" w:cs="ＭＳ 明朝"/>
                <w:b/>
                <w:kern w:val="0"/>
                <w:sz w:val="18"/>
                <w:szCs w:val="18"/>
              </w:rPr>
              <w:t>】</w:t>
            </w:r>
          </w:p>
          <w:p w14:paraId="63D1490B" w14:textId="75586CBA" w:rsidR="00454ECE" w:rsidRDefault="00454ECE" w:rsidP="00D6688F">
            <w:pPr>
              <w:widowControl/>
              <w:ind w:left="180" w:hangingChars="100" w:hanging="180"/>
              <w:rPr>
                <w:rFonts w:ascii="ＭＳ 明朝" w:hAnsi="ＭＳ 明朝"/>
                <w:sz w:val="18"/>
                <w:szCs w:val="18"/>
              </w:rPr>
            </w:pPr>
            <w:r>
              <w:rPr>
                <w:rFonts w:ascii="ＭＳ 明朝" w:hAnsi="ＭＳ 明朝" w:hint="eastAsia"/>
                <w:sz w:val="18"/>
                <w:szCs w:val="18"/>
              </w:rPr>
              <w:t>１主語に注意しながら，話のあらすじを読み取る。（手引き１）</w:t>
            </w:r>
          </w:p>
          <w:p w14:paraId="6EEC1B89" w14:textId="55A8B949" w:rsidR="00454ECE" w:rsidRDefault="00454ECE" w:rsidP="00D6688F">
            <w:pPr>
              <w:widowControl/>
              <w:ind w:left="180" w:hangingChars="100" w:hanging="180"/>
              <w:rPr>
                <w:rFonts w:ascii="ＭＳ 明朝" w:hAnsi="ＭＳ 明朝"/>
                <w:sz w:val="18"/>
                <w:szCs w:val="18"/>
              </w:rPr>
            </w:pPr>
            <w:r>
              <w:rPr>
                <w:rFonts w:ascii="ＭＳ 明朝" w:hAnsi="ＭＳ 明朝" w:hint="eastAsia"/>
                <w:sz w:val="18"/>
                <w:szCs w:val="18"/>
              </w:rPr>
              <w:t>２人物の行動を整理する。（手引き１）</w:t>
            </w:r>
          </w:p>
          <w:p w14:paraId="72E9503A" w14:textId="49B27062" w:rsidR="00454ECE" w:rsidRDefault="00454ECE" w:rsidP="00D6688F">
            <w:pPr>
              <w:widowControl/>
              <w:ind w:left="180" w:hangingChars="100" w:hanging="180"/>
              <w:rPr>
                <w:rFonts w:ascii="ＭＳ 明朝" w:hAnsi="ＭＳ 明朝"/>
                <w:sz w:val="18"/>
                <w:szCs w:val="18"/>
              </w:rPr>
            </w:pPr>
            <w:r>
              <w:rPr>
                <w:rFonts w:ascii="ＭＳ 明朝" w:hAnsi="ＭＳ 明朝" w:hint="eastAsia"/>
                <w:sz w:val="18"/>
                <w:szCs w:val="18"/>
              </w:rPr>
              <w:t>３作者の「その人」に対する評価をまとめる。（手引き２</w:t>
            </w:r>
            <w:r w:rsidR="00533AAF">
              <w:rPr>
                <w:rFonts w:ascii="ＭＳ 明朝" w:hAnsi="ＭＳ 明朝" w:hint="eastAsia"/>
                <w:sz w:val="18"/>
                <w:szCs w:val="18"/>
              </w:rPr>
              <w:t>・３</w:t>
            </w:r>
            <w:r>
              <w:rPr>
                <w:rFonts w:ascii="ＭＳ 明朝" w:hAnsi="ＭＳ 明朝" w:hint="eastAsia"/>
                <w:sz w:val="18"/>
                <w:szCs w:val="18"/>
              </w:rPr>
              <w:t>）</w:t>
            </w:r>
          </w:p>
          <w:p w14:paraId="6E6C80E7" w14:textId="022938B7" w:rsidR="00C32750" w:rsidRDefault="001D6F74" w:rsidP="00D6688F">
            <w:pPr>
              <w:widowControl/>
              <w:ind w:left="180" w:hangingChars="100" w:hanging="180"/>
              <w:rPr>
                <w:rFonts w:ascii="ＭＳ 明朝" w:hAnsi="ＭＳ 明朝"/>
                <w:sz w:val="18"/>
                <w:szCs w:val="18"/>
              </w:rPr>
            </w:pPr>
            <w:r>
              <w:rPr>
                <w:rFonts w:ascii="ＭＳ 明朝" w:hAnsi="ＭＳ 明朝" w:hint="eastAsia"/>
                <w:sz w:val="18"/>
                <w:szCs w:val="18"/>
              </w:rPr>
              <w:lastRenderedPageBreak/>
              <w:t>４絵の違いを見つけ</w:t>
            </w:r>
            <w:r w:rsidR="00C32750">
              <w:rPr>
                <w:rFonts w:ascii="ＭＳ 明朝" w:hAnsi="ＭＳ 明朝" w:hint="eastAsia"/>
                <w:sz w:val="18"/>
                <w:szCs w:val="18"/>
              </w:rPr>
              <w:t>，</w:t>
            </w:r>
            <w:r w:rsidR="00687856">
              <w:rPr>
                <w:rFonts w:ascii="ＭＳ 明朝" w:hAnsi="ＭＳ 明朝" w:hint="eastAsia"/>
                <w:sz w:val="18"/>
                <w:szCs w:val="18"/>
              </w:rPr>
              <w:t>その違い</w:t>
            </w:r>
            <w:r w:rsidR="00C32750">
              <w:rPr>
                <w:rFonts w:ascii="ＭＳ 明朝" w:hAnsi="ＭＳ 明朝" w:hint="eastAsia"/>
                <w:sz w:val="18"/>
                <w:szCs w:val="18"/>
              </w:rPr>
              <w:t>について考えたことを話し合う。（言語活動）</w:t>
            </w:r>
          </w:p>
          <w:p w14:paraId="655213A2" w14:textId="592FA1F9" w:rsidR="009C5BF0" w:rsidRPr="00E41509" w:rsidRDefault="009C5BF0" w:rsidP="00D6688F">
            <w:pPr>
              <w:autoSpaceDE w:val="0"/>
              <w:autoSpaceDN w:val="0"/>
              <w:adjustRightInd w:val="0"/>
              <w:jc w:val="left"/>
              <w:rPr>
                <w:rFonts w:ascii="ＭＳ ゴシック" w:eastAsia="ＭＳ ゴシック" w:hAnsi="ＭＳ ゴシック" w:cs="ＭＳ 明朝"/>
                <w:b/>
                <w:kern w:val="0"/>
                <w:sz w:val="18"/>
                <w:szCs w:val="18"/>
              </w:rPr>
            </w:pPr>
            <w:r w:rsidRPr="00E41509">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花は盛りに</w:t>
            </w:r>
            <w:r w:rsidRPr="00E41509">
              <w:rPr>
                <w:rFonts w:ascii="ＭＳ ゴシック" w:eastAsia="ＭＳ ゴシック" w:hAnsi="ＭＳ ゴシック" w:cs="ＭＳ 明朝"/>
                <w:b/>
                <w:kern w:val="0"/>
                <w:sz w:val="18"/>
                <w:szCs w:val="18"/>
              </w:rPr>
              <w:t>】</w:t>
            </w:r>
          </w:p>
          <w:p w14:paraId="3B8B8ECC" w14:textId="469ACF76" w:rsidR="009C5BF0" w:rsidRDefault="00B257C5" w:rsidP="00D6688F">
            <w:pPr>
              <w:widowControl/>
              <w:ind w:left="180" w:hangingChars="100" w:hanging="180"/>
              <w:rPr>
                <w:rFonts w:ascii="ＭＳ 明朝" w:hAnsi="ＭＳ 明朝"/>
                <w:sz w:val="18"/>
                <w:szCs w:val="18"/>
              </w:rPr>
            </w:pPr>
            <w:r>
              <w:rPr>
                <w:rFonts w:ascii="ＭＳ 明朝" w:hAnsi="ＭＳ 明朝" w:hint="eastAsia"/>
                <w:sz w:val="18"/>
                <w:szCs w:val="18"/>
              </w:rPr>
              <w:t>１話題</w:t>
            </w:r>
            <w:r w:rsidR="0001135E">
              <w:rPr>
                <w:rFonts w:ascii="ＭＳ 明朝" w:hAnsi="ＭＳ 明朝" w:hint="eastAsia"/>
                <w:sz w:val="18"/>
                <w:szCs w:val="18"/>
              </w:rPr>
              <w:t>と</w:t>
            </w:r>
            <w:r w:rsidR="002A0C3B">
              <w:rPr>
                <w:rFonts w:ascii="ＭＳ 明朝" w:hAnsi="ＭＳ 明朝" w:hint="eastAsia"/>
                <w:sz w:val="18"/>
                <w:szCs w:val="18"/>
              </w:rPr>
              <w:t>す</w:t>
            </w:r>
            <w:r>
              <w:rPr>
                <w:rFonts w:ascii="ＭＳ 明朝" w:hAnsi="ＭＳ 明朝" w:hint="eastAsia"/>
                <w:sz w:val="18"/>
                <w:szCs w:val="18"/>
              </w:rPr>
              <w:t>る物事を，段落ごとに</w:t>
            </w:r>
            <w:r w:rsidR="00EE66B4">
              <w:rPr>
                <w:rFonts w:ascii="ＭＳ 明朝" w:hAnsi="ＭＳ 明朝" w:hint="eastAsia"/>
                <w:sz w:val="18"/>
                <w:szCs w:val="18"/>
              </w:rPr>
              <w:t>自然と人事に分けて</w:t>
            </w:r>
            <w:r>
              <w:rPr>
                <w:rFonts w:ascii="ＭＳ 明朝" w:hAnsi="ＭＳ 明朝" w:hint="eastAsia"/>
                <w:sz w:val="18"/>
                <w:szCs w:val="18"/>
              </w:rPr>
              <w:t>整理する。</w:t>
            </w:r>
          </w:p>
          <w:p w14:paraId="15A59F68" w14:textId="47A59241" w:rsidR="00B257C5" w:rsidRDefault="00B257C5" w:rsidP="00D6688F">
            <w:pPr>
              <w:widowControl/>
              <w:ind w:left="180" w:hangingChars="100" w:hanging="180"/>
              <w:rPr>
                <w:rFonts w:ascii="ＭＳ 明朝" w:hAnsi="ＭＳ 明朝"/>
                <w:sz w:val="18"/>
                <w:szCs w:val="18"/>
              </w:rPr>
            </w:pPr>
            <w:r>
              <w:rPr>
                <w:rFonts w:ascii="ＭＳ 明朝" w:hAnsi="ＭＳ 明朝" w:hint="eastAsia"/>
                <w:sz w:val="18"/>
                <w:szCs w:val="18"/>
              </w:rPr>
              <w:t>２</w:t>
            </w:r>
            <w:r w:rsidR="0001135E">
              <w:rPr>
                <w:rFonts w:ascii="ＭＳ 明朝" w:hAnsi="ＭＳ 明朝" w:hint="eastAsia"/>
                <w:sz w:val="18"/>
                <w:szCs w:val="18"/>
              </w:rPr>
              <w:t>作者が</w:t>
            </w:r>
            <w:r w:rsidR="00CA4D47">
              <w:rPr>
                <w:rFonts w:ascii="ＭＳ 明朝" w:hAnsi="ＭＳ 明朝" w:hint="eastAsia"/>
                <w:sz w:val="18"/>
                <w:szCs w:val="18"/>
              </w:rPr>
              <w:t>推賞する花や月の美について理解するとともに，恋のあり方についても</w:t>
            </w:r>
            <w:r w:rsidR="0001135E">
              <w:rPr>
                <w:rFonts w:ascii="ＭＳ 明朝" w:hAnsi="ＭＳ 明朝" w:hint="eastAsia"/>
                <w:sz w:val="18"/>
                <w:szCs w:val="18"/>
              </w:rPr>
              <w:t>読み取る。（手引き</w:t>
            </w:r>
            <w:r w:rsidR="00AC3928">
              <w:rPr>
                <w:rFonts w:ascii="ＭＳ 明朝" w:hAnsi="ＭＳ 明朝" w:hint="eastAsia"/>
                <w:sz w:val="18"/>
                <w:szCs w:val="18"/>
              </w:rPr>
              <w:t>１</w:t>
            </w:r>
            <w:r w:rsidR="007E2ABA">
              <w:rPr>
                <w:rFonts w:ascii="ＭＳ 明朝" w:hAnsi="ＭＳ 明朝" w:hint="eastAsia"/>
                <w:sz w:val="18"/>
                <w:szCs w:val="18"/>
              </w:rPr>
              <w:t>・２</w:t>
            </w:r>
            <w:r w:rsidR="0001135E">
              <w:rPr>
                <w:rFonts w:ascii="ＭＳ 明朝" w:hAnsi="ＭＳ 明朝" w:hint="eastAsia"/>
                <w:sz w:val="18"/>
                <w:szCs w:val="18"/>
              </w:rPr>
              <w:t>）</w:t>
            </w:r>
          </w:p>
          <w:p w14:paraId="3342817C" w14:textId="0881C429" w:rsidR="00AB7072" w:rsidRPr="00AB7072" w:rsidRDefault="0001135E" w:rsidP="00D6688F">
            <w:pPr>
              <w:widowControl/>
              <w:ind w:left="180" w:hangingChars="100" w:hanging="180"/>
              <w:rPr>
                <w:rFonts w:ascii="ＭＳ 明朝" w:hAnsi="ＭＳ 明朝"/>
                <w:sz w:val="18"/>
                <w:szCs w:val="18"/>
              </w:rPr>
            </w:pPr>
            <w:r>
              <w:rPr>
                <w:rFonts w:ascii="ＭＳ 明朝" w:hAnsi="ＭＳ 明朝" w:hint="eastAsia"/>
                <w:sz w:val="18"/>
                <w:szCs w:val="18"/>
              </w:rPr>
              <w:t>３</w:t>
            </w:r>
            <w:r w:rsidR="00AB28FB">
              <w:rPr>
                <w:rFonts w:ascii="ＭＳ 明朝" w:hAnsi="ＭＳ 明朝" w:hint="eastAsia"/>
                <w:sz w:val="18"/>
                <w:szCs w:val="18"/>
              </w:rPr>
              <w:t>構成に注意して，作者の述べるものの見方や感じ方について理解する。</w:t>
            </w:r>
          </w:p>
        </w:tc>
        <w:tc>
          <w:tcPr>
            <w:tcW w:w="5966"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78000E70" w14:textId="77777777" w:rsidR="00AB2078" w:rsidRPr="001C6C4A" w:rsidRDefault="00AB2078" w:rsidP="00AB2078">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3536E509" w14:textId="77777777" w:rsidR="00AB2078" w:rsidRPr="00B6442F" w:rsidRDefault="00AB2078" w:rsidP="00AB2078">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15FD57F9" w14:textId="77777777" w:rsidR="00AB2078" w:rsidRPr="00B6442F" w:rsidRDefault="00AB2078" w:rsidP="00AB207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3324ACCC" w14:textId="77777777" w:rsidR="00AB2078" w:rsidRPr="00B6442F" w:rsidRDefault="00AB2078" w:rsidP="00AB207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2105D093" w14:textId="77777777" w:rsidR="00AB2078" w:rsidRPr="00B6442F" w:rsidRDefault="00AB2078" w:rsidP="00AB207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771F4F4C" w14:textId="77777777" w:rsidR="00AB2078" w:rsidRPr="00B6442F" w:rsidRDefault="00AB2078" w:rsidP="00AB207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73203C9" w14:textId="77777777" w:rsidR="00AB2078" w:rsidRPr="001C6C4A" w:rsidRDefault="00AB2078" w:rsidP="00AB207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520648B3" w14:textId="77777777" w:rsidR="00AB2078" w:rsidRPr="001C6C4A" w:rsidRDefault="00AB2078" w:rsidP="00AB2078">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561FDE3B" w14:textId="77777777" w:rsidR="00AB2078" w:rsidRPr="001C6C4A" w:rsidRDefault="00AB2078" w:rsidP="00AB2078">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1F9D6A28" w14:textId="77777777" w:rsidR="00AB2078" w:rsidRDefault="00AB2078" w:rsidP="00AB2078">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4D1ACB22" w14:textId="58CC54A0" w:rsidR="00AD643B" w:rsidRPr="001C6C4A" w:rsidRDefault="00AB2078" w:rsidP="006D7C3C">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8730748" w14:textId="01510E16" w:rsidR="007946DB" w:rsidRDefault="00AB2078" w:rsidP="006D7C3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w:t>
            </w:r>
            <w:r>
              <w:rPr>
                <w:rFonts w:ascii="ＭＳ 明朝" w:hAnsi="ＭＳ 明朝" w:cs="Arial" w:hint="eastAsia"/>
                <w:sz w:val="18"/>
                <w:szCs w:val="18"/>
              </w:rPr>
              <w:lastRenderedPageBreak/>
              <w:t>広げたり深めたりしている。</w:t>
            </w:r>
          </w:p>
          <w:p w14:paraId="0109E66D" w14:textId="77777777" w:rsidR="00CD1BC5" w:rsidRDefault="00FF6C9B" w:rsidP="00A53148">
            <w:pPr>
              <w:spacing w:line="300" w:lineRule="exact"/>
              <w:ind w:left="180" w:hangingChars="100" w:hanging="180"/>
              <w:rPr>
                <w:rFonts w:ascii="ＭＳ 明朝" w:eastAsia="BIZ UDゴシック" w:hAnsi="ＭＳ 明朝" w:cs="ＭＳ 明朝"/>
                <w:sz w:val="18"/>
                <w:szCs w:val="18"/>
              </w:rPr>
            </w:pPr>
            <w:r w:rsidRPr="001C6C4A">
              <w:rPr>
                <w:rFonts w:ascii="ＭＳ 明朝" w:eastAsia="BIZ UDゴシック" w:hAnsi="ＭＳ 明朝" w:cs="ＭＳ 明朝"/>
                <w:sz w:val="18"/>
                <w:szCs w:val="18"/>
              </w:rPr>
              <w:t>［主］</w:t>
            </w:r>
          </w:p>
          <w:p w14:paraId="7B43BF91" w14:textId="77777777" w:rsidR="00A53148" w:rsidRDefault="00CD1BC5" w:rsidP="00A53148">
            <w:pPr>
              <w:spacing w:line="300" w:lineRule="exact"/>
              <w:ind w:left="180" w:hangingChars="100" w:hanging="180"/>
              <w:rPr>
                <w:rFonts w:ascii="ＭＳ 明朝" w:hAnsi="ＭＳ 明朝" w:cs="ＭＳ 明朝"/>
                <w:sz w:val="18"/>
                <w:szCs w:val="18"/>
              </w:rPr>
            </w:pPr>
            <w:r w:rsidRPr="00B344EE">
              <w:rPr>
                <w:rFonts w:ascii="ＭＳ 明朝" w:hAnsi="ＭＳ 明朝" w:cs="ＭＳ 明朝" w:hint="eastAsia"/>
                <w:sz w:val="18"/>
                <w:szCs w:val="18"/>
              </w:rPr>
              <w:t>・</w:t>
            </w:r>
            <w:r w:rsidR="00FF6C9B" w:rsidRPr="0001135E">
              <w:rPr>
                <w:rFonts w:ascii="ＭＳ 明朝" w:hAnsi="ＭＳ 明朝" w:cs="ＭＳ 明朝"/>
                <w:sz w:val="18"/>
                <w:szCs w:val="18"/>
              </w:rPr>
              <w:t>進んで</w:t>
            </w:r>
            <w:r w:rsidR="00A35C37">
              <w:rPr>
                <w:rFonts w:ascii="ＭＳ 明朝" w:hAnsi="ＭＳ 明朝" w:cs="Arial" w:hint="eastAsia"/>
                <w:sz w:val="18"/>
                <w:szCs w:val="18"/>
              </w:rPr>
              <w:t>各章段の</w:t>
            </w:r>
            <w:r w:rsidR="00BF70AA">
              <w:rPr>
                <w:rFonts w:ascii="ＭＳ 明朝" w:hAnsi="ＭＳ 明朝" w:cs="Arial" w:hint="eastAsia"/>
                <w:sz w:val="18"/>
                <w:szCs w:val="18"/>
              </w:rPr>
              <w:t>構成や展開，内容を的確に捉え</w:t>
            </w:r>
            <w:r w:rsidR="00FF6C9B" w:rsidRPr="0001135E">
              <w:rPr>
                <w:rFonts w:ascii="ＭＳ 明朝" w:hAnsi="ＭＳ 明朝" w:cs="ＭＳ 明朝" w:hint="eastAsia"/>
                <w:sz w:val="18"/>
                <w:szCs w:val="18"/>
              </w:rPr>
              <w:t>，学習課題に沿って</w:t>
            </w:r>
            <w:r w:rsidR="00A35C37">
              <w:rPr>
                <w:rFonts w:ascii="ＭＳ 明朝" w:hAnsi="ＭＳ 明朝" w:cs="ＭＳ 明朝" w:hint="eastAsia"/>
                <w:sz w:val="18"/>
                <w:szCs w:val="18"/>
              </w:rPr>
              <w:t>作者のものの見方，感じ方，考え方を読み取ろうと</w:t>
            </w:r>
            <w:r w:rsidR="00FF6C9B" w:rsidRPr="0001135E">
              <w:rPr>
                <w:rFonts w:ascii="ＭＳ 明朝" w:hAnsi="ＭＳ 明朝" w:cs="ＭＳ 明朝" w:hint="eastAsia"/>
                <w:sz w:val="18"/>
                <w:szCs w:val="18"/>
              </w:rPr>
              <w:t>している。</w:t>
            </w:r>
          </w:p>
          <w:p w14:paraId="41F1EFDF" w14:textId="276C8DFD" w:rsidR="00CD1BC5" w:rsidRPr="00AB2078" w:rsidRDefault="00CD1BC5" w:rsidP="006D7C3C">
            <w:pPr>
              <w:spacing w:line="300" w:lineRule="exact"/>
              <w:ind w:left="180" w:hangingChars="100" w:hanging="180"/>
              <w:rPr>
                <w:rFonts w:ascii="ＭＳ 明朝" w:hAnsi="ＭＳ 明朝" w:cs="ＭＳ ゴシック"/>
                <w:sz w:val="18"/>
                <w:szCs w:val="18"/>
                <w:highlight w:val="green"/>
              </w:rPr>
            </w:pPr>
          </w:p>
        </w:tc>
      </w:tr>
      <w:tr w:rsidR="00BB6E62" w:rsidRPr="001C6C4A" w14:paraId="7491179B" w14:textId="77777777" w:rsidTr="00BB6E62">
        <w:trPr>
          <w:gridBefore w:val="1"/>
          <w:wBefore w:w="10" w:type="dxa"/>
          <w:trHeight w:val="283"/>
        </w:trPr>
        <w:tc>
          <w:tcPr>
            <w:tcW w:w="2267"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1539D2FF" w14:textId="77777777" w:rsidR="00BB6E62" w:rsidRPr="001C6C4A" w:rsidRDefault="00BB6E62" w:rsidP="00BB6E62">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66603F80" w14:textId="0DC9C560" w:rsidR="00BB6E62" w:rsidRPr="001C6C4A" w:rsidRDefault="00BB6E62" w:rsidP="00BB6E62">
            <w:pPr>
              <w:spacing w:line="300" w:lineRule="exact"/>
              <w:rPr>
                <w:rFonts w:ascii="ＭＳ 明朝" w:hAnsi="ＭＳ 明朝" w:cs="Arial"/>
                <w:bCs/>
                <w:sz w:val="21"/>
                <w:szCs w:val="18"/>
              </w:rPr>
            </w:pPr>
            <w:r>
              <w:rPr>
                <w:rFonts w:ascii="ＭＳ 明朝" w:hAnsi="ＭＳ 明朝" w:cs="Arial" w:hint="eastAsia"/>
                <w:bCs/>
                <w:sz w:val="21"/>
                <w:szCs w:val="18"/>
              </w:rPr>
              <w:t>〔言語〕『徒然草』と『玉勝間』を読み比べる</w:t>
            </w:r>
          </w:p>
          <w:p w14:paraId="1570FA8D" w14:textId="52BD60E1" w:rsidR="00BB6E62" w:rsidRPr="001C6C4A" w:rsidRDefault="00BB6E62" w:rsidP="00BB6E62">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26</w:t>
            </w:r>
          </w:p>
          <w:p w14:paraId="3D9A5996" w14:textId="28CD577E" w:rsidR="00BB6E62" w:rsidRPr="001C6C4A" w:rsidRDefault="00BB6E62" w:rsidP="00BB6E62">
            <w:pPr>
              <w:spacing w:line="300" w:lineRule="exact"/>
              <w:jc w:val="right"/>
              <w:rPr>
                <w:rFonts w:ascii="ＭＳ 明朝" w:hAnsi="ＭＳ 明朝" w:cs="ＭＳ Ｐゴシック"/>
                <w:sz w:val="18"/>
                <w:szCs w:val="18"/>
              </w:rPr>
            </w:pPr>
            <w:r w:rsidRPr="00670CEF">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gridSpan w:val="2"/>
            <w:tcBorders>
              <w:top w:val="single" w:sz="4" w:space="0" w:color="auto"/>
              <w:bottom w:val="single" w:sz="4" w:space="0" w:color="auto"/>
            </w:tcBorders>
            <w:shd w:val="clear" w:color="auto" w:fill="auto"/>
            <w:tcMar>
              <w:left w:w="57" w:type="dxa"/>
              <w:right w:w="57" w:type="dxa"/>
            </w:tcMar>
          </w:tcPr>
          <w:p w14:paraId="43FB86FD" w14:textId="61DA3380" w:rsidR="00BB6E62" w:rsidRPr="009861C2" w:rsidRDefault="00BB6E62" w:rsidP="00BB6E62">
            <w:pPr>
              <w:spacing w:line="300" w:lineRule="exact"/>
              <w:ind w:left="180" w:hangingChars="100" w:hanging="180"/>
              <w:rPr>
                <w:rFonts w:ascii="ＭＳ 明朝" w:hAnsi="ＭＳ 明朝" w:cs="ＭＳ ゴシック"/>
                <w:sz w:val="18"/>
                <w:szCs w:val="18"/>
              </w:rPr>
            </w:pPr>
            <w:r w:rsidRPr="009861C2">
              <w:rPr>
                <w:rFonts w:ascii="ＭＳ 明朝" w:eastAsia="BIZ UDゴシック" w:hAnsi="ＭＳ 明朝" w:cs="ＭＳ ゴシック" w:hint="eastAsia"/>
                <w:sz w:val="18"/>
                <w:szCs w:val="18"/>
              </w:rPr>
              <w:t>［知技］</w:t>
            </w:r>
            <w:r w:rsidRPr="009861C2">
              <w:rPr>
                <w:rFonts w:ascii="ＭＳ 明朝" w:hAnsi="ＭＳ 明朝" w:cs="ＭＳ ゴシック" w:hint="eastAsia"/>
                <w:sz w:val="18"/>
                <w:szCs w:val="18"/>
              </w:rPr>
              <w:t>⑴ア，イ，ウ，エ／⑵ア，</w:t>
            </w:r>
            <w:r w:rsidRPr="009861C2">
              <w:rPr>
                <w:rFonts w:ascii="ＭＳ 明朝" w:hAnsi="ＭＳ 明朝" w:cs="Arial" w:hint="eastAsia"/>
                <w:sz w:val="18"/>
                <w:szCs w:val="18"/>
              </w:rPr>
              <w:t>イ</w:t>
            </w:r>
          </w:p>
          <w:p w14:paraId="401502D3" w14:textId="77777777" w:rsidR="00BB6E62" w:rsidRDefault="00BB6E62" w:rsidP="00BB6E62">
            <w:pPr>
              <w:spacing w:line="300" w:lineRule="exact"/>
              <w:ind w:left="180" w:hangingChars="100" w:hanging="180"/>
              <w:rPr>
                <w:rFonts w:ascii="ＭＳ 明朝" w:hAnsi="ＭＳ 明朝" w:cs="ＭＳ ゴシック"/>
                <w:sz w:val="18"/>
                <w:szCs w:val="18"/>
              </w:rPr>
            </w:pPr>
            <w:r w:rsidRPr="00FF6C9B">
              <w:rPr>
                <w:rFonts w:ascii="ＭＳ 明朝" w:eastAsia="BIZ UDゴシック" w:hAnsi="ＭＳ 明朝" w:cs="ＭＳ ゴシック" w:hint="eastAsia"/>
                <w:sz w:val="18"/>
                <w:szCs w:val="18"/>
              </w:rPr>
              <w:t>［思判表］読むこと</w:t>
            </w:r>
            <w:r w:rsidRPr="00FF6C9B">
              <w:rPr>
                <w:rFonts w:ascii="ＭＳ 明朝" w:hAnsi="ＭＳ 明朝" w:cs="ＭＳ ゴシック" w:hint="eastAsia"/>
                <w:sz w:val="18"/>
                <w:szCs w:val="18"/>
              </w:rPr>
              <w:t>⑴</w:t>
            </w:r>
            <w:r>
              <w:rPr>
                <w:rFonts w:ascii="ＭＳ 明朝" w:hAnsi="ＭＳ 明朝" w:cs="ＭＳ ゴシック" w:hint="eastAsia"/>
                <w:sz w:val="18"/>
                <w:szCs w:val="18"/>
              </w:rPr>
              <w:t>エ，カ，ク</w:t>
            </w:r>
          </w:p>
          <w:p w14:paraId="17DDB7E6" w14:textId="0590181A" w:rsidR="00BB6E62" w:rsidRPr="001C6C4A" w:rsidRDefault="00BB6E62" w:rsidP="00BB6E62">
            <w:pPr>
              <w:spacing w:line="300" w:lineRule="exact"/>
              <w:ind w:leftChars="100" w:left="200"/>
              <w:rPr>
                <w:rFonts w:ascii="ＭＳ 明朝" w:hAnsi="ＭＳ 明朝" w:cs="ＭＳ Ｐゴシック"/>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9861C2">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Pr>
                <w:rFonts w:ascii="ＭＳ 明朝" w:hAnsi="ＭＳ 明朝" w:cs="ＭＳ ゴシック" w:hint="eastAsia"/>
                <w:sz w:val="18"/>
                <w:szCs w:val="18"/>
              </w:rPr>
              <w:t>読むこと</w:t>
            </w:r>
            <w:r w:rsidRPr="00AB2078">
              <w:rPr>
                <w:rFonts w:ascii="ＭＳ 明朝" w:hAnsi="ＭＳ 明朝" w:cs="ＭＳ ゴシック" w:hint="eastAsia"/>
                <w:sz w:val="18"/>
                <w:szCs w:val="18"/>
              </w:rPr>
              <w:t>⑵</w:t>
            </w:r>
            <w:r>
              <w:rPr>
                <w:rFonts w:ascii="ＭＳ 明朝" w:hAnsi="ＭＳ 明朝" w:cs="ＭＳ ゴシック" w:hint="eastAsia"/>
                <w:sz w:val="18"/>
                <w:szCs w:val="18"/>
              </w:rPr>
              <w:t>イ</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E4C342" w14:textId="0FCD8319" w:rsidR="00BB6E62" w:rsidRPr="001C6C4A" w:rsidRDefault="00BB6E62" w:rsidP="00BB6E62">
            <w:pPr>
              <w:spacing w:line="300" w:lineRule="exact"/>
              <w:ind w:left="180" w:hangingChars="100" w:hanging="180"/>
              <w:rPr>
                <w:rFonts w:ascii="ＭＳ 明朝" w:hAnsi="ＭＳ 明朝"/>
                <w:sz w:val="18"/>
                <w:szCs w:val="18"/>
              </w:rPr>
            </w:pPr>
            <w:r>
              <w:rPr>
                <w:rFonts w:ascii="ＭＳ 明朝" w:hAnsi="ＭＳ 明朝" w:hint="eastAsia"/>
                <w:sz w:val="18"/>
                <w:szCs w:val="18"/>
              </w:rPr>
              <w:t>・随筆を読み比べ，作者の考え方の違いについて考察する。</w:t>
            </w:r>
          </w:p>
        </w:tc>
        <w:tc>
          <w:tcPr>
            <w:tcW w:w="340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D989E1C" w14:textId="7ABCF2EA" w:rsidR="00BB6E62" w:rsidRDefault="00BB6E62" w:rsidP="00BB6E62">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１「花」や「月」における見解の違いを読み取りまとめる。（課題１）</w:t>
            </w:r>
          </w:p>
          <w:p w14:paraId="54CCBC16" w14:textId="0566CED5" w:rsidR="00BB6E62" w:rsidRDefault="00BB6E62" w:rsidP="00BB6E62">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２「恋」における見解の違いを読み取りまとめる。（課題２）</w:t>
            </w:r>
          </w:p>
          <w:p w14:paraId="56ABF7AF" w14:textId="77777777" w:rsidR="00BB6E62" w:rsidRDefault="00BB6E62" w:rsidP="00BB6E62">
            <w:pPr>
              <w:overflowPunct w:val="0"/>
              <w:ind w:left="180" w:hangingChars="100" w:hanging="180"/>
              <w:textAlignment w:val="baseline"/>
              <w:rPr>
                <w:rFonts w:ascii="ＭＳ 明朝" w:hAnsi="ＭＳ 明朝"/>
                <w:sz w:val="18"/>
                <w:szCs w:val="18"/>
              </w:rPr>
            </w:pPr>
          </w:p>
          <w:p w14:paraId="4B5F1B21" w14:textId="34B4E0DF" w:rsidR="00BB6E62" w:rsidRPr="00AB7072" w:rsidRDefault="00BB6E62" w:rsidP="00BB6E62">
            <w:pPr>
              <w:overflowPunct w:val="0"/>
              <w:ind w:left="180" w:hangingChars="100" w:hanging="180"/>
              <w:textAlignment w:val="baseline"/>
              <w:rPr>
                <w:rFonts w:ascii="Times New Roman" w:hAnsi="Times New Roman" w:cs="ＭＳ 明朝"/>
                <w:spacing w:val="-4"/>
                <w:kern w:val="0"/>
                <w:sz w:val="18"/>
                <w:szCs w:val="18"/>
              </w:rPr>
            </w:pPr>
            <w:r>
              <w:rPr>
                <w:rFonts w:ascii="ＭＳ 明朝" w:hAnsi="ＭＳ 明朝" w:hint="eastAsia"/>
                <w:sz w:val="18"/>
                <w:szCs w:val="18"/>
              </w:rPr>
              <w:t>□隠者文学としての『徒然草』の内容と文学的位置について理解する。</w:t>
            </w:r>
          </w:p>
        </w:tc>
        <w:tc>
          <w:tcPr>
            <w:tcW w:w="5966"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D09E7E8" w14:textId="77777777" w:rsidR="00BB6E62" w:rsidRPr="001C6C4A" w:rsidRDefault="00BB6E62" w:rsidP="00BB6E6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30129FD3" w14:textId="77777777" w:rsidR="00BB6E62" w:rsidRPr="00B6442F" w:rsidRDefault="00BB6E62" w:rsidP="00BB6E6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558A34E6" w14:textId="77777777" w:rsidR="00BB6E62" w:rsidRPr="00B6442F" w:rsidRDefault="00BB6E62" w:rsidP="00BB6E6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321C2DD4" w14:textId="77777777" w:rsidR="00BB6E62" w:rsidRPr="00B6442F" w:rsidRDefault="00BB6E62" w:rsidP="00BB6E6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E16E26C" w14:textId="77777777" w:rsidR="00BB6E62" w:rsidRPr="00B6442F" w:rsidRDefault="00BB6E62" w:rsidP="00BB6E6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4EF94338" w14:textId="77777777" w:rsidR="00BB6E62" w:rsidRPr="00B6442F" w:rsidRDefault="00BB6E62" w:rsidP="00BB6E6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4B948A18" w14:textId="77777777" w:rsidR="00BB6E62" w:rsidRPr="001C6C4A" w:rsidRDefault="00BB6E62" w:rsidP="00BB6E6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6D0B8075" w14:textId="56B079C3" w:rsidR="00BB6E62" w:rsidRPr="00456893" w:rsidRDefault="00BB6E62" w:rsidP="00456893">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6D4BE75C" w14:textId="77777777" w:rsidR="00BB6E62" w:rsidRPr="001C6C4A" w:rsidRDefault="00BB6E62" w:rsidP="00BB6E6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13F7B321" w14:textId="77777777" w:rsidR="00BB6E62" w:rsidRDefault="00BB6E62" w:rsidP="00BB6E6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209FB276" w14:textId="77777777" w:rsidR="00BB6E62" w:rsidRDefault="00BB6E62" w:rsidP="00BB6E6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・「読むこと」において，古典の作品や文章を多面的・多角的な視点から評価することを通して，我が国の言語文化について自分の考えを広げたり深めたりしている。</w:t>
            </w:r>
          </w:p>
          <w:p w14:paraId="298E188F" w14:textId="77777777" w:rsidR="00BB6E62" w:rsidRDefault="00BB6E62" w:rsidP="00BB6E62">
            <w:pPr>
              <w:spacing w:line="300" w:lineRule="exact"/>
              <w:ind w:left="180" w:hangingChars="100" w:hanging="180"/>
              <w:rPr>
                <w:rFonts w:ascii="ＭＳ 明朝" w:eastAsia="BIZ UDゴシック" w:hAnsi="ＭＳ 明朝" w:cs="ＭＳ 明朝"/>
                <w:sz w:val="18"/>
                <w:szCs w:val="18"/>
              </w:rPr>
            </w:pPr>
            <w:r w:rsidRPr="001C6C4A">
              <w:rPr>
                <w:rFonts w:ascii="ＭＳ 明朝" w:eastAsia="BIZ UDゴシック" w:hAnsi="ＭＳ 明朝" w:cs="ＭＳ 明朝"/>
                <w:sz w:val="18"/>
                <w:szCs w:val="18"/>
              </w:rPr>
              <w:t>［主］</w:t>
            </w:r>
          </w:p>
          <w:p w14:paraId="5DAA97DE" w14:textId="79F6A224" w:rsidR="00BB6E62" w:rsidRPr="00FF6C9B" w:rsidRDefault="00BB6E62" w:rsidP="00BB6E62">
            <w:pPr>
              <w:spacing w:line="300" w:lineRule="exact"/>
              <w:ind w:left="180" w:hangingChars="100" w:hanging="180"/>
              <w:rPr>
                <w:rFonts w:ascii="ＭＳ 明朝" w:eastAsia="BIZ UDゴシック" w:hAnsi="ＭＳ 明朝" w:cs="Arial"/>
                <w:bCs/>
                <w:sz w:val="18"/>
                <w:szCs w:val="18"/>
              </w:rPr>
            </w:pPr>
            <w:r>
              <w:rPr>
                <w:rFonts w:ascii="ＭＳ 明朝" w:hAnsi="ＭＳ 明朝" w:cs="ＭＳ 明朝" w:hint="eastAsia"/>
                <w:sz w:val="18"/>
                <w:szCs w:val="18"/>
              </w:rPr>
              <w:t>・進んで随筆を読み比べ，学習課題に沿って作者の考え方の違いについて考察しようとしている。</w:t>
            </w:r>
          </w:p>
        </w:tc>
      </w:tr>
      <w:tr w:rsidR="00D4339F" w:rsidRPr="001C6C4A" w14:paraId="73CF4911" w14:textId="77777777" w:rsidTr="00BB6E62">
        <w:trPr>
          <w:gridBefore w:val="1"/>
          <w:wBefore w:w="10" w:type="dxa"/>
          <w:trHeight w:val="283"/>
        </w:trPr>
        <w:tc>
          <w:tcPr>
            <w:tcW w:w="2267"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2000734B" w14:textId="77777777" w:rsidR="00D4339F" w:rsidRPr="001C6C4A" w:rsidRDefault="00D4339F" w:rsidP="00D4339F">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4C53D4DE" w14:textId="37FAA2CB" w:rsidR="00D4339F" w:rsidRPr="001C6C4A" w:rsidRDefault="00D4339F" w:rsidP="00D4339F">
            <w:pPr>
              <w:spacing w:line="300" w:lineRule="exact"/>
              <w:rPr>
                <w:rFonts w:ascii="ＭＳ 明朝" w:hAnsi="ＭＳ 明朝" w:cs="Arial"/>
                <w:bCs/>
                <w:sz w:val="21"/>
                <w:szCs w:val="18"/>
              </w:rPr>
            </w:pPr>
            <w:r>
              <w:rPr>
                <w:rFonts w:ascii="ＭＳ 明朝" w:hAnsi="ＭＳ 明朝" w:cs="Arial" w:hint="eastAsia"/>
                <w:bCs/>
                <w:sz w:val="21"/>
                <w:szCs w:val="18"/>
              </w:rPr>
              <w:t>方丈記</w:t>
            </w:r>
          </w:p>
          <w:p w14:paraId="471A3392" w14:textId="0AD4BD55" w:rsidR="00D4339F" w:rsidRPr="001C6C4A" w:rsidRDefault="00D4339F" w:rsidP="00D4339F">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29</w:t>
            </w:r>
          </w:p>
          <w:p w14:paraId="3488FC3E" w14:textId="7F505D23" w:rsidR="00D4339F" w:rsidRPr="001C6C4A" w:rsidRDefault="00670CEF" w:rsidP="00D4339F">
            <w:pPr>
              <w:spacing w:line="300" w:lineRule="exact"/>
              <w:jc w:val="right"/>
              <w:rPr>
                <w:rFonts w:ascii="ＭＳ 明朝" w:hAnsi="ＭＳ 明朝" w:cs="ＭＳ Ｐゴシック"/>
                <w:sz w:val="18"/>
                <w:szCs w:val="18"/>
              </w:rPr>
            </w:pPr>
            <w:r>
              <w:rPr>
                <w:rFonts w:ascii="ＭＳ 明朝" w:hAnsi="ＭＳ 明朝" w:cs="Arial" w:hint="eastAsia"/>
                <w:sz w:val="18"/>
                <w:szCs w:val="18"/>
              </w:rPr>
              <w:t>１</w:t>
            </w:r>
            <w:r w:rsidR="00D4339F" w:rsidRPr="001C6C4A">
              <w:rPr>
                <w:rFonts w:ascii="ＭＳ 明朝" w:hAnsi="ＭＳ 明朝" w:cs="Arial"/>
                <w:sz w:val="18"/>
                <w:szCs w:val="18"/>
              </w:rPr>
              <w:t>時間</w:t>
            </w:r>
          </w:p>
        </w:tc>
        <w:tc>
          <w:tcPr>
            <w:tcW w:w="1418" w:type="dxa"/>
            <w:gridSpan w:val="2"/>
            <w:tcBorders>
              <w:top w:val="single" w:sz="4" w:space="0" w:color="auto"/>
              <w:bottom w:val="single" w:sz="4" w:space="0" w:color="auto"/>
            </w:tcBorders>
            <w:shd w:val="clear" w:color="auto" w:fill="auto"/>
            <w:tcMar>
              <w:left w:w="57" w:type="dxa"/>
              <w:right w:w="57" w:type="dxa"/>
            </w:tcMar>
          </w:tcPr>
          <w:p w14:paraId="57C93917" w14:textId="77777777" w:rsidR="00D4339F" w:rsidRPr="00FF6C9B" w:rsidRDefault="00D4339F" w:rsidP="00D4339F">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w:t>
            </w:r>
            <w:r w:rsidRPr="00FF6C9B">
              <w:rPr>
                <w:rFonts w:ascii="ＭＳ 明朝" w:eastAsia="BIZ UDゴシック" w:hAnsi="ＭＳ 明朝" w:cs="ＭＳ ゴシック" w:hint="eastAsia"/>
                <w:sz w:val="18"/>
                <w:szCs w:val="18"/>
              </w:rPr>
              <w:t>知技］</w:t>
            </w:r>
            <w:r w:rsidRPr="00FF6C9B">
              <w:rPr>
                <w:rFonts w:ascii="ＭＳ 明朝" w:hAnsi="ＭＳ 明朝" w:cs="ＭＳ ゴシック" w:hint="eastAsia"/>
                <w:sz w:val="18"/>
                <w:szCs w:val="18"/>
              </w:rPr>
              <w:t>⑴ア，イ，ウ，エ／⑵ア，</w:t>
            </w:r>
            <w:r w:rsidRPr="00FF6C9B">
              <w:rPr>
                <w:rFonts w:ascii="ＭＳ 明朝" w:hAnsi="ＭＳ 明朝" w:cs="Arial" w:hint="eastAsia"/>
                <w:sz w:val="18"/>
                <w:szCs w:val="18"/>
              </w:rPr>
              <w:t>イ</w:t>
            </w:r>
          </w:p>
          <w:p w14:paraId="7B38B176" w14:textId="364AFE92" w:rsidR="00D4339F" w:rsidRPr="001C6C4A" w:rsidRDefault="00D4339F" w:rsidP="00D4339F">
            <w:pPr>
              <w:spacing w:line="300" w:lineRule="exact"/>
              <w:ind w:left="180" w:hangingChars="100" w:hanging="180"/>
              <w:rPr>
                <w:rFonts w:ascii="ＭＳ 明朝" w:hAnsi="ＭＳ 明朝" w:cs="ＭＳ Ｐゴシック"/>
                <w:sz w:val="18"/>
                <w:szCs w:val="18"/>
              </w:rPr>
            </w:pPr>
            <w:r w:rsidRPr="00FF6C9B">
              <w:rPr>
                <w:rFonts w:ascii="ＭＳ 明朝" w:eastAsia="BIZ UDゴシック" w:hAnsi="ＭＳ 明朝" w:cs="ＭＳ ゴシック" w:hint="eastAsia"/>
                <w:sz w:val="18"/>
                <w:szCs w:val="18"/>
              </w:rPr>
              <w:t>［思判表］読むこと</w:t>
            </w:r>
            <w:r w:rsidRPr="00FF6C9B">
              <w:rPr>
                <w:rFonts w:ascii="ＭＳ 明朝" w:hAnsi="ＭＳ 明朝" w:cs="ＭＳ ゴシック" w:hint="eastAsia"/>
                <w:sz w:val="18"/>
                <w:szCs w:val="18"/>
              </w:rPr>
              <w:t>⑴</w:t>
            </w:r>
            <w:r w:rsidRPr="00FF6C9B">
              <w:rPr>
                <w:rFonts w:ascii="ＭＳ 明朝" w:hAnsi="ＭＳ 明朝" w:cs="Arial" w:hint="eastAsia"/>
                <w:sz w:val="18"/>
                <w:szCs w:val="18"/>
              </w:rPr>
              <w:t>ア，イ</w:t>
            </w:r>
            <w:r w:rsidRPr="00FF6C9B">
              <w:rPr>
                <w:rFonts w:ascii="ＭＳ 明朝" w:hAnsi="ＭＳ 明朝" w:cs="ＭＳ ゴシック" w:hint="eastAsia"/>
                <w:sz w:val="18"/>
                <w:szCs w:val="18"/>
              </w:rPr>
              <w:t>，</w:t>
            </w:r>
            <w:r w:rsidR="00FF6C9B">
              <w:rPr>
                <w:rFonts w:ascii="ＭＳ 明朝" w:hAnsi="ＭＳ 明朝" w:cs="ＭＳ ゴシック" w:hint="eastAsia"/>
                <w:sz w:val="18"/>
                <w:szCs w:val="18"/>
              </w:rPr>
              <w:t>ウ</w:t>
            </w:r>
            <w:r w:rsidRPr="00FF6C9B">
              <w:rPr>
                <w:rFonts w:ascii="ＭＳ 明朝" w:hAnsi="ＭＳ 明朝" w:cs="ＭＳ ゴシック" w:hint="eastAsia"/>
                <w:sz w:val="18"/>
                <w:szCs w:val="18"/>
              </w:rPr>
              <w:t>，カ</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8FCEDAF" w14:textId="10D78164" w:rsidR="00D4339F" w:rsidRPr="001C6C4A" w:rsidRDefault="00AB2078" w:rsidP="00D4339F">
            <w:pPr>
              <w:spacing w:line="300" w:lineRule="exact"/>
              <w:ind w:left="180" w:hangingChars="100" w:hanging="180"/>
              <w:rPr>
                <w:rFonts w:ascii="ＭＳ 明朝" w:hAnsi="ＭＳ 明朝"/>
                <w:sz w:val="18"/>
                <w:szCs w:val="18"/>
              </w:rPr>
            </w:pPr>
            <w:r>
              <w:rPr>
                <w:rFonts w:ascii="ＭＳ 明朝" w:hAnsi="ＭＳ 明朝" w:hint="eastAsia"/>
                <w:sz w:val="18"/>
                <w:szCs w:val="18"/>
              </w:rPr>
              <w:t>・表現の特色に注意しながら，随筆に表れている作者の考えを的確に捉える。</w:t>
            </w:r>
          </w:p>
        </w:tc>
        <w:tc>
          <w:tcPr>
            <w:tcW w:w="340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1A5CBC7" w14:textId="3B21A15E" w:rsidR="00D4339F" w:rsidRDefault="00CF4109" w:rsidP="00D4339F">
            <w:pPr>
              <w:overflowPunct w:val="0"/>
              <w:ind w:left="180" w:hangingChars="100" w:hanging="180"/>
              <w:textAlignment w:val="baseline"/>
              <w:rPr>
                <w:rFonts w:ascii="ＭＳ 明朝" w:hAnsi="ＭＳ 明朝"/>
                <w:sz w:val="18"/>
                <w:szCs w:val="18"/>
              </w:rPr>
            </w:pPr>
            <w:r w:rsidRPr="00CF4109">
              <w:rPr>
                <w:rFonts w:ascii="ＭＳ 明朝" w:hAnsi="ＭＳ 明朝" w:hint="eastAsia"/>
                <w:sz w:val="18"/>
                <w:szCs w:val="18"/>
              </w:rPr>
              <w:t>□『</w:t>
            </w:r>
            <w:r>
              <w:rPr>
                <w:rFonts w:ascii="ＭＳ 明朝" w:hAnsi="ＭＳ 明朝" w:hint="eastAsia"/>
                <w:sz w:val="18"/>
                <w:szCs w:val="18"/>
              </w:rPr>
              <w:t>方丈記</w:t>
            </w:r>
            <w:r w:rsidRPr="00CF4109">
              <w:rPr>
                <w:rFonts w:ascii="ＭＳ 明朝" w:hAnsi="ＭＳ 明朝" w:hint="eastAsia"/>
                <w:sz w:val="18"/>
                <w:szCs w:val="18"/>
              </w:rPr>
              <w:t>』</w:t>
            </w:r>
            <w:r w:rsidR="007F5E95">
              <w:rPr>
                <w:rFonts w:ascii="ＭＳ 明朝" w:hAnsi="ＭＳ 明朝" w:hint="eastAsia"/>
                <w:sz w:val="18"/>
                <w:szCs w:val="18"/>
              </w:rPr>
              <w:t>の内容</w:t>
            </w:r>
            <w:r w:rsidRPr="00CF4109">
              <w:rPr>
                <w:rFonts w:ascii="ＭＳ 明朝" w:hAnsi="ＭＳ 明朝" w:hint="eastAsia"/>
                <w:sz w:val="18"/>
                <w:szCs w:val="18"/>
              </w:rPr>
              <w:t>と</w:t>
            </w:r>
            <w:r>
              <w:rPr>
                <w:rFonts w:ascii="ＭＳ 明朝" w:hAnsi="ＭＳ 明朝" w:hint="eastAsia"/>
                <w:sz w:val="18"/>
                <w:szCs w:val="18"/>
              </w:rPr>
              <w:t>作者</w:t>
            </w:r>
            <w:r w:rsidR="007F5E95">
              <w:rPr>
                <w:rFonts w:ascii="ＭＳ 明朝" w:hAnsi="ＭＳ 明朝" w:hint="eastAsia"/>
                <w:sz w:val="18"/>
                <w:szCs w:val="18"/>
              </w:rPr>
              <w:t>，時代背景についてまとめ</w:t>
            </w:r>
            <w:r>
              <w:rPr>
                <w:rFonts w:ascii="ＭＳ 明朝" w:hAnsi="ＭＳ 明朝" w:hint="eastAsia"/>
                <w:sz w:val="18"/>
                <w:szCs w:val="18"/>
              </w:rPr>
              <w:t>る。</w:t>
            </w:r>
          </w:p>
          <w:p w14:paraId="3739BC9C" w14:textId="60B545D0" w:rsidR="00CF4109" w:rsidRDefault="00CF4109" w:rsidP="00D4339F">
            <w:pPr>
              <w:overflowPunct w:val="0"/>
              <w:ind w:left="180" w:hangingChars="100" w:hanging="180"/>
              <w:textAlignment w:val="baseline"/>
              <w:rPr>
                <w:rFonts w:ascii="ＭＳ 明朝" w:hAnsi="ＭＳ 明朝"/>
                <w:sz w:val="18"/>
                <w:szCs w:val="18"/>
              </w:rPr>
            </w:pPr>
          </w:p>
          <w:p w14:paraId="410DB43A" w14:textId="66864987" w:rsidR="001D679D" w:rsidRPr="00E41509" w:rsidRDefault="001D679D" w:rsidP="001D679D">
            <w:pPr>
              <w:autoSpaceDE w:val="0"/>
              <w:autoSpaceDN w:val="0"/>
              <w:adjustRightInd w:val="0"/>
              <w:jc w:val="left"/>
              <w:rPr>
                <w:rFonts w:ascii="ＭＳ ゴシック" w:eastAsia="ＭＳ ゴシック" w:hAnsi="ＭＳ ゴシック" w:cs="ＭＳ 明朝"/>
                <w:b/>
                <w:kern w:val="0"/>
                <w:sz w:val="18"/>
                <w:szCs w:val="18"/>
              </w:rPr>
            </w:pPr>
            <w:r w:rsidRPr="00E41509">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ゆく</w:t>
            </w:r>
            <w:r w:rsidR="00852523">
              <w:rPr>
                <w:rFonts w:ascii="ＭＳ ゴシック" w:eastAsia="ＭＳ ゴシック" w:hAnsi="ＭＳ ゴシック" w:cs="ＭＳ 明朝" w:hint="eastAsia"/>
                <w:b/>
                <w:kern w:val="0"/>
                <w:sz w:val="18"/>
                <w:szCs w:val="18"/>
              </w:rPr>
              <w:t>河</w:t>
            </w:r>
            <w:r>
              <w:rPr>
                <w:rFonts w:ascii="ＭＳ ゴシック" w:eastAsia="ＭＳ ゴシック" w:hAnsi="ＭＳ ゴシック" w:cs="ＭＳ 明朝" w:hint="eastAsia"/>
                <w:b/>
                <w:kern w:val="0"/>
                <w:sz w:val="18"/>
                <w:szCs w:val="18"/>
              </w:rPr>
              <w:t>の流れ</w:t>
            </w:r>
            <w:r w:rsidRPr="00E41509">
              <w:rPr>
                <w:rFonts w:ascii="ＭＳ ゴシック" w:eastAsia="ＭＳ ゴシック" w:hAnsi="ＭＳ ゴシック" w:cs="ＭＳ 明朝"/>
                <w:b/>
                <w:kern w:val="0"/>
                <w:sz w:val="18"/>
                <w:szCs w:val="18"/>
              </w:rPr>
              <w:t>】</w:t>
            </w:r>
          </w:p>
          <w:p w14:paraId="4D37FCDC" w14:textId="6326977A" w:rsidR="00CF4109" w:rsidRDefault="00CF4109" w:rsidP="00D4339F">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１</w:t>
            </w:r>
            <w:r w:rsidR="00E2576C">
              <w:rPr>
                <w:rFonts w:ascii="ＭＳ 明朝" w:hAnsi="ＭＳ 明朝" w:hint="eastAsia"/>
                <w:sz w:val="18"/>
                <w:szCs w:val="18"/>
              </w:rPr>
              <w:t>全文を繰り返し音読し，その構成と内容を捉え</w:t>
            </w:r>
            <w:r>
              <w:rPr>
                <w:rFonts w:ascii="ＭＳ 明朝" w:hAnsi="ＭＳ 明朝" w:hint="eastAsia"/>
                <w:sz w:val="18"/>
                <w:szCs w:val="18"/>
              </w:rPr>
              <w:t>る。</w:t>
            </w:r>
          </w:p>
          <w:p w14:paraId="6D627DBD" w14:textId="620C95AC" w:rsidR="00CF4109" w:rsidRDefault="00CF4109" w:rsidP="00D4339F">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２「人」</w:t>
            </w:r>
            <w:r w:rsidR="00247AB1">
              <w:rPr>
                <w:rFonts w:ascii="ＭＳ 明朝" w:hAnsi="ＭＳ 明朝" w:hint="eastAsia"/>
                <w:sz w:val="18"/>
                <w:szCs w:val="18"/>
              </w:rPr>
              <w:t>と「栖」と，「ゆく河の流れ」と「淀みに浮かぶうたかた」との類似点について考える。（手引き１）</w:t>
            </w:r>
          </w:p>
          <w:p w14:paraId="2B24791C" w14:textId="1B1714D6" w:rsidR="001E7E26" w:rsidRDefault="00247AB1" w:rsidP="00247AB1">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３「無常を争ふさま」とはどのようなことか</w:t>
            </w:r>
            <w:r w:rsidR="00FB1062">
              <w:rPr>
                <w:rFonts w:ascii="ＭＳ 明朝" w:hAnsi="ＭＳ 明朝" w:hint="eastAsia"/>
                <w:sz w:val="18"/>
                <w:szCs w:val="18"/>
              </w:rPr>
              <w:t>を踏まえて，『方丈記』で描かれる「無常観」について</w:t>
            </w:r>
            <w:r w:rsidR="001E7E26">
              <w:rPr>
                <w:rFonts w:ascii="ＭＳ 明朝" w:hAnsi="ＭＳ 明朝" w:hint="eastAsia"/>
                <w:sz w:val="18"/>
                <w:szCs w:val="18"/>
              </w:rPr>
              <w:t>考える。</w:t>
            </w:r>
            <w:r w:rsidR="00FB1062">
              <w:rPr>
                <w:rFonts w:ascii="ＭＳ 明朝" w:hAnsi="ＭＳ 明朝" w:hint="eastAsia"/>
                <w:sz w:val="18"/>
                <w:szCs w:val="18"/>
              </w:rPr>
              <w:t>（手引き２）</w:t>
            </w:r>
          </w:p>
          <w:p w14:paraId="085E2B8A" w14:textId="77777777" w:rsidR="001E7E26" w:rsidRDefault="001E7E26" w:rsidP="00247AB1">
            <w:pPr>
              <w:overflowPunct w:val="0"/>
              <w:ind w:left="180" w:hangingChars="100" w:hanging="180"/>
              <w:textAlignment w:val="baseline"/>
              <w:rPr>
                <w:rFonts w:ascii="ＭＳ 明朝" w:hAnsi="ＭＳ 明朝"/>
                <w:sz w:val="18"/>
                <w:szCs w:val="18"/>
              </w:rPr>
            </w:pPr>
          </w:p>
          <w:p w14:paraId="463420C0" w14:textId="3528CCD8" w:rsidR="00247AB1" w:rsidRPr="00247AB1" w:rsidRDefault="001E7E26" w:rsidP="00247AB1">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w:t>
            </w:r>
            <w:r w:rsidR="00A56E0B">
              <w:rPr>
                <w:rFonts w:ascii="ＭＳ 明朝" w:hAnsi="ＭＳ 明朝" w:hint="eastAsia"/>
                <w:sz w:val="18"/>
                <w:szCs w:val="18"/>
              </w:rPr>
              <w:t>作品の現代的意義について考え</w:t>
            </w:r>
            <w:r w:rsidR="00DC3216">
              <w:rPr>
                <w:rFonts w:ascii="ＭＳ 明朝" w:hAnsi="ＭＳ 明朝" w:hint="eastAsia"/>
                <w:sz w:val="18"/>
                <w:szCs w:val="18"/>
              </w:rPr>
              <w:t>る。</w:t>
            </w:r>
          </w:p>
        </w:tc>
        <w:tc>
          <w:tcPr>
            <w:tcW w:w="5966"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CF5DEB0" w14:textId="77777777" w:rsidR="00FF6C9B" w:rsidRPr="001C6C4A" w:rsidRDefault="00FF6C9B" w:rsidP="00FF6C9B">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0F6CE6F9" w14:textId="77777777" w:rsidR="00FF6C9B" w:rsidRPr="00B6442F" w:rsidRDefault="00FF6C9B" w:rsidP="00FF6C9B">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5FE59A8C" w14:textId="77777777" w:rsidR="00FF6C9B" w:rsidRPr="00B6442F" w:rsidRDefault="00FF6C9B" w:rsidP="00FF6C9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0666E0A1" w14:textId="77777777" w:rsidR="00FF6C9B" w:rsidRPr="00B6442F" w:rsidRDefault="00FF6C9B" w:rsidP="00FF6C9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3C425F4" w14:textId="77777777" w:rsidR="00FF6C9B" w:rsidRPr="00B6442F" w:rsidRDefault="00FF6C9B" w:rsidP="00FF6C9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06F0D497" w14:textId="77777777" w:rsidR="00FF6C9B" w:rsidRPr="00B6442F" w:rsidRDefault="00FF6C9B" w:rsidP="00FF6C9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60185B40" w14:textId="77777777" w:rsidR="00FF6C9B" w:rsidRPr="001C6C4A" w:rsidRDefault="00FF6C9B" w:rsidP="00FF6C9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77708DF0" w14:textId="77777777" w:rsidR="00FF6C9B" w:rsidRPr="001C6C4A" w:rsidRDefault="00FF6C9B" w:rsidP="00FF6C9B">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34022753" w14:textId="77777777" w:rsidR="00FF6C9B" w:rsidRPr="001C6C4A" w:rsidRDefault="00FF6C9B" w:rsidP="00FF6C9B">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51AB6DCC" w14:textId="77777777" w:rsidR="00FF6C9B" w:rsidRDefault="00FF6C9B" w:rsidP="00FF6C9B">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38A0125D" w14:textId="77777777" w:rsidR="00FF6C9B" w:rsidRPr="001C6C4A" w:rsidRDefault="00FF6C9B" w:rsidP="00FF6C9B">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AA8E118" w14:textId="77777777" w:rsidR="00FF6C9B" w:rsidRDefault="00FF6C9B" w:rsidP="00FF6C9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6F6AEB3C" w14:textId="1612AFDB" w:rsidR="00D4339F" w:rsidRPr="00FF6C9B" w:rsidRDefault="00FF6C9B" w:rsidP="00D4339F">
            <w:pPr>
              <w:spacing w:line="300" w:lineRule="exact"/>
              <w:ind w:left="180" w:hangingChars="100" w:hanging="180"/>
              <w:rPr>
                <w:rFonts w:ascii="ＭＳ 明朝" w:eastAsia="BIZ UDゴシック" w:hAnsi="ＭＳ 明朝" w:cs="Arial"/>
                <w:bCs/>
                <w:sz w:val="18"/>
                <w:szCs w:val="18"/>
                <w:highlight w:val="green"/>
              </w:rPr>
            </w:pPr>
            <w:r w:rsidRPr="001C6C4A">
              <w:rPr>
                <w:rFonts w:ascii="ＭＳ 明朝" w:eastAsia="BIZ UDゴシック" w:hAnsi="ＭＳ 明朝" w:cs="ＭＳ 明朝"/>
                <w:sz w:val="18"/>
                <w:szCs w:val="18"/>
              </w:rPr>
              <w:t>［主］</w:t>
            </w:r>
            <w:r w:rsidRPr="00DC3216">
              <w:rPr>
                <w:rFonts w:ascii="ＭＳ 明朝" w:hAnsi="ＭＳ 明朝" w:cs="ＭＳ 明朝"/>
                <w:sz w:val="18"/>
                <w:szCs w:val="18"/>
              </w:rPr>
              <w:t>進んで</w:t>
            </w:r>
            <w:r w:rsidR="00DC3216">
              <w:rPr>
                <w:rFonts w:ascii="ＭＳ 明朝" w:hAnsi="ＭＳ 明朝" w:cs="Arial" w:hint="eastAsia"/>
                <w:sz w:val="18"/>
                <w:szCs w:val="18"/>
              </w:rPr>
              <w:t>表現の特色に注意しながら</w:t>
            </w:r>
            <w:r w:rsidR="008F47FB">
              <w:rPr>
                <w:rFonts w:ascii="ＭＳ 明朝" w:hAnsi="ＭＳ 明朝" w:cs="Arial" w:hint="eastAsia"/>
                <w:sz w:val="18"/>
                <w:szCs w:val="18"/>
              </w:rPr>
              <w:t>作品の内容を解釈し</w:t>
            </w:r>
            <w:r w:rsidRPr="00DC3216">
              <w:rPr>
                <w:rFonts w:ascii="ＭＳ 明朝" w:hAnsi="ＭＳ 明朝" w:cs="ＭＳ 明朝" w:hint="eastAsia"/>
                <w:sz w:val="18"/>
                <w:szCs w:val="18"/>
              </w:rPr>
              <w:t>，学習課題に沿って</w:t>
            </w:r>
            <w:r w:rsidR="008F47FB">
              <w:rPr>
                <w:rFonts w:ascii="ＭＳ 明朝" w:hAnsi="ＭＳ 明朝" w:cs="ＭＳ 明朝" w:hint="eastAsia"/>
                <w:sz w:val="18"/>
                <w:szCs w:val="18"/>
              </w:rPr>
              <w:t>『方丈記』で描かれる「無常観」について考えようとしている</w:t>
            </w:r>
            <w:r w:rsidRPr="00DC3216">
              <w:rPr>
                <w:rFonts w:ascii="ＭＳ 明朝" w:hAnsi="ＭＳ 明朝" w:cs="ＭＳ 明朝" w:hint="eastAsia"/>
                <w:sz w:val="18"/>
                <w:szCs w:val="18"/>
              </w:rPr>
              <w:t>。</w:t>
            </w:r>
          </w:p>
        </w:tc>
      </w:tr>
      <w:tr w:rsidR="001F16F2" w14:paraId="67EC1647" w14:textId="77777777" w:rsidTr="00BB6E62">
        <w:trPr>
          <w:gridAfter w:val="1"/>
          <w:wAfter w:w="14" w:type="dxa"/>
          <w:trHeight w:val="340"/>
        </w:trPr>
        <w:tc>
          <w:tcPr>
            <w:tcW w:w="14597" w:type="dxa"/>
            <w:gridSpan w:val="9"/>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CC40B23" w14:textId="77777777" w:rsidR="001F16F2" w:rsidRDefault="001F16F2" w:rsidP="00012AA4">
            <w:pPr>
              <w:ind w:left="180" w:hangingChars="100" w:hanging="180"/>
              <w:rPr>
                <w:rFonts w:ascii="ＭＳ 明朝" w:eastAsia="BIZ UDゴシック" w:hAnsi="ＭＳ 明朝" w:cs="Arial"/>
                <w:bCs/>
                <w:color w:val="000000" w:themeColor="text1"/>
                <w:sz w:val="18"/>
                <w:szCs w:val="18"/>
              </w:rPr>
            </w:pPr>
            <w:r>
              <w:rPr>
                <w:rFonts w:ascii="ＭＳ 明朝" w:hAnsi="ＭＳ 明朝" w:hint="eastAsia"/>
                <w:color w:val="000000" w:themeColor="text1"/>
                <w:sz w:val="18"/>
                <w:szCs w:val="18"/>
              </w:rPr>
              <w:lastRenderedPageBreak/>
              <w:t>漢文編２　唐詩と文（６～７月）</w:t>
            </w:r>
          </w:p>
        </w:tc>
      </w:tr>
      <w:tr w:rsidR="004F1169" w14:paraId="67FB2263" w14:textId="77777777" w:rsidTr="00BB6E62">
        <w:trPr>
          <w:gridAfter w:val="1"/>
          <w:wAfter w:w="14" w:type="dxa"/>
          <w:trHeight w:val="784"/>
        </w:trPr>
        <w:tc>
          <w:tcPr>
            <w:tcW w:w="2277" w:type="dxa"/>
            <w:gridSpan w:val="3"/>
            <w:tcBorders>
              <w:top w:val="single" w:sz="4" w:space="0" w:color="auto"/>
              <w:left w:val="single" w:sz="8" w:space="0" w:color="auto"/>
              <w:bottom w:val="single" w:sz="4" w:space="0" w:color="auto"/>
            </w:tcBorders>
            <w:shd w:val="clear" w:color="auto" w:fill="auto"/>
            <w:tcMar>
              <w:left w:w="57" w:type="dxa"/>
              <w:right w:w="57" w:type="dxa"/>
            </w:tcMar>
          </w:tcPr>
          <w:p w14:paraId="0A626201" w14:textId="77777777" w:rsidR="004F1169" w:rsidRDefault="004F1169" w:rsidP="007076E9">
            <w:pPr>
              <w:spacing w:line="300" w:lineRule="exact"/>
              <w:rPr>
                <w:rFonts w:ascii="ＭＳ 明朝" w:hAnsi="ＭＳ 明朝" w:cs="Arial"/>
                <w:sz w:val="18"/>
                <w:szCs w:val="18"/>
              </w:rPr>
            </w:pPr>
            <w:r>
              <w:rPr>
                <w:rFonts w:ascii="ＭＳ 明朝" w:hAnsi="ＭＳ 明朝" w:cs="Arial" w:hint="eastAsia"/>
                <w:sz w:val="18"/>
                <w:szCs w:val="18"/>
              </w:rPr>
              <w:t>読む</w:t>
            </w:r>
          </w:p>
          <w:p w14:paraId="7B567D20" w14:textId="77777777" w:rsidR="004F1169" w:rsidRDefault="004F1169" w:rsidP="007076E9">
            <w:pPr>
              <w:spacing w:line="300" w:lineRule="exact"/>
              <w:rPr>
                <w:rFonts w:ascii="ＭＳ 明朝" w:hAnsi="ＭＳ 明朝" w:cs="Arial"/>
                <w:bCs/>
                <w:sz w:val="21"/>
                <w:szCs w:val="21"/>
              </w:rPr>
            </w:pPr>
            <w:r>
              <w:rPr>
                <w:rFonts w:ascii="ＭＳ 明朝" w:hAnsi="ＭＳ 明朝" w:cs="Arial" w:hint="eastAsia"/>
                <w:sz w:val="21"/>
                <w:szCs w:val="21"/>
              </w:rPr>
              <w:t>唐詩</w:t>
            </w:r>
            <w:r>
              <w:rPr>
                <w:rFonts w:ascii="ＭＳ 明朝" w:hAnsi="ＭＳ 明朝" w:cs="Arial" w:hint="eastAsia"/>
                <w:bCs/>
                <w:sz w:val="21"/>
                <w:szCs w:val="21"/>
              </w:rPr>
              <w:t>―八首</w:t>
            </w:r>
          </w:p>
          <w:p w14:paraId="400B40BE" w14:textId="77777777" w:rsidR="004F1169" w:rsidRDefault="004F1169" w:rsidP="007076E9">
            <w:pPr>
              <w:spacing w:line="300" w:lineRule="exact"/>
              <w:jc w:val="right"/>
              <w:rPr>
                <w:rFonts w:ascii="ＭＳ 明朝" w:hAnsi="ＭＳ 明朝" w:cs="Arial"/>
                <w:sz w:val="18"/>
                <w:szCs w:val="18"/>
              </w:rPr>
            </w:pPr>
            <w:r>
              <w:rPr>
                <w:rFonts w:ascii="ＭＳ 明朝" w:hAnsi="ＭＳ 明朝" w:cs="Arial"/>
                <w:sz w:val="18"/>
                <w:szCs w:val="18"/>
              </w:rPr>
              <w:t>Ｐ</w:t>
            </w:r>
            <w:r>
              <w:rPr>
                <w:rFonts w:ascii="ＭＳ 明朝" w:hAnsi="ＭＳ 明朝" w:cs="Arial" w:hint="eastAsia"/>
                <w:sz w:val="18"/>
                <w:szCs w:val="18"/>
              </w:rPr>
              <w:t>166</w:t>
            </w:r>
          </w:p>
          <w:p w14:paraId="0ABF8647" w14:textId="77777777" w:rsidR="004F1169" w:rsidRDefault="004F1169" w:rsidP="007076E9">
            <w:pPr>
              <w:spacing w:line="300" w:lineRule="exact"/>
              <w:jc w:val="right"/>
              <w:rPr>
                <w:rFonts w:ascii="ＭＳ 明朝" w:hAnsi="ＭＳ 明朝" w:cs="Arial"/>
                <w:sz w:val="18"/>
                <w:szCs w:val="18"/>
              </w:rPr>
            </w:pPr>
            <w:r>
              <w:rPr>
                <w:rFonts w:ascii="ＭＳ 明朝" w:hAnsi="ＭＳ 明朝" w:hint="eastAsia"/>
                <w:sz w:val="18"/>
                <w:szCs w:val="18"/>
              </w:rPr>
              <w:t>４</w:t>
            </w:r>
            <w:r>
              <w:rPr>
                <w:rFonts w:ascii="ＭＳ 明朝" w:hAnsi="ＭＳ 明朝" w:cs="Arial"/>
                <w:sz w:val="18"/>
                <w:szCs w:val="18"/>
              </w:rPr>
              <w:t>時間</w:t>
            </w:r>
          </w:p>
          <w:p w14:paraId="708F0FAE" w14:textId="77777777" w:rsidR="004F1169" w:rsidRDefault="004F1169" w:rsidP="007076E9">
            <w:pPr>
              <w:spacing w:line="300" w:lineRule="exact"/>
              <w:rPr>
                <w:rFonts w:ascii="ＭＳ 明朝" w:hAnsi="ＭＳ 明朝" w:cs="Arial"/>
                <w:sz w:val="18"/>
                <w:szCs w:val="18"/>
              </w:rPr>
            </w:pPr>
          </w:p>
        </w:tc>
        <w:tc>
          <w:tcPr>
            <w:tcW w:w="1418" w:type="dxa"/>
            <w:gridSpan w:val="2"/>
            <w:tcBorders>
              <w:top w:val="single" w:sz="4" w:space="0" w:color="auto"/>
              <w:bottom w:val="single" w:sz="4" w:space="0" w:color="auto"/>
            </w:tcBorders>
            <w:shd w:val="clear" w:color="auto" w:fill="auto"/>
            <w:tcMar>
              <w:left w:w="57" w:type="dxa"/>
              <w:right w:w="57" w:type="dxa"/>
            </w:tcMar>
          </w:tcPr>
          <w:p w14:paraId="3B5987C3" w14:textId="77777777" w:rsidR="004F1169" w:rsidRDefault="004F1169" w:rsidP="007076E9">
            <w:pPr>
              <w:spacing w:line="300" w:lineRule="exact"/>
              <w:ind w:left="180" w:hangingChars="100" w:hanging="180"/>
              <w:rPr>
                <w:rFonts w:ascii="ＭＳ 明朝" w:eastAsia="BIZ UDゴシック" w:hAnsi="ＭＳ 明朝" w:cs="ＭＳ ゴシック"/>
                <w:color w:val="FF0000"/>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明朝" w:hint="eastAsia"/>
                <w:sz w:val="18"/>
                <w:szCs w:val="18"/>
              </w:rPr>
              <w:t>⑴ア，イ，エ／⑵ア，エ</w:t>
            </w:r>
          </w:p>
          <w:p w14:paraId="74BA1FEC" w14:textId="77777777" w:rsidR="004F1169" w:rsidRDefault="004F1169" w:rsidP="007076E9">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color w:val="000000" w:themeColor="text1"/>
                <w:sz w:val="18"/>
                <w:szCs w:val="18"/>
              </w:rPr>
              <w:t>［思判表］読むこと</w:t>
            </w:r>
            <w:r>
              <w:rPr>
                <w:rFonts w:ascii="ＭＳ 明朝" w:hAnsi="ＭＳ 明朝" w:cs="ＭＳ 明朝" w:hint="eastAsia"/>
                <w:color w:val="000000" w:themeColor="text1"/>
                <w:sz w:val="18"/>
                <w:szCs w:val="18"/>
              </w:rPr>
              <w:t>⑴ア，イ，エ，カ</w:t>
            </w:r>
          </w:p>
        </w:tc>
        <w:tc>
          <w:tcPr>
            <w:tcW w:w="1549" w:type="dxa"/>
            <w:gridSpan w:val="2"/>
            <w:tcBorders>
              <w:top w:val="single" w:sz="4" w:space="0" w:color="auto"/>
              <w:bottom w:val="single" w:sz="4" w:space="0" w:color="auto"/>
            </w:tcBorders>
            <w:shd w:val="clear" w:color="auto" w:fill="auto"/>
            <w:tcMar>
              <w:left w:w="57" w:type="dxa"/>
              <w:right w:w="57" w:type="dxa"/>
            </w:tcMar>
          </w:tcPr>
          <w:p w14:paraId="2367AA01" w14:textId="77777777" w:rsidR="004F1169" w:rsidRDefault="004F1169" w:rsidP="007076E9">
            <w:pPr>
              <w:spacing w:line="300" w:lineRule="exact"/>
              <w:ind w:left="180" w:hangingChars="100" w:hanging="180"/>
              <w:rPr>
                <w:rFonts w:ascii="ＭＳ 明朝" w:hAnsi="ＭＳ 明朝"/>
                <w:sz w:val="18"/>
                <w:szCs w:val="18"/>
              </w:rPr>
            </w:pPr>
            <w:r>
              <w:rPr>
                <w:rFonts w:ascii="ＭＳ 明朝" w:hAnsi="ＭＳ 明朝" w:hint="eastAsia"/>
                <w:color w:val="000000" w:themeColor="text1"/>
                <w:sz w:val="18"/>
                <w:szCs w:val="18"/>
              </w:rPr>
              <w:t>・漢詩に描かれている情景や心情を読み取り，優れた表現に親しむ。</w:t>
            </w:r>
          </w:p>
        </w:tc>
        <w:tc>
          <w:tcPr>
            <w:tcW w:w="3401" w:type="dxa"/>
            <w:tcBorders>
              <w:top w:val="single" w:sz="4" w:space="0" w:color="auto"/>
              <w:bottom w:val="single" w:sz="4" w:space="0" w:color="auto"/>
            </w:tcBorders>
            <w:shd w:val="clear" w:color="auto" w:fill="auto"/>
            <w:tcMar>
              <w:left w:w="57" w:type="dxa"/>
              <w:right w:w="57" w:type="dxa"/>
            </w:tcMar>
          </w:tcPr>
          <w:p w14:paraId="5AF1B936" w14:textId="37A6A3A4" w:rsidR="004F1169" w:rsidRDefault="00B61531" w:rsidP="00012AA4">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□「言語文化」</w:t>
            </w:r>
            <w:r w:rsidR="004F1169">
              <w:rPr>
                <w:rFonts w:ascii="Times New Roman" w:hAnsi="Times New Roman" w:cs="ＭＳ 明朝" w:hint="eastAsia"/>
                <w:color w:val="000000" w:themeColor="text1"/>
                <w:kern w:val="0"/>
                <w:sz w:val="18"/>
                <w:szCs w:val="18"/>
              </w:rPr>
              <w:t>で学習した「漢詩の</w:t>
            </w:r>
            <w:r w:rsidR="00247489">
              <w:rPr>
                <w:rFonts w:ascii="Times New Roman" w:hAnsi="Times New Roman" w:cs="ＭＳ 明朝" w:hint="eastAsia"/>
                <w:color w:val="000000" w:themeColor="text1"/>
                <w:kern w:val="0"/>
                <w:sz w:val="18"/>
                <w:szCs w:val="18"/>
              </w:rPr>
              <w:t>形式と</w:t>
            </w:r>
            <w:r w:rsidR="004F1169">
              <w:rPr>
                <w:rFonts w:ascii="Times New Roman" w:hAnsi="Times New Roman" w:cs="ＭＳ 明朝" w:hint="eastAsia"/>
                <w:color w:val="000000" w:themeColor="text1"/>
                <w:kern w:val="0"/>
                <w:sz w:val="18"/>
                <w:szCs w:val="18"/>
              </w:rPr>
              <w:t>きまり」をコピーして配布したり，便覧などを利用したりして，漢詩のきまりや特色を思い出す。</w:t>
            </w:r>
          </w:p>
          <w:p w14:paraId="065B2616" w14:textId="77777777" w:rsidR="004F1169" w:rsidRDefault="004F1169" w:rsidP="00012AA4">
            <w:pPr>
              <w:overflowPunct w:val="0"/>
              <w:ind w:left="180" w:hangingChars="100" w:hanging="180"/>
              <w:textAlignment w:val="baseline"/>
              <w:rPr>
                <w:rFonts w:ascii="Times New Roman" w:hAnsi="Times New Roman" w:cs="ＭＳ 明朝"/>
                <w:color w:val="000000" w:themeColor="text1"/>
                <w:kern w:val="0"/>
                <w:sz w:val="18"/>
                <w:szCs w:val="18"/>
              </w:rPr>
            </w:pPr>
          </w:p>
          <w:p w14:paraId="71D0C8D2" w14:textId="39B162F6" w:rsidR="004F1169" w:rsidRDefault="004F1169" w:rsidP="00012AA4">
            <w:pPr>
              <w:overflowPunct w:val="0"/>
              <w:ind w:left="181" w:hangingChars="100" w:hanging="181"/>
              <w:textAlignment w:val="baseline"/>
              <w:rPr>
                <w:rFonts w:ascii="ＭＳ ゴシック" w:eastAsia="DengXian" w:hAnsi="ＭＳ ゴシック" w:cs="ＭＳ 明朝"/>
                <w:b/>
                <w:color w:val="000000" w:themeColor="text1"/>
                <w:kern w:val="0"/>
                <w:sz w:val="18"/>
                <w:szCs w:val="18"/>
                <w:lang w:eastAsia="zh-CN"/>
              </w:rPr>
            </w:pPr>
            <w:r>
              <w:rPr>
                <w:rFonts w:ascii="ＭＳ ゴシック" w:eastAsia="ＭＳ ゴシック" w:hAnsi="ＭＳ ゴシック" w:cs="ＭＳ 明朝" w:hint="eastAsia"/>
                <w:b/>
                <w:color w:val="000000" w:themeColor="text1"/>
                <w:kern w:val="0"/>
                <w:sz w:val="18"/>
                <w:szCs w:val="18"/>
                <w:lang w:eastAsia="zh-CN"/>
              </w:rPr>
              <w:t>【宿建徳江】【</w:t>
            </w:r>
            <w:r>
              <w:rPr>
                <w:rFonts w:ascii="ＭＳ ゴシック" w:eastAsia="ＭＳ ゴシック" w:hAnsi="ＭＳ ゴシック" w:cs="ＭＳ 明朝" w:hint="eastAsia"/>
                <w:b/>
                <w:color w:val="000000" w:themeColor="text1"/>
                <w:kern w:val="0"/>
                <w:sz w:val="18"/>
                <w:szCs w:val="18"/>
              </w:rPr>
              <w:t>勧酒</w:t>
            </w:r>
            <w:r>
              <w:rPr>
                <w:rFonts w:ascii="ＭＳ ゴシック" w:eastAsia="ＭＳ ゴシック" w:hAnsi="ＭＳ ゴシック" w:cs="ＭＳ 明朝" w:hint="eastAsia"/>
                <w:b/>
                <w:color w:val="000000" w:themeColor="text1"/>
                <w:kern w:val="0"/>
                <w:sz w:val="18"/>
                <w:szCs w:val="18"/>
                <w:lang w:eastAsia="zh-CN"/>
              </w:rPr>
              <w:t>】【</w:t>
            </w:r>
            <w:r>
              <w:rPr>
                <w:rFonts w:ascii="ＭＳ ゴシック" w:eastAsia="ＭＳ ゴシック" w:hAnsi="ＭＳ ゴシック" w:cs="ＭＳ 明朝" w:hint="eastAsia"/>
                <w:b/>
                <w:color w:val="000000" w:themeColor="text1"/>
                <w:kern w:val="0"/>
                <w:sz w:val="18"/>
                <w:szCs w:val="18"/>
              </w:rPr>
              <w:t>静夜思</w:t>
            </w:r>
            <w:r>
              <w:rPr>
                <w:rFonts w:ascii="ＭＳ ゴシック" w:eastAsia="ＭＳ ゴシック" w:hAnsi="ＭＳ ゴシック" w:cs="ＭＳ 明朝" w:hint="eastAsia"/>
                <w:b/>
                <w:color w:val="000000" w:themeColor="text1"/>
                <w:kern w:val="0"/>
                <w:sz w:val="18"/>
                <w:szCs w:val="18"/>
                <w:lang w:eastAsia="zh-CN"/>
              </w:rPr>
              <w:t>】</w:t>
            </w:r>
          </w:p>
          <w:p w14:paraId="71B50E48" w14:textId="77777777"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１それぞれの作者について理解する。</w:t>
            </w:r>
          </w:p>
          <w:p w14:paraId="49F1D2DF" w14:textId="77777777"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２詩を声に出して読む。（手引き１）</w:t>
            </w:r>
          </w:p>
          <w:p w14:paraId="5D339272" w14:textId="77777777"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３それぞれの詩の内容を捉える。</w:t>
            </w:r>
          </w:p>
          <w:p w14:paraId="1E860CA9" w14:textId="03B35842"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４唐詩の詩形，押韻</w:t>
            </w:r>
            <w:r w:rsidR="004F2142">
              <w:rPr>
                <w:rFonts w:ascii="ＭＳ 明朝" w:hAnsi="ＭＳ 明朝" w:hint="eastAsia"/>
                <w:color w:val="000000" w:themeColor="text1"/>
                <w:sz w:val="18"/>
                <w:szCs w:val="18"/>
              </w:rPr>
              <w:t>，対句の表現について考え</w:t>
            </w:r>
            <w:r>
              <w:rPr>
                <w:rFonts w:ascii="ＭＳ 明朝" w:hAnsi="ＭＳ 明朝" w:hint="eastAsia"/>
                <w:color w:val="000000" w:themeColor="text1"/>
                <w:sz w:val="18"/>
                <w:szCs w:val="18"/>
              </w:rPr>
              <w:t>る。（手引き３）</w:t>
            </w:r>
          </w:p>
          <w:p w14:paraId="17A082CB" w14:textId="77777777"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５正確な現代語訳をする。</w:t>
            </w:r>
          </w:p>
          <w:p w14:paraId="03C65F98" w14:textId="240F821A"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６繰り返し</w:t>
            </w:r>
            <w:r w:rsidR="00E34D17">
              <w:rPr>
                <w:rFonts w:ascii="ＭＳ 明朝" w:hAnsi="ＭＳ 明朝" w:hint="eastAsia"/>
                <w:color w:val="000000" w:themeColor="text1"/>
                <w:sz w:val="18"/>
                <w:szCs w:val="18"/>
              </w:rPr>
              <w:t>朗読</w:t>
            </w:r>
            <w:r>
              <w:rPr>
                <w:rFonts w:ascii="ＭＳ 明朝" w:hAnsi="ＭＳ 明朝" w:hint="eastAsia"/>
                <w:color w:val="000000" w:themeColor="text1"/>
                <w:sz w:val="18"/>
                <w:szCs w:val="18"/>
              </w:rPr>
              <w:t>して唐詩の調べを理解し，暗唱する。（手引き１）</w:t>
            </w:r>
          </w:p>
          <w:p w14:paraId="01FED759" w14:textId="3670ECBC" w:rsidR="00EF4653" w:rsidRDefault="00EF4653"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７訳詩を試みる。</w:t>
            </w:r>
          </w:p>
          <w:p w14:paraId="6C4E0662" w14:textId="77777777" w:rsidR="004F1169" w:rsidRDefault="004F1169" w:rsidP="00012AA4">
            <w:pPr>
              <w:ind w:left="181" w:hangingChars="100" w:hanging="181"/>
              <w:rPr>
                <w:rFonts w:ascii="ＭＳ ゴシック" w:eastAsia="ＭＳ ゴシック" w:hAnsi="ＭＳ ゴシック" w:cs="ＭＳ 明朝"/>
                <w:b/>
                <w:bCs/>
                <w:color w:val="000000" w:themeColor="text1"/>
                <w:kern w:val="0"/>
                <w:sz w:val="18"/>
                <w:szCs w:val="18"/>
              </w:rPr>
            </w:pPr>
            <w:r>
              <w:rPr>
                <w:rFonts w:ascii="ＭＳ ゴシック" w:eastAsia="ＭＳ ゴシック" w:hAnsi="ＭＳ ゴシック" w:hint="eastAsia"/>
                <w:b/>
                <w:bCs/>
                <w:color w:val="000000" w:themeColor="text1"/>
                <w:sz w:val="18"/>
                <w:szCs w:val="18"/>
              </w:rPr>
              <w:t>【磧中作</w:t>
            </w:r>
            <w:r>
              <w:rPr>
                <w:rFonts w:ascii="ＭＳ ゴシック" w:eastAsia="ＭＳ ゴシック" w:hAnsi="ＭＳ ゴシック" w:cs="ＭＳ 明朝" w:hint="eastAsia"/>
                <w:b/>
                <w:bCs/>
                <w:color w:val="000000" w:themeColor="text1"/>
                <w:kern w:val="0"/>
                <w:sz w:val="18"/>
                <w:szCs w:val="18"/>
                <w:lang w:eastAsia="zh-CN"/>
              </w:rPr>
              <w:t>】【</w:t>
            </w:r>
            <w:r>
              <w:rPr>
                <w:rFonts w:ascii="ＭＳ ゴシック" w:eastAsia="ＭＳ ゴシック" w:hAnsi="ＭＳ ゴシック" w:cs="ＭＳ 明朝" w:hint="eastAsia"/>
                <w:b/>
                <w:bCs/>
                <w:color w:val="000000" w:themeColor="text1"/>
                <w:kern w:val="0"/>
                <w:sz w:val="18"/>
                <w:szCs w:val="18"/>
              </w:rPr>
              <w:t>送元二使安西】</w:t>
            </w:r>
            <w:r>
              <w:rPr>
                <w:rFonts w:ascii="ＭＳ ゴシック" w:eastAsia="ＭＳ ゴシック" w:hAnsi="ＭＳ ゴシック" w:cs="ＭＳ 明朝" w:hint="eastAsia"/>
                <w:b/>
                <w:bCs/>
                <w:color w:val="000000" w:themeColor="text1"/>
                <w:kern w:val="0"/>
                <w:sz w:val="18"/>
                <w:szCs w:val="18"/>
                <w:lang w:eastAsia="zh-CN"/>
              </w:rPr>
              <w:t>【</w:t>
            </w:r>
            <w:r>
              <w:rPr>
                <w:rFonts w:ascii="ＭＳ ゴシック" w:eastAsia="ＭＳ ゴシック" w:hAnsi="ＭＳ ゴシック" w:cs="ＭＳ 明朝" w:hint="eastAsia"/>
                <w:b/>
                <w:bCs/>
                <w:color w:val="000000" w:themeColor="text1"/>
                <w:kern w:val="0"/>
                <w:sz w:val="18"/>
                <w:szCs w:val="18"/>
              </w:rPr>
              <w:t>登岳陽楼】</w:t>
            </w:r>
          </w:p>
          <w:p w14:paraId="0857D856" w14:textId="77777777"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１それぞれの作者について理解する。</w:t>
            </w:r>
          </w:p>
          <w:p w14:paraId="2D13231A" w14:textId="77777777"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２詩を声に出して読む。（手引き１）</w:t>
            </w:r>
          </w:p>
          <w:p w14:paraId="52365757" w14:textId="77777777"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３それぞれの詩の内容を捉える。</w:t>
            </w:r>
          </w:p>
          <w:p w14:paraId="09C1759B" w14:textId="03F3ADC5"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４唐詩の詩形，押韻</w:t>
            </w:r>
            <w:r w:rsidR="002B28A6">
              <w:rPr>
                <w:rFonts w:ascii="ＭＳ 明朝" w:hAnsi="ＭＳ 明朝" w:hint="eastAsia"/>
                <w:color w:val="000000" w:themeColor="text1"/>
                <w:sz w:val="18"/>
                <w:szCs w:val="18"/>
              </w:rPr>
              <w:t>，対句の表現について考え</w:t>
            </w:r>
            <w:r>
              <w:rPr>
                <w:rFonts w:ascii="ＭＳ 明朝" w:hAnsi="ＭＳ 明朝" w:hint="eastAsia"/>
                <w:color w:val="000000" w:themeColor="text1"/>
                <w:sz w:val="18"/>
                <w:szCs w:val="18"/>
              </w:rPr>
              <w:t>る。（手引き３</w:t>
            </w:r>
            <w:r w:rsidR="002B28A6">
              <w:rPr>
                <w:rFonts w:ascii="ＭＳ 明朝" w:hAnsi="ＭＳ 明朝" w:hint="eastAsia"/>
                <w:color w:val="000000" w:themeColor="text1"/>
                <w:sz w:val="18"/>
                <w:szCs w:val="18"/>
              </w:rPr>
              <w:t>・４</w:t>
            </w:r>
            <w:r>
              <w:rPr>
                <w:rFonts w:ascii="ＭＳ 明朝" w:hAnsi="ＭＳ 明朝" w:hint="eastAsia"/>
                <w:color w:val="000000" w:themeColor="text1"/>
                <w:sz w:val="18"/>
                <w:szCs w:val="18"/>
              </w:rPr>
              <w:t>）</w:t>
            </w:r>
          </w:p>
          <w:p w14:paraId="5DC97C58" w14:textId="77777777"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５正確な現代語訳をする。（手引き２）</w:t>
            </w:r>
          </w:p>
          <w:p w14:paraId="15B42F49" w14:textId="24579765"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６繰り返し</w:t>
            </w:r>
            <w:r w:rsidR="00E34D17">
              <w:rPr>
                <w:rFonts w:ascii="ＭＳ 明朝" w:hAnsi="ＭＳ 明朝" w:hint="eastAsia"/>
                <w:color w:val="000000" w:themeColor="text1"/>
                <w:sz w:val="18"/>
                <w:szCs w:val="18"/>
              </w:rPr>
              <w:t>朗読</w:t>
            </w:r>
            <w:r>
              <w:rPr>
                <w:rFonts w:ascii="ＭＳ 明朝" w:hAnsi="ＭＳ 明朝" w:hint="eastAsia"/>
                <w:color w:val="000000" w:themeColor="text1"/>
                <w:sz w:val="18"/>
                <w:szCs w:val="18"/>
              </w:rPr>
              <w:t>して唐詩の調べを理解し，暗唱する。（手引き１）</w:t>
            </w:r>
          </w:p>
          <w:p w14:paraId="3C86CBE7" w14:textId="515B3F96"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７</w:t>
            </w:r>
            <w:r w:rsidR="007A51FF">
              <w:rPr>
                <w:rFonts w:ascii="ＭＳ 明朝" w:hAnsi="ＭＳ 明朝" w:cs="ＭＳ 明朝" w:hint="eastAsia"/>
                <w:color w:val="000000" w:themeColor="text1"/>
                <w:sz w:val="18"/>
                <w:szCs w:val="18"/>
              </w:rPr>
              <w:t>訳詩を試みる。</w:t>
            </w:r>
          </w:p>
          <w:p w14:paraId="1A49223B" w14:textId="28532D50" w:rsidR="004F1169" w:rsidRPr="00F6128B" w:rsidRDefault="004F1169" w:rsidP="00F6128B">
            <w:pPr>
              <w:ind w:left="181" w:hangingChars="100" w:hanging="181"/>
              <w:rPr>
                <w:rFonts w:ascii="ＭＳ ゴシック" w:eastAsia="ＭＳ ゴシック" w:hAnsi="ＭＳ ゴシック" w:cs="ＭＳ 明朝"/>
                <w:b/>
                <w:bCs/>
                <w:color w:val="000000" w:themeColor="text1"/>
                <w:kern w:val="0"/>
                <w:sz w:val="18"/>
                <w:szCs w:val="18"/>
              </w:rPr>
            </w:pPr>
            <w:r>
              <w:rPr>
                <w:rFonts w:ascii="ＭＳ ゴシック" w:eastAsia="ＭＳ ゴシック" w:hAnsi="ＭＳ ゴシック" w:hint="eastAsia"/>
                <w:b/>
                <w:bCs/>
                <w:color w:val="000000" w:themeColor="text1"/>
                <w:sz w:val="18"/>
                <w:szCs w:val="18"/>
              </w:rPr>
              <w:lastRenderedPageBreak/>
              <w:t>【登高</w:t>
            </w:r>
            <w:r>
              <w:rPr>
                <w:rFonts w:ascii="ＭＳ ゴシック" w:eastAsia="ＭＳ ゴシック" w:hAnsi="ＭＳ ゴシック" w:cs="ＭＳ 明朝" w:hint="eastAsia"/>
                <w:b/>
                <w:bCs/>
                <w:color w:val="000000" w:themeColor="text1"/>
                <w:kern w:val="0"/>
                <w:sz w:val="18"/>
                <w:szCs w:val="18"/>
                <w:lang w:eastAsia="zh-CN"/>
              </w:rPr>
              <w:t>】【</w:t>
            </w:r>
            <w:r>
              <w:rPr>
                <w:rFonts w:ascii="ＭＳ ゴシック" w:eastAsia="ＭＳ ゴシック" w:hAnsi="ＭＳ ゴシック" w:cs="ＭＳ 明朝" w:hint="eastAsia"/>
                <w:b/>
                <w:bCs/>
                <w:color w:val="000000" w:themeColor="text1"/>
                <w:kern w:val="0"/>
                <w:sz w:val="18"/>
                <w:szCs w:val="18"/>
              </w:rPr>
              <w:t>八月十五日夜</w:t>
            </w:r>
            <w:r w:rsidR="007D776F">
              <w:rPr>
                <w:rFonts w:ascii="ＭＳ ゴシック" w:eastAsia="ＭＳ ゴシック" w:hAnsi="ＭＳ ゴシック" w:cs="ＭＳ 明朝" w:hint="eastAsia"/>
                <w:b/>
                <w:bCs/>
                <w:color w:val="000000" w:themeColor="text1"/>
                <w:kern w:val="0"/>
                <w:sz w:val="18"/>
                <w:szCs w:val="18"/>
              </w:rPr>
              <w:t>，</w:t>
            </w:r>
            <w:r>
              <w:rPr>
                <w:rFonts w:ascii="ＭＳ ゴシック" w:eastAsia="ＭＳ ゴシック" w:hAnsi="ＭＳ ゴシック" w:cs="ＭＳ 明朝" w:hint="eastAsia"/>
                <w:b/>
                <w:bCs/>
                <w:color w:val="000000" w:themeColor="text1"/>
                <w:kern w:val="0"/>
                <w:sz w:val="18"/>
                <w:szCs w:val="18"/>
              </w:rPr>
              <w:t>禁中独直</w:t>
            </w:r>
            <w:r w:rsidR="007D776F">
              <w:rPr>
                <w:rFonts w:ascii="ＭＳ ゴシック" w:eastAsia="ＭＳ ゴシック" w:hAnsi="ＭＳ ゴシック" w:cs="ＭＳ 明朝" w:hint="eastAsia"/>
                <w:b/>
                <w:bCs/>
                <w:color w:val="000000" w:themeColor="text1"/>
                <w:kern w:val="0"/>
                <w:sz w:val="18"/>
                <w:szCs w:val="18"/>
              </w:rPr>
              <w:t>，</w:t>
            </w:r>
            <w:r w:rsidR="00F6128B">
              <w:rPr>
                <w:rFonts w:ascii="ＭＳ ゴシック" w:eastAsia="ＭＳ ゴシック" w:hAnsi="ＭＳ ゴシック" w:cs="ＭＳ 明朝" w:hint="eastAsia"/>
                <w:b/>
                <w:bCs/>
                <w:color w:val="000000" w:themeColor="text1"/>
                <w:kern w:val="0"/>
                <w:sz w:val="18"/>
                <w:szCs w:val="18"/>
              </w:rPr>
              <w:t>対月</w:t>
            </w:r>
            <w:r>
              <w:rPr>
                <w:rFonts w:ascii="ＭＳ ゴシック" w:eastAsia="ＭＳ ゴシック" w:hAnsi="ＭＳ ゴシック" w:cs="ＭＳ 明朝" w:hint="eastAsia"/>
                <w:b/>
                <w:bCs/>
                <w:color w:val="000000" w:themeColor="text1"/>
                <w:kern w:val="0"/>
                <w:sz w:val="18"/>
                <w:szCs w:val="18"/>
              </w:rPr>
              <w:t>憶元九</w:t>
            </w:r>
            <w:r>
              <w:rPr>
                <w:rFonts w:ascii="ＭＳ ゴシック" w:eastAsia="ＭＳ ゴシック" w:hAnsi="ＭＳ ゴシック" w:hint="eastAsia"/>
                <w:b/>
                <w:bCs/>
                <w:color w:val="000000" w:themeColor="text1"/>
                <w:sz w:val="18"/>
                <w:szCs w:val="18"/>
              </w:rPr>
              <w:t>】</w:t>
            </w:r>
          </w:p>
          <w:p w14:paraId="02B2E596" w14:textId="77777777"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１それぞれの作者について理解する。</w:t>
            </w:r>
          </w:p>
          <w:p w14:paraId="241E6F28" w14:textId="77777777"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２詩を声に出して読む。（手引き１）</w:t>
            </w:r>
          </w:p>
          <w:p w14:paraId="3E9B05D5" w14:textId="77777777"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３それぞれの詩の内容を捉える。</w:t>
            </w:r>
          </w:p>
          <w:p w14:paraId="5C3BA4FA" w14:textId="38A252F4"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４唐詩の詩形，押韻</w:t>
            </w:r>
            <w:r w:rsidR="00F433E0">
              <w:rPr>
                <w:rFonts w:ascii="ＭＳ 明朝" w:hAnsi="ＭＳ 明朝" w:hint="eastAsia"/>
                <w:color w:val="000000" w:themeColor="text1"/>
                <w:sz w:val="18"/>
                <w:szCs w:val="18"/>
              </w:rPr>
              <w:t>，対句の表現について考え</w:t>
            </w:r>
            <w:r>
              <w:rPr>
                <w:rFonts w:ascii="ＭＳ 明朝" w:hAnsi="ＭＳ 明朝" w:hint="eastAsia"/>
                <w:color w:val="000000" w:themeColor="text1"/>
                <w:sz w:val="18"/>
                <w:szCs w:val="18"/>
              </w:rPr>
              <w:t>る。（手引き３</w:t>
            </w:r>
            <w:r w:rsidR="00F433E0">
              <w:rPr>
                <w:rFonts w:ascii="ＭＳ 明朝" w:hAnsi="ＭＳ 明朝" w:hint="eastAsia"/>
                <w:color w:val="000000" w:themeColor="text1"/>
                <w:sz w:val="18"/>
                <w:szCs w:val="18"/>
              </w:rPr>
              <w:t>・４</w:t>
            </w:r>
            <w:r>
              <w:rPr>
                <w:rFonts w:ascii="ＭＳ 明朝" w:hAnsi="ＭＳ 明朝" w:hint="eastAsia"/>
                <w:color w:val="000000" w:themeColor="text1"/>
                <w:sz w:val="18"/>
                <w:szCs w:val="18"/>
              </w:rPr>
              <w:t>）</w:t>
            </w:r>
          </w:p>
          <w:p w14:paraId="7734FA89" w14:textId="77777777"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５正確な現代語訳をする。</w:t>
            </w:r>
          </w:p>
          <w:p w14:paraId="467C534E" w14:textId="762E2282"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６繰り返し</w:t>
            </w:r>
            <w:r w:rsidR="00E34D17">
              <w:rPr>
                <w:rFonts w:ascii="ＭＳ 明朝" w:hAnsi="ＭＳ 明朝" w:hint="eastAsia"/>
                <w:color w:val="000000" w:themeColor="text1"/>
                <w:sz w:val="18"/>
                <w:szCs w:val="18"/>
              </w:rPr>
              <w:t>朗読</w:t>
            </w:r>
            <w:r>
              <w:rPr>
                <w:rFonts w:ascii="ＭＳ 明朝" w:hAnsi="ＭＳ 明朝" w:hint="eastAsia"/>
                <w:color w:val="000000" w:themeColor="text1"/>
                <w:sz w:val="18"/>
                <w:szCs w:val="18"/>
              </w:rPr>
              <w:t>して唐詩の調べを理解し，暗唱する。（手引き１）</w:t>
            </w:r>
          </w:p>
          <w:p w14:paraId="2A94A2CA" w14:textId="70340CFD" w:rsidR="004F1169" w:rsidRDefault="004F1169" w:rsidP="00012AA4">
            <w:pPr>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７</w:t>
            </w:r>
            <w:r w:rsidR="000559F7">
              <w:rPr>
                <w:rFonts w:ascii="ＭＳ 明朝" w:hAnsi="ＭＳ 明朝" w:hint="eastAsia"/>
                <w:color w:val="000000" w:themeColor="text1"/>
                <w:sz w:val="18"/>
                <w:szCs w:val="18"/>
              </w:rPr>
              <w:t>訳詩を試みる。</w:t>
            </w:r>
          </w:p>
          <w:p w14:paraId="2335F5DA" w14:textId="77777777" w:rsidR="004F1169" w:rsidRDefault="004F1169" w:rsidP="00012AA4">
            <w:pPr>
              <w:overflowPunct w:val="0"/>
              <w:ind w:left="180" w:hangingChars="100" w:hanging="180"/>
              <w:textAlignment w:val="baseline"/>
              <w:rPr>
                <w:rFonts w:ascii="ＭＳ 明朝" w:hAnsi="ＭＳ 明朝"/>
                <w:color w:val="000000" w:themeColor="text1"/>
                <w:sz w:val="18"/>
                <w:szCs w:val="18"/>
              </w:rPr>
            </w:pPr>
          </w:p>
          <w:p w14:paraId="68257732" w14:textId="3C971C11" w:rsidR="004F1169" w:rsidRDefault="004F1169" w:rsidP="00012AA4">
            <w:pPr>
              <w:overflowPunct w:val="0"/>
              <w:ind w:left="180" w:hangingChars="100" w:hanging="180"/>
              <w:textAlignment w:val="baseline"/>
              <w:rPr>
                <w:rFonts w:ascii="ＭＳ 明朝" w:hAnsi="ＭＳ 明朝"/>
                <w:color w:val="000000" w:themeColor="text1"/>
                <w:sz w:val="18"/>
                <w:szCs w:val="18"/>
              </w:rPr>
            </w:pPr>
            <w:r>
              <w:rPr>
                <w:rFonts w:ascii="ＭＳ 明朝" w:hAnsi="ＭＳ 明朝" w:hint="eastAsia"/>
                <w:color w:val="000000" w:themeColor="text1"/>
                <w:sz w:val="18"/>
                <w:szCs w:val="18"/>
              </w:rPr>
              <w:t>□</w:t>
            </w:r>
            <w:r w:rsidR="003319DA">
              <w:rPr>
                <w:rFonts w:ascii="ＭＳ 明朝" w:hAnsi="ＭＳ 明朝" w:hint="eastAsia"/>
                <w:color w:val="000000" w:themeColor="text1"/>
                <w:sz w:val="18"/>
                <w:szCs w:val="18"/>
              </w:rPr>
              <w:t>近体詩八首の中で</w:t>
            </w:r>
            <w:r>
              <w:rPr>
                <w:rFonts w:ascii="ＭＳ 明朝" w:hAnsi="ＭＳ 明朝" w:hint="eastAsia"/>
                <w:color w:val="000000" w:themeColor="text1"/>
                <w:sz w:val="18"/>
                <w:szCs w:val="18"/>
              </w:rPr>
              <w:t>印象に残った詩を挙げ，どこが印象的であるかを話し合う。</w:t>
            </w:r>
          </w:p>
          <w:p w14:paraId="005AB28D" w14:textId="692D14B0" w:rsidR="0012419D" w:rsidRPr="002842F5" w:rsidRDefault="0012419D" w:rsidP="00012AA4">
            <w:pPr>
              <w:overflowPunct w:val="0"/>
              <w:ind w:left="180" w:hangingChars="100" w:hanging="180"/>
              <w:textAlignment w:val="baseline"/>
              <w:rPr>
                <w:rFonts w:ascii="ＭＳ 明朝" w:hAnsi="ＭＳ 明朝"/>
                <w:color w:val="000000" w:themeColor="text1"/>
                <w:sz w:val="18"/>
                <w:szCs w:val="18"/>
              </w:rPr>
            </w:pPr>
            <w:r w:rsidRPr="00D73C80">
              <w:rPr>
                <w:rFonts w:ascii="ＭＳ 明朝" w:hAnsi="ＭＳ 明朝" w:cs="ＭＳ 明朝"/>
                <w:sz w:val="18"/>
                <w:szCs w:val="18"/>
              </w:rPr>
              <w:t>＊</w:t>
            </w:r>
            <w:r w:rsidRPr="00161357">
              <w:rPr>
                <w:rFonts w:ascii="ＭＳ 明朝" w:hAnsi="ＭＳ 明朝" w:cs="ＭＳ 明朝"/>
                <w:sz w:val="18"/>
                <w:szCs w:val="18"/>
                <w:bdr w:val="single" w:sz="4" w:space="0" w:color="auto"/>
                <w:shd w:val="clear" w:color="auto" w:fill="D9D9D9"/>
              </w:rPr>
              <w:t>Ｄ</w:t>
            </w:r>
            <w:r w:rsidRPr="00161357">
              <w:rPr>
                <w:rFonts w:ascii="ＭＳ 明朝" w:hAnsi="ＭＳ 明朝" w:cs="ＭＳ 明朝"/>
                <w:sz w:val="18"/>
                <w:szCs w:val="18"/>
              </w:rPr>
              <w:t>こ</w:t>
            </w:r>
            <w:r w:rsidRPr="00D73C80">
              <w:rPr>
                <w:rFonts w:ascii="ＭＳ 明朝" w:hAnsi="ＭＳ 明朝" w:cs="ＭＳ 明朝"/>
                <w:sz w:val="18"/>
                <w:szCs w:val="18"/>
              </w:rPr>
              <w:t>の教材には，関連するデジタルコンテンツが用意されているので，適宜利用するとよい。</w:t>
            </w:r>
          </w:p>
        </w:tc>
        <w:tc>
          <w:tcPr>
            <w:tcW w:w="5952" w:type="dxa"/>
            <w:tcBorders>
              <w:top w:val="single" w:sz="4" w:space="0" w:color="auto"/>
              <w:bottom w:val="single" w:sz="4" w:space="0" w:color="auto"/>
              <w:right w:val="single" w:sz="8" w:space="0" w:color="auto"/>
            </w:tcBorders>
            <w:shd w:val="clear" w:color="auto" w:fill="auto"/>
            <w:tcMar>
              <w:left w:w="57" w:type="dxa"/>
              <w:right w:w="57" w:type="dxa"/>
            </w:tcMar>
          </w:tcPr>
          <w:p w14:paraId="32808897" w14:textId="77777777" w:rsidR="004F1169" w:rsidRDefault="004F1169" w:rsidP="007076E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0804D9A2" w14:textId="77777777" w:rsidR="004F1169" w:rsidRDefault="004F1169"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・古典に用いられている語句の意味や用法を理解し，古典を読むために必要な語句の量を増すことを通して，語感を磨き語彙を豊かにしている。</w:t>
            </w:r>
          </w:p>
          <w:p w14:paraId="3D1DD65F" w14:textId="77777777" w:rsidR="004F1169" w:rsidRDefault="004F1169"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・古典の作品や文章の種類とその特徴について理解を深めている。</w:t>
            </w:r>
          </w:p>
          <w:p w14:paraId="3CB5CF08" w14:textId="77777777" w:rsidR="004F1169" w:rsidRDefault="004F1169"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・古典の作品や文章に表れている，言葉の響きやリズム，修辞などの表現の特色について理解を深めている。</w:t>
            </w:r>
          </w:p>
          <w:p w14:paraId="25D43B8D" w14:textId="77777777" w:rsidR="004F1169" w:rsidRDefault="004F1169"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・古典などを読むことを通して，我が国の文化の特質や，我が国の文化と中国など外国の文化との関係について理解を深めている。</w:t>
            </w:r>
          </w:p>
          <w:p w14:paraId="59FD5B4D" w14:textId="77777777" w:rsidR="004F1169" w:rsidRDefault="004F1169"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・先人のものの見方，感じ方，考え方に親しみ，自分のものの見方，感じ方，考え方を豊かにする読書の意義と効用について理解を深めている。</w:t>
            </w:r>
          </w:p>
          <w:p w14:paraId="67A472F6" w14:textId="77777777" w:rsidR="004F1169" w:rsidRDefault="004F1169" w:rsidP="007076E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2ADB26FA" w14:textId="77777777" w:rsidR="004F1169" w:rsidRDefault="004F1169"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・「読むこと」において，文章の種類を踏まえて，構成や展開などを的確に捉えている。</w:t>
            </w:r>
          </w:p>
          <w:p w14:paraId="347315F8" w14:textId="77777777" w:rsidR="004F1169" w:rsidRDefault="004F1169"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・「読むこと」において，文章の種類を踏まえて，古典特有の表現に注意して内容を的確に捉えている。</w:t>
            </w:r>
          </w:p>
          <w:p w14:paraId="3E1E9A12" w14:textId="77777777" w:rsidR="004F1169" w:rsidRDefault="004F1169"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・「読むこと」において，作品の成立した背景や他の作品などとの関係を踏まえながら古典などを読み，その内容の解釈を深め，作品の価値について考察している。</w:t>
            </w:r>
          </w:p>
          <w:p w14:paraId="37096940" w14:textId="77777777" w:rsidR="004F1169" w:rsidRDefault="004F1169"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・「読むこと」において，古典の作品や文章などに表れているものの見方，感じ方，考え方を踏まえ，人間，社会，自然などに対する自分の考えを広げたり深めたりしている。</w:t>
            </w:r>
          </w:p>
          <w:p w14:paraId="7F178560" w14:textId="2C098423" w:rsidR="004F1169" w:rsidRDefault="004F1169" w:rsidP="007076E9">
            <w:pPr>
              <w:spacing w:line="300" w:lineRule="exact"/>
              <w:ind w:left="180" w:hangingChars="100" w:hanging="180"/>
              <w:rPr>
                <w:rFonts w:ascii="ＭＳ 明朝" w:hAnsi="ＭＳ 明朝" w:cs="ＭＳ 明朝"/>
                <w:bCs/>
                <w:sz w:val="18"/>
                <w:szCs w:val="18"/>
              </w:rPr>
            </w:pPr>
            <w:r>
              <w:rPr>
                <w:rFonts w:ascii="ＭＳ 明朝" w:eastAsia="BIZ UDゴシック" w:hAnsi="ＭＳ 明朝" w:cs="ＭＳ 明朝"/>
                <w:color w:val="000000" w:themeColor="text1"/>
                <w:sz w:val="18"/>
                <w:szCs w:val="18"/>
              </w:rPr>
              <w:t>［主］</w:t>
            </w:r>
            <w:r w:rsidR="00A652A0">
              <w:rPr>
                <w:rFonts w:ascii="ＭＳ 明朝" w:hAnsi="ＭＳ 明朝" w:cs="ＭＳ 明朝" w:hint="eastAsia"/>
                <w:bCs/>
                <w:sz w:val="18"/>
                <w:szCs w:val="18"/>
              </w:rPr>
              <w:t>進んで</w:t>
            </w:r>
            <w:r>
              <w:rPr>
                <w:rFonts w:ascii="ＭＳ 明朝" w:hAnsi="ＭＳ 明朝" w:cs="ＭＳ 明朝" w:hint="eastAsia"/>
                <w:bCs/>
                <w:sz w:val="18"/>
                <w:szCs w:val="18"/>
              </w:rPr>
              <w:t>さまざまな唐詩を読み味わい，</w:t>
            </w:r>
            <w:r w:rsidR="00A652A0">
              <w:rPr>
                <w:rFonts w:ascii="ＭＳ 明朝" w:hAnsi="ＭＳ 明朝" w:cs="ＭＳ 明朝" w:hint="eastAsia"/>
                <w:bCs/>
                <w:sz w:val="18"/>
                <w:szCs w:val="18"/>
              </w:rPr>
              <w:t>学習課題に沿って</w:t>
            </w:r>
            <w:r>
              <w:rPr>
                <w:rFonts w:ascii="ＭＳ 明朝" w:hAnsi="ＭＳ 明朝" w:cs="ＭＳ 明朝" w:hint="eastAsia"/>
                <w:bCs/>
                <w:sz w:val="18"/>
                <w:szCs w:val="18"/>
              </w:rPr>
              <w:t>，言語感覚や想像力を豊かにしようとしている。</w:t>
            </w:r>
          </w:p>
          <w:p w14:paraId="4464BEDE" w14:textId="77777777" w:rsidR="004F1169" w:rsidRDefault="004F1169" w:rsidP="007076E9">
            <w:pPr>
              <w:spacing w:line="300" w:lineRule="exact"/>
              <w:ind w:left="180" w:hangingChars="100" w:hanging="180"/>
              <w:rPr>
                <w:rFonts w:ascii="ＭＳ 明朝" w:eastAsia="BIZ UDゴシック" w:hAnsi="ＭＳ 明朝" w:cs="Arial"/>
                <w:bCs/>
                <w:sz w:val="18"/>
                <w:szCs w:val="18"/>
              </w:rPr>
            </w:pPr>
          </w:p>
        </w:tc>
      </w:tr>
      <w:tr w:rsidR="00524BCC" w14:paraId="5B4BCCA4" w14:textId="77777777" w:rsidTr="00BB6E62">
        <w:trPr>
          <w:gridAfter w:val="1"/>
          <w:wAfter w:w="14" w:type="dxa"/>
          <w:trHeight w:val="3477"/>
        </w:trPr>
        <w:tc>
          <w:tcPr>
            <w:tcW w:w="2277" w:type="dxa"/>
            <w:gridSpan w:val="3"/>
            <w:tcBorders>
              <w:top w:val="single" w:sz="4" w:space="0" w:color="auto"/>
              <w:left w:val="single" w:sz="8" w:space="0" w:color="auto"/>
              <w:bottom w:val="single" w:sz="4" w:space="0" w:color="auto"/>
            </w:tcBorders>
            <w:shd w:val="clear" w:color="auto" w:fill="auto"/>
            <w:tcMar>
              <w:left w:w="57" w:type="dxa"/>
              <w:right w:w="57" w:type="dxa"/>
            </w:tcMar>
          </w:tcPr>
          <w:p w14:paraId="1BF46FB0" w14:textId="77777777" w:rsidR="00524BCC" w:rsidRDefault="00524BCC" w:rsidP="007076E9">
            <w:pPr>
              <w:spacing w:line="300" w:lineRule="exact"/>
              <w:rPr>
                <w:rFonts w:ascii="ＭＳ 明朝" w:hAnsi="ＭＳ 明朝" w:cs="Arial"/>
                <w:color w:val="0D0D0D" w:themeColor="text1" w:themeTint="F2"/>
                <w:sz w:val="18"/>
                <w:szCs w:val="18"/>
              </w:rPr>
            </w:pPr>
            <w:r>
              <w:rPr>
                <w:rFonts w:ascii="ＭＳ 明朝" w:hAnsi="ＭＳ 明朝" w:cs="Arial" w:hint="eastAsia"/>
                <w:color w:val="0D0D0D" w:themeColor="text1" w:themeTint="F2"/>
                <w:sz w:val="18"/>
                <w:szCs w:val="18"/>
              </w:rPr>
              <w:lastRenderedPageBreak/>
              <w:t>読む</w:t>
            </w:r>
          </w:p>
          <w:p w14:paraId="0B6D74F4" w14:textId="77777777" w:rsidR="00524BCC" w:rsidRDefault="00524BCC" w:rsidP="007076E9">
            <w:pPr>
              <w:spacing w:line="300" w:lineRule="exact"/>
              <w:rPr>
                <w:rFonts w:ascii="ＭＳ 明朝" w:hAnsi="ＭＳ 明朝" w:cs="Arial"/>
                <w:bCs/>
                <w:sz w:val="21"/>
                <w:szCs w:val="21"/>
              </w:rPr>
            </w:pPr>
            <w:r>
              <w:rPr>
                <w:rFonts w:ascii="ＭＳ 明朝" w:hAnsi="ＭＳ 明朝" w:cs="Arial" w:hint="eastAsia"/>
                <w:sz w:val="21"/>
                <w:szCs w:val="21"/>
              </w:rPr>
              <w:t>文</w:t>
            </w:r>
            <w:r>
              <w:rPr>
                <w:rFonts w:ascii="ＭＳ 明朝" w:hAnsi="ＭＳ 明朝" w:cs="Arial" w:hint="eastAsia"/>
                <w:bCs/>
                <w:sz w:val="21"/>
                <w:szCs w:val="21"/>
              </w:rPr>
              <w:t>―二編</w:t>
            </w:r>
          </w:p>
          <w:p w14:paraId="012C6918" w14:textId="77777777" w:rsidR="00524BCC" w:rsidRDefault="00524BCC" w:rsidP="007076E9">
            <w:pPr>
              <w:spacing w:line="300" w:lineRule="exact"/>
              <w:jc w:val="right"/>
              <w:rPr>
                <w:rFonts w:ascii="ＭＳ 明朝" w:hAnsi="ＭＳ 明朝" w:cs="Arial"/>
                <w:sz w:val="18"/>
                <w:szCs w:val="18"/>
              </w:rPr>
            </w:pPr>
            <w:r>
              <w:rPr>
                <w:rFonts w:ascii="ＭＳ 明朝" w:hAnsi="ＭＳ 明朝" w:cs="Arial"/>
                <w:sz w:val="18"/>
                <w:szCs w:val="18"/>
              </w:rPr>
              <w:t>Ｐ</w:t>
            </w:r>
            <w:r>
              <w:rPr>
                <w:rFonts w:ascii="ＭＳ 明朝" w:hAnsi="ＭＳ 明朝" w:cs="Arial" w:hint="eastAsia"/>
                <w:sz w:val="18"/>
                <w:szCs w:val="18"/>
              </w:rPr>
              <w:t>175</w:t>
            </w:r>
          </w:p>
          <w:p w14:paraId="1FC876E4" w14:textId="77777777" w:rsidR="00524BCC" w:rsidRDefault="00524BCC" w:rsidP="007076E9">
            <w:pPr>
              <w:spacing w:line="300" w:lineRule="exact"/>
              <w:jc w:val="right"/>
              <w:rPr>
                <w:rFonts w:ascii="ＭＳ 明朝" w:hAnsi="ＭＳ 明朝" w:cs="Arial"/>
                <w:sz w:val="18"/>
                <w:szCs w:val="18"/>
              </w:rPr>
            </w:pPr>
            <w:r>
              <w:rPr>
                <w:rFonts w:ascii="ＭＳ 明朝" w:hAnsi="ＭＳ 明朝" w:hint="eastAsia"/>
                <w:sz w:val="18"/>
                <w:szCs w:val="18"/>
              </w:rPr>
              <w:t>４</w:t>
            </w:r>
            <w:r>
              <w:rPr>
                <w:rFonts w:ascii="ＭＳ 明朝" w:hAnsi="ＭＳ 明朝" w:cs="Arial"/>
                <w:sz w:val="18"/>
                <w:szCs w:val="18"/>
              </w:rPr>
              <w:t>時間</w:t>
            </w:r>
          </w:p>
          <w:p w14:paraId="6885D302" w14:textId="77777777" w:rsidR="00524BCC" w:rsidRDefault="00524BCC" w:rsidP="007076E9">
            <w:pPr>
              <w:spacing w:line="300" w:lineRule="exact"/>
              <w:rPr>
                <w:rFonts w:ascii="ＭＳ 明朝" w:hAnsi="ＭＳ 明朝" w:cs="Arial"/>
                <w:sz w:val="18"/>
                <w:szCs w:val="18"/>
              </w:rPr>
            </w:pPr>
          </w:p>
        </w:tc>
        <w:tc>
          <w:tcPr>
            <w:tcW w:w="1418" w:type="dxa"/>
            <w:gridSpan w:val="2"/>
            <w:tcBorders>
              <w:top w:val="single" w:sz="4" w:space="0" w:color="auto"/>
              <w:bottom w:val="single" w:sz="4" w:space="0" w:color="auto"/>
            </w:tcBorders>
            <w:shd w:val="clear" w:color="auto" w:fill="auto"/>
            <w:tcMar>
              <w:left w:w="57" w:type="dxa"/>
              <w:right w:w="57" w:type="dxa"/>
            </w:tcMar>
          </w:tcPr>
          <w:p w14:paraId="70FCD252" w14:textId="77777777" w:rsidR="00524BCC" w:rsidRDefault="00524BCC" w:rsidP="007076E9">
            <w:pPr>
              <w:spacing w:line="300" w:lineRule="exact"/>
              <w:ind w:left="180" w:hangingChars="100" w:hanging="180"/>
              <w:rPr>
                <w:rFonts w:ascii="ＭＳ 明朝" w:eastAsia="BIZ UDゴシック"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明朝" w:hint="eastAsia"/>
                <w:color w:val="000000" w:themeColor="text1"/>
                <w:sz w:val="18"/>
                <w:szCs w:val="18"/>
              </w:rPr>
              <w:t>⑴ア，ウ／⑵イ，エ</w:t>
            </w:r>
          </w:p>
          <w:p w14:paraId="2E1D8D2D" w14:textId="77777777" w:rsidR="00524BCC" w:rsidRDefault="00524BCC" w:rsidP="007076E9">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color w:val="000000" w:themeColor="text1"/>
                <w:sz w:val="18"/>
                <w:szCs w:val="18"/>
              </w:rPr>
              <w:t>［思判表］読むこと</w:t>
            </w:r>
            <w:r>
              <w:rPr>
                <w:rFonts w:ascii="ＭＳ 明朝" w:hAnsi="ＭＳ 明朝" w:cs="ＭＳ 明朝" w:hint="eastAsia"/>
                <w:color w:val="000000" w:themeColor="text1"/>
                <w:sz w:val="18"/>
                <w:szCs w:val="18"/>
              </w:rPr>
              <w:t>⑴ア，イ，ウ，キ</w:t>
            </w:r>
          </w:p>
        </w:tc>
        <w:tc>
          <w:tcPr>
            <w:tcW w:w="1549" w:type="dxa"/>
            <w:gridSpan w:val="2"/>
            <w:tcBorders>
              <w:top w:val="single" w:sz="4" w:space="0" w:color="auto"/>
              <w:bottom w:val="single" w:sz="4" w:space="0" w:color="auto"/>
            </w:tcBorders>
            <w:shd w:val="clear" w:color="auto" w:fill="auto"/>
            <w:tcMar>
              <w:left w:w="57" w:type="dxa"/>
              <w:right w:w="57" w:type="dxa"/>
            </w:tcMar>
          </w:tcPr>
          <w:p w14:paraId="3EBDB4B7" w14:textId="77777777" w:rsidR="00524BCC" w:rsidRDefault="00524BCC" w:rsidP="007076E9">
            <w:pPr>
              <w:spacing w:line="300" w:lineRule="exact"/>
              <w:ind w:left="180" w:hangingChars="100" w:hanging="180"/>
              <w:rPr>
                <w:rFonts w:ascii="ＭＳ 明朝" w:hAnsi="ＭＳ 明朝"/>
                <w:sz w:val="18"/>
                <w:szCs w:val="18"/>
              </w:rPr>
            </w:pPr>
            <w:r>
              <w:rPr>
                <w:rFonts w:ascii="ＭＳ 明朝" w:hAnsi="ＭＳ 明朝" w:hint="eastAsia"/>
                <w:sz w:val="18"/>
                <w:szCs w:val="18"/>
              </w:rPr>
              <w:t>・語句の意味や修辞に注意して内容を読み取り</w:t>
            </w:r>
            <w:r>
              <w:rPr>
                <w:rFonts w:ascii="Times New Roman" w:hAnsi="Times New Roman" w:cs="ＭＳ 明朝" w:hint="eastAsia"/>
                <w:kern w:val="0"/>
                <w:sz w:val="18"/>
                <w:szCs w:val="18"/>
              </w:rPr>
              <w:t>，</w:t>
            </w:r>
            <w:r>
              <w:rPr>
                <w:rFonts w:ascii="ＭＳ 明朝" w:hAnsi="ＭＳ 明朝" w:hint="eastAsia"/>
                <w:sz w:val="18"/>
                <w:szCs w:val="18"/>
              </w:rPr>
              <w:t>ものの見方や感じ方を広げる。</w:t>
            </w:r>
          </w:p>
        </w:tc>
        <w:tc>
          <w:tcPr>
            <w:tcW w:w="3401" w:type="dxa"/>
            <w:tcBorders>
              <w:top w:val="single" w:sz="4" w:space="0" w:color="auto"/>
              <w:bottom w:val="single" w:sz="4" w:space="0" w:color="auto"/>
            </w:tcBorders>
            <w:shd w:val="clear" w:color="auto" w:fill="auto"/>
            <w:tcMar>
              <w:left w:w="57" w:type="dxa"/>
              <w:right w:w="57" w:type="dxa"/>
            </w:tcMar>
          </w:tcPr>
          <w:p w14:paraId="0ECAA142" w14:textId="01DFB05C" w:rsidR="00524BCC" w:rsidRDefault="00524BCC" w:rsidP="007076E9">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□教科書</w:t>
            </w:r>
            <w:r w:rsidR="00327EF2">
              <w:rPr>
                <w:rFonts w:ascii="ＭＳ 明朝" w:hAnsi="ＭＳ 明朝" w:cs="ＭＳ 明朝" w:hint="eastAsia"/>
                <w:color w:val="000000" w:themeColor="text1"/>
                <w:kern w:val="0"/>
                <w:sz w:val="18"/>
                <w:szCs w:val="18"/>
              </w:rPr>
              <w:t>のP.一六五の略年表</w:t>
            </w:r>
            <w:r>
              <w:rPr>
                <w:rFonts w:ascii="Times New Roman" w:hAnsi="Times New Roman" w:cs="ＭＳ 明朝" w:hint="eastAsia"/>
                <w:color w:val="000000" w:themeColor="text1"/>
                <w:kern w:val="0"/>
                <w:sz w:val="18"/>
                <w:szCs w:val="18"/>
              </w:rPr>
              <w:t>や便覧</w:t>
            </w:r>
            <w:r w:rsidR="00B045A0">
              <w:rPr>
                <w:rFonts w:ascii="Times New Roman" w:hAnsi="Times New Roman" w:cs="ＭＳ 明朝" w:hint="eastAsia"/>
                <w:color w:val="000000" w:themeColor="text1"/>
                <w:kern w:val="0"/>
                <w:sz w:val="18"/>
                <w:szCs w:val="18"/>
              </w:rPr>
              <w:t>等</w:t>
            </w:r>
            <w:r>
              <w:rPr>
                <w:rFonts w:ascii="Times New Roman" w:hAnsi="Times New Roman" w:cs="ＭＳ 明朝" w:hint="eastAsia"/>
                <w:color w:val="000000" w:themeColor="text1"/>
                <w:kern w:val="0"/>
                <w:sz w:val="18"/>
                <w:szCs w:val="18"/>
              </w:rPr>
              <w:t>を用いて，作者の韓愈・陶潜が，いつの時代の人であるかを確認する。</w:t>
            </w:r>
          </w:p>
          <w:p w14:paraId="0E990D1D" w14:textId="77777777" w:rsidR="00524BCC" w:rsidRDefault="00524BCC" w:rsidP="007076E9">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p>
          <w:p w14:paraId="2098C47D" w14:textId="77777777" w:rsidR="00524BCC" w:rsidRDefault="00524BCC" w:rsidP="007076E9">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【雑説】</w:t>
            </w:r>
          </w:p>
          <w:p w14:paraId="1FB6B6AB" w14:textId="77777777" w:rsidR="00524BCC" w:rsidRDefault="00524BCC" w:rsidP="007076E9">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１本文を正しく音読する。</w:t>
            </w:r>
          </w:p>
          <w:p w14:paraId="3F8A8DFF" w14:textId="7AA6A7A0" w:rsidR="00524BCC" w:rsidRDefault="00524BCC" w:rsidP="007076E9">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２段落ごとに，脚注・辞書等を参照して，</w:t>
            </w:r>
            <w:r w:rsidR="001540EF">
              <w:rPr>
                <w:rFonts w:ascii="Times New Roman" w:hAnsi="Times New Roman" w:cs="ＭＳ 明朝" w:hint="eastAsia"/>
                <w:color w:val="000000" w:themeColor="text1"/>
                <w:kern w:val="0"/>
                <w:sz w:val="18"/>
                <w:szCs w:val="18"/>
              </w:rPr>
              <w:t>語句・句法の意味・用法に注意しながら正しく現代語訳し，内容を確認</w:t>
            </w:r>
            <w:r>
              <w:rPr>
                <w:rFonts w:ascii="Times New Roman" w:hAnsi="Times New Roman" w:cs="ＭＳ 明朝" w:hint="eastAsia"/>
                <w:color w:val="000000" w:themeColor="text1"/>
                <w:kern w:val="0"/>
                <w:sz w:val="18"/>
                <w:szCs w:val="18"/>
              </w:rPr>
              <w:t>する。</w:t>
            </w:r>
            <w:r>
              <w:rPr>
                <w:rFonts w:ascii="ＭＳ 明朝" w:hAnsi="ＭＳ 明朝" w:hint="eastAsia"/>
                <w:color w:val="000000" w:themeColor="text1"/>
                <w:sz w:val="18"/>
                <w:szCs w:val="18"/>
              </w:rPr>
              <w:t>（手引き１）</w:t>
            </w:r>
          </w:p>
          <w:p w14:paraId="41763B3D" w14:textId="5412C2C7" w:rsidR="00524BCC" w:rsidRDefault="00524BCC" w:rsidP="007076E9">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３段落相互の関係に留意し，各段落の要点を整理する。</w:t>
            </w:r>
            <w:r>
              <w:rPr>
                <w:rFonts w:ascii="ＭＳ 明朝" w:hAnsi="ＭＳ 明朝" w:hint="eastAsia"/>
                <w:color w:val="000000" w:themeColor="text1"/>
                <w:sz w:val="18"/>
                <w:szCs w:val="18"/>
              </w:rPr>
              <w:t>（手引き２）</w:t>
            </w:r>
          </w:p>
          <w:p w14:paraId="6FCB7790" w14:textId="77777777" w:rsidR="00524BCC" w:rsidRDefault="00524BCC" w:rsidP="007076E9">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４作者は「伯楽」と「千里馬（名馬）」の比喩によって何を主張しようとしたのかを考える。</w:t>
            </w:r>
            <w:r>
              <w:rPr>
                <w:rFonts w:ascii="ＭＳ 明朝" w:hAnsi="ＭＳ 明朝" w:hint="eastAsia"/>
                <w:color w:val="000000" w:themeColor="text1"/>
                <w:sz w:val="18"/>
                <w:szCs w:val="18"/>
              </w:rPr>
              <w:t>（手引き３）</w:t>
            </w:r>
          </w:p>
          <w:p w14:paraId="6BB6B86F" w14:textId="16FF70C7" w:rsidR="00524BCC" w:rsidRDefault="00524BCC" w:rsidP="007076E9">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５「雑説」の内容について，現代に通じる点を考え，話し合う。</w:t>
            </w:r>
          </w:p>
          <w:p w14:paraId="5BCE7488" w14:textId="77777777" w:rsidR="00524BCC" w:rsidRDefault="00524BCC" w:rsidP="007076E9">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【桃花源記】</w:t>
            </w:r>
          </w:p>
          <w:p w14:paraId="1A596923" w14:textId="77777777" w:rsidR="00524BCC" w:rsidRDefault="00524BCC" w:rsidP="007076E9">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１本文を正しく音読する。</w:t>
            </w:r>
          </w:p>
          <w:p w14:paraId="7323347C" w14:textId="5D281262" w:rsidR="00524BCC" w:rsidRDefault="00524BCC" w:rsidP="007076E9">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２段落ごとに，脚注・辞書等を参照し，語句・句法の意味・用法に注意し</w:t>
            </w:r>
            <w:r w:rsidR="009425DC">
              <w:rPr>
                <w:rFonts w:ascii="Times New Roman" w:hAnsi="Times New Roman" w:cs="ＭＳ 明朝" w:hint="eastAsia"/>
                <w:color w:val="000000" w:themeColor="text1"/>
                <w:kern w:val="0"/>
                <w:sz w:val="18"/>
                <w:szCs w:val="18"/>
              </w:rPr>
              <w:t>て</w:t>
            </w:r>
            <w:r>
              <w:rPr>
                <w:rFonts w:ascii="Times New Roman" w:hAnsi="Times New Roman" w:cs="ＭＳ 明朝" w:hint="eastAsia"/>
                <w:color w:val="000000" w:themeColor="text1"/>
                <w:kern w:val="0"/>
                <w:sz w:val="18"/>
                <w:szCs w:val="18"/>
              </w:rPr>
              <w:t>正しく現代語訳し，内容を理解する。</w:t>
            </w:r>
            <w:r>
              <w:rPr>
                <w:rFonts w:ascii="ＭＳ 明朝" w:hAnsi="ＭＳ 明朝" w:hint="eastAsia"/>
                <w:color w:val="000000" w:themeColor="text1"/>
                <w:sz w:val="18"/>
                <w:szCs w:val="18"/>
              </w:rPr>
              <w:t>（手引き１）</w:t>
            </w:r>
          </w:p>
          <w:p w14:paraId="28A171E8" w14:textId="77777777" w:rsidR="00524BCC" w:rsidRDefault="00524BCC" w:rsidP="007076E9">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３あらすじをまとめ，話の展開を理解する。</w:t>
            </w:r>
            <w:r>
              <w:rPr>
                <w:rFonts w:ascii="ＭＳ 明朝" w:hAnsi="ＭＳ 明朝" w:hint="eastAsia"/>
                <w:color w:val="000000" w:themeColor="text1"/>
                <w:sz w:val="18"/>
                <w:szCs w:val="18"/>
              </w:rPr>
              <w:t>（手引き２）</w:t>
            </w:r>
          </w:p>
          <w:p w14:paraId="549BAAAB" w14:textId="43F68FAA" w:rsidR="00524BCC" w:rsidRDefault="000F5CB9" w:rsidP="007076E9">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４「桃花源」</w:t>
            </w:r>
            <w:r w:rsidR="00D45D5A">
              <w:rPr>
                <w:rFonts w:ascii="Times New Roman" w:hAnsi="Times New Roman" w:cs="ＭＳ 明朝" w:hint="eastAsia"/>
                <w:color w:val="000000" w:themeColor="text1"/>
                <w:kern w:val="0"/>
                <w:sz w:val="18"/>
                <w:szCs w:val="18"/>
              </w:rPr>
              <w:t>とは</w:t>
            </w:r>
            <w:r w:rsidR="00524BCC">
              <w:rPr>
                <w:rFonts w:ascii="Times New Roman" w:hAnsi="Times New Roman" w:cs="ＭＳ 明朝" w:hint="eastAsia"/>
                <w:color w:val="000000" w:themeColor="text1"/>
                <w:kern w:val="0"/>
                <w:sz w:val="18"/>
                <w:szCs w:val="18"/>
              </w:rPr>
              <w:t>どのような村</w:t>
            </w:r>
            <w:r w:rsidR="00D45D5A">
              <w:rPr>
                <w:rFonts w:ascii="Times New Roman" w:hAnsi="Times New Roman" w:cs="ＭＳ 明朝" w:hint="eastAsia"/>
                <w:color w:val="000000" w:themeColor="text1"/>
                <w:kern w:val="0"/>
                <w:sz w:val="18"/>
                <w:szCs w:val="18"/>
              </w:rPr>
              <w:t>か，</w:t>
            </w:r>
            <w:r w:rsidR="00524BCC">
              <w:rPr>
                <w:rFonts w:ascii="Times New Roman" w:hAnsi="Times New Roman" w:cs="ＭＳ 明朝" w:hint="eastAsia"/>
                <w:color w:val="000000" w:themeColor="text1"/>
                <w:kern w:val="0"/>
                <w:sz w:val="18"/>
                <w:szCs w:val="18"/>
              </w:rPr>
              <w:t>箇条書</w:t>
            </w:r>
            <w:r w:rsidR="00524BCC">
              <w:rPr>
                <w:rFonts w:ascii="Times New Roman" w:hAnsi="Times New Roman" w:cs="ＭＳ 明朝" w:hint="eastAsia"/>
                <w:color w:val="000000" w:themeColor="text1"/>
                <w:kern w:val="0"/>
                <w:sz w:val="18"/>
                <w:szCs w:val="18"/>
              </w:rPr>
              <w:lastRenderedPageBreak/>
              <w:t>きに</w:t>
            </w:r>
            <w:r w:rsidR="00D45D5A">
              <w:rPr>
                <w:rFonts w:ascii="Times New Roman" w:hAnsi="Times New Roman" w:cs="ＭＳ 明朝" w:hint="eastAsia"/>
                <w:color w:val="000000" w:themeColor="text1"/>
                <w:kern w:val="0"/>
                <w:sz w:val="18"/>
                <w:szCs w:val="18"/>
              </w:rPr>
              <w:t>整理</w:t>
            </w:r>
            <w:r w:rsidR="00524BCC">
              <w:rPr>
                <w:rFonts w:ascii="Times New Roman" w:hAnsi="Times New Roman" w:cs="ＭＳ 明朝" w:hint="eastAsia"/>
                <w:color w:val="000000" w:themeColor="text1"/>
                <w:kern w:val="0"/>
                <w:sz w:val="18"/>
                <w:szCs w:val="18"/>
              </w:rPr>
              <w:t>して確認する。</w:t>
            </w:r>
            <w:r w:rsidR="00524BCC">
              <w:rPr>
                <w:rFonts w:ascii="ＭＳ 明朝" w:hAnsi="ＭＳ 明朝" w:hint="eastAsia"/>
                <w:color w:val="000000" w:themeColor="text1"/>
                <w:sz w:val="18"/>
                <w:szCs w:val="18"/>
              </w:rPr>
              <w:t>（手引き３）</w:t>
            </w:r>
          </w:p>
          <w:p w14:paraId="72EF56B5" w14:textId="77777777" w:rsidR="00524BCC" w:rsidRDefault="00524BCC" w:rsidP="007076E9">
            <w:pPr>
              <w:overflowPunct w:val="0"/>
              <w:ind w:left="180" w:hangingChars="100" w:hanging="180"/>
              <w:textAlignment w:val="baseline"/>
              <w:rPr>
                <w:rFonts w:ascii="Times New Roman" w:hAnsi="Times New Roman" w:cs="ＭＳ 明朝"/>
                <w:color w:val="000000" w:themeColor="text1"/>
                <w:kern w:val="0"/>
                <w:sz w:val="18"/>
                <w:szCs w:val="18"/>
              </w:rPr>
            </w:pPr>
            <w:r>
              <w:rPr>
                <w:rFonts w:ascii="Times New Roman" w:hAnsi="Times New Roman" w:cs="ＭＳ 明朝" w:hint="eastAsia"/>
                <w:color w:val="000000" w:themeColor="text1"/>
                <w:kern w:val="0"/>
                <w:sz w:val="18"/>
                <w:szCs w:val="18"/>
              </w:rPr>
              <w:t>５「桃花源記」の作者陶潜が，この作品を書いた思いについて考え，話し合う。</w:t>
            </w:r>
          </w:p>
          <w:p w14:paraId="62DE4FDE" w14:textId="77777777" w:rsidR="00524BCC" w:rsidRDefault="00524BCC" w:rsidP="007076E9">
            <w:pPr>
              <w:overflowPunct w:val="0"/>
              <w:ind w:left="180" w:hangingChars="100" w:hanging="180"/>
              <w:textAlignment w:val="baseline"/>
              <w:rPr>
                <w:rFonts w:ascii="Times New Roman" w:hAnsi="Times New Roman" w:cs="ＭＳ 明朝"/>
                <w:color w:val="000000" w:themeColor="text1"/>
                <w:kern w:val="0"/>
                <w:sz w:val="18"/>
                <w:szCs w:val="18"/>
              </w:rPr>
            </w:pPr>
          </w:p>
          <w:p w14:paraId="08E24FAB" w14:textId="4D867CE3" w:rsidR="00524BCC" w:rsidRDefault="00524BCC" w:rsidP="00D6688F">
            <w:pPr>
              <w:overflowPunct w:val="0"/>
              <w:ind w:left="180" w:hangingChars="100" w:hanging="180"/>
              <w:textAlignment w:val="baseline"/>
              <w:rPr>
                <w:rFonts w:ascii="ＭＳ 明朝" w:hAnsi="ＭＳ 明朝" w:cs="ＭＳ 明朝"/>
                <w:bCs/>
                <w:color w:val="000000" w:themeColor="text1"/>
                <w:kern w:val="0"/>
                <w:sz w:val="18"/>
                <w:szCs w:val="18"/>
              </w:rPr>
            </w:pPr>
            <w:r>
              <w:rPr>
                <w:rFonts w:ascii="Times New Roman" w:hAnsi="Times New Roman" w:cs="ＭＳ 明朝" w:hint="eastAsia"/>
                <w:color w:val="000000" w:themeColor="text1"/>
                <w:kern w:val="0"/>
                <w:sz w:val="18"/>
                <w:szCs w:val="18"/>
              </w:rPr>
              <w:t>□「</w:t>
            </w:r>
            <w:r>
              <w:rPr>
                <w:rFonts w:ascii="ＭＳ 明朝" w:hAnsi="ＭＳ 明朝" w:cs="ＭＳ 明朝" w:hint="eastAsia"/>
                <w:bCs/>
                <w:color w:val="000000" w:themeColor="text1"/>
                <w:kern w:val="0"/>
                <w:sz w:val="18"/>
                <w:szCs w:val="18"/>
              </w:rPr>
              <w:t>雑説」</w:t>
            </w:r>
            <w:r w:rsidR="00D45D5A">
              <w:rPr>
                <w:rFonts w:ascii="ＭＳ 明朝" w:hAnsi="ＭＳ 明朝" w:cs="ＭＳ 明朝" w:hint="eastAsia"/>
                <w:bCs/>
                <w:color w:val="000000" w:themeColor="text1"/>
                <w:kern w:val="0"/>
                <w:sz w:val="18"/>
                <w:szCs w:val="18"/>
              </w:rPr>
              <w:t>と</w:t>
            </w:r>
            <w:r>
              <w:rPr>
                <w:rFonts w:ascii="ＭＳ 明朝" w:hAnsi="ＭＳ 明朝" w:cs="ＭＳ 明朝" w:hint="eastAsia"/>
                <w:bCs/>
                <w:color w:val="000000" w:themeColor="text1"/>
                <w:kern w:val="0"/>
                <w:sz w:val="18"/>
                <w:szCs w:val="18"/>
              </w:rPr>
              <w:t>「桃花源記」の現代に通じるテーマについての意見交換を通して</w:t>
            </w:r>
            <w:r>
              <w:rPr>
                <w:rFonts w:ascii="Times New Roman" w:hAnsi="Times New Roman" w:cs="ＭＳ 明朝" w:hint="eastAsia"/>
                <w:color w:val="000000" w:themeColor="text1"/>
                <w:kern w:val="0"/>
                <w:sz w:val="18"/>
                <w:szCs w:val="18"/>
              </w:rPr>
              <w:t>，</w:t>
            </w:r>
            <w:r>
              <w:rPr>
                <w:rFonts w:ascii="ＭＳ 明朝" w:hAnsi="ＭＳ 明朝" w:cs="ＭＳ 明朝" w:hint="eastAsia"/>
                <w:bCs/>
                <w:color w:val="000000" w:themeColor="text1"/>
                <w:kern w:val="0"/>
                <w:sz w:val="18"/>
                <w:szCs w:val="18"/>
              </w:rPr>
              <w:t>それぞれの文章の内容を再確認する。</w:t>
            </w:r>
          </w:p>
        </w:tc>
        <w:tc>
          <w:tcPr>
            <w:tcW w:w="5952" w:type="dxa"/>
            <w:tcBorders>
              <w:top w:val="single" w:sz="4" w:space="0" w:color="auto"/>
              <w:bottom w:val="single" w:sz="4" w:space="0" w:color="auto"/>
              <w:right w:val="single" w:sz="8" w:space="0" w:color="auto"/>
            </w:tcBorders>
            <w:shd w:val="clear" w:color="auto" w:fill="auto"/>
            <w:tcMar>
              <w:left w:w="57" w:type="dxa"/>
              <w:right w:w="57" w:type="dxa"/>
            </w:tcMar>
          </w:tcPr>
          <w:p w14:paraId="6D16FD27" w14:textId="77777777" w:rsidR="00524BCC" w:rsidRDefault="00524BCC" w:rsidP="007076E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25FABD8D" w14:textId="77777777" w:rsidR="00524BCC" w:rsidRDefault="00524BCC"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・古典に用いられている語句の意味や用法を理解し，古典を読むために必要な語句の量を増すことを通して，語感を磨き語彙を豊かにしている。</w:t>
            </w:r>
          </w:p>
          <w:p w14:paraId="1F4691C8" w14:textId="77777777" w:rsidR="00524BCC" w:rsidRDefault="00524BCC"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・古典の文の成分の順序や照応，文章の構成や展開の仕方について理解を深めている。</w:t>
            </w:r>
          </w:p>
          <w:p w14:paraId="71536B0A" w14:textId="77777777" w:rsidR="00524BCC" w:rsidRDefault="00524BCC"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・古典を読むために必要な文語のきまりや訓読のきまりについて理解を深めている。</w:t>
            </w:r>
          </w:p>
          <w:p w14:paraId="283E401E" w14:textId="77777777" w:rsidR="00524BCC" w:rsidRDefault="00524BCC"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・先人のものの見方，感じ方，考え方に親しみ，自分のものの見方，感じ方，考え方を豊かにする読書の意義と効用について理解を深めている。</w:t>
            </w:r>
          </w:p>
          <w:p w14:paraId="772E7E82" w14:textId="77777777" w:rsidR="00524BCC" w:rsidRDefault="00524BCC" w:rsidP="007076E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4DB84998" w14:textId="77777777" w:rsidR="00524BCC" w:rsidRDefault="00524BCC"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・「読むこと」において，文章の種類を踏まえて，構成や展開などを的確に捉えている。</w:t>
            </w:r>
          </w:p>
          <w:p w14:paraId="31EC3C8A" w14:textId="77777777" w:rsidR="00524BCC" w:rsidRDefault="00524BCC"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・「読むこと」において，文章の種類を踏まえて，古典特有の表現に注意して内容を的確に捉えている。</w:t>
            </w:r>
          </w:p>
          <w:p w14:paraId="4EDB3853" w14:textId="77777777" w:rsidR="00524BCC" w:rsidRDefault="00524BCC"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・「読むこと」において，必要に応じて書き手の考えや目的，意図を捉えて内容を解釈するとともに，文章の構成や展開，表現の特色について評価している。</w:t>
            </w:r>
          </w:p>
          <w:p w14:paraId="4B0C98DA" w14:textId="77777777" w:rsidR="00524BCC" w:rsidRDefault="00524BCC"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・「読むこと」において，関心をもった事柄に関連する様々な古典の作品や文章などを基に，自分のものの見方，感じ方，考え方を深めている。</w:t>
            </w:r>
          </w:p>
          <w:p w14:paraId="3D50AEB9" w14:textId="3A9C3542" w:rsidR="00524BCC" w:rsidRDefault="00524BCC" w:rsidP="007076E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ＭＳ 明朝"/>
                <w:color w:val="000000" w:themeColor="text1"/>
                <w:sz w:val="18"/>
                <w:szCs w:val="18"/>
              </w:rPr>
              <w:t>［主］</w:t>
            </w:r>
            <w:r w:rsidR="00523257">
              <w:rPr>
                <w:rFonts w:ascii="ＭＳ 明朝" w:hAnsi="ＭＳ 明朝" w:cs="ＭＳ 明朝" w:hint="eastAsia"/>
                <w:bCs/>
                <w:sz w:val="18"/>
                <w:szCs w:val="18"/>
              </w:rPr>
              <w:t>修辞などに注意しながら進んで文章の内容を読み取り</w:t>
            </w:r>
            <w:r w:rsidR="000B37BB">
              <w:rPr>
                <w:rFonts w:ascii="ＭＳ 明朝" w:hAnsi="ＭＳ 明朝" w:cs="ＭＳ 明朝" w:hint="eastAsia"/>
                <w:bCs/>
                <w:sz w:val="18"/>
                <w:szCs w:val="18"/>
              </w:rPr>
              <w:t>，</w:t>
            </w:r>
            <w:r w:rsidR="009908A0">
              <w:rPr>
                <w:rFonts w:ascii="ＭＳ 明朝" w:hAnsi="ＭＳ 明朝" w:cs="ＭＳ 明朝" w:hint="eastAsia"/>
                <w:bCs/>
                <w:sz w:val="18"/>
                <w:szCs w:val="18"/>
              </w:rPr>
              <w:t>学習課題に沿って，</w:t>
            </w:r>
            <w:r w:rsidR="00523257">
              <w:rPr>
                <w:rFonts w:ascii="ＭＳ 明朝" w:hAnsi="ＭＳ 明朝" w:cs="ＭＳ 明朝" w:hint="eastAsia"/>
                <w:bCs/>
                <w:sz w:val="18"/>
                <w:szCs w:val="18"/>
              </w:rPr>
              <w:t>現代に通じる</w:t>
            </w:r>
            <w:r w:rsidR="005E53C0">
              <w:rPr>
                <w:rFonts w:ascii="ＭＳ 明朝" w:hAnsi="ＭＳ 明朝" w:cs="ＭＳ 明朝" w:hint="eastAsia"/>
                <w:bCs/>
                <w:sz w:val="18"/>
                <w:szCs w:val="18"/>
              </w:rPr>
              <w:t>内容や</w:t>
            </w:r>
            <w:r w:rsidR="009908A0">
              <w:rPr>
                <w:rFonts w:ascii="ＭＳ 明朝" w:hAnsi="ＭＳ 明朝" w:cs="ＭＳ 明朝" w:hint="eastAsia"/>
                <w:bCs/>
                <w:sz w:val="18"/>
                <w:szCs w:val="18"/>
              </w:rPr>
              <w:t>テーマ</w:t>
            </w:r>
            <w:r w:rsidR="00523257">
              <w:rPr>
                <w:rFonts w:ascii="ＭＳ 明朝" w:hAnsi="ＭＳ 明朝" w:cs="ＭＳ 明朝" w:hint="eastAsia"/>
                <w:bCs/>
                <w:sz w:val="18"/>
                <w:szCs w:val="18"/>
              </w:rPr>
              <w:t>について</w:t>
            </w:r>
            <w:r w:rsidRPr="00D97C3C">
              <w:rPr>
                <w:rFonts w:ascii="ＭＳ 明朝" w:hAnsi="ＭＳ 明朝" w:cs="ＭＳ 明朝" w:hint="eastAsia"/>
                <w:bCs/>
                <w:sz w:val="18"/>
                <w:szCs w:val="18"/>
              </w:rPr>
              <w:t>考察しようとしている。</w:t>
            </w:r>
          </w:p>
        </w:tc>
      </w:tr>
      <w:tr w:rsidR="00B76CFD" w:rsidRPr="001C6C4A" w14:paraId="7F72BCE7" w14:textId="77777777" w:rsidTr="00B76CFD">
        <w:trPr>
          <w:trHeight w:val="283"/>
        </w:trPr>
        <w:tc>
          <w:tcPr>
            <w:tcW w:w="14611" w:type="dxa"/>
            <w:gridSpan w:val="10"/>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D7B54D7" w14:textId="77777777" w:rsidR="00B76CFD" w:rsidRPr="001C6C4A" w:rsidRDefault="00B76CFD" w:rsidP="007076E9">
            <w:pPr>
              <w:spacing w:line="300" w:lineRule="exact"/>
              <w:jc w:val="left"/>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２</w:t>
            </w:r>
            <w:r w:rsidRPr="001C6C4A">
              <w:rPr>
                <w:rFonts w:ascii="ＭＳ 明朝" w:hAnsi="ＭＳ 明朝" w:hint="eastAsia"/>
                <w:sz w:val="18"/>
                <w:szCs w:val="18"/>
              </w:rPr>
              <w:t>学期</w:t>
            </w:r>
          </w:p>
        </w:tc>
      </w:tr>
      <w:tr w:rsidR="00B76CFD" w:rsidRPr="001C6C4A" w14:paraId="1817E8FA" w14:textId="77777777" w:rsidTr="00B76CFD">
        <w:trPr>
          <w:trHeight w:val="283"/>
        </w:trPr>
        <w:tc>
          <w:tcPr>
            <w:tcW w:w="14611" w:type="dxa"/>
            <w:gridSpan w:val="10"/>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FC5F369" w14:textId="77777777" w:rsidR="00B76CFD" w:rsidRPr="001C6C4A" w:rsidRDefault="00B76CFD" w:rsidP="007076E9">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古文編</w:t>
            </w:r>
            <w:r>
              <w:rPr>
                <w:rFonts w:ascii="ＭＳ 明朝" w:hAnsi="ＭＳ 明朝" w:hint="eastAsia"/>
                <w:sz w:val="18"/>
                <w:szCs w:val="18"/>
              </w:rPr>
              <w:t>３</w:t>
            </w:r>
            <w:r w:rsidRPr="00087FD1">
              <w:rPr>
                <w:rFonts w:ascii="ＭＳ 明朝" w:hAnsi="ＭＳ 明朝" w:hint="eastAsia"/>
                <w:sz w:val="18"/>
                <w:szCs w:val="18"/>
              </w:rPr>
              <w:t xml:space="preserve">　</w:t>
            </w:r>
            <w:r>
              <w:rPr>
                <w:rFonts w:ascii="ＭＳ 明朝" w:hAnsi="ＭＳ 明朝" w:hint="eastAsia"/>
                <w:sz w:val="18"/>
                <w:szCs w:val="18"/>
              </w:rPr>
              <w:t>作り物語を読む</w:t>
            </w:r>
            <w:r w:rsidRPr="00277F1C">
              <w:rPr>
                <w:rFonts w:ascii="ＭＳ 明朝" w:hAnsi="ＭＳ 明朝" w:hint="eastAsia"/>
                <w:sz w:val="18"/>
                <w:szCs w:val="18"/>
              </w:rPr>
              <w:t>（</w:t>
            </w:r>
            <w:r>
              <w:rPr>
                <w:rFonts w:ascii="ＭＳ 明朝" w:hAnsi="ＭＳ 明朝" w:hint="eastAsia"/>
                <w:sz w:val="18"/>
                <w:szCs w:val="18"/>
              </w:rPr>
              <w:t>９</w:t>
            </w:r>
            <w:r w:rsidRPr="00277F1C">
              <w:rPr>
                <w:rFonts w:ascii="ＭＳ 明朝" w:hAnsi="ＭＳ 明朝" w:hint="eastAsia"/>
                <w:sz w:val="18"/>
                <w:szCs w:val="18"/>
              </w:rPr>
              <w:t>月）</w:t>
            </w:r>
          </w:p>
        </w:tc>
      </w:tr>
      <w:tr w:rsidR="00B76CFD" w:rsidRPr="001C6C4A" w14:paraId="13FF6A74" w14:textId="77777777" w:rsidTr="00BB6E62">
        <w:trPr>
          <w:trHeight w:val="283"/>
        </w:trPr>
        <w:tc>
          <w:tcPr>
            <w:tcW w:w="2269" w:type="dxa"/>
            <w:gridSpan w:val="2"/>
            <w:tcBorders>
              <w:top w:val="single" w:sz="4" w:space="0" w:color="auto"/>
              <w:left w:val="single" w:sz="8" w:space="0" w:color="auto"/>
              <w:bottom w:val="single" w:sz="8" w:space="0" w:color="auto"/>
            </w:tcBorders>
            <w:shd w:val="clear" w:color="auto" w:fill="auto"/>
            <w:tcMar>
              <w:left w:w="57" w:type="dxa"/>
              <w:right w:w="57" w:type="dxa"/>
            </w:tcMar>
          </w:tcPr>
          <w:p w14:paraId="68516C99" w14:textId="77777777" w:rsidR="00B76CFD" w:rsidRPr="00A12F7A" w:rsidRDefault="00B76CFD" w:rsidP="007076E9">
            <w:pPr>
              <w:spacing w:line="300" w:lineRule="exact"/>
              <w:rPr>
                <w:rFonts w:ascii="ＭＳ 明朝" w:hAnsi="ＭＳ 明朝" w:cs="Arial"/>
                <w:sz w:val="18"/>
                <w:szCs w:val="18"/>
              </w:rPr>
            </w:pPr>
            <w:r w:rsidRPr="00A12F7A">
              <w:rPr>
                <w:rFonts w:ascii="ＭＳ 明朝" w:hAnsi="ＭＳ 明朝" w:cs="Arial" w:hint="eastAsia"/>
                <w:sz w:val="18"/>
                <w:szCs w:val="18"/>
              </w:rPr>
              <w:t>読む</w:t>
            </w:r>
          </w:p>
          <w:p w14:paraId="16C0291D" w14:textId="77777777" w:rsidR="00B76CFD" w:rsidRPr="00A12F7A" w:rsidRDefault="00B76CFD" w:rsidP="007076E9">
            <w:pPr>
              <w:spacing w:line="300" w:lineRule="exact"/>
              <w:rPr>
                <w:rFonts w:ascii="ＭＳ 明朝" w:hAnsi="ＭＳ 明朝" w:cs="Arial"/>
                <w:bCs/>
                <w:sz w:val="21"/>
                <w:szCs w:val="18"/>
              </w:rPr>
            </w:pPr>
            <w:r w:rsidRPr="00A12F7A">
              <w:rPr>
                <w:rFonts w:ascii="ＭＳ 明朝" w:hAnsi="ＭＳ 明朝" w:cs="Arial" w:hint="eastAsia"/>
                <w:bCs/>
                <w:sz w:val="21"/>
                <w:szCs w:val="18"/>
              </w:rPr>
              <w:t>竹取物語〔言語〕</w:t>
            </w:r>
          </w:p>
          <w:p w14:paraId="64F5F6DA" w14:textId="77777777" w:rsidR="00B76CFD" w:rsidRPr="00A12F7A" w:rsidRDefault="00B76CFD" w:rsidP="007076E9">
            <w:pPr>
              <w:spacing w:line="300" w:lineRule="exact"/>
              <w:jc w:val="right"/>
              <w:rPr>
                <w:rFonts w:ascii="ＭＳ 明朝" w:hAnsi="ＭＳ 明朝" w:cs="Arial"/>
                <w:sz w:val="18"/>
                <w:szCs w:val="18"/>
              </w:rPr>
            </w:pPr>
            <w:r w:rsidRPr="00A12F7A">
              <w:rPr>
                <w:rFonts w:ascii="ＭＳ 明朝" w:hAnsi="ＭＳ 明朝" w:cs="Arial"/>
                <w:sz w:val="18"/>
                <w:szCs w:val="18"/>
              </w:rPr>
              <w:t>Ｐ</w:t>
            </w:r>
            <w:r w:rsidRPr="00A12F7A">
              <w:rPr>
                <w:rFonts w:ascii="ＭＳ 明朝" w:hAnsi="ＭＳ 明朝" w:cs="Arial" w:hint="eastAsia"/>
                <w:sz w:val="18"/>
                <w:szCs w:val="18"/>
              </w:rPr>
              <w:t>32</w:t>
            </w:r>
          </w:p>
          <w:p w14:paraId="4B0C07AD" w14:textId="77777777" w:rsidR="00B76CFD" w:rsidRPr="00A12F7A" w:rsidRDefault="00B76CFD" w:rsidP="007076E9">
            <w:pPr>
              <w:spacing w:line="300" w:lineRule="exact"/>
              <w:jc w:val="right"/>
              <w:rPr>
                <w:rFonts w:ascii="ＭＳ 明朝" w:hAnsi="ＭＳ 明朝" w:cs="Arial"/>
                <w:sz w:val="18"/>
                <w:szCs w:val="18"/>
              </w:rPr>
            </w:pPr>
            <w:r w:rsidRPr="00A12F7A">
              <w:rPr>
                <w:rFonts w:ascii="ＭＳ 明朝" w:hAnsi="ＭＳ 明朝" w:cs="Arial" w:hint="eastAsia"/>
                <w:sz w:val="18"/>
                <w:szCs w:val="18"/>
              </w:rPr>
              <w:t>４</w:t>
            </w:r>
            <w:r w:rsidRPr="00A12F7A">
              <w:rPr>
                <w:rFonts w:ascii="ＭＳ 明朝" w:hAnsi="ＭＳ 明朝" w:cs="Arial"/>
                <w:sz w:val="18"/>
                <w:szCs w:val="18"/>
              </w:rPr>
              <w:t>時間</w:t>
            </w:r>
          </w:p>
          <w:p w14:paraId="278F42B4" w14:textId="77777777" w:rsidR="00B76CFD" w:rsidRPr="00A12F7A" w:rsidRDefault="00B76CFD" w:rsidP="007076E9">
            <w:pPr>
              <w:spacing w:line="300" w:lineRule="exact"/>
              <w:jc w:val="right"/>
              <w:rPr>
                <w:rFonts w:ascii="ＭＳ 明朝" w:hAnsi="ＭＳ 明朝" w:cs="Arial"/>
                <w:sz w:val="18"/>
                <w:szCs w:val="18"/>
              </w:rPr>
            </w:pPr>
          </w:p>
          <w:p w14:paraId="3DFEB87A" w14:textId="77777777" w:rsidR="00B76CFD" w:rsidRPr="00A12F7A" w:rsidRDefault="00B76CFD" w:rsidP="007076E9">
            <w:pPr>
              <w:spacing w:line="300" w:lineRule="exact"/>
              <w:rPr>
                <w:rFonts w:ascii="ＭＳ 明朝" w:hAnsi="ＭＳ 明朝" w:cs="Arial"/>
                <w:sz w:val="18"/>
                <w:szCs w:val="18"/>
              </w:rPr>
            </w:pPr>
          </w:p>
          <w:p w14:paraId="6FF7E5ED" w14:textId="77777777" w:rsidR="00B76CFD" w:rsidRPr="00A12F7A" w:rsidRDefault="00B76CFD" w:rsidP="007076E9">
            <w:pPr>
              <w:spacing w:line="300" w:lineRule="exact"/>
              <w:rPr>
                <w:rFonts w:ascii="ＭＳ 明朝" w:hAnsi="ＭＳ 明朝" w:cs="Arial"/>
                <w:sz w:val="18"/>
                <w:szCs w:val="18"/>
              </w:rPr>
            </w:pPr>
          </w:p>
          <w:p w14:paraId="143CAB7D" w14:textId="77777777" w:rsidR="00B76CFD" w:rsidRPr="00A12F7A" w:rsidRDefault="00B76CFD" w:rsidP="007076E9">
            <w:pPr>
              <w:spacing w:line="300" w:lineRule="exact"/>
              <w:rPr>
                <w:rFonts w:ascii="ＭＳ 明朝" w:hAnsi="ＭＳ 明朝" w:cs="Arial"/>
                <w:sz w:val="18"/>
                <w:szCs w:val="18"/>
              </w:rPr>
            </w:pPr>
            <w:r w:rsidRPr="00A12F7A">
              <w:rPr>
                <w:rFonts w:ascii="ＭＳ 明朝" w:hAnsi="ＭＳ 明朝" w:cs="Arial" w:hint="eastAsia"/>
                <w:sz w:val="18"/>
                <w:szCs w:val="18"/>
              </w:rPr>
              <w:t>■古文の窓１</w:t>
            </w:r>
          </w:p>
          <w:p w14:paraId="768B8D95" w14:textId="77777777" w:rsidR="00B76CFD" w:rsidRPr="00A12F7A" w:rsidRDefault="00B76CFD" w:rsidP="00F20DF6">
            <w:pPr>
              <w:spacing w:line="300" w:lineRule="exact"/>
              <w:ind w:firstLineChars="100" w:firstLine="180"/>
              <w:rPr>
                <w:rFonts w:ascii="ＭＳ 明朝" w:hAnsi="ＭＳ 明朝" w:cs="Arial"/>
                <w:bCs/>
                <w:sz w:val="18"/>
                <w:szCs w:val="18"/>
              </w:rPr>
            </w:pPr>
            <w:r w:rsidRPr="00A12F7A">
              <w:rPr>
                <w:rFonts w:ascii="ＭＳ 明朝" w:hAnsi="ＭＳ 明朝" w:cs="Arial" w:hint="eastAsia"/>
                <w:bCs/>
                <w:sz w:val="18"/>
                <w:szCs w:val="18"/>
              </w:rPr>
              <w:t>羽衣伝説</w:t>
            </w:r>
          </w:p>
        </w:tc>
        <w:tc>
          <w:tcPr>
            <w:tcW w:w="1419" w:type="dxa"/>
            <w:gridSpan w:val="2"/>
            <w:tcBorders>
              <w:top w:val="single" w:sz="4" w:space="0" w:color="auto"/>
              <w:bottom w:val="single" w:sz="8" w:space="0" w:color="auto"/>
            </w:tcBorders>
            <w:shd w:val="clear" w:color="auto" w:fill="auto"/>
            <w:tcMar>
              <w:left w:w="57" w:type="dxa"/>
              <w:right w:w="57" w:type="dxa"/>
            </w:tcMar>
          </w:tcPr>
          <w:p w14:paraId="62C38FA7" w14:textId="77777777" w:rsidR="00B76CFD" w:rsidRPr="00A12F7A" w:rsidRDefault="00B76CFD" w:rsidP="007076E9">
            <w:pPr>
              <w:spacing w:line="300" w:lineRule="exact"/>
              <w:ind w:left="180" w:hangingChars="100" w:hanging="180"/>
              <w:rPr>
                <w:rFonts w:ascii="ＭＳ 明朝" w:hAnsi="ＭＳ 明朝" w:cs="ＭＳ ゴシック"/>
                <w:sz w:val="18"/>
                <w:szCs w:val="18"/>
              </w:rPr>
            </w:pPr>
            <w:r w:rsidRPr="00A12F7A">
              <w:rPr>
                <w:rFonts w:ascii="ＭＳ 明朝" w:eastAsia="BIZ UDゴシック" w:hAnsi="ＭＳ 明朝" w:cs="ＭＳ ゴシック" w:hint="eastAsia"/>
                <w:sz w:val="18"/>
                <w:szCs w:val="18"/>
              </w:rPr>
              <w:t>［知技］</w:t>
            </w:r>
            <w:r w:rsidRPr="00A12F7A">
              <w:rPr>
                <w:rFonts w:ascii="ＭＳ 明朝" w:hAnsi="ＭＳ 明朝" w:cs="ＭＳ ゴシック" w:hint="eastAsia"/>
                <w:sz w:val="18"/>
                <w:szCs w:val="18"/>
              </w:rPr>
              <w:t>⑴ア，イ，ウ，エ／⑵ア，</w:t>
            </w:r>
            <w:r w:rsidRPr="00A12F7A">
              <w:rPr>
                <w:rFonts w:ascii="ＭＳ 明朝" w:hAnsi="ＭＳ 明朝" w:cs="Arial" w:hint="eastAsia"/>
                <w:sz w:val="18"/>
                <w:szCs w:val="18"/>
              </w:rPr>
              <w:t>イ</w:t>
            </w:r>
          </w:p>
          <w:p w14:paraId="036AE3B2" w14:textId="77777777" w:rsidR="00B76CFD" w:rsidRPr="00A12F7A" w:rsidRDefault="00B76CFD" w:rsidP="007076E9">
            <w:pPr>
              <w:spacing w:line="300" w:lineRule="exact"/>
              <w:ind w:left="180" w:hangingChars="100" w:hanging="180"/>
              <w:rPr>
                <w:rFonts w:ascii="ＭＳ 明朝" w:hAnsi="ＭＳ 明朝" w:cs="ＭＳ ゴシック"/>
                <w:sz w:val="18"/>
                <w:szCs w:val="18"/>
              </w:rPr>
            </w:pPr>
            <w:r w:rsidRPr="00A12F7A">
              <w:rPr>
                <w:rFonts w:ascii="ＭＳ 明朝" w:eastAsia="BIZ UDゴシック" w:hAnsi="ＭＳ 明朝" w:cs="ＭＳ ゴシック" w:hint="eastAsia"/>
                <w:sz w:val="18"/>
                <w:szCs w:val="18"/>
              </w:rPr>
              <w:t>［思判表］読むこと</w:t>
            </w:r>
            <w:r w:rsidRPr="00A12F7A">
              <w:rPr>
                <w:rFonts w:ascii="ＭＳ 明朝" w:hAnsi="ＭＳ 明朝" w:cs="ＭＳ ゴシック" w:hint="eastAsia"/>
                <w:sz w:val="18"/>
                <w:szCs w:val="18"/>
              </w:rPr>
              <w:t>⑴</w:t>
            </w:r>
            <w:r w:rsidRPr="00A12F7A">
              <w:rPr>
                <w:rFonts w:ascii="ＭＳ 明朝" w:hAnsi="ＭＳ 明朝" w:cs="Arial" w:hint="eastAsia"/>
                <w:sz w:val="18"/>
                <w:szCs w:val="18"/>
              </w:rPr>
              <w:t>ア，イ</w:t>
            </w:r>
            <w:r w:rsidRPr="00A12F7A">
              <w:rPr>
                <w:rFonts w:ascii="ＭＳ 明朝" w:hAnsi="ＭＳ 明朝" w:cs="ＭＳ ゴシック" w:hint="eastAsia"/>
                <w:sz w:val="18"/>
                <w:szCs w:val="18"/>
              </w:rPr>
              <w:t>，エ，カ</w:t>
            </w:r>
          </w:p>
          <w:p w14:paraId="36ADD7F7" w14:textId="77777777" w:rsidR="00B76CFD" w:rsidRDefault="00B76CFD" w:rsidP="007076E9">
            <w:pPr>
              <w:spacing w:line="300" w:lineRule="exact"/>
              <w:ind w:left="180" w:hangingChars="100" w:hanging="180"/>
              <w:rPr>
                <w:rFonts w:ascii="ＭＳ 明朝" w:hAnsi="ＭＳ 明朝" w:cs="ＭＳ ゴシック"/>
                <w:sz w:val="18"/>
                <w:szCs w:val="18"/>
              </w:rPr>
            </w:pPr>
          </w:p>
          <w:p w14:paraId="4642F054" w14:textId="77777777" w:rsidR="00B76CFD" w:rsidRPr="00A12F7A" w:rsidRDefault="00B76CFD" w:rsidP="007076E9">
            <w:pPr>
              <w:spacing w:line="300" w:lineRule="exact"/>
              <w:ind w:left="180" w:hangingChars="100" w:hanging="180"/>
              <w:rPr>
                <w:rFonts w:ascii="ＭＳ 明朝" w:hAnsi="ＭＳ 明朝" w:cs="ＭＳ ゴシック"/>
                <w:sz w:val="18"/>
                <w:szCs w:val="18"/>
              </w:rPr>
            </w:pPr>
            <w:r w:rsidRPr="00A12F7A">
              <w:rPr>
                <w:rFonts w:ascii="ＭＳ 明朝" w:eastAsia="BIZ UDゴシック" w:hAnsi="ＭＳ 明朝" w:cs="ＭＳ ゴシック" w:hint="eastAsia"/>
                <w:sz w:val="18"/>
                <w:szCs w:val="18"/>
              </w:rPr>
              <w:t>［知技］</w:t>
            </w:r>
            <w:r w:rsidRPr="00A12F7A">
              <w:rPr>
                <w:rFonts w:ascii="ＭＳ 明朝" w:hAnsi="ＭＳ 明朝" w:cs="ＭＳ ゴシック" w:hint="eastAsia"/>
                <w:sz w:val="18"/>
                <w:szCs w:val="18"/>
              </w:rPr>
              <w:t>⑴イ／⑵ア</w:t>
            </w:r>
          </w:p>
          <w:p w14:paraId="110A98F1" w14:textId="77777777" w:rsidR="00B76CFD" w:rsidRPr="00A12F7A" w:rsidRDefault="00B76CFD" w:rsidP="007076E9">
            <w:pPr>
              <w:spacing w:line="300" w:lineRule="exact"/>
              <w:ind w:left="180" w:hangingChars="100" w:hanging="180"/>
              <w:rPr>
                <w:rFonts w:ascii="ＭＳ 明朝" w:hAnsi="ＭＳ 明朝" w:cs="Arial"/>
                <w:bCs/>
                <w:sz w:val="18"/>
                <w:szCs w:val="18"/>
                <w:bdr w:val="single" w:sz="4" w:space="0" w:color="auto"/>
              </w:rPr>
            </w:pPr>
            <w:r w:rsidRPr="00A12F7A">
              <w:rPr>
                <w:rFonts w:ascii="ＭＳ 明朝" w:eastAsia="BIZ UDゴシック" w:hAnsi="ＭＳ 明朝" w:cs="ＭＳ ゴシック" w:hint="eastAsia"/>
                <w:sz w:val="18"/>
                <w:szCs w:val="18"/>
              </w:rPr>
              <w:t>［思判表］読むこと</w:t>
            </w:r>
            <w:r w:rsidRPr="00A12F7A">
              <w:rPr>
                <w:rFonts w:ascii="ＭＳ 明朝" w:hAnsi="ＭＳ 明朝" w:cs="ＭＳ ゴシック" w:hint="eastAsia"/>
                <w:sz w:val="18"/>
                <w:szCs w:val="18"/>
              </w:rPr>
              <w:t>⑴エ</w:t>
            </w:r>
          </w:p>
        </w:tc>
        <w:tc>
          <w:tcPr>
            <w:tcW w:w="1550" w:type="dxa"/>
            <w:gridSpan w:val="2"/>
            <w:tcBorders>
              <w:top w:val="single" w:sz="4" w:space="0" w:color="auto"/>
              <w:bottom w:val="single" w:sz="8" w:space="0" w:color="auto"/>
            </w:tcBorders>
            <w:shd w:val="clear" w:color="auto" w:fill="auto"/>
            <w:tcMar>
              <w:left w:w="57" w:type="dxa"/>
              <w:right w:w="57" w:type="dxa"/>
            </w:tcMar>
          </w:tcPr>
          <w:p w14:paraId="5E9A0188" w14:textId="77777777" w:rsidR="00B76CFD" w:rsidRPr="001C6C4A" w:rsidRDefault="00B76CFD" w:rsidP="007076E9">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作り物語の内容を叙述に即して読み取り，そこに表れた人々の思いを捉える。</w:t>
            </w:r>
          </w:p>
        </w:tc>
        <w:tc>
          <w:tcPr>
            <w:tcW w:w="3407" w:type="dxa"/>
            <w:gridSpan w:val="2"/>
            <w:tcBorders>
              <w:top w:val="single" w:sz="4" w:space="0" w:color="auto"/>
              <w:bottom w:val="single" w:sz="8" w:space="0" w:color="auto"/>
            </w:tcBorders>
            <w:shd w:val="clear" w:color="auto" w:fill="auto"/>
            <w:tcMar>
              <w:left w:w="57" w:type="dxa"/>
              <w:right w:w="57" w:type="dxa"/>
            </w:tcMar>
          </w:tcPr>
          <w:p w14:paraId="5539B025" w14:textId="7CD33E09" w:rsidR="00B76CFD"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□昔話としての「かぐや姫」について発表する</w:t>
            </w:r>
            <w:r w:rsidRPr="00643A2D">
              <w:rPr>
                <w:rFonts w:ascii="ＭＳ 明朝" w:hAnsi="ＭＳ 明朝" w:cs="ＭＳ 明朝" w:hint="eastAsia"/>
                <w:kern w:val="0"/>
                <w:sz w:val="18"/>
                <w:szCs w:val="18"/>
              </w:rPr>
              <w:t>。</w:t>
            </w:r>
          </w:p>
          <w:p w14:paraId="2127714E" w14:textId="268D8E93" w:rsidR="00B76CFD" w:rsidRDefault="00456893"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□作品全体についての解説を聞き，</w:t>
            </w:r>
            <w:r w:rsidR="00B76CFD">
              <w:rPr>
                <w:rFonts w:ascii="ＭＳ 明朝" w:hAnsi="ＭＳ 明朝" w:cs="ＭＳ 明朝" w:hint="eastAsia"/>
                <w:kern w:val="0"/>
                <w:sz w:val="18"/>
                <w:szCs w:val="18"/>
              </w:rPr>
              <w:t>概略を理解する。</w:t>
            </w:r>
          </w:p>
          <w:p w14:paraId="01328C77" w14:textId="22DCF7BB" w:rsidR="00B76CFD"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□「なよ竹のかぐや姫」を音読し，</w:t>
            </w:r>
            <w:r w:rsidR="00BB0B49">
              <w:rPr>
                <w:rFonts w:ascii="ＭＳ 明朝" w:hAnsi="ＭＳ 明朝" w:cs="ＭＳ 明朝" w:hint="eastAsia"/>
                <w:kern w:val="0"/>
                <w:sz w:val="18"/>
                <w:szCs w:val="18"/>
              </w:rPr>
              <w:t>古文のリズムを味わう。また，</w:t>
            </w:r>
            <w:r>
              <w:rPr>
                <w:rFonts w:ascii="ＭＳ 明朝" w:hAnsi="ＭＳ 明朝" w:cs="ＭＳ 明朝" w:hint="eastAsia"/>
                <w:kern w:val="0"/>
                <w:sz w:val="18"/>
                <w:szCs w:val="18"/>
              </w:rPr>
              <w:t>大まかな内容を理解する。</w:t>
            </w:r>
          </w:p>
          <w:p w14:paraId="35AEF1C3" w14:textId="77777777" w:rsidR="00FD4376"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□かぐや姫の誕生についてどのように描かれているか確認し，作品の伝奇的特質について話し合</w:t>
            </w:r>
            <w:r w:rsidR="00FD4376">
              <w:rPr>
                <w:rFonts w:ascii="ＭＳ 明朝" w:hAnsi="ＭＳ 明朝" w:cs="ＭＳ 明朝" w:hint="eastAsia"/>
                <w:kern w:val="0"/>
                <w:sz w:val="18"/>
                <w:szCs w:val="18"/>
              </w:rPr>
              <w:t>う。</w:t>
            </w:r>
          </w:p>
          <w:p w14:paraId="0B435D84" w14:textId="5DF3C5D7" w:rsidR="00B76CFD" w:rsidRPr="00D95BA9" w:rsidRDefault="00FD4376"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□伝奇的特質に注目して，</w:t>
            </w:r>
            <w:r w:rsidR="00B76CFD">
              <w:rPr>
                <w:rFonts w:ascii="ＭＳ 明朝" w:hAnsi="ＭＳ 明朝" w:cs="ＭＳ 明朝" w:hint="eastAsia"/>
                <w:kern w:val="0"/>
                <w:sz w:val="18"/>
                <w:szCs w:val="18"/>
              </w:rPr>
              <w:t>昔話などの話型を確認する。</w:t>
            </w:r>
          </w:p>
          <w:p w14:paraId="326751D8" w14:textId="77777777" w:rsidR="00B76CFD" w:rsidRPr="00643A2D" w:rsidRDefault="00B76CFD" w:rsidP="007076E9">
            <w:pPr>
              <w:autoSpaceDE w:val="0"/>
              <w:autoSpaceDN w:val="0"/>
              <w:adjustRightInd w:val="0"/>
              <w:ind w:left="180" w:hangingChars="100" w:hanging="180"/>
              <w:jc w:val="left"/>
              <w:rPr>
                <w:rFonts w:ascii="ＭＳ 明朝" w:hAnsi="ＭＳ 明朝" w:cs="ＭＳ 明朝"/>
                <w:kern w:val="0"/>
                <w:sz w:val="18"/>
                <w:szCs w:val="18"/>
              </w:rPr>
            </w:pPr>
          </w:p>
          <w:p w14:paraId="40BB95FC" w14:textId="77777777" w:rsidR="00B76CFD" w:rsidRPr="001C6C4A" w:rsidRDefault="00B76CFD" w:rsidP="007076E9">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天の羽衣</w:t>
            </w:r>
            <w:r w:rsidRPr="001C6C4A">
              <w:rPr>
                <w:rFonts w:ascii="ＭＳ ゴシック" w:eastAsia="ＭＳ ゴシック" w:hAnsi="ＭＳ ゴシック" w:cs="ＭＳ 明朝" w:hint="eastAsia"/>
                <w:b/>
                <w:kern w:val="0"/>
                <w:sz w:val="18"/>
                <w:szCs w:val="18"/>
              </w:rPr>
              <w:t>】</w:t>
            </w:r>
          </w:p>
          <w:p w14:paraId="7775C3D1" w14:textId="77777777"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sidRPr="00206C8C">
              <w:rPr>
                <w:rFonts w:ascii="ＭＳ 明朝" w:hAnsi="ＭＳ 明朝" w:cs="ＭＳ 明朝" w:hint="eastAsia"/>
                <w:kern w:val="0"/>
                <w:sz w:val="18"/>
                <w:szCs w:val="18"/>
              </w:rPr>
              <w:lastRenderedPageBreak/>
              <w:t>１</w:t>
            </w:r>
            <w:r>
              <w:rPr>
                <w:rFonts w:ascii="ＭＳ 明朝" w:hAnsi="ＭＳ 明朝" w:cs="ＤＦＰ平成ゴシック体W5" w:hint="eastAsia"/>
                <w:kern w:val="0"/>
                <w:sz w:val="18"/>
                <w:szCs w:val="18"/>
              </w:rPr>
              <w:t>全文を通読し，概略を捉える。</w:t>
            </w:r>
          </w:p>
          <w:p w14:paraId="7BE61438" w14:textId="56106F58"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２かぐや姫の言動に注目し，その人物像について考える。</w:t>
            </w:r>
            <w:r w:rsidR="003264C7">
              <w:rPr>
                <w:rFonts w:ascii="ＭＳ 明朝" w:hAnsi="ＭＳ 明朝" w:cs="ＤＦＰ平成ゴシック体W5" w:hint="eastAsia"/>
                <w:kern w:val="0"/>
                <w:sz w:val="18"/>
                <w:szCs w:val="18"/>
              </w:rPr>
              <w:t>（手引き１）</w:t>
            </w:r>
          </w:p>
          <w:p w14:paraId="2FC9CD5D" w14:textId="18067916" w:rsidR="00B76CFD" w:rsidRDefault="003264C7"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３</w:t>
            </w:r>
            <w:r w:rsidR="00B76CFD">
              <w:rPr>
                <w:rFonts w:ascii="ＭＳ 明朝" w:hAnsi="ＭＳ 明朝" w:cs="ＤＦＰ平成ゴシック体W5" w:hint="eastAsia"/>
                <w:kern w:val="0"/>
                <w:sz w:val="18"/>
                <w:szCs w:val="18"/>
              </w:rPr>
              <w:t>「天の羽衣」は，かぐや姫にどのような変化をもたらしたか，考える。（手引き２）</w:t>
            </w:r>
          </w:p>
          <w:p w14:paraId="4B5FF96A" w14:textId="43FB65F5" w:rsidR="00AC3287" w:rsidRPr="00C10B7B" w:rsidRDefault="00AC3287"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４古文の窓１「羽衣伝説」を読み，知識を広げる。</w:t>
            </w:r>
          </w:p>
          <w:p w14:paraId="6BD8488B" w14:textId="77777777" w:rsidR="00B76CFD" w:rsidRDefault="00B76CFD" w:rsidP="007076E9">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富士の山</w:t>
            </w:r>
            <w:r w:rsidRPr="001C6C4A">
              <w:rPr>
                <w:rFonts w:ascii="ＭＳ ゴシック" w:eastAsia="ＭＳ ゴシック" w:hAnsi="ＭＳ ゴシック" w:cs="ＭＳ 明朝" w:hint="eastAsia"/>
                <w:b/>
                <w:kern w:val="0"/>
                <w:sz w:val="18"/>
                <w:szCs w:val="18"/>
              </w:rPr>
              <w:t>】</w:t>
            </w:r>
          </w:p>
          <w:p w14:paraId="6363DB94" w14:textId="77777777" w:rsidR="00B76CFD" w:rsidRDefault="00B76CFD" w:rsidP="007076E9">
            <w:pPr>
              <w:overflowPunct w:val="0"/>
              <w:ind w:left="180" w:hangingChars="100" w:hanging="180"/>
              <w:textAlignment w:val="baseline"/>
              <w:rPr>
                <w:rFonts w:ascii="ＭＳ 明朝" w:hAnsi="ＭＳ 明朝" w:cs="ＭＳ 明朝"/>
                <w:bCs/>
                <w:kern w:val="0"/>
                <w:sz w:val="18"/>
                <w:szCs w:val="18"/>
              </w:rPr>
            </w:pPr>
            <w:r w:rsidRPr="007D1641">
              <w:rPr>
                <w:rFonts w:ascii="ＭＳ 明朝" w:hAnsi="ＭＳ 明朝" w:cs="ＭＳ 明朝" w:hint="eastAsia"/>
                <w:bCs/>
                <w:kern w:val="0"/>
                <w:sz w:val="18"/>
                <w:szCs w:val="18"/>
              </w:rPr>
              <w:t>１</w:t>
            </w:r>
            <w:r>
              <w:rPr>
                <w:rFonts w:ascii="ＭＳ 明朝" w:hAnsi="ＭＳ 明朝" w:cs="ＭＳ 明朝" w:hint="eastAsia"/>
                <w:bCs/>
                <w:kern w:val="0"/>
                <w:sz w:val="18"/>
                <w:szCs w:val="18"/>
              </w:rPr>
              <w:t>全文を通読し，概略を捉える。</w:t>
            </w:r>
          </w:p>
          <w:p w14:paraId="08EBA9F1" w14:textId="77777777" w:rsidR="00B76CFD" w:rsidRDefault="00B76CFD" w:rsidP="007076E9">
            <w:pPr>
              <w:overflowPunct w:val="0"/>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２帝の心情と行動について考える。（手引き１）</w:t>
            </w:r>
          </w:p>
          <w:p w14:paraId="53E3289D" w14:textId="77777777" w:rsidR="00B76CFD" w:rsidRDefault="00B76CFD" w:rsidP="007076E9">
            <w:pPr>
              <w:overflowPunct w:val="0"/>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３「富士の山」の名前のいわれについて，本文の内容をまとめる。（手引き２）</w:t>
            </w:r>
          </w:p>
          <w:p w14:paraId="4C99F35D" w14:textId="77777777" w:rsidR="00B76CFD" w:rsidRDefault="00B76CFD" w:rsidP="007076E9">
            <w:pPr>
              <w:overflowPunct w:val="0"/>
              <w:ind w:left="180" w:hangingChars="100" w:hanging="180"/>
              <w:textAlignment w:val="baseline"/>
              <w:rPr>
                <w:rFonts w:ascii="ＭＳ 明朝" w:hAnsi="ＭＳ 明朝" w:cs="ＭＳ 明朝"/>
                <w:bCs/>
                <w:kern w:val="0"/>
                <w:sz w:val="18"/>
                <w:szCs w:val="18"/>
              </w:rPr>
            </w:pPr>
          </w:p>
          <w:p w14:paraId="491A18F1" w14:textId="77777777" w:rsidR="00B76CFD" w:rsidRDefault="00B76CFD" w:rsidP="007076E9">
            <w:pPr>
              <w:overflowPunct w:val="0"/>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□「天の羽衣」「富士の山」から，当時の人々のどのような思いが読み取れるか，話し合う。（言語活動）</w:t>
            </w:r>
          </w:p>
          <w:p w14:paraId="5179A45D" w14:textId="77777777" w:rsidR="00B76CFD" w:rsidRPr="007D1641" w:rsidRDefault="00B76CFD" w:rsidP="007076E9">
            <w:pPr>
              <w:overflowPunct w:val="0"/>
              <w:ind w:left="180" w:hangingChars="100" w:hanging="180"/>
              <w:textAlignment w:val="baseline"/>
              <w:rPr>
                <w:rFonts w:ascii="ＭＳ 明朝" w:hAnsi="ＭＳ 明朝" w:cs="ＭＳ 明朝"/>
                <w:bCs/>
                <w:kern w:val="0"/>
                <w:sz w:val="18"/>
                <w:szCs w:val="18"/>
              </w:rPr>
            </w:pPr>
          </w:p>
          <w:p w14:paraId="42A3553B" w14:textId="77777777" w:rsidR="00B76CFD" w:rsidRPr="001C6C4A" w:rsidRDefault="00B76CFD" w:rsidP="007076E9">
            <w:pPr>
              <w:spacing w:line="300" w:lineRule="exact"/>
              <w:ind w:left="180" w:hangingChars="100" w:hanging="180"/>
              <w:rPr>
                <w:rFonts w:ascii="ＭＳ 明朝" w:hAnsi="ＭＳ 明朝"/>
                <w:sz w:val="18"/>
                <w:szCs w:val="18"/>
              </w:rPr>
            </w:pPr>
            <w:r w:rsidRPr="00D73C80">
              <w:rPr>
                <w:rFonts w:ascii="ＭＳ 明朝" w:hAnsi="ＭＳ 明朝" w:cs="ＭＳ 明朝"/>
                <w:sz w:val="18"/>
                <w:szCs w:val="18"/>
              </w:rPr>
              <w:t>＊</w:t>
            </w:r>
            <w:r w:rsidRPr="00161357">
              <w:rPr>
                <w:rFonts w:ascii="ＭＳ 明朝" w:hAnsi="ＭＳ 明朝" w:cs="ＭＳ 明朝"/>
                <w:sz w:val="18"/>
                <w:szCs w:val="18"/>
                <w:bdr w:val="single" w:sz="4" w:space="0" w:color="auto"/>
                <w:shd w:val="clear" w:color="auto" w:fill="D9D9D9"/>
              </w:rPr>
              <w:t>Ｄ</w:t>
            </w:r>
            <w:r w:rsidRPr="00161357">
              <w:rPr>
                <w:rFonts w:ascii="ＭＳ 明朝" w:hAnsi="ＭＳ 明朝" w:cs="ＭＳ 明朝"/>
                <w:sz w:val="18"/>
                <w:szCs w:val="18"/>
              </w:rPr>
              <w:t>こ</w:t>
            </w:r>
            <w:r w:rsidRPr="00D73C80">
              <w:rPr>
                <w:rFonts w:ascii="ＭＳ 明朝" w:hAnsi="ＭＳ 明朝" w:cs="ＭＳ 明朝"/>
                <w:sz w:val="18"/>
                <w:szCs w:val="18"/>
              </w:rPr>
              <w:t>の教材には，関連するデジタルコンテンツが用意されているので，適宜利用するとよい。</w:t>
            </w:r>
          </w:p>
        </w:tc>
        <w:tc>
          <w:tcPr>
            <w:tcW w:w="5966"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0F09A349"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7FC9DBBE" w14:textId="77777777" w:rsidR="00B76CFD" w:rsidRPr="00B6442F"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7DFFF903" w14:textId="77777777" w:rsidR="00B76CFD" w:rsidRPr="00B6442F"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6000E4FE" w14:textId="77777777" w:rsidR="00B76CFD" w:rsidRPr="00B6442F"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D5DDCB0" w14:textId="77777777" w:rsidR="00B76CFD" w:rsidRPr="00B6442F"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34E7FB71" w14:textId="77777777" w:rsidR="00B76CFD" w:rsidRPr="00B6442F"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42A5FE09" w14:textId="77777777" w:rsidR="00B76CFD" w:rsidRPr="001C6C4A"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750F6CE4" w14:textId="77777777" w:rsidR="00B76CFD" w:rsidRPr="001C6C4A" w:rsidRDefault="00B76CFD" w:rsidP="007076E9">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6BD16DEC" w14:textId="77777777" w:rsidR="00B76CFD" w:rsidRPr="001C6C4A"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5C72E3C1" w14:textId="77777777" w:rsidR="00B76CFD"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3E98480B" w14:textId="77777777" w:rsidR="00B76CFD"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・「読むこと」において，作品の成立した背景や他の作品などとの関係を踏まえながら古典などを読み，その内容の解釈を深め，作品の価値について考察している。</w:t>
            </w:r>
          </w:p>
          <w:p w14:paraId="73109B2B" w14:textId="77777777" w:rsidR="00B76CFD"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5F1DC445" w14:textId="77777777" w:rsidR="00B76CFD" w:rsidRPr="001C6C4A" w:rsidRDefault="00B76CFD" w:rsidP="007076E9">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sidRPr="001C6C4A">
              <w:rPr>
                <w:rFonts w:ascii="ＭＳ 明朝" w:hAnsi="ＭＳ 明朝" w:cs="ＭＳ 明朝"/>
                <w:sz w:val="18"/>
                <w:szCs w:val="18"/>
              </w:rPr>
              <w:t>進んで</w:t>
            </w:r>
            <w:r>
              <w:rPr>
                <w:rFonts w:ascii="ＭＳ 明朝" w:hAnsi="ＭＳ 明朝" w:hint="eastAsia"/>
                <w:sz w:val="18"/>
                <w:szCs w:val="18"/>
              </w:rPr>
              <w:t>作り物語の内容を叙述に即して読み取り，</w:t>
            </w:r>
            <w:r>
              <w:rPr>
                <w:rFonts w:ascii="ＭＳ 明朝" w:hAnsi="ＭＳ 明朝" w:cs="ＭＳ 明朝" w:hint="eastAsia"/>
                <w:sz w:val="18"/>
                <w:szCs w:val="18"/>
              </w:rPr>
              <w:t>学習課題に沿って物語に表れた</w:t>
            </w:r>
            <w:r>
              <w:rPr>
                <w:rFonts w:ascii="ＭＳ 明朝" w:hAnsi="ＭＳ 明朝" w:hint="eastAsia"/>
                <w:sz w:val="18"/>
                <w:szCs w:val="18"/>
              </w:rPr>
              <w:t>人々の思いを捉えよう</w:t>
            </w:r>
            <w:r>
              <w:rPr>
                <w:rFonts w:ascii="ＭＳ 明朝" w:hAnsi="ＭＳ 明朝" w:cs="ＭＳ 明朝" w:hint="eastAsia"/>
                <w:sz w:val="18"/>
                <w:szCs w:val="18"/>
              </w:rPr>
              <w:t>と</w:t>
            </w:r>
            <w:r w:rsidRPr="001C6C4A">
              <w:rPr>
                <w:rFonts w:ascii="ＭＳ 明朝" w:hAnsi="ＭＳ 明朝" w:cs="ＭＳ 明朝" w:hint="eastAsia"/>
                <w:sz w:val="18"/>
                <w:szCs w:val="18"/>
              </w:rPr>
              <w:t>している。</w:t>
            </w:r>
          </w:p>
        </w:tc>
      </w:tr>
      <w:tr w:rsidR="00B76CFD" w:rsidRPr="001C6C4A" w14:paraId="484CAAF0" w14:textId="77777777" w:rsidTr="00B76CFD">
        <w:trPr>
          <w:trHeight w:val="283"/>
        </w:trPr>
        <w:tc>
          <w:tcPr>
            <w:tcW w:w="14611" w:type="dxa"/>
            <w:gridSpan w:val="10"/>
            <w:tcBorders>
              <w:top w:val="single" w:sz="4" w:space="0" w:color="auto"/>
              <w:left w:val="single" w:sz="8" w:space="0" w:color="auto"/>
              <w:bottom w:val="single" w:sz="8" w:space="0" w:color="auto"/>
              <w:right w:val="single" w:sz="8" w:space="0" w:color="auto"/>
            </w:tcBorders>
            <w:shd w:val="clear" w:color="auto" w:fill="F2F2F2" w:themeFill="background1" w:themeFillShade="F2"/>
            <w:tcMar>
              <w:left w:w="57" w:type="dxa"/>
              <w:right w:w="57" w:type="dxa"/>
            </w:tcMar>
          </w:tcPr>
          <w:p w14:paraId="48A3A062"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４</w:t>
            </w:r>
            <w:r w:rsidRPr="00087FD1">
              <w:rPr>
                <w:rFonts w:ascii="ＭＳ 明朝" w:hAnsi="ＭＳ 明朝" w:hint="eastAsia"/>
                <w:sz w:val="18"/>
                <w:szCs w:val="18"/>
              </w:rPr>
              <w:t xml:space="preserve">　</w:t>
            </w:r>
            <w:r>
              <w:rPr>
                <w:rFonts w:ascii="ＭＳ 明朝" w:hAnsi="ＭＳ 明朝" w:hint="eastAsia"/>
                <w:sz w:val="18"/>
                <w:szCs w:val="18"/>
              </w:rPr>
              <w:t>和歌の世界</w:t>
            </w:r>
            <w:r w:rsidRPr="00277F1C">
              <w:rPr>
                <w:rFonts w:ascii="ＭＳ 明朝" w:hAnsi="ＭＳ 明朝" w:hint="eastAsia"/>
                <w:sz w:val="18"/>
                <w:szCs w:val="18"/>
              </w:rPr>
              <w:t>（</w:t>
            </w:r>
            <w:r>
              <w:rPr>
                <w:rFonts w:ascii="ＭＳ 明朝" w:hAnsi="ＭＳ 明朝" w:hint="eastAsia"/>
                <w:sz w:val="18"/>
                <w:szCs w:val="18"/>
              </w:rPr>
              <w:t>９</w:t>
            </w:r>
            <w:r w:rsidRPr="00277F1C">
              <w:rPr>
                <w:rFonts w:ascii="ＭＳ 明朝" w:hAnsi="ＭＳ 明朝" w:hint="eastAsia"/>
                <w:sz w:val="18"/>
                <w:szCs w:val="18"/>
              </w:rPr>
              <w:t>月）</w:t>
            </w:r>
          </w:p>
        </w:tc>
      </w:tr>
      <w:tr w:rsidR="00B76CFD" w:rsidRPr="001C6C4A" w14:paraId="4E01F00E" w14:textId="77777777" w:rsidTr="00BB6E62">
        <w:trPr>
          <w:trHeight w:val="283"/>
        </w:trPr>
        <w:tc>
          <w:tcPr>
            <w:tcW w:w="2269" w:type="dxa"/>
            <w:gridSpan w:val="2"/>
            <w:tcBorders>
              <w:top w:val="single" w:sz="4" w:space="0" w:color="auto"/>
              <w:left w:val="single" w:sz="8" w:space="0" w:color="auto"/>
              <w:bottom w:val="single" w:sz="8" w:space="0" w:color="auto"/>
            </w:tcBorders>
            <w:shd w:val="clear" w:color="auto" w:fill="auto"/>
            <w:tcMar>
              <w:left w:w="57" w:type="dxa"/>
              <w:right w:w="57" w:type="dxa"/>
            </w:tcMar>
          </w:tcPr>
          <w:p w14:paraId="4046A323" w14:textId="77777777" w:rsidR="00B76CFD" w:rsidRPr="00D73C80" w:rsidRDefault="00B76CFD" w:rsidP="007076E9">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70ED4968" w14:textId="77777777" w:rsidR="00B76CFD" w:rsidRPr="00D73C80" w:rsidRDefault="00B76CFD" w:rsidP="007076E9">
            <w:pPr>
              <w:spacing w:line="300" w:lineRule="exact"/>
              <w:rPr>
                <w:rFonts w:ascii="ＭＳ 明朝" w:hAnsi="ＭＳ 明朝" w:cs="Arial"/>
                <w:sz w:val="21"/>
                <w:szCs w:val="18"/>
              </w:rPr>
            </w:pPr>
            <w:r>
              <w:rPr>
                <w:rFonts w:ascii="ＭＳ 明朝" w:hAnsi="ＭＳ 明朝" w:cs="Arial" w:hint="eastAsia"/>
                <w:sz w:val="21"/>
                <w:szCs w:val="18"/>
              </w:rPr>
              <w:t>小倉百人一首の世界『小倉百人一首</w:t>
            </w:r>
            <w:r>
              <w:rPr>
                <w:rFonts w:ascii="ＭＳ 明朝" w:hAnsi="ＭＳ 明朝" w:cs="Arial"/>
                <w:sz w:val="21"/>
                <w:szCs w:val="18"/>
              </w:rPr>
              <w:t>』</w:t>
            </w:r>
            <w:r>
              <w:rPr>
                <w:rFonts w:ascii="ＭＳ 明朝" w:hAnsi="ＭＳ 明朝" w:cs="Arial" w:hint="eastAsia"/>
                <w:sz w:val="21"/>
                <w:szCs w:val="18"/>
              </w:rPr>
              <w:t>より〔言語〕</w:t>
            </w:r>
          </w:p>
          <w:p w14:paraId="5A2616DC" w14:textId="77777777" w:rsidR="00B76CFD" w:rsidRPr="00D73C80" w:rsidRDefault="00B76CFD" w:rsidP="007076E9">
            <w:pPr>
              <w:spacing w:line="300" w:lineRule="exact"/>
              <w:jc w:val="right"/>
              <w:rPr>
                <w:rFonts w:ascii="ＭＳ 明朝" w:hAnsi="ＭＳ 明朝" w:cs="Arial"/>
                <w:sz w:val="18"/>
                <w:szCs w:val="18"/>
              </w:rPr>
            </w:pPr>
            <w:r w:rsidRPr="00D73C80">
              <w:rPr>
                <w:rFonts w:ascii="ＭＳ 明朝" w:hAnsi="ＭＳ 明朝" w:cs="Arial" w:hint="eastAsia"/>
                <w:sz w:val="18"/>
                <w:szCs w:val="18"/>
              </w:rPr>
              <w:lastRenderedPageBreak/>
              <w:t>Ｐ</w:t>
            </w:r>
            <w:r>
              <w:rPr>
                <w:rFonts w:ascii="ＭＳ 明朝" w:hAnsi="ＭＳ 明朝" w:cs="Arial" w:hint="eastAsia"/>
                <w:sz w:val="18"/>
                <w:szCs w:val="18"/>
              </w:rPr>
              <w:t>40</w:t>
            </w:r>
          </w:p>
          <w:p w14:paraId="0247EE56" w14:textId="77777777" w:rsidR="00B76CFD" w:rsidRPr="001C6C4A" w:rsidRDefault="00B76CFD" w:rsidP="007076E9">
            <w:pPr>
              <w:spacing w:line="300" w:lineRule="exact"/>
              <w:jc w:val="right"/>
              <w:rPr>
                <w:rFonts w:ascii="ＭＳ 明朝" w:hAnsi="ＭＳ 明朝" w:cs="Arial"/>
                <w:sz w:val="18"/>
                <w:szCs w:val="18"/>
              </w:rPr>
            </w:pPr>
            <w:r w:rsidRPr="009878D5">
              <w:rPr>
                <w:rFonts w:ascii="ＭＳ 明朝" w:hAnsi="ＭＳ 明朝" w:cs="Arial" w:hint="eastAsia"/>
                <w:sz w:val="18"/>
                <w:szCs w:val="18"/>
              </w:rPr>
              <w:t>３</w:t>
            </w:r>
            <w:r w:rsidRPr="00D73C80">
              <w:rPr>
                <w:rFonts w:ascii="ＭＳ 明朝" w:hAnsi="ＭＳ 明朝" w:cs="Arial" w:hint="eastAsia"/>
                <w:sz w:val="18"/>
                <w:szCs w:val="18"/>
              </w:rPr>
              <w:t>時間</w:t>
            </w:r>
          </w:p>
        </w:tc>
        <w:tc>
          <w:tcPr>
            <w:tcW w:w="1419" w:type="dxa"/>
            <w:gridSpan w:val="2"/>
            <w:tcBorders>
              <w:top w:val="single" w:sz="4" w:space="0" w:color="auto"/>
              <w:bottom w:val="single" w:sz="8" w:space="0" w:color="auto"/>
            </w:tcBorders>
            <w:shd w:val="clear" w:color="auto" w:fill="auto"/>
            <w:tcMar>
              <w:left w:w="57" w:type="dxa"/>
              <w:right w:w="57" w:type="dxa"/>
            </w:tcMar>
          </w:tcPr>
          <w:p w14:paraId="1C8F08C0" w14:textId="77777777" w:rsidR="00B76CFD" w:rsidRPr="001C6C4A"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r>
              <w:rPr>
                <w:rFonts w:ascii="ＭＳ 明朝" w:hAnsi="ＭＳ 明朝" w:cs="Arial" w:hint="eastAsia"/>
                <w:sz w:val="18"/>
                <w:szCs w:val="18"/>
              </w:rPr>
              <w:t>，エ</w:t>
            </w:r>
          </w:p>
          <w:p w14:paraId="364F6760" w14:textId="77777777" w:rsidR="00B76CFD"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w:t>
            </w:r>
            <w:r w:rsidRPr="001C6C4A">
              <w:rPr>
                <w:rFonts w:ascii="ＭＳ 明朝" w:eastAsia="BIZ UDゴシック" w:hAnsi="ＭＳ 明朝" w:cs="ＭＳ ゴシック" w:hint="eastAsia"/>
                <w:sz w:val="18"/>
                <w:szCs w:val="18"/>
              </w:rPr>
              <w:lastRenderedPageBreak/>
              <w:t>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，ウ，カ，ク</w:t>
            </w:r>
          </w:p>
          <w:p w14:paraId="1F3D8C25" w14:textId="77777777" w:rsidR="00B76CFD" w:rsidRDefault="00B76CFD" w:rsidP="007076E9">
            <w:pPr>
              <w:spacing w:line="300" w:lineRule="exact"/>
              <w:rPr>
                <w:rFonts w:ascii="ＭＳ 明朝" w:hAnsi="ＭＳ 明朝" w:cs="ＭＳ ゴシック"/>
                <w:sz w:val="18"/>
                <w:szCs w:val="18"/>
              </w:rPr>
            </w:pPr>
          </w:p>
          <w:p w14:paraId="173618BF" w14:textId="77777777" w:rsidR="00B76CFD" w:rsidRPr="001C6C4A" w:rsidRDefault="00B76CFD" w:rsidP="007076E9">
            <w:pPr>
              <w:spacing w:line="300" w:lineRule="exact"/>
              <w:ind w:left="180" w:hangingChars="100" w:hanging="180"/>
              <w:rPr>
                <w:rFonts w:ascii="ＭＳ 明朝" w:eastAsia="BIZ UDゴシック" w:hAnsi="ＭＳ 明朝" w:cs="ＭＳ ゴシック"/>
                <w:sz w:val="18"/>
                <w:szCs w:val="18"/>
              </w:rPr>
            </w:pPr>
          </w:p>
        </w:tc>
        <w:tc>
          <w:tcPr>
            <w:tcW w:w="1550" w:type="dxa"/>
            <w:gridSpan w:val="2"/>
            <w:tcBorders>
              <w:top w:val="single" w:sz="4" w:space="0" w:color="auto"/>
              <w:bottom w:val="single" w:sz="8" w:space="0" w:color="auto"/>
            </w:tcBorders>
            <w:shd w:val="clear" w:color="auto" w:fill="auto"/>
            <w:tcMar>
              <w:left w:w="57" w:type="dxa"/>
              <w:right w:w="57" w:type="dxa"/>
            </w:tcMar>
          </w:tcPr>
          <w:p w14:paraId="11601ECC" w14:textId="77777777" w:rsidR="00B76CFD" w:rsidRPr="001C6C4A" w:rsidRDefault="00B76CFD" w:rsidP="007076E9">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lastRenderedPageBreak/>
              <w:t>・</w:t>
            </w:r>
            <w:r>
              <w:rPr>
                <w:rFonts w:ascii="ＭＳ 明朝" w:hAnsi="ＭＳ 明朝" w:hint="eastAsia"/>
                <w:sz w:val="18"/>
                <w:szCs w:val="18"/>
              </w:rPr>
              <w:t>和歌を多面的・多角的な視点から評価することを通して，</w:t>
            </w:r>
            <w:r>
              <w:rPr>
                <w:rFonts w:ascii="ＭＳ 明朝" w:hAnsi="ＭＳ 明朝" w:hint="eastAsia"/>
                <w:sz w:val="18"/>
                <w:szCs w:val="18"/>
              </w:rPr>
              <w:lastRenderedPageBreak/>
              <w:t>言語文化について自分の考えを深める</w:t>
            </w:r>
            <w:r w:rsidRPr="00D73C80">
              <w:rPr>
                <w:rFonts w:ascii="ＭＳ 明朝" w:hAnsi="ＭＳ 明朝" w:hint="eastAsia"/>
                <w:sz w:val="18"/>
                <w:szCs w:val="18"/>
              </w:rPr>
              <w:t>。</w:t>
            </w:r>
          </w:p>
        </w:tc>
        <w:tc>
          <w:tcPr>
            <w:tcW w:w="3407" w:type="dxa"/>
            <w:gridSpan w:val="2"/>
            <w:tcBorders>
              <w:top w:val="single" w:sz="4" w:space="0" w:color="auto"/>
              <w:bottom w:val="single" w:sz="8" w:space="0" w:color="auto"/>
            </w:tcBorders>
            <w:shd w:val="clear" w:color="auto" w:fill="auto"/>
            <w:tcMar>
              <w:left w:w="57" w:type="dxa"/>
              <w:right w:w="57" w:type="dxa"/>
            </w:tcMar>
          </w:tcPr>
          <w:p w14:paraId="2F8A2F8F" w14:textId="1E19EE5E" w:rsidR="00B76CFD" w:rsidRDefault="00B76CFD" w:rsidP="007076E9">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lastRenderedPageBreak/>
              <w:t>□『小倉百人一首』</w:t>
            </w:r>
            <w:r w:rsidR="00876983">
              <w:rPr>
                <w:rFonts w:ascii="ＭＳ 明朝" w:hAnsi="ＭＳ 明朝" w:cs="GothicMB101Pro-Bold" w:hint="eastAsia"/>
                <w:kern w:val="0"/>
                <w:sz w:val="18"/>
                <w:szCs w:val="18"/>
              </w:rPr>
              <w:t>の中で</w:t>
            </w:r>
            <w:r>
              <w:rPr>
                <w:rFonts w:ascii="ＭＳ 明朝" w:hAnsi="ＭＳ 明朝" w:cs="GothicMB101Pro-Bold" w:hint="eastAsia"/>
                <w:kern w:val="0"/>
                <w:sz w:val="18"/>
                <w:szCs w:val="18"/>
              </w:rPr>
              <w:t>知っている</w:t>
            </w:r>
            <w:r w:rsidR="00876983">
              <w:rPr>
                <w:rFonts w:ascii="ＭＳ 明朝" w:hAnsi="ＭＳ 明朝" w:cs="GothicMB101Pro-Bold" w:hint="eastAsia"/>
                <w:kern w:val="0"/>
                <w:sz w:val="18"/>
                <w:szCs w:val="18"/>
              </w:rPr>
              <w:t>歌を挙げ，その意味を確認</w:t>
            </w:r>
            <w:r>
              <w:rPr>
                <w:rFonts w:ascii="ＭＳ 明朝" w:hAnsi="ＭＳ 明朝" w:cs="GothicMB101Pro-Bold" w:hint="eastAsia"/>
                <w:kern w:val="0"/>
                <w:sz w:val="18"/>
                <w:szCs w:val="18"/>
              </w:rPr>
              <w:t>する。</w:t>
            </w:r>
          </w:p>
          <w:p w14:paraId="72FC6FDA" w14:textId="7A60512D" w:rsidR="00B76CFD" w:rsidRDefault="00B76CFD" w:rsidP="00C8699C">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□『小倉百人一首』の</w:t>
            </w:r>
            <w:r w:rsidR="003D4478">
              <w:rPr>
                <w:rFonts w:ascii="ＭＳ 明朝" w:hAnsi="ＭＳ 明朝" w:cs="GothicMB101Pro-Bold" w:hint="eastAsia"/>
                <w:kern w:val="0"/>
                <w:sz w:val="18"/>
                <w:szCs w:val="18"/>
              </w:rPr>
              <w:t>成立について，簡</w:t>
            </w:r>
            <w:r w:rsidR="003D4478">
              <w:rPr>
                <w:rFonts w:ascii="ＭＳ 明朝" w:hAnsi="ＭＳ 明朝" w:cs="GothicMB101Pro-Bold" w:hint="eastAsia"/>
                <w:kern w:val="0"/>
                <w:sz w:val="18"/>
                <w:szCs w:val="18"/>
              </w:rPr>
              <w:lastRenderedPageBreak/>
              <w:t>単な経緯を知る</w:t>
            </w:r>
            <w:r>
              <w:rPr>
                <w:rFonts w:ascii="ＭＳ 明朝" w:hAnsi="ＭＳ 明朝" w:cs="GothicMB101Pro-Bold" w:hint="eastAsia"/>
                <w:kern w:val="0"/>
                <w:sz w:val="18"/>
                <w:szCs w:val="18"/>
              </w:rPr>
              <w:t>。</w:t>
            </w:r>
          </w:p>
          <w:p w14:paraId="595BE046" w14:textId="612F9B29" w:rsidR="00B76CFD" w:rsidRDefault="00B76CFD" w:rsidP="007076E9">
            <w:pPr>
              <w:autoSpaceDE w:val="0"/>
              <w:autoSpaceDN w:val="0"/>
              <w:adjustRightInd w:val="0"/>
              <w:ind w:left="180" w:hangingChars="100" w:hanging="180"/>
              <w:jc w:val="left"/>
              <w:rPr>
                <w:rFonts w:ascii="ＭＳ 明朝" w:hAnsi="ＭＳ 明朝" w:cs="GothicMB101Pro-Bold"/>
                <w:kern w:val="0"/>
                <w:sz w:val="18"/>
                <w:szCs w:val="18"/>
              </w:rPr>
            </w:pPr>
            <w:r w:rsidRPr="00F6275F">
              <w:rPr>
                <w:rFonts w:ascii="ＭＳ 明朝" w:hAnsi="ＭＳ 明朝" w:cs="GothicMB101Pro-Bold" w:hint="eastAsia"/>
                <w:kern w:val="0"/>
                <w:sz w:val="18"/>
                <w:szCs w:val="18"/>
              </w:rPr>
              <w:t>１</w:t>
            </w:r>
            <w:r>
              <w:rPr>
                <w:rFonts w:ascii="ＭＳ 明朝" w:hAnsi="ＭＳ 明朝" w:cs="GothicMB101Pro-Bold" w:hint="eastAsia"/>
                <w:kern w:val="0"/>
                <w:sz w:val="18"/>
                <w:szCs w:val="18"/>
              </w:rPr>
              <w:t>「君がため…」の歌について,筆者が「視覚</w:t>
            </w:r>
            <w:r>
              <w:rPr>
                <w:rFonts w:ascii="ＭＳ 明朝" w:hAnsi="ＭＳ 明朝" w:cs="GothicMB101Pro-Bold"/>
                <w:kern w:val="0"/>
                <w:sz w:val="18"/>
                <w:szCs w:val="18"/>
              </w:rPr>
              <w:t>」</w:t>
            </w:r>
            <w:r>
              <w:rPr>
                <w:rFonts w:ascii="ＭＳ 明朝" w:hAnsi="ＭＳ 明朝" w:cs="GothicMB101Pro-Bold" w:hint="eastAsia"/>
                <w:kern w:val="0"/>
                <w:sz w:val="18"/>
                <w:szCs w:val="18"/>
              </w:rPr>
              <w:t>「心情」それぞれの面からどのように評価しているかを確認する。（手引き１①）</w:t>
            </w:r>
          </w:p>
          <w:p w14:paraId="34B7D4CB" w14:textId="756B3C9A" w:rsidR="00B76CFD" w:rsidRPr="005B30AD" w:rsidRDefault="00B76CFD" w:rsidP="007076E9">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２「ちはやぶる…」の</w:t>
            </w:r>
            <w:r w:rsidR="00C8699C">
              <w:rPr>
                <w:rFonts w:ascii="ＭＳ 明朝" w:hAnsi="ＭＳ 明朝" w:cs="GothicMB101Pro-Bold" w:hint="eastAsia"/>
                <w:kern w:val="0"/>
                <w:sz w:val="18"/>
                <w:szCs w:val="18"/>
              </w:rPr>
              <w:t>歌</w:t>
            </w:r>
            <w:r>
              <w:rPr>
                <w:rFonts w:ascii="ＭＳ 明朝" w:hAnsi="ＭＳ 明朝" w:cs="GothicMB101Pro-Bold" w:hint="eastAsia"/>
                <w:kern w:val="0"/>
                <w:sz w:val="18"/>
                <w:szCs w:val="18"/>
              </w:rPr>
              <w:t>について，</w:t>
            </w:r>
            <w:r w:rsidR="005C5EE3">
              <w:rPr>
                <w:rFonts w:ascii="ＭＳ 明朝" w:hAnsi="ＭＳ 明朝" w:cs="GothicMB101Pro-Bold" w:hint="eastAsia"/>
                <w:kern w:val="0"/>
                <w:sz w:val="18"/>
                <w:szCs w:val="18"/>
              </w:rPr>
              <w:t>どのような情景を詠んだと考えられるかを確認する</w:t>
            </w:r>
            <w:r>
              <w:rPr>
                <w:rFonts w:ascii="ＭＳ 明朝" w:hAnsi="ＭＳ 明朝" w:cs="GothicMB101Pro-Bold" w:hint="eastAsia"/>
                <w:kern w:val="0"/>
                <w:sz w:val="18"/>
                <w:szCs w:val="18"/>
              </w:rPr>
              <w:t>。（手引き１②）</w:t>
            </w:r>
          </w:p>
          <w:p w14:paraId="0B6B30CA" w14:textId="77777777" w:rsidR="00B76CFD"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３「わが袖は…」の歌について，「沖の石」のどのような状態を，どのような心情にたとえたのかを確認する。（手引き１③）</w:t>
            </w:r>
          </w:p>
          <w:p w14:paraId="2A3B5BF9" w14:textId="05071EAF" w:rsidR="00B76CFD"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４「めぐりあひて…」の歌</w:t>
            </w:r>
            <w:r w:rsidR="00D20FE2">
              <w:rPr>
                <w:rFonts w:ascii="ＭＳ 明朝" w:hAnsi="ＭＳ 明朝" w:cs="ＭＳ 明朝" w:hint="eastAsia"/>
                <w:kern w:val="0"/>
                <w:sz w:val="18"/>
                <w:szCs w:val="18"/>
              </w:rPr>
              <w:t>について，月のどのような様子を，幼友達のどのような様子にたとえたのかを確認する</w:t>
            </w:r>
            <w:r>
              <w:rPr>
                <w:rFonts w:ascii="ＭＳ 明朝" w:hAnsi="ＭＳ 明朝" w:cs="ＭＳ 明朝" w:hint="eastAsia"/>
                <w:kern w:val="0"/>
                <w:sz w:val="18"/>
                <w:szCs w:val="18"/>
              </w:rPr>
              <w:t>。（手引き１④）</w:t>
            </w:r>
          </w:p>
          <w:p w14:paraId="424427D7" w14:textId="22422972" w:rsidR="00B76CFD" w:rsidRPr="00206C8C"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５</w:t>
            </w:r>
            <w:r w:rsidR="006009F4">
              <w:rPr>
                <w:rFonts w:ascii="ＭＳ 明朝" w:hAnsi="ＭＳ 明朝" w:cs="ＭＳ 明朝" w:hint="eastAsia"/>
                <w:kern w:val="0"/>
                <w:sz w:val="18"/>
                <w:szCs w:val="18"/>
              </w:rPr>
              <w:t>教科書に鑑賞文が掲載された歌以外の和歌を鑑賞</w:t>
            </w:r>
            <w:r>
              <w:rPr>
                <w:rFonts w:ascii="ＭＳ 明朝" w:hAnsi="ＭＳ 明朝" w:cs="ＭＳ 明朝" w:hint="eastAsia"/>
                <w:kern w:val="0"/>
                <w:sz w:val="18"/>
                <w:szCs w:val="18"/>
              </w:rPr>
              <w:t>する。（言語活動）</w:t>
            </w:r>
          </w:p>
        </w:tc>
        <w:tc>
          <w:tcPr>
            <w:tcW w:w="5966"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4BB9286A"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19504506" w14:textId="77777777" w:rsidR="00B76CFD" w:rsidRPr="00B6442F"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3774BAD7" w14:textId="77777777" w:rsidR="00B76CFD" w:rsidRPr="00B6442F"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1430A4C6" w14:textId="77777777" w:rsidR="00B76CFD" w:rsidRPr="00B6442F"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292DEB2A" w14:textId="77777777" w:rsidR="00B76CFD" w:rsidRPr="00B6442F"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61A37CAD" w14:textId="77777777" w:rsidR="00B76CFD" w:rsidRPr="00B6442F"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57F2F18E" w14:textId="77777777" w:rsidR="00B76CFD"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1E29C654" w14:textId="77777777" w:rsidR="00B76CFD" w:rsidRPr="001C6C4A"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43AA5404" w14:textId="77777777" w:rsidR="00B76CFD" w:rsidRPr="001C6C4A" w:rsidRDefault="00B76CFD" w:rsidP="007076E9">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7865EC93" w14:textId="77777777" w:rsidR="00B76CFD" w:rsidRPr="001C6C4A"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7931BC69" w14:textId="77777777" w:rsidR="00B76CFD"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0415EF7A" w14:textId="77777777" w:rsidR="00B76CFD"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5890BB04" w14:textId="77777777" w:rsidR="00B76CFD"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43635BEC" w14:textId="77777777" w:rsidR="00B76CFD" w:rsidRPr="00FE51FF"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3797C160" w14:textId="77777777" w:rsidR="001243EF" w:rsidRDefault="00B76CFD" w:rsidP="007076E9">
            <w:pPr>
              <w:spacing w:line="300" w:lineRule="exact"/>
              <w:ind w:left="180" w:hangingChars="100" w:hanging="180"/>
              <w:rPr>
                <w:rFonts w:ascii="ＭＳ 明朝" w:eastAsia="BIZ UDゴシック" w:hAnsi="ＭＳ 明朝" w:cs="ＭＳ 明朝"/>
                <w:sz w:val="18"/>
                <w:szCs w:val="18"/>
              </w:rPr>
            </w:pPr>
            <w:r w:rsidRPr="001C6C4A">
              <w:rPr>
                <w:rFonts w:ascii="ＭＳ 明朝" w:eastAsia="BIZ UDゴシック" w:hAnsi="ＭＳ 明朝" w:cs="ＭＳ 明朝"/>
                <w:sz w:val="18"/>
                <w:szCs w:val="18"/>
              </w:rPr>
              <w:t>［主］</w:t>
            </w:r>
          </w:p>
          <w:p w14:paraId="55CA53E9" w14:textId="021DFAC3" w:rsidR="001243EF" w:rsidRPr="002B028B" w:rsidRDefault="001243EF" w:rsidP="002B028B">
            <w:pPr>
              <w:spacing w:line="300" w:lineRule="exact"/>
              <w:ind w:left="180" w:hangingChars="100" w:hanging="180"/>
              <w:rPr>
                <w:rFonts w:ascii="ＭＳ 明朝" w:hAnsi="ＭＳ 明朝" w:cs="ＭＳ 明朝"/>
                <w:sz w:val="18"/>
                <w:szCs w:val="18"/>
              </w:rPr>
            </w:pPr>
            <w:r w:rsidRPr="008D49F1">
              <w:rPr>
                <w:rFonts w:ascii="ＭＳ 明朝" w:hAnsi="ＭＳ 明朝" w:cs="ＭＳ 明朝" w:hint="eastAsia"/>
                <w:sz w:val="18"/>
                <w:szCs w:val="18"/>
              </w:rPr>
              <w:t>・</w:t>
            </w:r>
            <w:r w:rsidR="00B76CFD" w:rsidRPr="001C6C4A">
              <w:rPr>
                <w:rFonts w:ascii="ＭＳ 明朝" w:hAnsi="ＭＳ 明朝" w:cs="ＭＳ 明朝"/>
                <w:sz w:val="18"/>
                <w:szCs w:val="18"/>
              </w:rPr>
              <w:t>進んで</w:t>
            </w:r>
            <w:r w:rsidR="00B76CFD">
              <w:rPr>
                <w:rFonts w:ascii="ＭＳ 明朝" w:hAnsi="ＭＳ 明朝" w:hint="eastAsia"/>
                <w:sz w:val="18"/>
                <w:szCs w:val="18"/>
              </w:rPr>
              <w:t>和歌を多面的・多角的な視点から評価し，</w:t>
            </w:r>
            <w:r w:rsidR="00B76CFD">
              <w:rPr>
                <w:rFonts w:ascii="ＭＳ 明朝" w:hAnsi="ＭＳ 明朝" w:cs="ＭＳ 明朝" w:hint="eastAsia"/>
                <w:sz w:val="18"/>
                <w:szCs w:val="18"/>
              </w:rPr>
              <w:t>学習課題に沿って</w:t>
            </w:r>
            <w:r w:rsidR="00B76CFD">
              <w:rPr>
                <w:rFonts w:ascii="ＭＳ 明朝" w:hAnsi="ＭＳ 明朝" w:hint="eastAsia"/>
                <w:sz w:val="18"/>
                <w:szCs w:val="18"/>
              </w:rPr>
              <w:t>言語文化についての自分の考えを深めよ</w:t>
            </w:r>
            <w:r w:rsidR="00B76CFD">
              <w:rPr>
                <w:rFonts w:ascii="ＭＳ 明朝" w:hAnsi="ＭＳ 明朝" w:cs="ＭＳ 明朝" w:hint="eastAsia"/>
                <w:sz w:val="18"/>
                <w:szCs w:val="18"/>
              </w:rPr>
              <w:t>うと</w:t>
            </w:r>
            <w:r w:rsidR="00B76CFD" w:rsidRPr="001C6C4A">
              <w:rPr>
                <w:rFonts w:ascii="ＭＳ 明朝" w:hAnsi="ＭＳ 明朝" w:cs="ＭＳ 明朝" w:hint="eastAsia"/>
                <w:sz w:val="18"/>
                <w:szCs w:val="18"/>
              </w:rPr>
              <w:t>している。</w:t>
            </w:r>
          </w:p>
        </w:tc>
      </w:tr>
      <w:tr w:rsidR="002D430A" w:rsidRPr="001C6C4A" w14:paraId="212B1C87" w14:textId="77777777" w:rsidTr="00BB6E62">
        <w:trPr>
          <w:trHeight w:val="283"/>
        </w:trPr>
        <w:tc>
          <w:tcPr>
            <w:tcW w:w="2269"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3B631DD5" w14:textId="77777777" w:rsidR="002D430A" w:rsidRPr="00D73C80" w:rsidRDefault="002D430A" w:rsidP="002D430A">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647C3890" w14:textId="77777777" w:rsidR="002D430A" w:rsidRPr="00D73C80" w:rsidRDefault="002D430A" w:rsidP="002D430A">
            <w:pPr>
              <w:spacing w:line="300" w:lineRule="exact"/>
              <w:rPr>
                <w:rFonts w:ascii="ＭＳ 明朝" w:hAnsi="ＭＳ 明朝" w:cs="Arial"/>
                <w:sz w:val="21"/>
                <w:szCs w:val="18"/>
              </w:rPr>
            </w:pPr>
            <w:r>
              <w:rPr>
                <w:rFonts w:ascii="ＭＳ 明朝" w:hAnsi="ＭＳ 明朝" w:cs="Arial" w:hint="eastAsia"/>
                <w:sz w:val="21"/>
                <w:szCs w:val="18"/>
              </w:rPr>
              <w:t>〔言語〕和歌を読み比べる―討論会形式の「歌合」</w:t>
            </w:r>
          </w:p>
          <w:p w14:paraId="0C92D165" w14:textId="77777777" w:rsidR="002D430A" w:rsidRPr="00D73C80" w:rsidRDefault="002D430A" w:rsidP="002D430A">
            <w:pPr>
              <w:spacing w:line="300" w:lineRule="exact"/>
              <w:jc w:val="right"/>
              <w:rPr>
                <w:rFonts w:ascii="ＭＳ 明朝" w:hAnsi="ＭＳ 明朝" w:cs="Arial"/>
                <w:sz w:val="18"/>
                <w:szCs w:val="18"/>
              </w:rPr>
            </w:pPr>
            <w:r w:rsidRPr="00D73C80">
              <w:rPr>
                <w:rFonts w:ascii="ＭＳ 明朝" w:hAnsi="ＭＳ 明朝" w:cs="Arial" w:hint="eastAsia"/>
                <w:sz w:val="18"/>
                <w:szCs w:val="18"/>
              </w:rPr>
              <w:lastRenderedPageBreak/>
              <w:t>Ｐ</w:t>
            </w:r>
            <w:r>
              <w:rPr>
                <w:rFonts w:ascii="ＭＳ 明朝" w:hAnsi="ＭＳ 明朝" w:cs="Arial" w:hint="eastAsia"/>
                <w:sz w:val="18"/>
                <w:szCs w:val="18"/>
              </w:rPr>
              <w:t>51</w:t>
            </w:r>
          </w:p>
          <w:p w14:paraId="7777C470" w14:textId="77777777" w:rsidR="002D430A" w:rsidRPr="00D73C80" w:rsidRDefault="002D430A" w:rsidP="002D430A">
            <w:pPr>
              <w:spacing w:line="300" w:lineRule="exact"/>
              <w:jc w:val="right"/>
              <w:rPr>
                <w:rFonts w:ascii="ＭＳ 明朝" w:hAnsi="ＭＳ 明朝" w:cs="Arial"/>
                <w:sz w:val="18"/>
                <w:szCs w:val="18"/>
              </w:rPr>
            </w:pPr>
            <w:r w:rsidRPr="009878D5">
              <w:rPr>
                <w:rFonts w:ascii="ＭＳ 明朝" w:hAnsi="ＭＳ 明朝" w:cs="Arial" w:hint="eastAsia"/>
                <w:sz w:val="18"/>
                <w:szCs w:val="18"/>
              </w:rPr>
              <w:t>１</w:t>
            </w:r>
            <w:r w:rsidRPr="00D73C80">
              <w:rPr>
                <w:rFonts w:ascii="ＭＳ 明朝" w:hAnsi="ＭＳ 明朝" w:cs="Arial" w:hint="eastAsia"/>
                <w:sz w:val="18"/>
                <w:szCs w:val="18"/>
              </w:rPr>
              <w:t>時間</w:t>
            </w:r>
          </w:p>
        </w:tc>
        <w:tc>
          <w:tcPr>
            <w:tcW w:w="1419" w:type="dxa"/>
            <w:gridSpan w:val="2"/>
            <w:tcBorders>
              <w:top w:val="single" w:sz="4" w:space="0" w:color="auto"/>
              <w:bottom w:val="single" w:sz="4" w:space="0" w:color="auto"/>
            </w:tcBorders>
            <w:shd w:val="clear" w:color="auto" w:fill="auto"/>
            <w:tcMar>
              <w:left w:w="57" w:type="dxa"/>
              <w:right w:w="57" w:type="dxa"/>
            </w:tcMar>
          </w:tcPr>
          <w:p w14:paraId="48B7F818" w14:textId="77777777" w:rsidR="002D430A" w:rsidRPr="001C6C4A" w:rsidRDefault="002D430A" w:rsidP="002D430A">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［知技］</w:t>
            </w:r>
            <w:r w:rsidRPr="001C6C4A">
              <w:rPr>
                <w:rFonts w:ascii="ＭＳ 明朝" w:hAnsi="ＭＳ 明朝" w:cs="ＭＳ ゴシック" w:hint="eastAsia"/>
                <w:sz w:val="18"/>
                <w:szCs w:val="18"/>
              </w:rPr>
              <w:t>⑴イ／⑵ア</w:t>
            </w:r>
          </w:p>
          <w:p w14:paraId="54B590DA" w14:textId="77777777" w:rsidR="002D430A" w:rsidRDefault="002D430A" w:rsidP="002D430A">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ウ，カ</w:t>
            </w:r>
          </w:p>
          <w:p w14:paraId="5482D6C2" w14:textId="77777777" w:rsidR="002D430A" w:rsidRPr="001D7DB3" w:rsidRDefault="002D430A" w:rsidP="002D430A">
            <w:pPr>
              <w:spacing w:line="300" w:lineRule="exact"/>
              <w:ind w:left="180" w:hangingChars="100" w:hanging="180"/>
              <w:rPr>
                <w:rFonts w:ascii="ＭＳ 明朝" w:hAnsi="ＭＳ 明朝" w:cs="ＭＳ ゴシック"/>
                <w:sz w:val="18"/>
                <w:szCs w:val="18"/>
              </w:rPr>
            </w:pPr>
          </w:p>
        </w:tc>
        <w:tc>
          <w:tcPr>
            <w:tcW w:w="1550" w:type="dxa"/>
            <w:gridSpan w:val="2"/>
            <w:tcBorders>
              <w:top w:val="single" w:sz="4" w:space="0" w:color="auto"/>
              <w:bottom w:val="single" w:sz="4" w:space="0" w:color="auto"/>
            </w:tcBorders>
            <w:shd w:val="clear" w:color="auto" w:fill="auto"/>
            <w:tcMar>
              <w:left w:w="57" w:type="dxa"/>
              <w:right w:w="57" w:type="dxa"/>
            </w:tcMar>
          </w:tcPr>
          <w:p w14:paraId="3A75A8F8" w14:textId="77777777" w:rsidR="002D430A" w:rsidRPr="00D73C80" w:rsidRDefault="002D430A" w:rsidP="002D430A">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lastRenderedPageBreak/>
              <w:t>・</w:t>
            </w:r>
            <w:r>
              <w:rPr>
                <w:rFonts w:ascii="ＭＳ 明朝" w:hAnsi="ＭＳ 明朝" w:hint="eastAsia"/>
                <w:sz w:val="18"/>
                <w:szCs w:val="18"/>
              </w:rPr>
              <w:t>和歌を読み比べ，その内容や技法などについて理解を深</w:t>
            </w:r>
            <w:r>
              <w:rPr>
                <w:rFonts w:ascii="ＭＳ 明朝" w:hAnsi="ＭＳ 明朝" w:hint="eastAsia"/>
                <w:sz w:val="18"/>
                <w:szCs w:val="18"/>
              </w:rPr>
              <w:lastRenderedPageBreak/>
              <w:t>める</w:t>
            </w:r>
            <w:r w:rsidRPr="00D73C80">
              <w:rPr>
                <w:rFonts w:ascii="ＭＳ 明朝" w:hAnsi="ＭＳ 明朝" w:hint="eastAsia"/>
                <w:sz w:val="18"/>
                <w:szCs w:val="18"/>
              </w:rPr>
              <w:t>。</w:t>
            </w:r>
          </w:p>
        </w:tc>
        <w:tc>
          <w:tcPr>
            <w:tcW w:w="3407" w:type="dxa"/>
            <w:gridSpan w:val="2"/>
            <w:tcBorders>
              <w:top w:val="single" w:sz="4" w:space="0" w:color="auto"/>
              <w:bottom w:val="single" w:sz="4" w:space="0" w:color="auto"/>
            </w:tcBorders>
            <w:shd w:val="clear" w:color="auto" w:fill="auto"/>
            <w:tcMar>
              <w:left w:w="57" w:type="dxa"/>
              <w:right w:w="57" w:type="dxa"/>
            </w:tcMar>
          </w:tcPr>
          <w:p w14:paraId="58EE3388" w14:textId="5CE9FA84" w:rsidR="002D430A" w:rsidRDefault="002D430A" w:rsidP="002D430A">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lastRenderedPageBreak/>
              <w:t>１歌合にふさわしい和歌二首を選び，自分が応援する歌を決め，その歌のよいところをまとめる。（課題１・２）</w:t>
            </w:r>
          </w:p>
          <w:p w14:paraId="453BCD30" w14:textId="0C34963F" w:rsidR="002D430A" w:rsidRDefault="002D430A" w:rsidP="002D430A">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lastRenderedPageBreak/>
              <w:t>２討論を行う。（課題３）</w:t>
            </w:r>
          </w:p>
          <w:p w14:paraId="223B7525" w14:textId="6D05F7F3" w:rsidR="002D430A" w:rsidRDefault="002D430A" w:rsidP="002D430A">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３審判が判定をする。（課題４）</w:t>
            </w:r>
          </w:p>
          <w:p w14:paraId="5E09C396" w14:textId="1917A7D4" w:rsidR="002D430A" w:rsidRPr="00835F3B" w:rsidRDefault="002D430A" w:rsidP="002D430A">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４和歌の鑑賞について振り返る。（課題５）</w:t>
            </w:r>
          </w:p>
          <w:p w14:paraId="37A145B5" w14:textId="77777777" w:rsidR="002D430A" w:rsidRDefault="002D430A" w:rsidP="002D430A">
            <w:pPr>
              <w:autoSpaceDE w:val="0"/>
              <w:autoSpaceDN w:val="0"/>
              <w:adjustRightInd w:val="0"/>
              <w:ind w:left="180" w:hangingChars="100" w:hanging="180"/>
              <w:jc w:val="left"/>
              <w:rPr>
                <w:rFonts w:ascii="ＭＳ 明朝" w:hAnsi="ＭＳ 明朝" w:cs="GothicMB101Pro-Bold"/>
                <w:kern w:val="0"/>
                <w:sz w:val="18"/>
                <w:szCs w:val="18"/>
              </w:rPr>
            </w:pPr>
          </w:p>
          <w:p w14:paraId="40FC0007" w14:textId="3254E618" w:rsidR="002D430A" w:rsidRPr="00F6275F" w:rsidRDefault="002D430A" w:rsidP="002D430A">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□『小倉百人一首』が果たした役割について知る。</w:t>
            </w:r>
          </w:p>
        </w:tc>
        <w:tc>
          <w:tcPr>
            <w:tcW w:w="5966"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308431DA" w14:textId="58CFCADC" w:rsidR="002D430A" w:rsidRPr="002B028B" w:rsidRDefault="002D430A" w:rsidP="002B028B">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0DBB7DE4" w14:textId="1003FB50" w:rsidR="002D430A" w:rsidRPr="00B6442F" w:rsidRDefault="002D430A" w:rsidP="002B028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49ABD4C5" w14:textId="26430868" w:rsidR="002D430A" w:rsidRPr="001C6C4A" w:rsidRDefault="002D430A" w:rsidP="002B028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24D5F7A4" w14:textId="57588C7F" w:rsidR="002D430A" w:rsidRPr="002B028B" w:rsidRDefault="002D430A" w:rsidP="002B028B">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lastRenderedPageBreak/>
              <w:t>［思判表］</w:t>
            </w:r>
          </w:p>
          <w:p w14:paraId="3F8A1C6E" w14:textId="77777777" w:rsidR="002D430A" w:rsidRDefault="002D430A" w:rsidP="002D430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0BF81962" w14:textId="5DD1EF90" w:rsidR="002D430A" w:rsidRPr="00FE51FF" w:rsidRDefault="002D430A" w:rsidP="002B028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3CBBC004" w14:textId="211F753C" w:rsidR="002D430A" w:rsidRPr="002B028B" w:rsidRDefault="002D430A" w:rsidP="002B028B">
            <w:pPr>
              <w:spacing w:line="300" w:lineRule="exact"/>
              <w:ind w:left="180" w:hangingChars="100" w:hanging="180"/>
              <w:rPr>
                <w:rFonts w:ascii="ＭＳ 明朝" w:eastAsia="BIZ UDゴシック" w:hAnsi="ＭＳ 明朝" w:cs="ＭＳ 明朝"/>
                <w:sz w:val="18"/>
                <w:szCs w:val="18"/>
              </w:rPr>
            </w:pPr>
            <w:r w:rsidRPr="001C6C4A">
              <w:rPr>
                <w:rFonts w:ascii="ＭＳ 明朝" w:eastAsia="BIZ UDゴシック" w:hAnsi="ＭＳ 明朝" w:cs="ＭＳ 明朝"/>
                <w:sz w:val="18"/>
                <w:szCs w:val="18"/>
              </w:rPr>
              <w:t>［主］</w:t>
            </w:r>
          </w:p>
          <w:p w14:paraId="423FB5B8" w14:textId="09C22309" w:rsidR="002D430A" w:rsidRPr="001C6C4A" w:rsidRDefault="002D430A" w:rsidP="002D430A">
            <w:pPr>
              <w:spacing w:line="300" w:lineRule="exact"/>
              <w:ind w:left="180" w:hangingChars="100" w:hanging="180"/>
              <w:rPr>
                <w:rFonts w:ascii="ＭＳ 明朝" w:eastAsia="BIZ UDゴシック" w:hAnsi="ＭＳ 明朝" w:cs="Arial"/>
                <w:bCs/>
                <w:sz w:val="18"/>
                <w:szCs w:val="18"/>
              </w:rPr>
            </w:pPr>
            <w:r>
              <w:rPr>
                <w:rFonts w:ascii="ＭＳ 明朝" w:hAnsi="ＭＳ 明朝" w:cs="ＭＳ 明朝" w:hint="eastAsia"/>
                <w:sz w:val="18"/>
                <w:szCs w:val="18"/>
              </w:rPr>
              <w:t>・</w:t>
            </w:r>
            <w:r w:rsidRPr="001C6C4A">
              <w:rPr>
                <w:rFonts w:ascii="ＭＳ 明朝" w:hAnsi="ＭＳ 明朝" w:cs="ＭＳ 明朝"/>
                <w:sz w:val="18"/>
                <w:szCs w:val="18"/>
              </w:rPr>
              <w:t>進んで</w:t>
            </w:r>
            <w:r>
              <w:rPr>
                <w:rFonts w:ascii="ＭＳ 明朝" w:hAnsi="ＭＳ 明朝" w:hint="eastAsia"/>
                <w:sz w:val="18"/>
                <w:szCs w:val="18"/>
              </w:rPr>
              <w:t>和歌を読み比べ</w:t>
            </w:r>
            <w:r>
              <w:rPr>
                <w:rFonts w:ascii="ＭＳ 明朝" w:hAnsi="ＭＳ 明朝" w:cs="ＭＳ 明朝" w:hint="eastAsia"/>
                <w:sz w:val="18"/>
                <w:szCs w:val="18"/>
              </w:rPr>
              <w:t>，学習課題に沿って</w:t>
            </w:r>
            <w:r>
              <w:rPr>
                <w:rFonts w:ascii="ＭＳ 明朝" w:hAnsi="ＭＳ 明朝" w:hint="eastAsia"/>
                <w:sz w:val="18"/>
                <w:szCs w:val="18"/>
              </w:rPr>
              <w:t>和歌の内容や技法などについて理解を深めようと</w:t>
            </w:r>
            <w:r w:rsidRPr="001C6C4A">
              <w:rPr>
                <w:rFonts w:ascii="ＭＳ 明朝" w:hAnsi="ＭＳ 明朝" w:cs="ＭＳ 明朝" w:hint="eastAsia"/>
                <w:sz w:val="18"/>
                <w:szCs w:val="18"/>
              </w:rPr>
              <w:t>している。</w:t>
            </w:r>
          </w:p>
        </w:tc>
      </w:tr>
      <w:tr w:rsidR="00B76CFD" w:rsidRPr="001C6C4A" w14:paraId="1D09E551" w14:textId="77777777" w:rsidTr="00B76CFD">
        <w:trPr>
          <w:trHeight w:val="283"/>
        </w:trPr>
        <w:tc>
          <w:tcPr>
            <w:tcW w:w="14611" w:type="dxa"/>
            <w:gridSpan w:val="10"/>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DF221DD"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漢文編３</w:t>
            </w:r>
            <w:r w:rsidRPr="00087FD1">
              <w:rPr>
                <w:rFonts w:ascii="ＭＳ 明朝" w:hAnsi="ＭＳ 明朝" w:hint="eastAsia"/>
                <w:sz w:val="18"/>
                <w:szCs w:val="18"/>
              </w:rPr>
              <w:t xml:space="preserve">　</w:t>
            </w:r>
            <w:r>
              <w:rPr>
                <w:rFonts w:ascii="ＭＳ 明朝" w:hAnsi="ＭＳ 明朝" w:hint="eastAsia"/>
                <w:sz w:val="18"/>
                <w:szCs w:val="18"/>
              </w:rPr>
              <w:t>史記を読む</w:t>
            </w:r>
            <w:r w:rsidRPr="00277F1C">
              <w:rPr>
                <w:rFonts w:ascii="ＭＳ 明朝" w:hAnsi="ＭＳ 明朝" w:hint="eastAsia"/>
                <w:sz w:val="18"/>
                <w:szCs w:val="18"/>
              </w:rPr>
              <w:t>（</w:t>
            </w:r>
            <w:r>
              <w:rPr>
                <w:rFonts w:ascii="ＭＳ 明朝" w:hAnsi="ＭＳ 明朝" w:hint="eastAsia"/>
                <w:sz w:val="18"/>
                <w:szCs w:val="18"/>
              </w:rPr>
              <w:t>10</w:t>
            </w:r>
            <w:r w:rsidRPr="00277F1C">
              <w:rPr>
                <w:rFonts w:ascii="ＭＳ 明朝" w:hAnsi="ＭＳ 明朝" w:hint="eastAsia"/>
                <w:sz w:val="18"/>
                <w:szCs w:val="18"/>
              </w:rPr>
              <w:t>月）</w:t>
            </w:r>
          </w:p>
        </w:tc>
      </w:tr>
      <w:tr w:rsidR="00B76CFD" w:rsidRPr="001C6C4A" w14:paraId="163C3004" w14:textId="77777777" w:rsidTr="00BB6E62">
        <w:trPr>
          <w:trHeight w:val="283"/>
        </w:trPr>
        <w:tc>
          <w:tcPr>
            <w:tcW w:w="2269"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1FAF1996" w14:textId="77777777" w:rsidR="00B76CFD" w:rsidRPr="001C6C4A" w:rsidRDefault="00B76CFD" w:rsidP="007076E9">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1B755C12" w14:textId="77777777" w:rsidR="00B76CFD" w:rsidRPr="001C6C4A" w:rsidRDefault="00B76CFD" w:rsidP="007076E9">
            <w:pPr>
              <w:spacing w:line="300" w:lineRule="exact"/>
              <w:rPr>
                <w:rFonts w:ascii="ＭＳ 明朝" w:hAnsi="ＭＳ 明朝" w:cs="Arial"/>
                <w:bCs/>
                <w:sz w:val="21"/>
                <w:szCs w:val="18"/>
              </w:rPr>
            </w:pPr>
            <w:r>
              <w:rPr>
                <w:rFonts w:ascii="ＭＳ 明朝" w:hAnsi="ＭＳ 明朝" w:cs="Arial" w:hint="eastAsia"/>
                <w:bCs/>
                <w:sz w:val="21"/>
                <w:szCs w:val="18"/>
              </w:rPr>
              <w:t>項羽と劉邦〔言語〕</w:t>
            </w:r>
          </w:p>
          <w:p w14:paraId="0059EA72" w14:textId="77777777" w:rsidR="00B76CFD" w:rsidRPr="001C6C4A" w:rsidRDefault="00B76CFD"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182</w:t>
            </w:r>
          </w:p>
          <w:p w14:paraId="1483CAF8" w14:textId="77777777" w:rsidR="00B76CFD" w:rsidRPr="00D73C80" w:rsidRDefault="00B76CFD" w:rsidP="007076E9">
            <w:pPr>
              <w:spacing w:line="300" w:lineRule="exact"/>
              <w:jc w:val="right"/>
              <w:rPr>
                <w:rFonts w:ascii="ＭＳ 明朝" w:hAnsi="ＭＳ 明朝" w:cs="Arial"/>
                <w:sz w:val="18"/>
                <w:szCs w:val="18"/>
              </w:rPr>
            </w:pPr>
            <w:r>
              <w:rPr>
                <w:rFonts w:ascii="ＭＳ 明朝" w:hAnsi="ＭＳ 明朝" w:cs="Arial" w:hint="eastAsia"/>
                <w:sz w:val="18"/>
                <w:szCs w:val="18"/>
              </w:rPr>
              <w:t>７</w:t>
            </w:r>
            <w:r w:rsidRPr="001C6C4A">
              <w:rPr>
                <w:rFonts w:ascii="ＭＳ 明朝" w:hAnsi="ＭＳ 明朝" w:cs="Arial"/>
                <w:sz w:val="18"/>
                <w:szCs w:val="18"/>
              </w:rPr>
              <w:t>時間</w:t>
            </w:r>
          </w:p>
        </w:tc>
        <w:tc>
          <w:tcPr>
            <w:tcW w:w="1419" w:type="dxa"/>
            <w:gridSpan w:val="2"/>
            <w:tcBorders>
              <w:top w:val="single" w:sz="4" w:space="0" w:color="auto"/>
              <w:bottom w:val="single" w:sz="4" w:space="0" w:color="auto"/>
            </w:tcBorders>
            <w:shd w:val="clear" w:color="auto" w:fill="auto"/>
            <w:tcMar>
              <w:left w:w="57" w:type="dxa"/>
              <w:right w:w="57" w:type="dxa"/>
            </w:tcMar>
          </w:tcPr>
          <w:p w14:paraId="1F0E3E60" w14:textId="77777777" w:rsidR="00B76CFD" w:rsidRPr="001C6C4A"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⑴ア，イ，ウ／⑵</w:t>
            </w:r>
            <w:r>
              <w:rPr>
                <w:rFonts w:ascii="ＭＳ 明朝" w:hAnsi="ＭＳ 明朝" w:cs="ＭＳ ゴシック" w:hint="eastAsia"/>
                <w:sz w:val="18"/>
                <w:szCs w:val="18"/>
              </w:rPr>
              <w:t>ウ，エ</w:t>
            </w:r>
          </w:p>
          <w:p w14:paraId="007BA627" w14:textId="77777777" w:rsidR="00B76CFD"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，エ，カ</w:t>
            </w:r>
          </w:p>
          <w:p w14:paraId="22A1D17B" w14:textId="77777777" w:rsidR="00B76CFD" w:rsidRPr="001D7DB3" w:rsidRDefault="00B76CFD" w:rsidP="009525EF">
            <w:pPr>
              <w:spacing w:line="300" w:lineRule="exact"/>
              <w:ind w:leftChars="100" w:left="200"/>
              <w:rPr>
                <w:rFonts w:ascii="ＭＳ 明朝" w:hAnsi="ＭＳ 明朝" w:cs="ＭＳ ゴシック"/>
                <w:sz w:val="18"/>
                <w:szCs w:val="18"/>
              </w:rPr>
            </w:pPr>
            <w:r w:rsidRPr="002A036A">
              <w:rPr>
                <w:rFonts w:ascii="ＭＳ 明朝" w:hAnsi="ＭＳ 明朝" w:cs="ＭＳ ゴシック"/>
                <w:sz w:val="18"/>
                <w:szCs w:val="18"/>
              </w:rPr>
              <w:fldChar w:fldCharType="begin"/>
            </w:r>
            <w:r w:rsidRPr="002A036A">
              <w:rPr>
                <w:rFonts w:ascii="ＭＳ 明朝" w:hAnsi="ＭＳ 明朝" w:cs="ＭＳ ゴシック"/>
                <w:sz w:val="18"/>
                <w:szCs w:val="18"/>
              </w:rPr>
              <w:instrText xml:space="preserve"> </w:instrText>
            </w:r>
            <w:r w:rsidRPr="002A036A">
              <w:rPr>
                <w:rFonts w:ascii="ＭＳ 明朝" w:hAnsi="ＭＳ 明朝" w:cs="ＭＳ ゴシック" w:hint="eastAsia"/>
                <w:sz w:val="18"/>
                <w:szCs w:val="18"/>
              </w:rPr>
              <w:instrText>eq \o\ac(</w:instrText>
            </w:r>
            <w:r w:rsidRPr="002A036A">
              <w:rPr>
                <w:rFonts w:ascii="ＭＳ 明朝" w:hAnsi="ＭＳ 明朝" w:cs="ＭＳ ゴシック" w:hint="eastAsia"/>
                <w:position w:val="-3"/>
                <w:sz w:val="27"/>
                <w:szCs w:val="18"/>
              </w:rPr>
              <w:instrText>○</w:instrText>
            </w:r>
            <w:r w:rsidRPr="002A036A">
              <w:rPr>
                <w:rFonts w:ascii="ＭＳ 明朝" w:hAnsi="ＭＳ 明朝" w:cs="ＭＳ ゴシック" w:hint="eastAsia"/>
                <w:sz w:val="18"/>
                <w:szCs w:val="18"/>
              </w:rPr>
              <w:instrText>,活)</w:instrText>
            </w:r>
            <w:r w:rsidRPr="002A036A">
              <w:rPr>
                <w:rFonts w:ascii="ＭＳ 明朝" w:hAnsi="ＭＳ 明朝" w:cs="ＭＳ ゴシック"/>
                <w:sz w:val="18"/>
                <w:szCs w:val="18"/>
              </w:rPr>
              <w:fldChar w:fldCharType="end"/>
            </w:r>
            <w:r w:rsidRPr="002A036A">
              <w:rPr>
                <w:rFonts w:ascii="ＭＳ 明朝" w:eastAsia="BIZ UDゴシック" w:hAnsi="ＭＳ 明朝" w:cs="ＭＳ ゴシック" w:hint="eastAsia"/>
                <w:sz w:val="18"/>
                <w:szCs w:val="18"/>
              </w:rPr>
              <w:t>読むこと</w:t>
            </w:r>
            <w:r w:rsidRPr="002A036A">
              <w:rPr>
                <w:rFonts w:ascii="ＭＳ 明朝" w:hAnsi="ＭＳ 明朝" w:cs="ＭＳ ゴシック" w:hint="eastAsia"/>
                <w:sz w:val="18"/>
                <w:szCs w:val="18"/>
              </w:rPr>
              <w:t>⑵ア</w:t>
            </w:r>
          </w:p>
        </w:tc>
        <w:tc>
          <w:tcPr>
            <w:tcW w:w="1550" w:type="dxa"/>
            <w:gridSpan w:val="2"/>
            <w:tcBorders>
              <w:top w:val="single" w:sz="4" w:space="0" w:color="auto"/>
              <w:bottom w:val="single" w:sz="4" w:space="0" w:color="auto"/>
            </w:tcBorders>
            <w:shd w:val="clear" w:color="auto" w:fill="auto"/>
            <w:tcMar>
              <w:left w:w="57" w:type="dxa"/>
              <w:right w:w="57" w:type="dxa"/>
            </w:tcMar>
          </w:tcPr>
          <w:p w14:paraId="34EE0EB6" w14:textId="77777777" w:rsidR="00B76CFD" w:rsidRPr="00D73C80" w:rsidRDefault="00B76CFD" w:rsidP="007076E9">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登場人物の行動や心情，起こった出来事などを捉え，感じたことを話し合う。</w:t>
            </w:r>
          </w:p>
        </w:tc>
        <w:tc>
          <w:tcPr>
            <w:tcW w:w="3407" w:type="dxa"/>
            <w:gridSpan w:val="2"/>
            <w:tcBorders>
              <w:top w:val="single" w:sz="4" w:space="0" w:color="auto"/>
              <w:bottom w:val="single" w:sz="4" w:space="0" w:color="auto"/>
            </w:tcBorders>
            <w:shd w:val="clear" w:color="auto" w:fill="auto"/>
            <w:tcMar>
              <w:left w:w="57" w:type="dxa"/>
              <w:right w:w="57" w:type="dxa"/>
            </w:tcMar>
          </w:tcPr>
          <w:p w14:paraId="50E52C67" w14:textId="43DD44CC" w:rsidR="00B76CFD" w:rsidRDefault="00B76CFD" w:rsidP="007076E9">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Times New Roman" w:hAnsi="Times New Roman" w:cs="ＭＳ 明朝" w:hint="eastAsia"/>
                <w:kern w:val="0"/>
                <w:sz w:val="18"/>
                <w:szCs w:val="18"/>
              </w:rPr>
              <w:t>□「本紀」「紀伝体」</w:t>
            </w:r>
            <w:r w:rsidR="00D769BE">
              <w:rPr>
                <w:rFonts w:ascii="Times New Roman" w:hAnsi="Times New Roman" w:cs="ＭＳ 明朝" w:hint="eastAsia"/>
                <w:kern w:val="0"/>
                <w:sz w:val="18"/>
                <w:szCs w:val="18"/>
              </w:rPr>
              <w:t>等</w:t>
            </w:r>
            <w:r>
              <w:rPr>
                <w:rFonts w:ascii="Times New Roman" w:hAnsi="Times New Roman" w:cs="ＭＳ 明朝" w:hint="eastAsia"/>
                <w:kern w:val="0"/>
                <w:sz w:val="18"/>
                <w:szCs w:val="18"/>
              </w:rPr>
              <w:t>の形式を確認する。</w:t>
            </w:r>
          </w:p>
          <w:p w14:paraId="02E53916" w14:textId="77777777" w:rsidR="00B76CFD" w:rsidRDefault="00B76CFD" w:rsidP="007076E9">
            <w:pPr>
              <w:overflowPunct w:val="0"/>
              <w:ind w:left="181" w:hangingChars="100" w:hanging="181"/>
              <w:textAlignment w:val="baseline"/>
              <w:rPr>
                <w:rFonts w:ascii="ＭＳ ゴシック" w:eastAsia="ＭＳ ゴシック" w:hAnsi="ＭＳ ゴシック" w:cs="ＭＳ 明朝"/>
                <w:b/>
                <w:kern w:val="0"/>
                <w:sz w:val="18"/>
                <w:szCs w:val="18"/>
              </w:rPr>
            </w:pPr>
          </w:p>
          <w:p w14:paraId="2ECBABB4" w14:textId="77777777" w:rsidR="00B76CFD" w:rsidRPr="001C6C4A" w:rsidRDefault="00B76CFD" w:rsidP="007076E9">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鴻門之会</w:t>
            </w:r>
            <w:r w:rsidRPr="001C6C4A">
              <w:rPr>
                <w:rFonts w:ascii="ＭＳ ゴシック" w:eastAsia="ＭＳ ゴシック" w:hAnsi="ＭＳ ゴシック" w:cs="ＭＳ 明朝" w:hint="eastAsia"/>
                <w:b/>
                <w:kern w:val="0"/>
                <w:sz w:val="18"/>
                <w:szCs w:val="18"/>
              </w:rPr>
              <w:t>】</w:t>
            </w:r>
          </w:p>
          <w:p w14:paraId="0F5B88E4" w14:textId="34792102" w:rsidR="00B76CFD" w:rsidRPr="00426CD5" w:rsidRDefault="00B16A28"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１第一段落と第二段落</w:t>
            </w:r>
            <w:r w:rsidR="00B76CFD" w:rsidRPr="00426CD5">
              <w:rPr>
                <w:rFonts w:ascii="Times New Roman" w:hAnsi="Times New Roman" w:cs="ＭＳ 明朝" w:hint="eastAsia"/>
                <w:kern w:val="0"/>
                <w:sz w:val="18"/>
                <w:szCs w:val="18"/>
              </w:rPr>
              <w:t>を音読し，書き下し文で留意する箇所を確認する。</w:t>
            </w:r>
          </w:p>
          <w:p w14:paraId="459F5284" w14:textId="42C8DC44" w:rsidR="00B76CFD" w:rsidRPr="00426CD5" w:rsidRDefault="00443053"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E26D43">
              <w:rPr>
                <w:rFonts w:ascii="Times New Roman" w:hAnsi="Times New Roman" w:cs="ＭＳ 明朝" w:hint="eastAsia"/>
                <w:kern w:val="0"/>
                <w:sz w:val="18"/>
                <w:szCs w:val="18"/>
              </w:rPr>
              <w:t>第一段落と第二段落</w:t>
            </w:r>
            <w:r w:rsidR="00B76CFD" w:rsidRPr="00426CD5">
              <w:rPr>
                <w:rFonts w:ascii="Times New Roman" w:hAnsi="Times New Roman" w:cs="ＭＳ 明朝" w:hint="eastAsia"/>
                <w:kern w:val="0"/>
                <w:sz w:val="18"/>
                <w:szCs w:val="18"/>
              </w:rPr>
              <w:t>を現代語訳し，登場人物を</w:t>
            </w:r>
            <w:r w:rsidR="00E26D43">
              <w:rPr>
                <w:rFonts w:ascii="Times New Roman" w:hAnsi="Times New Roman" w:cs="ＭＳ 明朝" w:hint="eastAsia"/>
                <w:kern w:val="0"/>
                <w:sz w:val="18"/>
                <w:szCs w:val="18"/>
              </w:rPr>
              <w:t>項羽側と沛公側とに分けて</w:t>
            </w:r>
            <w:r w:rsidR="00B76CFD" w:rsidRPr="00426CD5">
              <w:rPr>
                <w:rFonts w:ascii="Times New Roman" w:hAnsi="Times New Roman" w:cs="ＭＳ 明朝" w:hint="eastAsia"/>
                <w:kern w:val="0"/>
                <w:sz w:val="18"/>
                <w:szCs w:val="18"/>
              </w:rPr>
              <w:t>整理する。（手引き１）</w:t>
            </w:r>
          </w:p>
          <w:p w14:paraId="0C2D7AEE" w14:textId="3A38CFA5" w:rsidR="00B76CFD" w:rsidRPr="00426CD5" w:rsidRDefault="006942A8"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３第三段落の第一節と第二節（一八七・２まで）</w:t>
            </w:r>
            <w:r w:rsidR="00B76CFD" w:rsidRPr="00426CD5">
              <w:rPr>
                <w:rFonts w:ascii="Times New Roman" w:hAnsi="Times New Roman" w:cs="ＭＳ 明朝" w:hint="eastAsia"/>
                <w:kern w:val="0"/>
                <w:sz w:val="18"/>
                <w:szCs w:val="18"/>
              </w:rPr>
              <w:t>を音読し，書き下し文で留意する箇所を確認する。</w:t>
            </w:r>
          </w:p>
          <w:p w14:paraId="47D1C24B" w14:textId="395EA985" w:rsidR="00B76CFD" w:rsidRPr="00426CD5" w:rsidRDefault="001E1F59"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４第三段落の第</w:t>
            </w:r>
            <w:r w:rsidR="00926D5E">
              <w:rPr>
                <w:rFonts w:ascii="Times New Roman" w:hAnsi="Times New Roman" w:cs="ＭＳ 明朝" w:hint="eastAsia"/>
                <w:kern w:val="0"/>
                <w:sz w:val="18"/>
                <w:szCs w:val="18"/>
              </w:rPr>
              <w:t>一</w:t>
            </w:r>
            <w:r>
              <w:rPr>
                <w:rFonts w:ascii="Times New Roman" w:hAnsi="Times New Roman" w:cs="ＭＳ 明朝" w:hint="eastAsia"/>
                <w:kern w:val="0"/>
                <w:sz w:val="18"/>
                <w:szCs w:val="18"/>
              </w:rPr>
              <w:t>節と第</w:t>
            </w:r>
            <w:r w:rsidR="00926D5E">
              <w:rPr>
                <w:rFonts w:ascii="Times New Roman" w:hAnsi="Times New Roman" w:cs="ＭＳ 明朝" w:hint="eastAsia"/>
                <w:kern w:val="0"/>
                <w:sz w:val="18"/>
                <w:szCs w:val="18"/>
              </w:rPr>
              <w:t>二節</w:t>
            </w:r>
            <w:r w:rsidR="00B76CFD" w:rsidRPr="00426CD5">
              <w:rPr>
                <w:rFonts w:ascii="Times New Roman" w:hAnsi="Times New Roman" w:cs="ＭＳ 明朝" w:hint="eastAsia"/>
                <w:kern w:val="0"/>
                <w:sz w:val="18"/>
                <w:szCs w:val="18"/>
              </w:rPr>
              <w:t>を現代語訳し，新たな登場人物を整理する。（手引き１）</w:t>
            </w:r>
          </w:p>
          <w:p w14:paraId="55179C2C" w14:textId="0541362E" w:rsidR="00B76CFD" w:rsidRDefault="00926D5E"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５</w:t>
            </w:r>
            <w:r w:rsidR="00B34296">
              <w:rPr>
                <w:rFonts w:ascii="Times New Roman" w:hAnsi="Times New Roman" w:cs="ＭＳ 明朝" w:hint="eastAsia"/>
                <w:kern w:val="0"/>
                <w:sz w:val="18"/>
                <w:szCs w:val="18"/>
              </w:rPr>
              <w:t>第三段落の第三節と第四段落</w:t>
            </w:r>
            <w:r w:rsidR="00B76CFD" w:rsidRPr="00426CD5">
              <w:rPr>
                <w:rFonts w:ascii="Times New Roman" w:hAnsi="Times New Roman" w:cs="ＭＳ 明朝" w:hint="eastAsia"/>
                <w:kern w:val="0"/>
                <w:sz w:val="18"/>
                <w:szCs w:val="18"/>
              </w:rPr>
              <w:t>を音読し，書き下し文で</w:t>
            </w:r>
            <w:r w:rsidR="00B76CFD">
              <w:rPr>
                <w:rFonts w:ascii="Times New Roman" w:hAnsi="Times New Roman" w:cs="ＭＳ 明朝" w:hint="eastAsia"/>
                <w:kern w:val="0"/>
                <w:sz w:val="18"/>
                <w:szCs w:val="18"/>
              </w:rPr>
              <w:t>留意する箇所を確認</w:t>
            </w:r>
            <w:r w:rsidR="00B76CFD">
              <w:rPr>
                <w:rFonts w:ascii="Times New Roman" w:hAnsi="Times New Roman" w:cs="ＭＳ 明朝" w:hint="eastAsia"/>
                <w:kern w:val="0"/>
                <w:sz w:val="18"/>
                <w:szCs w:val="18"/>
              </w:rPr>
              <w:lastRenderedPageBreak/>
              <w:t>する。</w:t>
            </w:r>
          </w:p>
          <w:p w14:paraId="05CF3787" w14:textId="2F639621" w:rsidR="00B76CFD" w:rsidRDefault="00B16666"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６第三段落の第三節と第四段落</w:t>
            </w:r>
            <w:r w:rsidR="00B76CFD">
              <w:rPr>
                <w:rFonts w:ascii="Times New Roman" w:hAnsi="Times New Roman" w:cs="ＭＳ 明朝" w:hint="eastAsia"/>
                <w:kern w:val="0"/>
                <w:sz w:val="18"/>
                <w:szCs w:val="18"/>
              </w:rPr>
              <w:t>を現代語訳し，登場人物のはたらき，</w:t>
            </w:r>
            <w:r w:rsidR="00EB7758">
              <w:rPr>
                <w:rFonts w:ascii="Times New Roman" w:hAnsi="Times New Roman" w:cs="ＭＳ 明朝" w:hint="eastAsia"/>
                <w:kern w:val="0"/>
                <w:sz w:val="18"/>
                <w:szCs w:val="18"/>
              </w:rPr>
              <w:t>樊</w:t>
            </w:r>
            <w:r w:rsidR="00B76CFD">
              <w:rPr>
                <w:rFonts w:ascii="Times New Roman" w:hAnsi="Times New Roman" w:cs="ＭＳ 明朝" w:hint="eastAsia"/>
                <w:kern w:val="0"/>
                <w:sz w:val="18"/>
                <w:szCs w:val="18"/>
              </w:rPr>
              <w:t>噲の主張をまとめる。（手引き２・３）</w:t>
            </w:r>
          </w:p>
          <w:p w14:paraId="7991ECF6" w14:textId="02D66381" w:rsidR="00B76CFD" w:rsidRDefault="00173784"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７</w:t>
            </w:r>
            <w:r w:rsidR="00C86956">
              <w:rPr>
                <w:rFonts w:ascii="Times New Roman" w:hAnsi="Times New Roman" w:cs="ＭＳ 明朝" w:hint="eastAsia"/>
                <w:kern w:val="0"/>
                <w:sz w:val="18"/>
                <w:szCs w:val="18"/>
              </w:rPr>
              <w:t>沛</w:t>
            </w:r>
            <w:r w:rsidR="00B76CFD">
              <w:rPr>
                <w:rFonts w:ascii="Times New Roman" w:hAnsi="Times New Roman" w:cs="ＭＳ 明朝" w:hint="eastAsia"/>
                <w:kern w:val="0"/>
                <w:sz w:val="18"/>
                <w:szCs w:val="18"/>
              </w:rPr>
              <w:t>公が無事に脱出できた理由</w:t>
            </w:r>
            <w:r>
              <w:rPr>
                <w:rFonts w:ascii="Times New Roman" w:hAnsi="Times New Roman" w:cs="ＭＳ 明朝" w:hint="eastAsia"/>
                <w:kern w:val="0"/>
                <w:sz w:val="18"/>
                <w:szCs w:val="18"/>
              </w:rPr>
              <w:t>を</w:t>
            </w:r>
            <w:r w:rsidR="00B76CFD">
              <w:rPr>
                <w:rFonts w:ascii="Times New Roman" w:hAnsi="Times New Roman" w:cs="ＭＳ 明朝" w:hint="eastAsia"/>
                <w:kern w:val="0"/>
                <w:sz w:val="18"/>
                <w:szCs w:val="18"/>
              </w:rPr>
              <w:t>話し合う。（手引き４）</w:t>
            </w:r>
          </w:p>
          <w:p w14:paraId="6E3C9F09" w14:textId="77777777" w:rsidR="00B76CFD" w:rsidRPr="00205B54" w:rsidRDefault="00B76CFD" w:rsidP="007076E9">
            <w:pPr>
              <w:ind w:left="181" w:hangingChars="100" w:hanging="181"/>
              <w:rPr>
                <w:rFonts w:ascii="ＭＳ ゴシック" w:eastAsia="ＭＳ ゴシック" w:hAnsi="ＭＳ ゴシック" w:cs="ＭＳ 明朝"/>
                <w:b/>
                <w:bCs/>
                <w:kern w:val="0"/>
                <w:sz w:val="18"/>
                <w:szCs w:val="18"/>
              </w:rPr>
            </w:pPr>
            <w:r w:rsidRPr="00205B54">
              <w:rPr>
                <w:rFonts w:ascii="ＭＳ ゴシック" w:eastAsia="ＭＳ ゴシック" w:hAnsi="ＭＳ ゴシック" w:cs="ＭＳ 明朝" w:hint="eastAsia"/>
                <w:b/>
                <w:bCs/>
                <w:kern w:val="0"/>
                <w:sz w:val="18"/>
                <w:szCs w:val="18"/>
              </w:rPr>
              <w:t>【四面楚歌】</w:t>
            </w:r>
          </w:p>
          <w:p w14:paraId="26AE1E46" w14:textId="528F14F1" w:rsidR="00B76CFD" w:rsidRPr="00426CD5" w:rsidRDefault="00B76CFD" w:rsidP="007076E9">
            <w:pPr>
              <w:ind w:left="180" w:hangingChars="100" w:hanging="180"/>
              <w:rPr>
                <w:rFonts w:ascii="ＭＳ 明朝" w:hAnsi="ＭＳ 明朝" w:cs="ＭＳ 明朝"/>
                <w:kern w:val="0"/>
                <w:sz w:val="18"/>
                <w:szCs w:val="18"/>
              </w:rPr>
            </w:pPr>
            <w:r>
              <w:rPr>
                <w:rFonts w:ascii="Times New Roman" w:hAnsi="Times New Roman" w:cs="ＭＳ 明朝" w:hint="eastAsia"/>
                <w:kern w:val="0"/>
                <w:sz w:val="18"/>
                <w:szCs w:val="18"/>
              </w:rPr>
              <w:t>１本文の前半（</w:t>
            </w:r>
            <w:r w:rsidRPr="00426CD5">
              <w:rPr>
                <w:rFonts w:ascii="Times New Roman" w:hAnsi="Times New Roman" w:cs="ＭＳ 明朝" w:hint="eastAsia"/>
                <w:kern w:val="0"/>
                <w:sz w:val="18"/>
                <w:szCs w:val="18"/>
              </w:rPr>
              <w:t>一九一・</w:t>
            </w:r>
            <w:r w:rsidRPr="00426CD5">
              <w:rPr>
                <w:rFonts w:ascii="ＭＳ 明朝" w:hAnsi="ＭＳ 明朝" w:cs="ＭＳ 明朝" w:hint="eastAsia"/>
                <w:kern w:val="0"/>
                <w:sz w:val="18"/>
                <w:szCs w:val="18"/>
              </w:rPr>
              <w:t>１「騎之」まで）を音読する。</w:t>
            </w:r>
          </w:p>
          <w:p w14:paraId="00CC1C9B" w14:textId="2811CC69" w:rsidR="00B76CFD" w:rsidRPr="00426CD5" w:rsidRDefault="00B76CFD" w:rsidP="007076E9">
            <w:pPr>
              <w:ind w:left="180" w:hangingChars="100" w:hanging="180"/>
              <w:rPr>
                <w:rFonts w:ascii="ＭＳ 明朝" w:hAnsi="ＭＳ 明朝" w:cs="ＭＳ 明朝"/>
                <w:kern w:val="0"/>
                <w:sz w:val="18"/>
                <w:szCs w:val="18"/>
              </w:rPr>
            </w:pPr>
            <w:r w:rsidRPr="00426CD5">
              <w:rPr>
                <w:rFonts w:ascii="ＭＳ 明朝" w:hAnsi="ＭＳ 明朝" w:cs="ＭＳ 明朝" w:hint="eastAsia"/>
                <w:kern w:val="0"/>
                <w:sz w:val="18"/>
                <w:szCs w:val="18"/>
              </w:rPr>
              <w:t>２句法に注意して</w:t>
            </w:r>
            <w:r w:rsidR="00442190">
              <w:rPr>
                <w:rFonts w:ascii="ＭＳ 明朝" w:hAnsi="ＭＳ 明朝" w:cs="ＭＳ 明朝" w:hint="eastAsia"/>
                <w:kern w:val="0"/>
                <w:sz w:val="18"/>
                <w:szCs w:val="18"/>
              </w:rPr>
              <w:t>本文前半を</w:t>
            </w:r>
            <w:r w:rsidRPr="00426CD5">
              <w:rPr>
                <w:rFonts w:ascii="ＭＳ 明朝" w:hAnsi="ＭＳ 明朝" w:cs="ＭＳ 明朝" w:hint="eastAsia"/>
                <w:kern w:val="0"/>
                <w:sz w:val="18"/>
                <w:szCs w:val="18"/>
              </w:rPr>
              <w:t>書き下し，現代語訳する。</w:t>
            </w:r>
            <w:r w:rsidR="005942D4">
              <w:rPr>
                <w:rFonts w:ascii="ＭＳ 明朝" w:hAnsi="ＭＳ 明朝" w:cs="ＭＳ 明朝" w:hint="eastAsia"/>
                <w:kern w:val="0"/>
                <w:sz w:val="18"/>
                <w:szCs w:val="18"/>
              </w:rPr>
              <w:t>（手引き１）</w:t>
            </w:r>
          </w:p>
          <w:p w14:paraId="7EFB40B8" w14:textId="2A12996B" w:rsidR="00B76CFD" w:rsidRDefault="00376754" w:rsidP="007076E9">
            <w:pPr>
              <w:ind w:left="180" w:hangingChars="100" w:hanging="180"/>
              <w:rPr>
                <w:rFonts w:ascii="ＭＳ 明朝" w:hAnsi="ＭＳ 明朝" w:cs="ＭＳ 明朝"/>
                <w:kern w:val="0"/>
                <w:sz w:val="18"/>
                <w:szCs w:val="18"/>
              </w:rPr>
            </w:pPr>
            <w:r>
              <w:rPr>
                <w:rFonts w:ascii="ＭＳ 明朝" w:hAnsi="ＭＳ 明朝" w:cs="ＭＳ 明朝" w:hint="eastAsia"/>
                <w:kern w:val="0"/>
                <w:sz w:val="18"/>
                <w:szCs w:val="18"/>
              </w:rPr>
              <w:t>３</w:t>
            </w:r>
            <w:r w:rsidR="00B76CFD" w:rsidRPr="00426CD5">
              <w:rPr>
                <w:rFonts w:ascii="ＭＳ 明朝" w:hAnsi="ＭＳ 明朝" w:cs="ＭＳ 明朝" w:hint="eastAsia"/>
                <w:kern w:val="0"/>
                <w:sz w:val="18"/>
                <w:szCs w:val="18"/>
              </w:rPr>
              <w:t>本文の後半（一九一・１「於是」以降）</w:t>
            </w:r>
            <w:r w:rsidR="00B76CFD">
              <w:rPr>
                <w:rFonts w:ascii="ＭＳ 明朝" w:hAnsi="ＭＳ 明朝" w:cs="ＭＳ 明朝" w:hint="eastAsia"/>
                <w:kern w:val="0"/>
                <w:sz w:val="18"/>
                <w:szCs w:val="18"/>
              </w:rPr>
              <w:t>を音読する。</w:t>
            </w:r>
          </w:p>
          <w:p w14:paraId="07EEC90C" w14:textId="4A0F80CF" w:rsidR="00B76CFD" w:rsidRDefault="0096365C" w:rsidP="007076E9">
            <w:pPr>
              <w:ind w:left="180" w:hangingChars="100" w:hanging="180"/>
              <w:rPr>
                <w:rFonts w:ascii="ＭＳ 明朝" w:hAnsi="ＭＳ 明朝" w:cs="ＭＳ 明朝"/>
                <w:kern w:val="0"/>
                <w:sz w:val="18"/>
                <w:szCs w:val="18"/>
              </w:rPr>
            </w:pPr>
            <w:r>
              <w:rPr>
                <w:rFonts w:ascii="ＭＳ 明朝" w:hAnsi="ＭＳ 明朝" w:cs="ＭＳ 明朝" w:hint="eastAsia"/>
                <w:kern w:val="0"/>
                <w:sz w:val="18"/>
                <w:szCs w:val="18"/>
              </w:rPr>
              <w:t>４</w:t>
            </w:r>
            <w:r w:rsidR="00B76CFD">
              <w:rPr>
                <w:rFonts w:ascii="ＭＳ 明朝" w:hAnsi="ＭＳ 明朝" w:cs="ＭＳ 明朝" w:hint="eastAsia"/>
                <w:kern w:val="0"/>
                <w:sz w:val="18"/>
                <w:szCs w:val="18"/>
              </w:rPr>
              <w:t>句法に注意して</w:t>
            </w:r>
            <w:r>
              <w:rPr>
                <w:rFonts w:ascii="ＭＳ 明朝" w:hAnsi="ＭＳ 明朝" w:cs="ＭＳ 明朝" w:hint="eastAsia"/>
                <w:kern w:val="0"/>
                <w:sz w:val="18"/>
                <w:szCs w:val="18"/>
              </w:rPr>
              <w:t>本文後半を</w:t>
            </w:r>
            <w:r w:rsidR="00B76CFD">
              <w:rPr>
                <w:rFonts w:ascii="ＭＳ 明朝" w:hAnsi="ＭＳ 明朝" w:cs="ＭＳ 明朝" w:hint="eastAsia"/>
                <w:kern w:val="0"/>
                <w:sz w:val="18"/>
                <w:szCs w:val="18"/>
              </w:rPr>
              <w:t>書き下し，現代語訳する。</w:t>
            </w:r>
            <w:r>
              <w:rPr>
                <w:rFonts w:ascii="ＭＳ 明朝" w:hAnsi="ＭＳ 明朝" w:cs="ＭＳ 明朝" w:hint="eastAsia"/>
                <w:kern w:val="0"/>
                <w:sz w:val="18"/>
                <w:szCs w:val="18"/>
              </w:rPr>
              <w:t>（手引き２）</w:t>
            </w:r>
          </w:p>
          <w:p w14:paraId="126554D5" w14:textId="77777777" w:rsidR="00B76CFD" w:rsidRPr="00205B54" w:rsidRDefault="00B76CFD" w:rsidP="007076E9">
            <w:pPr>
              <w:ind w:left="181" w:hangingChars="100" w:hanging="181"/>
              <w:rPr>
                <w:rFonts w:ascii="ＭＳ ゴシック" w:eastAsia="ＭＳ ゴシック" w:hAnsi="ＭＳ ゴシック" w:cs="ＭＳ 明朝"/>
                <w:b/>
                <w:bCs/>
                <w:kern w:val="0"/>
                <w:sz w:val="18"/>
                <w:szCs w:val="18"/>
              </w:rPr>
            </w:pPr>
            <w:r w:rsidRPr="00205B54">
              <w:rPr>
                <w:rFonts w:ascii="ＭＳ ゴシック" w:eastAsia="ＭＳ ゴシック" w:hAnsi="ＭＳ ゴシック" w:cs="ＭＳ 明朝" w:hint="eastAsia"/>
                <w:b/>
                <w:bCs/>
                <w:kern w:val="0"/>
                <w:sz w:val="18"/>
                <w:szCs w:val="18"/>
              </w:rPr>
              <w:t>【項王自刎】</w:t>
            </w:r>
          </w:p>
          <w:p w14:paraId="54741CDC" w14:textId="4AE35795" w:rsidR="00B76CFD" w:rsidRDefault="00B76CFD"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w:t>
            </w:r>
            <w:r w:rsidR="00F55242">
              <w:rPr>
                <w:rFonts w:ascii="Times New Roman" w:hAnsi="Times New Roman" w:cs="ＭＳ 明朝" w:hint="eastAsia"/>
                <w:kern w:val="0"/>
                <w:sz w:val="18"/>
                <w:szCs w:val="18"/>
              </w:rPr>
              <w:t>第一段落</w:t>
            </w:r>
            <w:r>
              <w:rPr>
                <w:rFonts w:ascii="Times New Roman" w:hAnsi="Times New Roman" w:cs="ＭＳ 明朝" w:hint="eastAsia"/>
                <w:kern w:val="0"/>
                <w:sz w:val="18"/>
                <w:szCs w:val="18"/>
              </w:rPr>
              <w:t>を音読する。</w:t>
            </w:r>
          </w:p>
          <w:p w14:paraId="05840795" w14:textId="48998310" w:rsidR="00B76CFD" w:rsidRDefault="00B76CFD"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２句法に注意して</w:t>
            </w:r>
            <w:r w:rsidR="00A04DA6">
              <w:rPr>
                <w:rFonts w:ascii="Times New Roman" w:hAnsi="Times New Roman" w:cs="ＭＳ 明朝" w:hint="eastAsia"/>
                <w:kern w:val="0"/>
                <w:sz w:val="18"/>
                <w:szCs w:val="18"/>
              </w:rPr>
              <w:t>第一段落を</w:t>
            </w:r>
            <w:r>
              <w:rPr>
                <w:rFonts w:ascii="Times New Roman" w:hAnsi="Times New Roman" w:cs="ＭＳ 明朝" w:hint="eastAsia"/>
                <w:kern w:val="0"/>
                <w:sz w:val="18"/>
                <w:szCs w:val="18"/>
              </w:rPr>
              <w:t>書き下し，現代語訳する。（手引き</w:t>
            </w:r>
            <w:r w:rsidR="0079302D">
              <w:rPr>
                <w:rFonts w:ascii="Times New Roman" w:hAnsi="Times New Roman" w:cs="ＭＳ 明朝" w:hint="eastAsia"/>
                <w:kern w:val="0"/>
                <w:sz w:val="18"/>
                <w:szCs w:val="18"/>
              </w:rPr>
              <w:t>２</w:t>
            </w:r>
            <w:r>
              <w:rPr>
                <w:rFonts w:ascii="Times New Roman" w:hAnsi="Times New Roman" w:cs="ＭＳ 明朝" w:hint="eastAsia"/>
                <w:kern w:val="0"/>
                <w:sz w:val="18"/>
                <w:szCs w:val="18"/>
              </w:rPr>
              <w:t>）</w:t>
            </w:r>
          </w:p>
          <w:p w14:paraId="2E54F1A8" w14:textId="3A0EBB30" w:rsidR="00B76CFD" w:rsidRDefault="00E434B1"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３第二段落</w:t>
            </w:r>
            <w:r w:rsidR="00B76CFD">
              <w:rPr>
                <w:rFonts w:ascii="Times New Roman" w:hAnsi="Times New Roman" w:cs="ＭＳ 明朝" w:hint="eastAsia"/>
                <w:kern w:val="0"/>
                <w:sz w:val="18"/>
                <w:szCs w:val="18"/>
              </w:rPr>
              <w:t>を音読する。</w:t>
            </w:r>
          </w:p>
          <w:p w14:paraId="0BC792FA" w14:textId="7CBF36B0" w:rsidR="00B76CFD" w:rsidRDefault="00792583"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w:t>
            </w:r>
            <w:r w:rsidR="00B76CFD">
              <w:rPr>
                <w:rFonts w:ascii="Times New Roman" w:hAnsi="Times New Roman" w:cs="ＭＳ 明朝" w:hint="eastAsia"/>
                <w:kern w:val="0"/>
                <w:sz w:val="18"/>
                <w:szCs w:val="18"/>
              </w:rPr>
              <w:t>句法に注意して</w:t>
            </w:r>
            <w:r>
              <w:rPr>
                <w:rFonts w:ascii="Times New Roman" w:hAnsi="Times New Roman" w:cs="ＭＳ 明朝" w:hint="eastAsia"/>
                <w:kern w:val="0"/>
                <w:sz w:val="18"/>
                <w:szCs w:val="18"/>
              </w:rPr>
              <w:t>第二段落を</w:t>
            </w:r>
            <w:r w:rsidR="00B76CFD">
              <w:rPr>
                <w:rFonts w:ascii="Times New Roman" w:hAnsi="Times New Roman" w:cs="ＭＳ 明朝" w:hint="eastAsia"/>
                <w:kern w:val="0"/>
                <w:sz w:val="18"/>
                <w:szCs w:val="18"/>
              </w:rPr>
              <w:t>書き下し，現代語訳する。（手引き１）</w:t>
            </w:r>
          </w:p>
          <w:p w14:paraId="025E253D" w14:textId="0B1681C7" w:rsidR="00B76CFD" w:rsidRDefault="005E508A" w:rsidP="007076E9">
            <w:pPr>
              <w:ind w:left="180" w:hangingChars="100" w:hanging="180"/>
              <w:rPr>
                <w:rFonts w:ascii="Times New Roman" w:hAnsi="Times New Roman" w:cs="ＭＳ 明朝"/>
                <w:kern w:val="0"/>
                <w:sz w:val="18"/>
                <w:szCs w:val="18"/>
              </w:rPr>
            </w:pPr>
            <w:r>
              <w:rPr>
                <w:rFonts w:ascii="ＭＳ 明朝" w:hAnsi="ＭＳ 明朝" w:cs="ＭＳ 明朝" w:hint="eastAsia"/>
                <w:sz w:val="18"/>
                <w:szCs w:val="18"/>
              </w:rPr>
              <w:t>５</w:t>
            </w:r>
            <w:r w:rsidR="00B76CFD">
              <w:rPr>
                <w:rFonts w:ascii="Times New Roman" w:hAnsi="Times New Roman" w:cs="ＭＳ 明朝" w:hint="eastAsia"/>
                <w:kern w:val="0"/>
                <w:sz w:val="18"/>
                <w:szCs w:val="18"/>
              </w:rPr>
              <w:t>三つの教材を通して，項羽</w:t>
            </w:r>
            <w:r>
              <w:rPr>
                <w:rFonts w:ascii="Times New Roman" w:hAnsi="Times New Roman" w:cs="ＭＳ 明朝" w:hint="eastAsia"/>
                <w:kern w:val="0"/>
                <w:sz w:val="18"/>
                <w:szCs w:val="18"/>
              </w:rPr>
              <w:t>の</w:t>
            </w:r>
            <w:r w:rsidR="00B76CFD">
              <w:rPr>
                <w:rFonts w:ascii="Times New Roman" w:hAnsi="Times New Roman" w:cs="ＭＳ 明朝" w:hint="eastAsia"/>
                <w:kern w:val="0"/>
                <w:sz w:val="18"/>
                <w:szCs w:val="18"/>
              </w:rPr>
              <w:t>人物</w:t>
            </w:r>
            <w:r>
              <w:rPr>
                <w:rFonts w:ascii="Times New Roman" w:hAnsi="Times New Roman" w:cs="ＭＳ 明朝" w:hint="eastAsia"/>
                <w:kern w:val="0"/>
                <w:sz w:val="18"/>
                <w:szCs w:val="18"/>
              </w:rPr>
              <w:t>像</w:t>
            </w:r>
            <w:r w:rsidR="00B76CFD">
              <w:rPr>
                <w:rFonts w:ascii="Times New Roman" w:hAnsi="Times New Roman" w:cs="ＭＳ 明朝" w:hint="eastAsia"/>
                <w:kern w:val="0"/>
                <w:sz w:val="18"/>
                <w:szCs w:val="18"/>
              </w:rPr>
              <w:t>について話し合う。（</w:t>
            </w:r>
            <w:r w:rsidR="00B76CFD" w:rsidRPr="006B1E6C">
              <w:rPr>
                <w:rFonts w:ascii="Times New Roman" w:hAnsi="Times New Roman" w:cs="ＭＳ 明朝" w:hint="eastAsia"/>
                <w:kern w:val="0"/>
                <w:sz w:val="18"/>
                <w:szCs w:val="18"/>
              </w:rPr>
              <w:t>手引き３</w:t>
            </w:r>
            <w:r w:rsidR="00B76CFD">
              <w:rPr>
                <w:rFonts w:ascii="Times New Roman" w:hAnsi="Times New Roman" w:cs="ＭＳ 明朝" w:hint="eastAsia"/>
                <w:kern w:val="0"/>
                <w:sz w:val="18"/>
                <w:szCs w:val="18"/>
              </w:rPr>
              <w:t>）</w:t>
            </w:r>
          </w:p>
          <w:p w14:paraId="55F40E66" w14:textId="77777777" w:rsidR="00670C9F" w:rsidRPr="0002166D" w:rsidRDefault="00670C9F" w:rsidP="00670C9F">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６「項羽笑曰」の笑いとはどのような笑いか考え，話し合う。（</w:t>
            </w:r>
            <w:r w:rsidRPr="0002166D">
              <w:rPr>
                <w:rFonts w:ascii="Times New Roman" w:hAnsi="Times New Roman" w:cs="ＭＳ 明朝" w:hint="eastAsia"/>
                <w:kern w:val="0"/>
                <w:sz w:val="18"/>
                <w:szCs w:val="18"/>
              </w:rPr>
              <w:t>言語活動）</w:t>
            </w:r>
          </w:p>
          <w:p w14:paraId="70C75346" w14:textId="77777777" w:rsidR="00B76CFD" w:rsidRDefault="00B76CFD" w:rsidP="007076E9">
            <w:pPr>
              <w:ind w:left="180" w:hangingChars="100" w:hanging="180"/>
              <w:rPr>
                <w:rFonts w:ascii="ＭＳ 明朝" w:hAnsi="ＭＳ 明朝" w:cs="ＭＳ 明朝"/>
                <w:sz w:val="18"/>
                <w:szCs w:val="18"/>
              </w:rPr>
            </w:pPr>
          </w:p>
          <w:p w14:paraId="14F3D3BF" w14:textId="77777777" w:rsidR="00B76CFD" w:rsidRPr="00F6275F" w:rsidRDefault="00B76CFD" w:rsidP="007076E9">
            <w:pPr>
              <w:autoSpaceDE w:val="0"/>
              <w:autoSpaceDN w:val="0"/>
              <w:adjustRightInd w:val="0"/>
              <w:ind w:left="180" w:hangingChars="100" w:hanging="180"/>
              <w:jc w:val="left"/>
              <w:rPr>
                <w:rFonts w:ascii="ＭＳ 明朝" w:hAnsi="ＭＳ 明朝" w:cs="GothicMB101Pro-Bold"/>
                <w:kern w:val="0"/>
                <w:sz w:val="18"/>
                <w:szCs w:val="18"/>
              </w:rPr>
            </w:pPr>
            <w:r w:rsidRPr="00D73C80">
              <w:rPr>
                <w:rFonts w:ascii="ＭＳ 明朝" w:hAnsi="ＭＳ 明朝" w:cs="ＭＳ 明朝"/>
                <w:sz w:val="18"/>
                <w:szCs w:val="18"/>
              </w:rPr>
              <w:t>＊</w:t>
            </w:r>
            <w:r w:rsidRPr="00161357">
              <w:rPr>
                <w:rFonts w:ascii="ＭＳ 明朝" w:hAnsi="ＭＳ 明朝" w:cs="ＭＳ 明朝"/>
                <w:sz w:val="18"/>
                <w:szCs w:val="18"/>
                <w:bdr w:val="single" w:sz="4" w:space="0" w:color="auto"/>
                <w:shd w:val="clear" w:color="auto" w:fill="D9D9D9"/>
              </w:rPr>
              <w:t>Ｄ</w:t>
            </w:r>
            <w:r w:rsidRPr="00161357">
              <w:rPr>
                <w:rFonts w:ascii="ＭＳ 明朝" w:hAnsi="ＭＳ 明朝" w:cs="ＭＳ 明朝"/>
                <w:sz w:val="18"/>
                <w:szCs w:val="18"/>
              </w:rPr>
              <w:t>こ</w:t>
            </w:r>
            <w:r w:rsidRPr="00D73C80">
              <w:rPr>
                <w:rFonts w:ascii="ＭＳ 明朝" w:hAnsi="ＭＳ 明朝" w:cs="ＭＳ 明朝"/>
                <w:sz w:val="18"/>
                <w:szCs w:val="18"/>
              </w:rPr>
              <w:t>の教材には，関連するデジタルコンテンツが用意されているので，適宜利用するとよい。</w:t>
            </w:r>
          </w:p>
        </w:tc>
        <w:tc>
          <w:tcPr>
            <w:tcW w:w="5966"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690F0D7E"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01858314" w14:textId="77777777" w:rsidR="00B76CFD" w:rsidRPr="00B6442F"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7A0243BE" w14:textId="77777777" w:rsidR="00B76CFD" w:rsidRPr="00B6442F"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43EDDA0B" w14:textId="77777777" w:rsidR="00B76CFD"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6D2AD58" w14:textId="77777777" w:rsidR="00B76CFD" w:rsidRPr="00B6442F"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・時間の経過による言葉の変化や，古典が現代の言葉の成り立ちにもたらした影響について理解を深めている。</w:t>
            </w:r>
          </w:p>
          <w:p w14:paraId="2B50B82D" w14:textId="77777777" w:rsidR="00B76CFD" w:rsidRPr="002A036A"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52B65A75" w14:textId="77777777" w:rsidR="00B76CFD" w:rsidRPr="001C6C4A" w:rsidRDefault="00B76CFD" w:rsidP="007076E9">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38B9189D" w14:textId="77777777" w:rsidR="00B76CFD" w:rsidRPr="001C6C4A"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2FF21E45" w14:textId="77777777" w:rsidR="00B76CFD"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768011BB" w14:textId="77777777" w:rsidR="00B76CFD"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2A353CE1" w14:textId="77777777" w:rsidR="00B76CFD"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w:t>
            </w:r>
            <w:r>
              <w:rPr>
                <w:rFonts w:ascii="ＭＳ 明朝" w:hAnsi="ＭＳ 明朝" w:cs="Arial" w:hint="eastAsia"/>
                <w:sz w:val="18"/>
                <w:szCs w:val="18"/>
              </w:rPr>
              <w:lastRenderedPageBreak/>
              <w:t>広げたり深めたりしている。</w:t>
            </w:r>
          </w:p>
          <w:p w14:paraId="576D46A6"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sidRPr="001C6C4A">
              <w:rPr>
                <w:rFonts w:ascii="ＭＳ 明朝" w:hAnsi="ＭＳ 明朝" w:cs="ＭＳ 明朝"/>
                <w:sz w:val="18"/>
                <w:szCs w:val="18"/>
              </w:rPr>
              <w:t>進んで</w:t>
            </w:r>
            <w:r>
              <w:rPr>
                <w:rFonts w:ascii="ＭＳ 明朝" w:hAnsi="ＭＳ 明朝" w:hint="eastAsia"/>
                <w:sz w:val="18"/>
                <w:szCs w:val="18"/>
              </w:rPr>
              <w:t>登場人物の行動や心情，起こった出来事などを捉え，</w:t>
            </w:r>
            <w:r>
              <w:rPr>
                <w:rFonts w:ascii="ＭＳ 明朝" w:hAnsi="ＭＳ 明朝" w:cs="ＭＳ 明朝" w:hint="eastAsia"/>
                <w:sz w:val="18"/>
                <w:szCs w:val="18"/>
              </w:rPr>
              <w:t>学習課題に沿って感じたことを話し合おうとしている</w:t>
            </w:r>
            <w:r w:rsidRPr="001C6C4A">
              <w:rPr>
                <w:rFonts w:ascii="ＭＳ 明朝" w:hAnsi="ＭＳ 明朝" w:cs="ＭＳ 明朝" w:hint="eastAsia"/>
                <w:sz w:val="18"/>
                <w:szCs w:val="18"/>
              </w:rPr>
              <w:t>。</w:t>
            </w:r>
          </w:p>
        </w:tc>
      </w:tr>
      <w:tr w:rsidR="00B76CFD" w:rsidRPr="001C6C4A" w14:paraId="1DE762E6" w14:textId="77777777" w:rsidTr="00BB6E62">
        <w:trPr>
          <w:trHeight w:val="283"/>
        </w:trPr>
        <w:tc>
          <w:tcPr>
            <w:tcW w:w="2269" w:type="dxa"/>
            <w:gridSpan w:val="2"/>
            <w:tcBorders>
              <w:top w:val="single" w:sz="4" w:space="0" w:color="auto"/>
              <w:left w:val="single" w:sz="8" w:space="0" w:color="auto"/>
              <w:bottom w:val="single" w:sz="8" w:space="0" w:color="auto"/>
            </w:tcBorders>
            <w:shd w:val="clear" w:color="auto" w:fill="auto"/>
            <w:tcMar>
              <w:left w:w="57" w:type="dxa"/>
              <w:right w:w="57" w:type="dxa"/>
            </w:tcMar>
          </w:tcPr>
          <w:p w14:paraId="1E0AB789" w14:textId="77777777" w:rsidR="00B76CFD" w:rsidRPr="00D73C80" w:rsidRDefault="00B76CFD" w:rsidP="007076E9">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1C2FD172" w14:textId="77777777" w:rsidR="00B76CFD" w:rsidRPr="00D73C80" w:rsidRDefault="00B76CFD" w:rsidP="007076E9">
            <w:pPr>
              <w:spacing w:line="300" w:lineRule="exact"/>
              <w:rPr>
                <w:rFonts w:ascii="ＭＳ 明朝" w:hAnsi="ＭＳ 明朝" w:cs="Arial"/>
                <w:sz w:val="21"/>
                <w:szCs w:val="18"/>
              </w:rPr>
            </w:pPr>
            <w:r>
              <w:rPr>
                <w:rFonts w:ascii="ＭＳ 明朝" w:hAnsi="ＭＳ 明朝" w:cs="Arial" w:hint="eastAsia"/>
                <w:sz w:val="21"/>
                <w:szCs w:val="18"/>
              </w:rPr>
              <w:t>〔言語〕『史記』の名場面を脚本化する</w:t>
            </w:r>
          </w:p>
          <w:p w14:paraId="7182D19C" w14:textId="77777777" w:rsidR="00B76CFD" w:rsidRPr="00D73C80" w:rsidRDefault="00B76CFD" w:rsidP="007076E9">
            <w:pPr>
              <w:spacing w:line="300" w:lineRule="exact"/>
              <w:jc w:val="right"/>
              <w:rPr>
                <w:rFonts w:ascii="ＭＳ 明朝" w:hAnsi="ＭＳ 明朝" w:cs="Arial"/>
                <w:sz w:val="18"/>
                <w:szCs w:val="18"/>
              </w:rPr>
            </w:pPr>
            <w:r w:rsidRPr="00D73C80">
              <w:rPr>
                <w:rFonts w:ascii="ＭＳ 明朝" w:hAnsi="ＭＳ 明朝" w:cs="Arial" w:hint="eastAsia"/>
                <w:sz w:val="18"/>
                <w:szCs w:val="18"/>
              </w:rPr>
              <w:t>Ｐ</w:t>
            </w:r>
            <w:r>
              <w:rPr>
                <w:rFonts w:ascii="ＭＳ 明朝" w:hAnsi="ＭＳ 明朝" w:cs="Arial" w:hint="eastAsia"/>
                <w:sz w:val="18"/>
                <w:szCs w:val="18"/>
              </w:rPr>
              <w:t>195</w:t>
            </w:r>
          </w:p>
          <w:p w14:paraId="42B04DA6" w14:textId="77777777" w:rsidR="00B76CFD" w:rsidRDefault="00B76CFD" w:rsidP="007076E9">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D73C80">
              <w:rPr>
                <w:rFonts w:ascii="ＭＳ 明朝" w:hAnsi="ＭＳ 明朝" w:cs="Arial" w:hint="eastAsia"/>
                <w:sz w:val="18"/>
                <w:szCs w:val="18"/>
              </w:rPr>
              <w:t>時間</w:t>
            </w:r>
          </w:p>
          <w:p w14:paraId="009FBC70" w14:textId="77777777" w:rsidR="00B76CFD" w:rsidRDefault="00B76CFD" w:rsidP="007076E9">
            <w:pPr>
              <w:spacing w:line="300" w:lineRule="exact"/>
              <w:rPr>
                <w:rFonts w:ascii="ＭＳ 明朝" w:hAnsi="ＭＳ 明朝" w:cs="Arial"/>
                <w:sz w:val="18"/>
                <w:szCs w:val="18"/>
              </w:rPr>
            </w:pPr>
          </w:p>
          <w:p w14:paraId="0630D05F" w14:textId="77777777" w:rsidR="00B76CFD" w:rsidRDefault="00B76CFD" w:rsidP="007076E9">
            <w:pPr>
              <w:spacing w:line="300" w:lineRule="exact"/>
              <w:rPr>
                <w:rFonts w:ascii="ＭＳ 明朝" w:hAnsi="ＭＳ 明朝" w:cs="Arial"/>
                <w:sz w:val="18"/>
                <w:szCs w:val="18"/>
              </w:rPr>
            </w:pPr>
          </w:p>
          <w:p w14:paraId="19B687F8" w14:textId="77777777" w:rsidR="00B76CFD" w:rsidRPr="00426CD5" w:rsidRDefault="00B76CFD" w:rsidP="007076E9">
            <w:pPr>
              <w:spacing w:line="300" w:lineRule="exact"/>
              <w:rPr>
                <w:rFonts w:ascii="ＭＳ 明朝" w:hAnsi="ＭＳ 明朝" w:cs="Arial"/>
                <w:sz w:val="18"/>
                <w:szCs w:val="18"/>
              </w:rPr>
            </w:pPr>
            <w:r w:rsidRPr="00426CD5">
              <w:rPr>
                <w:rFonts w:ascii="ＭＳ 明朝" w:hAnsi="ＭＳ 明朝" w:cs="Arial" w:hint="eastAsia"/>
                <w:sz w:val="18"/>
                <w:szCs w:val="18"/>
              </w:rPr>
              <w:t>■漢文の窓２</w:t>
            </w:r>
          </w:p>
          <w:p w14:paraId="0A8B00D0" w14:textId="1061162B" w:rsidR="00B76CFD" w:rsidRDefault="00B76CFD" w:rsidP="00F20DF6">
            <w:pPr>
              <w:spacing w:line="300" w:lineRule="exact"/>
              <w:ind w:firstLineChars="100" w:firstLine="180"/>
              <w:rPr>
                <w:rFonts w:ascii="ＭＳ 明朝" w:hAnsi="ＭＳ 明朝" w:cs="Arial"/>
                <w:bCs/>
                <w:sz w:val="18"/>
                <w:szCs w:val="18"/>
              </w:rPr>
            </w:pPr>
            <w:r w:rsidRPr="00426CD5">
              <w:rPr>
                <w:rFonts w:ascii="ＭＳ 明朝" w:hAnsi="ＭＳ 明朝" w:cs="Arial" w:hint="eastAsia"/>
                <w:bCs/>
                <w:sz w:val="18"/>
                <w:szCs w:val="18"/>
              </w:rPr>
              <w:t>捲土重来</w:t>
            </w:r>
          </w:p>
          <w:p w14:paraId="11AAE0E1" w14:textId="77777777" w:rsidR="00B76CFD" w:rsidRPr="001C6C4A" w:rsidRDefault="00B76CFD" w:rsidP="007076E9">
            <w:pPr>
              <w:spacing w:line="300" w:lineRule="exact"/>
              <w:ind w:firstLineChars="900" w:firstLine="1620"/>
              <w:jc w:val="right"/>
              <w:rPr>
                <w:rFonts w:ascii="ＭＳ 明朝" w:hAnsi="ＭＳ 明朝" w:cs="Arial"/>
                <w:sz w:val="18"/>
                <w:szCs w:val="18"/>
              </w:rPr>
            </w:pPr>
          </w:p>
        </w:tc>
        <w:tc>
          <w:tcPr>
            <w:tcW w:w="1419" w:type="dxa"/>
            <w:gridSpan w:val="2"/>
            <w:tcBorders>
              <w:top w:val="single" w:sz="4" w:space="0" w:color="auto"/>
              <w:bottom w:val="single" w:sz="8" w:space="0" w:color="auto"/>
            </w:tcBorders>
            <w:shd w:val="clear" w:color="auto" w:fill="auto"/>
            <w:tcMar>
              <w:left w:w="57" w:type="dxa"/>
              <w:right w:w="57" w:type="dxa"/>
            </w:tcMar>
          </w:tcPr>
          <w:p w14:paraId="6381C122" w14:textId="77777777" w:rsidR="00B76CFD" w:rsidRPr="001C6C4A"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⑴ア，ウ／⑵</w:t>
            </w:r>
            <w:r w:rsidRPr="001C6C4A">
              <w:rPr>
                <w:rFonts w:ascii="ＭＳ 明朝" w:hAnsi="ＭＳ 明朝" w:cs="Arial" w:hint="eastAsia"/>
                <w:sz w:val="18"/>
                <w:szCs w:val="18"/>
              </w:rPr>
              <w:t>イ</w:t>
            </w:r>
            <w:r>
              <w:rPr>
                <w:rFonts w:ascii="ＭＳ 明朝" w:hAnsi="ＭＳ 明朝" w:cs="Arial" w:hint="eastAsia"/>
                <w:sz w:val="18"/>
                <w:szCs w:val="18"/>
              </w:rPr>
              <w:t>，エ</w:t>
            </w:r>
          </w:p>
          <w:p w14:paraId="03DB300D" w14:textId="77777777" w:rsidR="00B76CFD"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ウ，オ，ク</w:t>
            </w:r>
          </w:p>
          <w:p w14:paraId="45349878" w14:textId="515A2142" w:rsidR="00B76CFD" w:rsidRDefault="00B76CFD" w:rsidP="009F4106">
            <w:pPr>
              <w:spacing w:line="300" w:lineRule="exact"/>
              <w:ind w:leftChars="100" w:left="200"/>
              <w:rPr>
                <w:rFonts w:ascii="ＭＳ 明朝" w:hAnsi="ＭＳ 明朝" w:cs="ＭＳ ゴシック"/>
                <w:sz w:val="18"/>
                <w:szCs w:val="18"/>
              </w:rPr>
            </w:pPr>
            <w:r w:rsidRPr="002A036A">
              <w:rPr>
                <w:rFonts w:ascii="ＭＳ 明朝" w:hAnsi="ＭＳ 明朝" w:cs="ＭＳ ゴシック"/>
                <w:sz w:val="18"/>
                <w:szCs w:val="18"/>
              </w:rPr>
              <w:fldChar w:fldCharType="begin"/>
            </w:r>
            <w:r w:rsidRPr="002A036A">
              <w:rPr>
                <w:rFonts w:ascii="ＭＳ 明朝" w:hAnsi="ＭＳ 明朝" w:cs="ＭＳ ゴシック"/>
                <w:sz w:val="18"/>
                <w:szCs w:val="18"/>
              </w:rPr>
              <w:instrText xml:space="preserve"> </w:instrText>
            </w:r>
            <w:r w:rsidRPr="002A036A">
              <w:rPr>
                <w:rFonts w:ascii="ＭＳ 明朝" w:hAnsi="ＭＳ 明朝" w:cs="ＭＳ ゴシック" w:hint="eastAsia"/>
                <w:sz w:val="18"/>
                <w:szCs w:val="18"/>
              </w:rPr>
              <w:instrText>eq \o\ac(</w:instrText>
            </w:r>
            <w:r w:rsidRPr="002A036A">
              <w:rPr>
                <w:rFonts w:ascii="ＭＳ 明朝" w:hAnsi="ＭＳ 明朝" w:cs="ＭＳ ゴシック" w:hint="eastAsia"/>
                <w:position w:val="-3"/>
                <w:sz w:val="27"/>
                <w:szCs w:val="18"/>
              </w:rPr>
              <w:instrText>○</w:instrText>
            </w:r>
            <w:r w:rsidRPr="002A036A">
              <w:rPr>
                <w:rFonts w:ascii="ＭＳ 明朝" w:hAnsi="ＭＳ 明朝" w:cs="ＭＳ ゴシック" w:hint="eastAsia"/>
                <w:sz w:val="18"/>
                <w:szCs w:val="18"/>
              </w:rPr>
              <w:instrText>,活)</w:instrText>
            </w:r>
            <w:r w:rsidRPr="002A036A">
              <w:rPr>
                <w:rFonts w:ascii="ＭＳ 明朝" w:hAnsi="ＭＳ 明朝" w:cs="ＭＳ ゴシック"/>
                <w:sz w:val="18"/>
                <w:szCs w:val="18"/>
              </w:rPr>
              <w:fldChar w:fldCharType="end"/>
            </w:r>
            <w:r w:rsidRPr="002A036A">
              <w:rPr>
                <w:rFonts w:ascii="ＭＳ 明朝" w:eastAsia="BIZ UDゴシック" w:hAnsi="ＭＳ 明朝" w:cs="ＭＳ ゴシック" w:hint="eastAsia"/>
                <w:sz w:val="18"/>
                <w:szCs w:val="18"/>
              </w:rPr>
              <w:t>読むこと</w:t>
            </w:r>
            <w:r w:rsidRPr="002A036A">
              <w:rPr>
                <w:rFonts w:ascii="ＭＳ 明朝" w:hAnsi="ＭＳ 明朝" w:cs="ＭＳ ゴシック" w:hint="eastAsia"/>
                <w:sz w:val="18"/>
                <w:szCs w:val="18"/>
              </w:rPr>
              <w:t>⑵エ</w:t>
            </w:r>
          </w:p>
          <w:p w14:paraId="0DC9FB87" w14:textId="77777777" w:rsidR="00B76CFD" w:rsidRPr="001C6C4A"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ア，ウ</w:t>
            </w:r>
            <w:r w:rsidRPr="001C6C4A">
              <w:rPr>
                <w:rFonts w:ascii="ＭＳ 明朝" w:hAnsi="ＭＳ 明朝" w:cs="ＭＳ ゴシック" w:hint="eastAsia"/>
                <w:sz w:val="18"/>
                <w:szCs w:val="18"/>
              </w:rPr>
              <w:t>／⑵</w:t>
            </w:r>
            <w:r>
              <w:rPr>
                <w:rFonts w:ascii="ＭＳ 明朝" w:hAnsi="ＭＳ 明朝" w:cs="ＭＳ ゴシック" w:hint="eastAsia"/>
                <w:sz w:val="18"/>
                <w:szCs w:val="18"/>
              </w:rPr>
              <w:t>エ</w:t>
            </w:r>
          </w:p>
          <w:p w14:paraId="18C32BE8" w14:textId="77777777" w:rsidR="00B76CFD" w:rsidRPr="001C6C4A" w:rsidRDefault="00B76CFD" w:rsidP="007076E9">
            <w:pPr>
              <w:spacing w:line="300" w:lineRule="exact"/>
              <w:ind w:left="180" w:hangingChars="100" w:hanging="180"/>
              <w:rPr>
                <w:rFonts w:ascii="ＭＳ 明朝" w:eastAsia="BIZ UDゴシック"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ウ，ク</w:t>
            </w:r>
          </w:p>
        </w:tc>
        <w:tc>
          <w:tcPr>
            <w:tcW w:w="1550" w:type="dxa"/>
            <w:gridSpan w:val="2"/>
            <w:tcBorders>
              <w:top w:val="single" w:sz="4" w:space="0" w:color="auto"/>
              <w:bottom w:val="single" w:sz="8" w:space="0" w:color="auto"/>
            </w:tcBorders>
            <w:shd w:val="clear" w:color="auto" w:fill="auto"/>
            <w:tcMar>
              <w:left w:w="57" w:type="dxa"/>
              <w:right w:w="57" w:type="dxa"/>
            </w:tcMar>
          </w:tcPr>
          <w:p w14:paraId="12783029" w14:textId="1ADEA2FE" w:rsidR="00B76CFD" w:rsidRPr="001C6C4A" w:rsidRDefault="00B76CFD" w:rsidP="007076E9">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t>・</w:t>
            </w:r>
            <w:r>
              <w:rPr>
                <w:rFonts w:ascii="ＭＳ 明朝" w:hAnsi="ＭＳ 明朝" w:hint="eastAsia"/>
                <w:sz w:val="18"/>
                <w:szCs w:val="18"/>
              </w:rPr>
              <w:t>作品</w:t>
            </w:r>
            <w:r w:rsidR="006A4E4D">
              <w:rPr>
                <w:rFonts w:ascii="ＭＳ 明朝" w:hAnsi="ＭＳ 明朝" w:hint="eastAsia"/>
                <w:sz w:val="18"/>
                <w:szCs w:val="18"/>
              </w:rPr>
              <w:t>を読み込んで脚本化を試み，グループ内で朗読したり，劇として演じ</w:t>
            </w:r>
            <w:bookmarkStart w:id="0" w:name="_GoBack"/>
            <w:bookmarkEnd w:id="0"/>
            <w:r w:rsidR="006A4E4D">
              <w:rPr>
                <w:rFonts w:ascii="ＭＳ 明朝" w:hAnsi="ＭＳ 明朝" w:hint="eastAsia"/>
                <w:sz w:val="18"/>
                <w:szCs w:val="18"/>
              </w:rPr>
              <w:t>たりしてみる</w:t>
            </w:r>
            <w:r w:rsidRPr="00D73C80">
              <w:rPr>
                <w:rFonts w:ascii="ＭＳ 明朝" w:hAnsi="ＭＳ 明朝" w:hint="eastAsia"/>
                <w:sz w:val="18"/>
                <w:szCs w:val="18"/>
              </w:rPr>
              <w:t>。</w:t>
            </w:r>
          </w:p>
        </w:tc>
        <w:tc>
          <w:tcPr>
            <w:tcW w:w="3407" w:type="dxa"/>
            <w:gridSpan w:val="2"/>
            <w:tcBorders>
              <w:top w:val="single" w:sz="4" w:space="0" w:color="auto"/>
              <w:bottom w:val="single" w:sz="8" w:space="0" w:color="auto"/>
            </w:tcBorders>
            <w:shd w:val="clear" w:color="auto" w:fill="auto"/>
            <w:tcMar>
              <w:left w:w="57" w:type="dxa"/>
              <w:right w:w="57" w:type="dxa"/>
            </w:tcMar>
          </w:tcPr>
          <w:p w14:paraId="3D413681" w14:textId="4131646B" w:rsidR="00BA67C5" w:rsidRDefault="00BA67C5" w:rsidP="00BA67C5">
            <w:pPr>
              <w:ind w:left="180" w:hangingChars="100" w:hanging="180"/>
              <w:rPr>
                <w:rFonts w:ascii="ＭＳ 明朝" w:hAnsi="ＭＳ 明朝" w:cs="ＭＳ 明朝"/>
                <w:sz w:val="18"/>
                <w:szCs w:val="18"/>
              </w:rPr>
            </w:pPr>
            <w:r>
              <w:rPr>
                <w:rFonts w:ascii="Times New Roman" w:hAnsi="Times New Roman" w:cs="ＭＳ 明朝" w:hint="eastAsia"/>
                <w:kern w:val="0"/>
                <w:sz w:val="18"/>
                <w:szCs w:val="18"/>
              </w:rPr>
              <w:t>□これまでの学習で読み取った人物像をもとに，項羽の生き方についてどう思うか話し合う。</w:t>
            </w:r>
          </w:p>
          <w:p w14:paraId="4AE7DE21" w14:textId="77777777" w:rsidR="00B76CFD" w:rsidRPr="00BA67C5" w:rsidRDefault="00B76CFD" w:rsidP="00BA67C5">
            <w:pPr>
              <w:autoSpaceDE w:val="0"/>
              <w:autoSpaceDN w:val="0"/>
              <w:adjustRightInd w:val="0"/>
              <w:jc w:val="left"/>
              <w:rPr>
                <w:rFonts w:ascii="ＭＳ 明朝" w:hAnsi="ＭＳ 明朝" w:cs="GothicMB101Pro-Bold"/>
                <w:kern w:val="0"/>
                <w:sz w:val="18"/>
                <w:szCs w:val="18"/>
              </w:rPr>
            </w:pPr>
          </w:p>
          <w:p w14:paraId="35C4232C" w14:textId="75E4F34D" w:rsidR="00B76CFD" w:rsidRDefault="006666A9" w:rsidP="007076E9">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１</w:t>
            </w:r>
            <w:r w:rsidR="00B76CFD">
              <w:rPr>
                <w:rFonts w:ascii="ＭＳ 明朝" w:hAnsi="ＭＳ 明朝" w:cs="GothicMB101Pro-Bold" w:hint="eastAsia"/>
                <w:kern w:val="0"/>
                <w:sz w:val="18"/>
                <w:szCs w:val="18"/>
              </w:rPr>
              <w:t>脚本</w:t>
            </w:r>
            <w:r>
              <w:rPr>
                <w:rFonts w:ascii="ＭＳ 明朝" w:hAnsi="ＭＳ 明朝" w:cs="GothicMB101Pro-Bold" w:hint="eastAsia"/>
                <w:kern w:val="0"/>
                <w:sz w:val="18"/>
                <w:szCs w:val="18"/>
              </w:rPr>
              <w:t>化する</w:t>
            </w:r>
            <w:r w:rsidR="00B76CFD">
              <w:rPr>
                <w:rFonts w:ascii="ＭＳ 明朝" w:hAnsi="ＭＳ 明朝" w:cs="GothicMB101Pro-Bold" w:hint="eastAsia"/>
                <w:kern w:val="0"/>
                <w:sz w:val="18"/>
                <w:szCs w:val="18"/>
              </w:rPr>
              <w:t>場面を</w:t>
            </w:r>
            <w:r>
              <w:rPr>
                <w:rFonts w:ascii="ＭＳ 明朝" w:hAnsi="ＭＳ 明朝" w:cs="GothicMB101Pro-Bold" w:hint="eastAsia"/>
                <w:kern w:val="0"/>
                <w:sz w:val="18"/>
                <w:szCs w:val="18"/>
              </w:rPr>
              <w:t>決める</w:t>
            </w:r>
            <w:r w:rsidR="00B76CFD">
              <w:rPr>
                <w:rFonts w:ascii="ＭＳ 明朝" w:hAnsi="ＭＳ 明朝" w:cs="GothicMB101Pro-Bold" w:hint="eastAsia"/>
                <w:kern w:val="0"/>
                <w:sz w:val="18"/>
                <w:szCs w:val="18"/>
              </w:rPr>
              <w:t>。</w:t>
            </w:r>
          </w:p>
          <w:p w14:paraId="408617E4" w14:textId="4B133B7A" w:rsidR="00B76CFD" w:rsidRDefault="006666A9" w:rsidP="007076E9">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２</w:t>
            </w:r>
            <w:r w:rsidR="00B76CFD">
              <w:rPr>
                <w:rFonts w:ascii="ＭＳ 明朝" w:hAnsi="ＭＳ 明朝" w:cs="GothicMB101Pro-Bold" w:hint="eastAsia"/>
                <w:kern w:val="0"/>
                <w:sz w:val="18"/>
                <w:szCs w:val="18"/>
              </w:rPr>
              <w:t>選んだ場面を読み込み，登場人物の心情や人間性を</w:t>
            </w:r>
            <w:r w:rsidR="00445F8E">
              <w:rPr>
                <w:rFonts w:ascii="ＭＳ 明朝" w:hAnsi="ＭＳ 明朝" w:cs="GothicMB101Pro-Bold" w:hint="eastAsia"/>
                <w:kern w:val="0"/>
                <w:sz w:val="18"/>
                <w:szCs w:val="18"/>
              </w:rPr>
              <w:t>考え</w:t>
            </w:r>
            <w:r w:rsidR="00B76CFD">
              <w:rPr>
                <w:rFonts w:ascii="ＭＳ 明朝" w:hAnsi="ＭＳ 明朝" w:cs="GothicMB101Pro-Bold" w:hint="eastAsia"/>
                <w:kern w:val="0"/>
                <w:sz w:val="18"/>
                <w:szCs w:val="18"/>
              </w:rPr>
              <w:t>る。</w:t>
            </w:r>
          </w:p>
          <w:p w14:paraId="734F558D" w14:textId="0A98802B" w:rsidR="00B76CFD" w:rsidRDefault="005C08A0" w:rsidP="007076E9">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３</w:t>
            </w:r>
            <w:r w:rsidR="00B76CFD">
              <w:rPr>
                <w:rFonts w:ascii="ＭＳ 明朝" w:hAnsi="ＭＳ 明朝" w:cs="GothicMB101Pro-Bold" w:hint="eastAsia"/>
                <w:kern w:val="0"/>
                <w:sz w:val="18"/>
                <w:szCs w:val="18"/>
              </w:rPr>
              <w:t>登場人物の姿を生き生きと描き出せるよう工夫しながら，脚本を書く。</w:t>
            </w:r>
          </w:p>
          <w:p w14:paraId="4591E640" w14:textId="6D215BBC" w:rsidR="00B76CFD" w:rsidRPr="00206C8C" w:rsidRDefault="005C08A0"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GothicMB101Pro-Bold" w:hint="eastAsia"/>
                <w:kern w:val="0"/>
                <w:sz w:val="18"/>
                <w:szCs w:val="18"/>
              </w:rPr>
              <w:t>４</w:t>
            </w:r>
            <w:r w:rsidR="00B76CFD">
              <w:rPr>
                <w:rFonts w:ascii="ＭＳ 明朝" w:hAnsi="ＭＳ 明朝" w:cs="GothicMB101Pro-Bold" w:hint="eastAsia"/>
                <w:kern w:val="0"/>
                <w:sz w:val="18"/>
                <w:szCs w:val="18"/>
              </w:rPr>
              <w:t>完成した脚本をグループ内で読み合う。</w:t>
            </w:r>
          </w:p>
          <w:p w14:paraId="093B11FA" w14:textId="77777777" w:rsidR="00B76CFD" w:rsidRDefault="00B76CFD" w:rsidP="007076E9">
            <w:pPr>
              <w:autoSpaceDE w:val="0"/>
              <w:autoSpaceDN w:val="0"/>
              <w:adjustRightInd w:val="0"/>
              <w:ind w:left="180" w:hangingChars="100" w:hanging="180"/>
              <w:jc w:val="left"/>
              <w:rPr>
                <w:rFonts w:ascii="ＭＳ 明朝" w:hAnsi="ＭＳ 明朝" w:cs="ＭＳ 明朝"/>
                <w:kern w:val="0"/>
                <w:sz w:val="18"/>
                <w:szCs w:val="18"/>
              </w:rPr>
            </w:pPr>
          </w:p>
          <w:p w14:paraId="75F40D60" w14:textId="71D54BEC" w:rsidR="00B76CFD" w:rsidRPr="00406CC5" w:rsidRDefault="00B76CFD" w:rsidP="00406CC5">
            <w:pPr>
              <w:autoSpaceDE w:val="0"/>
              <w:autoSpaceDN w:val="0"/>
              <w:adjustRightInd w:val="0"/>
              <w:ind w:left="180" w:hangingChars="100" w:hanging="180"/>
              <w:jc w:val="left"/>
              <w:rPr>
                <w:rFonts w:ascii="Times New Roman" w:hAnsi="Times New Roman" w:cs="ＭＳ 明朝"/>
                <w:kern w:val="0"/>
                <w:sz w:val="18"/>
                <w:szCs w:val="18"/>
              </w:rPr>
            </w:pPr>
            <w:r>
              <w:rPr>
                <w:rFonts w:ascii="ＭＳ 明朝" w:hAnsi="ＭＳ 明朝" w:cs="ＭＳ 明朝" w:hint="eastAsia"/>
                <w:kern w:val="0"/>
                <w:sz w:val="18"/>
                <w:szCs w:val="18"/>
              </w:rPr>
              <w:t>□</w:t>
            </w:r>
            <w:r w:rsidR="00406CC5">
              <w:rPr>
                <w:rFonts w:ascii="ＭＳ 明朝" w:hAnsi="ＭＳ 明朝" w:cs="ＭＳ 明朝" w:hint="eastAsia"/>
                <w:kern w:val="0"/>
                <w:sz w:val="18"/>
                <w:szCs w:val="18"/>
              </w:rPr>
              <w:t>蘇軾の文章や杜牧，王安石の詩を参考にして，項羽の行動に対する自分なりの評価を考える。</w:t>
            </w:r>
            <w:r>
              <w:rPr>
                <w:rFonts w:ascii="Times New Roman" w:hAnsi="Times New Roman" w:cs="ＭＳ 明朝" w:hint="eastAsia"/>
                <w:kern w:val="0"/>
                <w:sz w:val="18"/>
                <w:szCs w:val="18"/>
              </w:rPr>
              <w:t>（漢文の窓２）</w:t>
            </w:r>
          </w:p>
        </w:tc>
        <w:tc>
          <w:tcPr>
            <w:tcW w:w="5966"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0C0E1C28" w14:textId="77777777" w:rsidR="0038050A" w:rsidRPr="001C6C4A" w:rsidRDefault="0038050A" w:rsidP="0038050A">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145AE9D9" w14:textId="77777777" w:rsidR="0038050A" w:rsidRPr="00B6442F" w:rsidRDefault="0038050A" w:rsidP="0038050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7EC9EFF6" w14:textId="77777777" w:rsidR="0038050A" w:rsidRPr="00B6442F" w:rsidRDefault="0038050A" w:rsidP="0038050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2407B12C" w14:textId="77777777" w:rsidR="0038050A" w:rsidRDefault="0038050A" w:rsidP="0038050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5624A1C0" w14:textId="77777777" w:rsidR="0038050A" w:rsidRPr="00B6442F" w:rsidRDefault="0038050A" w:rsidP="0038050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・時間の経過による言葉の変化や，古典が現代の言葉の成り立ちにもたらした影響について理解を深めている。</w:t>
            </w:r>
          </w:p>
          <w:p w14:paraId="565E2880" w14:textId="77777777" w:rsidR="0038050A" w:rsidRPr="002A036A" w:rsidRDefault="0038050A" w:rsidP="0038050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7544A9F6" w14:textId="77777777" w:rsidR="0038050A" w:rsidRPr="001C6C4A" w:rsidRDefault="0038050A" w:rsidP="0038050A">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66393F0C" w14:textId="77777777" w:rsidR="0038050A" w:rsidRPr="001C6C4A" w:rsidRDefault="0038050A" w:rsidP="0038050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3D3492CA" w14:textId="77777777" w:rsidR="0038050A" w:rsidRDefault="0038050A" w:rsidP="0038050A">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24F02AA6" w14:textId="77777777" w:rsidR="0038050A" w:rsidRDefault="0038050A" w:rsidP="0038050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2CA0DEEC" w14:textId="77777777" w:rsidR="0038050A" w:rsidRDefault="0038050A" w:rsidP="0038050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13AAE387" w14:textId="3294DB8D" w:rsidR="00B76CFD" w:rsidRPr="001C6C4A" w:rsidRDefault="0038050A" w:rsidP="0038050A">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sidRPr="001C6C4A">
              <w:rPr>
                <w:rFonts w:ascii="ＭＳ 明朝" w:hAnsi="ＭＳ 明朝" w:cs="ＭＳ 明朝"/>
                <w:sz w:val="18"/>
                <w:szCs w:val="18"/>
              </w:rPr>
              <w:t>進んで</w:t>
            </w:r>
            <w:r>
              <w:rPr>
                <w:rFonts w:ascii="ＭＳ 明朝" w:hAnsi="ＭＳ 明朝" w:hint="eastAsia"/>
                <w:sz w:val="18"/>
                <w:szCs w:val="18"/>
              </w:rPr>
              <w:t>登場人物の行動や心情，起こった出来事などを捉え，</w:t>
            </w:r>
            <w:r>
              <w:rPr>
                <w:rFonts w:ascii="ＭＳ 明朝" w:hAnsi="ＭＳ 明朝" w:cs="ＭＳ 明朝" w:hint="eastAsia"/>
                <w:sz w:val="18"/>
                <w:szCs w:val="18"/>
              </w:rPr>
              <w:t>学習課題に沿って感じたことを話し合おうとしている</w:t>
            </w:r>
            <w:r w:rsidRPr="001C6C4A">
              <w:rPr>
                <w:rFonts w:ascii="ＭＳ 明朝" w:hAnsi="ＭＳ 明朝" w:cs="ＭＳ 明朝" w:hint="eastAsia"/>
                <w:sz w:val="18"/>
                <w:szCs w:val="18"/>
              </w:rPr>
              <w:t>。</w:t>
            </w:r>
          </w:p>
        </w:tc>
      </w:tr>
      <w:tr w:rsidR="00B76CFD" w:rsidRPr="001C6C4A" w14:paraId="6A10F920" w14:textId="77777777" w:rsidTr="00B76CFD">
        <w:trPr>
          <w:trHeight w:val="283"/>
        </w:trPr>
        <w:tc>
          <w:tcPr>
            <w:tcW w:w="14611" w:type="dxa"/>
            <w:gridSpan w:val="10"/>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0C9D584"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t>漢文編４</w:t>
            </w:r>
            <w:r w:rsidRPr="00087FD1">
              <w:rPr>
                <w:rFonts w:ascii="ＭＳ 明朝" w:hAnsi="ＭＳ 明朝" w:hint="eastAsia"/>
                <w:sz w:val="18"/>
                <w:szCs w:val="18"/>
              </w:rPr>
              <w:t xml:space="preserve">　</w:t>
            </w:r>
            <w:r>
              <w:rPr>
                <w:rFonts w:ascii="ＭＳ 明朝" w:hAnsi="ＭＳ 明朝" w:hint="eastAsia"/>
                <w:sz w:val="18"/>
                <w:szCs w:val="18"/>
              </w:rPr>
              <w:t>中国の知恵</w:t>
            </w:r>
            <w:r w:rsidRPr="00277F1C">
              <w:rPr>
                <w:rFonts w:ascii="ＭＳ 明朝" w:hAnsi="ＭＳ 明朝" w:hint="eastAsia"/>
                <w:sz w:val="18"/>
                <w:szCs w:val="18"/>
              </w:rPr>
              <w:t>（</w:t>
            </w:r>
            <w:r>
              <w:rPr>
                <w:rFonts w:ascii="ＭＳ 明朝" w:hAnsi="ＭＳ 明朝" w:hint="eastAsia"/>
                <w:sz w:val="18"/>
                <w:szCs w:val="18"/>
              </w:rPr>
              <w:t>11</w:t>
            </w:r>
            <w:r w:rsidRPr="00277F1C">
              <w:rPr>
                <w:rFonts w:ascii="ＭＳ 明朝" w:hAnsi="ＭＳ 明朝" w:hint="eastAsia"/>
                <w:sz w:val="18"/>
                <w:szCs w:val="18"/>
              </w:rPr>
              <w:t>月）</w:t>
            </w:r>
          </w:p>
        </w:tc>
      </w:tr>
      <w:tr w:rsidR="00B76CFD" w:rsidRPr="001C6C4A" w14:paraId="306AFB8D" w14:textId="77777777" w:rsidTr="00BB6E62">
        <w:trPr>
          <w:trHeight w:val="283"/>
        </w:trPr>
        <w:tc>
          <w:tcPr>
            <w:tcW w:w="2269" w:type="dxa"/>
            <w:gridSpan w:val="2"/>
            <w:tcBorders>
              <w:top w:val="single" w:sz="4" w:space="0" w:color="auto"/>
              <w:left w:val="single" w:sz="8" w:space="0" w:color="auto"/>
              <w:bottom w:val="single" w:sz="8" w:space="0" w:color="auto"/>
            </w:tcBorders>
            <w:shd w:val="clear" w:color="auto" w:fill="auto"/>
            <w:tcMar>
              <w:left w:w="57" w:type="dxa"/>
              <w:right w:w="57" w:type="dxa"/>
            </w:tcMar>
          </w:tcPr>
          <w:p w14:paraId="2832281A" w14:textId="77777777" w:rsidR="00B76CFD" w:rsidRPr="00D73C80" w:rsidRDefault="00B76CFD" w:rsidP="007076E9">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2739415E" w14:textId="77777777" w:rsidR="00B76CFD" w:rsidRPr="00D73C80" w:rsidRDefault="00B76CFD" w:rsidP="007076E9">
            <w:pPr>
              <w:spacing w:line="300" w:lineRule="exact"/>
              <w:rPr>
                <w:rFonts w:ascii="ＭＳ 明朝" w:hAnsi="ＭＳ 明朝" w:cs="Arial"/>
                <w:sz w:val="21"/>
                <w:szCs w:val="18"/>
              </w:rPr>
            </w:pPr>
            <w:r>
              <w:rPr>
                <w:rFonts w:ascii="ＭＳ 明朝" w:hAnsi="ＭＳ 明朝" w:cs="Arial" w:hint="eastAsia"/>
                <w:sz w:val="21"/>
                <w:szCs w:val="18"/>
              </w:rPr>
              <w:lastRenderedPageBreak/>
              <w:t>寓話―五編</w:t>
            </w:r>
          </w:p>
          <w:p w14:paraId="5A8D7768" w14:textId="77777777" w:rsidR="00B76CFD" w:rsidRPr="00D73C80" w:rsidRDefault="00B76CFD" w:rsidP="007076E9">
            <w:pPr>
              <w:spacing w:line="300" w:lineRule="exact"/>
              <w:jc w:val="right"/>
              <w:rPr>
                <w:rFonts w:ascii="ＭＳ 明朝" w:hAnsi="ＭＳ 明朝" w:cs="Arial"/>
                <w:sz w:val="18"/>
                <w:szCs w:val="18"/>
              </w:rPr>
            </w:pPr>
            <w:r w:rsidRPr="00D73C80">
              <w:rPr>
                <w:rFonts w:ascii="ＭＳ 明朝" w:hAnsi="ＭＳ 明朝" w:cs="Arial" w:hint="eastAsia"/>
                <w:sz w:val="18"/>
                <w:szCs w:val="18"/>
              </w:rPr>
              <w:t>Ｐ</w:t>
            </w:r>
            <w:r>
              <w:rPr>
                <w:rFonts w:ascii="ＭＳ 明朝" w:hAnsi="ＭＳ 明朝" w:cs="Arial" w:hint="eastAsia"/>
                <w:sz w:val="18"/>
                <w:szCs w:val="18"/>
              </w:rPr>
              <w:t>198</w:t>
            </w:r>
          </w:p>
          <w:p w14:paraId="002ABCD5" w14:textId="77777777" w:rsidR="00B76CFD" w:rsidRPr="00D73C80" w:rsidRDefault="00B76CFD" w:rsidP="007076E9">
            <w:pPr>
              <w:spacing w:line="300" w:lineRule="exact"/>
              <w:jc w:val="right"/>
              <w:rPr>
                <w:rFonts w:ascii="ＭＳ 明朝" w:hAnsi="ＭＳ 明朝" w:cs="Arial"/>
                <w:sz w:val="18"/>
                <w:szCs w:val="18"/>
              </w:rPr>
            </w:pPr>
            <w:r>
              <w:rPr>
                <w:rFonts w:ascii="ＭＳ 明朝" w:hAnsi="ＭＳ 明朝" w:cs="Arial" w:hint="eastAsia"/>
                <w:sz w:val="18"/>
                <w:szCs w:val="18"/>
              </w:rPr>
              <w:t>７</w:t>
            </w:r>
            <w:r w:rsidRPr="00D73C80">
              <w:rPr>
                <w:rFonts w:ascii="ＭＳ 明朝" w:hAnsi="ＭＳ 明朝" w:cs="Arial" w:hint="eastAsia"/>
                <w:sz w:val="18"/>
                <w:szCs w:val="18"/>
              </w:rPr>
              <w:t>時間</w:t>
            </w:r>
          </w:p>
        </w:tc>
        <w:tc>
          <w:tcPr>
            <w:tcW w:w="1419" w:type="dxa"/>
            <w:gridSpan w:val="2"/>
            <w:tcBorders>
              <w:top w:val="single" w:sz="4" w:space="0" w:color="auto"/>
              <w:bottom w:val="single" w:sz="8" w:space="0" w:color="auto"/>
            </w:tcBorders>
            <w:shd w:val="clear" w:color="auto" w:fill="auto"/>
            <w:tcMar>
              <w:left w:w="57" w:type="dxa"/>
              <w:right w:w="57" w:type="dxa"/>
            </w:tcMar>
          </w:tcPr>
          <w:p w14:paraId="029AE803" w14:textId="77777777" w:rsidR="00B76CFD" w:rsidRPr="001C6C4A"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［知技］</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ア，</w:t>
            </w:r>
            <w:r w:rsidRPr="001C6C4A">
              <w:rPr>
                <w:rFonts w:ascii="ＭＳ 明朝" w:hAnsi="ＭＳ 明朝" w:cs="ＭＳ ゴシック" w:hint="eastAsia"/>
                <w:sz w:val="18"/>
                <w:szCs w:val="18"/>
              </w:rPr>
              <w:t>イ</w:t>
            </w:r>
            <w:r w:rsidRPr="001C6C4A">
              <w:rPr>
                <w:rFonts w:ascii="ＭＳ 明朝" w:hAnsi="ＭＳ 明朝" w:cs="ＭＳ ゴシック" w:hint="eastAsia"/>
                <w:sz w:val="18"/>
                <w:szCs w:val="18"/>
              </w:rPr>
              <w:lastRenderedPageBreak/>
              <w:t>／⑵</w:t>
            </w:r>
            <w:r>
              <w:rPr>
                <w:rFonts w:ascii="ＭＳ 明朝" w:hAnsi="ＭＳ 明朝" w:cs="ＭＳ ゴシック" w:hint="eastAsia"/>
                <w:sz w:val="18"/>
                <w:szCs w:val="18"/>
              </w:rPr>
              <w:t>ウ，エ</w:t>
            </w:r>
          </w:p>
          <w:p w14:paraId="0BC36A26" w14:textId="77777777" w:rsidR="00B76CFD" w:rsidRPr="001D7DB3"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ア，イ，ウ，カ</w:t>
            </w:r>
          </w:p>
        </w:tc>
        <w:tc>
          <w:tcPr>
            <w:tcW w:w="1550" w:type="dxa"/>
            <w:gridSpan w:val="2"/>
            <w:tcBorders>
              <w:top w:val="single" w:sz="4" w:space="0" w:color="auto"/>
              <w:bottom w:val="single" w:sz="8" w:space="0" w:color="auto"/>
            </w:tcBorders>
            <w:shd w:val="clear" w:color="auto" w:fill="auto"/>
            <w:tcMar>
              <w:left w:w="57" w:type="dxa"/>
              <w:right w:w="57" w:type="dxa"/>
            </w:tcMar>
          </w:tcPr>
          <w:p w14:paraId="62CBF85A" w14:textId="77777777" w:rsidR="00B76CFD" w:rsidRPr="00D73C80" w:rsidRDefault="00B76CFD" w:rsidP="007076E9">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lastRenderedPageBreak/>
              <w:t>・</w:t>
            </w:r>
            <w:r>
              <w:rPr>
                <w:rFonts w:ascii="ＭＳ 明朝" w:hAnsi="ＭＳ 明朝" w:hint="eastAsia"/>
                <w:sz w:val="18"/>
                <w:szCs w:val="18"/>
              </w:rPr>
              <w:t>古代中国のさま</w:t>
            </w:r>
            <w:r>
              <w:rPr>
                <w:rFonts w:ascii="ＭＳ 明朝" w:hAnsi="ＭＳ 明朝" w:hint="eastAsia"/>
                <w:sz w:val="18"/>
                <w:szCs w:val="18"/>
              </w:rPr>
              <w:lastRenderedPageBreak/>
              <w:t>ざまな考え方に触れ，寓話や故事成語の意味について理解を深める。</w:t>
            </w:r>
          </w:p>
        </w:tc>
        <w:tc>
          <w:tcPr>
            <w:tcW w:w="3407" w:type="dxa"/>
            <w:gridSpan w:val="2"/>
            <w:tcBorders>
              <w:top w:val="single" w:sz="4" w:space="0" w:color="auto"/>
              <w:bottom w:val="single" w:sz="8" w:space="0" w:color="auto"/>
            </w:tcBorders>
            <w:shd w:val="clear" w:color="auto" w:fill="auto"/>
            <w:tcMar>
              <w:left w:w="57" w:type="dxa"/>
              <w:right w:w="57" w:type="dxa"/>
            </w:tcMar>
          </w:tcPr>
          <w:p w14:paraId="4603765D" w14:textId="77777777" w:rsidR="00B76CFD" w:rsidRDefault="00B76CFD" w:rsidP="007076E9">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lastRenderedPageBreak/>
              <w:t>□「寓話」という言葉を国語辞典・漢和</w:t>
            </w:r>
            <w:r>
              <w:rPr>
                <w:rFonts w:ascii="ＭＳ 明朝" w:hAnsi="ＭＳ 明朝" w:cs="GothicMB101Pro-Bold" w:hint="eastAsia"/>
                <w:kern w:val="0"/>
                <w:sz w:val="18"/>
                <w:szCs w:val="18"/>
              </w:rPr>
              <w:lastRenderedPageBreak/>
              <w:t>辞典で調べ，教訓的な内容を，たとえを用いて表した話であることを理解する。</w:t>
            </w:r>
          </w:p>
          <w:p w14:paraId="0DE0B1E5" w14:textId="6112BED8" w:rsidR="00B76CFD" w:rsidRDefault="00B76CFD" w:rsidP="007076E9">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□寓話の出典が書かれた時代を，</w:t>
            </w:r>
            <w:r w:rsidR="008927E0">
              <w:rPr>
                <w:rFonts w:ascii="ＭＳ 明朝" w:hAnsi="ＭＳ 明朝" w:cs="GothicMB101Pro-Bold" w:hint="eastAsia"/>
                <w:kern w:val="0"/>
                <w:sz w:val="18"/>
                <w:szCs w:val="18"/>
              </w:rPr>
              <w:t>教科書巻末の</w:t>
            </w:r>
            <w:r>
              <w:rPr>
                <w:rFonts w:ascii="ＭＳ 明朝" w:hAnsi="ＭＳ 明朝" w:cs="GothicMB101Pro-Bold" w:hint="eastAsia"/>
                <w:kern w:val="0"/>
                <w:sz w:val="18"/>
                <w:szCs w:val="18"/>
              </w:rPr>
              <w:t>「中国文学史年表」で確認し，それぞれの寓話が春秋・戦国時代という価値観の混乱した時代から生まれたことを理解する。</w:t>
            </w:r>
          </w:p>
          <w:p w14:paraId="00154515" w14:textId="77777777" w:rsidR="00B76CFD" w:rsidRPr="00D27DA8" w:rsidRDefault="00B76CFD" w:rsidP="007076E9">
            <w:pPr>
              <w:autoSpaceDE w:val="0"/>
              <w:autoSpaceDN w:val="0"/>
              <w:adjustRightInd w:val="0"/>
              <w:ind w:left="181" w:hangingChars="100" w:hanging="181"/>
              <w:jc w:val="left"/>
              <w:rPr>
                <w:rFonts w:ascii="ＭＳ ゴシック" w:eastAsia="ＭＳ ゴシック" w:hAnsi="ＭＳ ゴシック" w:cs="ＭＳ 明朝"/>
                <w:b/>
                <w:kern w:val="0"/>
                <w:sz w:val="18"/>
                <w:szCs w:val="18"/>
              </w:rPr>
            </w:pPr>
          </w:p>
          <w:p w14:paraId="4B07F485" w14:textId="77777777" w:rsidR="00B76CFD" w:rsidRDefault="00B76CFD" w:rsidP="007076E9">
            <w:pPr>
              <w:autoSpaceDE w:val="0"/>
              <w:autoSpaceDN w:val="0"/>
              <w:adjustRightInd w:val="0"/>
              <w:ind w:left="181" w:hangingChars="100" w:hanging="181"/>
              <w:jc w:val="left"/>
              <w:rPr>
                <w:rFonts w:ascii="ＭＳ 明朝" w:hAnsi="ＭＳ 明朝" w:cs="GothicMB101Pro-Bold"/>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出藍誉</w:t>
            </w:r>
            <w:r w:rsidRPr="001C6C4A">
              <w:rPr>
                <w:rFonts w:ascii="ＭＳ ゴシック" w:eastAsia="ＭＳ ゴシック" w:hAnsi="ＭＳ ゴシック" w:cs="ＭＳ 明朝" w:hint="eastAsia"/>
                <w:b/>
                <w:kern w:val="0"/>
                <w:sz w:val="18"/>
                <w:szCs w:val="18"/>
              </w:rPr>
              <w:t>】</w:t>
            </w:r>
          </w:p>
          <w:p w14:paraId="0B3C6D82" w14:textId="441F5E96"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sidRPr="00F6275F">
              <w:rPr>
                <w:rFonts w:ascii="ＭＳ 明朝" w:hAnsi="ＭＳ 明朝" w:cs="GothicMB101Pro-Bold" w:hint="eastAsia"/>
                <w:kern w:val="0"/>
                <w:sz w:val="18"/>
                <w:szCs w:val="18"/>
              </w:rPr>
              <w:t>１</w:t>
            </w:r>
            <w:r>
              <w:rPr>
                <w:rFonts w:ascii="ＭＳ 明朝" w:hAnsi="ＭＳ 明朝" w:cs="ＤＦＰ平成ゴシック体W5" w:hint="eastAsia"/>
                <w:kern w:val="0"/>
                <w:sz w:val="18"/>
                <w:szCs w:val="18"/>
              </w:rPr>
              <w:t>本文を</w:t>
            </w:r>
            <w:r w:rsidR="006406AF">
              <w:rPr>
                <w:rFonts w:ascii="ＭＳ 明朝" w:hAnsi="ＭＳ 明朝" w:cs="ＤＦＰ平成ゴシック体W5" w:hint="eastAsia"/>
                <w:kern w:val="0"/>
                <w:sz w:val="18"/>
                <w:szCs w:val="18"/>
              </w:rPr>
              <w:t>繰り返し</w:t>
            </w:r>
            <w:r>
              <w:rPr>
                <w:rFonts w:ascii="ＭＳ 明朝" w:hAnsi="ＭＳ 明朝" w:cs="ＤＦＰ平成ゴシック体W5" w:hint="eastAsia"/>
                <w:kern w:val="0"/>
                <w:sz w:val="18"/>
                <w:szCs w:val="18"/>
              </w:rPr>
              <w:t>音読する。</w:t>
            </w:r>
          </w:p>
          <w:p w14:paraId="2841D784" w14:textId="196341DE"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２</w:t>
            </w:r>
            <w:r w:rsidR="006406AF">
              <w:rPr>
                <w:rFonts w:ascii="ＭＳ 明朝" w:hAnsi="ＭＳ 明朝" w:cs="ＤＦＰ平成ゴシック体W5" w:hint="eastAsia"/>
                <w:kern w:val="0"/>
                <w:sz w:val="18"/>
                <w:szCs w:val="18"/>
              </w:rPr>
              <w:t>正しい訓読をもとに語彙を調べ，正確に</w:t>
            </w:r>
            <w:r>
              <w:rPr>
                <w:rFonts w:ascii="ＭＳ 明朝" w:hAnsi="ＭＳ 明朝" w:cs="ＤＦＰ平成ゴシック体W5" w:hint="eastAsia"/>
                <w:kern w:val="0"/>
                <w:sz w:val="18"/>
                <w:szCs w:val="18"/>
              </w:rPr>
              <w:t>現代語訳する。（手引き１）</w:t>
            </w:r>
          </w:p>
          <w:p w14:paraId="00F59AC7" w14:textId="24D4F885"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３それぞれのたとえ話が，元のものよりも優れたものとなっている例と，ものの性質は後天的に矯正することができる例であることを</w:t>
            </w:r>
            <w:r w:rsidR="003935AC">
              <w:rPr>
                <w:rFonts w:ascii="ＭＳ 明朝" w:hAnsi="ＭＳ 明朝" w:cs="ＤＦＰ平成ゴシック体W5" w:hint="eastAsia"/>
                <w:kern w:val="0"/>
                <w:sz w:val="18"/>
                <w:szCs w:val="18"/>
              </w:rPr>
              <w:t>確認す</w:t>
            </w:r>
            <w:r>
              <w:rPr>
                <w:rFonts w:ascii="ＭＳ 明朝" w:hAnsi="ＭＳ 明朝" w:cs="ＤＦＰ平成ゴシック体W5" w:hint="eastAsia"/>
                <w:kern w:val="0"/>
                <w:sz w:val="18"/>
                <w:szCs w:val="18"/>
              </w:rPr>
              <w:t>る。（手引き２）</w:t>
            </w:r>
          </w:p>
          <w:p w14:paraId="693F8421" w14:textId="604CB932"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４</w:t>
            </w:r>
            <w:r w:rsidR="00CB0BF2">
              <w:rPr>
                <w:rFonts w:ascii="ＭＳ 明朝" w:hAnsi="ＭＳ 明朝" w:cs="ＤＦＰ平成ゴシック体W5" w:hint="eastAsia"/>
                <w:kern w:val="0"/>
                <w:sz w:val="18"/>
                <w:szCs w:val="18"/>
              </w:rPr>
              <w:t>主題をまとめ</w:t>
            </w:r>
            <w:r>
              <w:rPr>
                <w:rFonts w:ascii="ＭＳ 明朝" w:hAnsi="ＭＳ 明朝" w:cs="ＤＦＰ平成ゴシック体W5" w:hint="eastAsia"/>
                <w:kern w:val="0"/>
                <w:sz w:val="18"/>
                <w:szCs w:val="18"/>
              </w:rPr>
              <w:t>る。</w:t>
            </w:r>
          </w:p>
          <w:p w14:paraId="44BCDCE7" w14:textId="5ADAC6E1"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５「出藍の誉れ」</w:t>
            </w:r>
            <w:r w:rsidR="003F3D2D">
              <w:rPr>
                <w:rFonts w:ascii="ＭＳ 明朝" w:hAnsi="ＭＳ 明朝" w:cs="ＤＦＰ平成ゴシック体W5" w:hint="eastAsia"/>
                <w:kern w:val="0"/>
                <w:sz w:val="18"/>
                <w:szCs w:val="18"/>
              </w:rPr>
              <w:t>がここ</w:t>
            </w:r>
            <w:r>
              <w:rPr>
                <w:rFonts w:ascii="ＭＳ 明朝" w:hAnsi="ＭＳ 明朝" w:cs="ＤＦＰ平成ゴシック体W5" w:hint="eastAsia"/>
                <w:kern w:val="0"/>
                <w:sz w:val="18"/>
                <w:szCs w:val="18"/>
              </w:rPr>
              <w:t>から生まれた</w:t>
            </w:r>
            <w:r w:rsidR="003F3D2D">
              <w:rPr>
                <w:rFonts w:ascii="ＭＳ 明朝" w:hAnsi="ＭＳ 明朝" w:cs="ＤＦＰ平成ゴシック体W5" w:hint="eastAsia"/>
                <w:kern w:val="0"/>
                <w:sz w:val="18"/>
                <w:szCs w:val="18"/>
              </w:rPr>
              <w:t>故事成語であることと，その一般的な意味について確認</w:t>
            </w:r>
            <w:r>
              <w:rPr>
                <w:rFonts w:ascii="ＭＳ 明朝" w:hAnsi="ＭＳ 明朝" w:cs="ＤＦＰ平成ゴシック体W5" w:hint="eastAsia"/>
                <w:kern w:val="0"/>
                <w:sz w:val="18"/>
                <w:szCs w:val="18"/>
              </w:rPr>
              <w:t>する。（手引き３）</w:t>
            </w:r>
          </w:p>
          <w:p w14:paraId="1C7352FA" w14:textId="77777777" w:rsidR="00B76CFD" w:rsidRDefault="00B76CFD" w:rsidP="007076E9">
            <w:pPr>
              <w:autoSpaceDE w:val="0"/>
              <w:autoSpaceDN w:val="0"/>
              <w:adjustRightInd w:val="0"/>
              <w:ind w:left="181" w:hangingChars="100" w:hanging="181"/>
              <w:jc w:val="left"/>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侵官之害</w:t>
            </w:r>
            <w:r w:rsidRPr="001C6C4A">
              <w:rPr>
                <w:rFonts w:ascii="ＭＳ ゴシック" w:eastAsia="ＭＳ ゴシック" w:hAnsi="ＭＳ ゴシック" w:cs="ＭＳ 明朝" w:hint="eastAsia"/>
                <w:b/>
                <w:kern w:val="0"/>
                <w:sz w:val="18"/>
                <w:szCs w:val="18"/>
              </w:rPr>
              <w:t>】</w:t>
            </w:r>
          </w:p>
          <w:p w14:paraId="0F42F81F" w14:textId="633F7755"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sidRPr="00F6275F">
              <w:rPr>
                <w:rFonts w:ascii="ＭＳ 明朝" w:hAnsi="ＭＳ 明朝" w:cs="GothicMB101Pro-Bold" w:hint="eastAsia"/>
                <w:kern w:val="0"/>
                <w:sz w:val="18"/>
                <w:szCs w:val="18"/>
              </w:rPr>
              <w:t>１</w:t>
            </w:r>
            <w:r>
              <w:rPr>
                <w:rFonts w:ascii="ＭＳ 明朝" w:hAnsi="ＭＳ 明朝" w:cs="ＤＦＰ平成ゴシック体W5" w:hint="eastAsia"/>
                <w:kern w:val="0"/>
                <w:sz w:val="18"/>
                <w:szCs w:val="18"/>
              </w:rPr>
              <w:t>本文を</w:t>
            </w:r>
            <w:r w:rsidR="003F3D2D">
              <w:rPr>
                <w:rFonts w:ascii="ＭＳ 明朝" w:hAnsi="ＭＳ 明朝" w:cs="ＤＦＰ平成ゴシック体W5" w:hint="eastAsia"/>
                <w:kern w:val="0"/>
                <w:sz w:val="18"/>
                <w:szCs w:val="18"/>
              </w:rPr>
              <w:t>繰り返し</w:t>
            </w:r>
            <w:r>
              <w:rPr>
                <w:rFonts w:ascii="ＭＳ 明朝" w:hAnsi="ＭＳ 明朝" w:cs="ＤＦＰ平成ゴシック体W5" w:hint="eastAsia"/>
                <w:kern w:val="0"/>
                <w:sz w:val="18"/>
                <w:szCs w:val="18"/>
              </w:rPr>
              <w:t>音読する。</w:t>
            </w:r>
          </w:p>
          <w:p w14:paraId="173572B0" w14:textId="6A1AE0F9"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２</w:t>
            </w:r>
            <w:r w:rsidR="003F3D2D">
              <w:rPr>
                <w:rFonts w:ascii="ＭＳ 明朝" w:hAnsi="ＭＳ 明朝" w:cs="ＤＦＰ平成ゴシック体W5" w:hint="eastAsia"/>
                <w:kern w:val="0"/>
                <w:sz w:val="18"/>
                <w:szCs w:val="18"/>
              </w:rPr>
              <w:t>正しい訓読をもとに語彙を調べ，正確に</w:t>
            </w:r>
            <w:r>
              <w:rPr>
                <w:rFonts w:ascii="ＭＳ 明朝" w:hAnsi="ＭＳ 明朝" w:cs="ＤＦＰ平成ゴシック体W5" w:hint="eastAsia"/>
                <w:kern w:val="0"/>
                <w:sz w:val="18"/>
                <w:szCs w:val="18"/>
              </w:rPr>
              <w:t>現代語訳する。（手引き１）</w:t>
            </w:r>
          </w:p>
          <w:p w14:paraId="042F5B6E" w14:textId="3DDF039D" w:rsidR="00B76CFD" w:rsidRDefault="004B34FE"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lastRenderedPageBreak/>
              <w:t>３</w:t>
            </w:r>
            <w:r w:rsidR="00B76CFD">
              <w:rPr>
                <w:rFonts w:ascii="ＭＳ 明朝" w:hAnsi="ＭＳ 明朝" w:cs="ＤＦＰ平成ゴシック体W5" w:hint="eastAsia"/>
                <w:kern w:val="0"/>
                <w:sz w:val="18"/>
                <w:szCs w:val="18"/>
              </w:rPr>
              <w:t>韓の昭侯が</w:t>
            </w:r>
            <w:r w:rsidR="003F4B02">
              <w:rPr>
                <w:rFonts w:ascii="ＭＳ 明朝" w:hAnsi="ＭＳ 明朝" w:cs="ＤＦＰ平成ゴシック体W5" w:hint="eastAsia"/>
                <w:kern w:val="0"/>
                <w:sz w:val="18"/>
                <w:szCs w:val="18"/>
              </w:rPr>
              <w:t>「典冠」と「典衣」双方を処罰</w:t>
            </w:r>
            <w:r w:rsidR="00B76CFD">
              <w:rPr>
                <w:rFonts w:ascii="ＭＳ 明朝" w:hAnsi="ＭＳ 明朝" w:cs="ＤＦＰ平成ゴシック体W5" w:hint="eastAsia"/>
                <w:kern w:val="0"/>
                <w:sz w:val="18"/>
                <w:szCs w:val="18"/>
              </w:rPr>
              <w:t>した理由を</w:t>
            </w:r>
            <w:r w:rsidR="003F4B02">
              <w:rPr>
                <w:rFonts w:ascii="ＭＳ 明朝" w:hAnsi="ＭＳ 明朝" w:cs="ＤＦＰ平成ゴシック体W5" w:hint="eastAsia"/>
                <w:kern w:val="0"/>
                <w:sz w:val="18"/>
                <w:szCs w:val="18"/>
              </w:rPr>
              <w:t>理解す</w:t>
            </w:r>
            <w:r w:rsidR="00B76CFD">
              <w:rPr>
                <w:rFonts w:ascii="ＭＳ 明朝" w:hAnsi="ＭＳ 明朝" w:cs="ＤＦＰ平成ゴシック体W5" w:hint="eastAsia"/>
                <w:kern w:val="0"/>
                <w:sz w:val="18"/>
                <w:szCs w:val="18"/>
              </w:rPr>
              <w:t>る。（手引き２）</w:t>
            </w:r>
          </w:p>
          <w:p w14:paraId="27D33CA4" w14:textId="0DBAD04A" w:rsidR="00B76CFD" w:rsidRPr="00310C1F" w:rsidRDefault="00095346"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４</w:t>
            </w:r>
            <w:r w:rsidR="00B76CFD">
              <w:rPr>
                <w:rFonts w:ascii="ＭＳ 明朝" w:hAnsi="ＭＳ 明朝" w:cs="ＤＦＰ平成ゴシック体W5" w:hint="eastAsia"/>
                <w:kern w:val="0"/>
                <w:sz w:val="18"/>
                <w:szCs w:val="18"/>
              </w:rPr>
              <w:t>『韓非子』が説く「明主」のあり方</w:t>
            </w:r>
            <w:r>
              <w:rPr>
                <w:rFonts w:ascii="ＭＳ 明朝" w:hAnsi="ＭＳ 明朝" w:cs="ＤＦＰ平成ゴシック体W5" w:hint="eastAsia"/>
                <w:kern w:val="0"/>
                <w:sz w:val="18"/>
                <w:szCs w:val="18"/>
              </w:rPr>
              <w:t>を</w:t>
            </w:r>
            <w:r w:rsidR="00B76CFD">
              <w:rPr>
                <w:rFonts w:ascii="ＭＳ 明朝" w:hAnsi="ＭＳ 明朝" w:cs="ＤＦＰ平成ゴシック体W5" w:hint="eastAsia"/>
                <w:kern w:val="0"/>
                <w:sz w:val="18"/>
                <w:szCs w:val="18"/>
              </w:rPr>
              <w:t>理解する。</w:t>
            </w:r>
          </w:p>
          <w:p w14:paraId="6DCA2376" w14:textId="77777777" w:rsidR="00B76CFD" w:rsidRDefault="00B76CFD" w:rsidP="007076E9">
            <w:pPr>
              <w:autoSpaceDE w:val="0"/>
              <w:autoSpaceDN w:val="0"/>
              <w:adjustRightInd w:val="0"/>
              <w:ind w:left="181" w:hangingChars="100" w:hanging="181"/>
              <w:jc w:val="left"/>
              <w:rPr>
                <w:rFonts w:ascii="ＭＳ 明朝" w:hAnsi="ＭＳ 明朝" w:cs="GothicMB101Pro-Bold"/>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刻舟求剣</w:t>
            </w:r>
            <w:r w:rsidRPr="001C6C4A">
              <w:rPr>
                <w:rFonts w:ascii="ＭＳ ゴシック" w:eastAsia="ＭＳ ゴシック" w:hAnsi="ＭＳ ゴシック" w:cs="ＭＳ 明朝" w:hint="eastAsia"/>
                <w:b/>
                <w:kern w:val="0"/>
                <w:sz w:val="18"/>
                <w:szCs w:val="18"/>
              </w:rPr>
              <w:t>】</w:t>
            </w:r>
          </w:p>
          <w:p w14:paraId="7EBF556F" w14:textId="387A7471"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sidRPr="00F6275F">
              <w:rPr>
                <w:rFonts w:ascii="ＭＳ 明朝" w:hAnsi="ＭＳ 明朝" w:cs="GothicMB101Pro-Bold" w:hint="eastAsia"/>
                <w:kern w:val="0"/>
                <w:sz w:val="18"/>
                <w:szCs w:val="18"/>
              </w:rPr>
              <w:t>１</w:t>
            </w:r>
            <w:r>
              <w:rPr>
                <w:rFonts w:ascii="ＭＳ 明朝" w:hAnsi="ＭＳ 明朝" w:cs="ＤＦＰ平成ゴシック体W5" w:hint="eastAsia"/>
                <w:kern w:val="0"/>
                <w:sz w:val="18"/>
                <w:szCs w:val="18"/>
              </w:rPr>
              <w:t>本文を</w:t>
            </w:r>
            <w:r w:rsidR="009A0000">
              <w:rPr>
                <w:rFonts w:ascii="ＭＳ 明朝" w:hAnsi="ＭＳ 明朝" w:cs="ＤＦＰ平成ゴシック体W5" w:hint="eastAsia"/>
                <w:kern w:val="0"/>
                <w:sz w:val="18"/>
                <w:szCs w:val="18"/>
              </w:rPr>
              <w:t>繰り返し</w:t>
            </w:r>
            <w:r>
              <w:rPr>
                <w:rFonts w:ascii="ＭＳ 明朝" w:hAnsi="ＭＳ 明朝" w:cs="ＤＦＰ平成ゴシック体W5" w:hint="eastAsia"/>
                <w:kern w:val="0"/>
                <w:sz w:val="18"/>
                <w:szCs w:val="18"/>
              </w:rPr>
              <w:t>音読する。</w:t>
            </w:r>
          </w:p>
          <w:p w14:paraId="0D3D6F00" w14:textId="368B988F"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２</w:t>
            </w:r>
            <w:r w:rsidR="00222493">
              <w:rPr>
                <w:rFonts w:ascii="ＭＳ 明朝" w:hAnsi="ＭＳ 明朝" w:cs="ＤＦＰ平成ゴシック体W5" w:hint="eastAsia"/>
                <w:kern w:val="0"/>
                <w:sz w:val="18"/>
                <w:szCs w:val="18"/>
              </w:rPr>
              <w:t>正しい訓読をもとに語彙を調べ，正確に</w:t>
            </w:r>
            <w:r>
              <w:rPr>
                <w:rFonts w:ascii="ＭＳ 明朝" w:hAnsi="ＭＳ 明朝" w:cs="ＤＦＰ平成ゴシック体W5" w:hint="eastAsia"/>
                <w:kern w:val="0"/>
                <w:sz w:val="18"/>
                <w:szCs w:val="18"/>
              </w:rPr>
              <w:t>現代語訳する。（手引き１）</w:t>
            </w:r>
          </w:p>
          <w:p w14:paraId="08D8073B" w14:textId="048C8A91"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３本文をたとえ話と筆者の主張の部分とに分け，それぞれの内容を</w:t>
            </w:r>
            <w:r w:rsidR="00B525FD">
              <w:rPr>
                <w:rFonts w:ascii="ＭＳ 明朝" w:hAnsi="ＭＳ 明朝" w:cs="ＤＦＰ平成ゴシック体W5" w:hint="eastAsia"/>
                <w:kern w:val="0"/>
                <w:sz w:val="18"/>
                <w:szCs w:val="18"/>
              </w:rPr>
              <w:t>ノートにまとめ</w:t>
            </w:r>
            <w:r>
              <w:rPr>
                <w:rFonts w:ascii="ＭＳ 明朝" w:hAnsi="ＭＳ 明朝" w:cs="ＤＦＰ平成ゴシック体W5" w:hint="eastAsia"/>
                <w:kern w:val="0"/>
                <w:sz w:val="18"/>
                <w:szCs w:val="18"/>
              </w:rPr>
              <w:t>る。（手引き２）</w:t>
            </w:r>
          </w:p>
          <w:p w14:paraId="629A06B2" w14:textId="1EAE2101"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４「刻</w:t>
            </w:r>
            <w:r w:rsidR="003C0E48">
              <w:rPr>
                <w:rFonts w:ascii="ＭＳ 明朝" w:hAnsi="ＭＳ 明朝" w:cs="ＤＦＰ平成ゴシック体W5" w:hint="eastAsia"/>
                <w:kern w:val="0"/>
                <w:sz w:val="18"/>
                <w:szCs w:val="18"/>
              </w:rPr>
              <w:t>舟</w:t>
            </w:r>
            <w:r w:rsidR="00A4743D">
              <w:rPr>
                <w:rFonts w:ascii="ＭＳ 明朝" w:hAnsi="ＭＳ 明朝" w:cs="ＤＦＰ平成ゴシック体W5" w:hint="eastAsia"/>
                <w:kern w:val="0"/>
                <w:sz w:val="18"/>
                <w:szCs w:val="18"/>
              </w:rPr>
              <w:t>求</w:t>
            </w:r>
            <w:r>
              <w:rPr>
                <w:rFonts w:ascii="ＭＳ 明朝" w:hAnsi="ＭＳ 明朝" w:cs="ＤＦＰ平成ゴシック体W5" w:hint="eastAsia"/>
                <w:kern w:val="0"/>
                <w:sz w:val="18"/>
                <w:szCs w:val="18"/>
              </w:rPr>
              <w:t>剣」</w:t>
            </w:r>
            <w:r w:rsidR="00A4743D">
              <w:rPr>
                <w:rFonts w:ascii="ＭＳ 明朝" w:hAnsi="ＭＳ 明朝" w:cs="ＤＦＰ平成ゴシック体W5" w:hint="eastAsia"/>
                <w:kern w:val="0"/>
                <w:sz w:val="18"/>
                <w:szCs w:val="18"/>
              </w:rPr>
              <w:t>の</w:t>
            </w:r>
            <w:r>
              <w:rPr>
                <w:rFonts w:ascii="ＭＳ 明朝" w:hAnsi="ＭＳ 明朝" w:cs="ＤＦＰ平成ゴシック体W5" w:hint="eastAsia"/>
                <w:kern w:val="0"/>
                <w:sz w:val="18"/>
                <w:szCs w:val="18"/>
              </w:rPr>
              <w:t>故事成語の意味を参考にし</w:t>
            </w:r>
            <w:r w:rsidR="00A4743D">
              <w:rPr>
                <w:rFonts w:ascii="ＭＳ 明朝" w:hAnsi="ＭＳ 明朝" w:cs="ＤＦＰ平成ゴシック体W5" w:hint="eastAsia"/>
                <w:kern w:val="0"/>
                <w:sz w:val="18"/>
                <w:szCs w:val="18"/>
              </w:rPr>
              <w:t>ながら</w:t>
            </w:r>
            <w:r>
              <w:rPr>
                <w:rFonts w:ascii="ＭＳ 明朝" w:hAnsi="ＭＳ 明朝" w:cs="ＤＦＰ平成ゴシック体W5" w:hint="eastAsia"/>
                <w:kern w:val="0"/>
                <w:sz w:val="18"/>
                <w:szCs w:val="18"/>
              </w:rPr>
              <w:t>，本文の主題を考える。（手引き３）</w:t>
            </w:r>
          </w:p>
          <w:p w14:paraId="49FFD792" w14:textId="77777777" w:rsidR="00B76CFD" w:rsidRDefault="00B76CFD" w:rsidP="007076E9">
            <w:pPr>
              <w:autoSpaceDE w:val="0"/>
              <w:autoSpaceDN w:val="0"/>
              <w:adjustRightInd w:val="0"/>
              <w:ind w:left="181" w:hangingChars="100" w:hanging="181"/>
              <w:jc w:val="left"/>
              <w:rPr>
                <w:rFonts w:ascii="ＭＳ 明朝" w:hAnsi="ＭＳ 明朝" w:cs="GothicMB101Pro-Bold"/>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塞翁馬</w:t>
            </w:r>
            <w:r w:rsidRPr="001C6C4A">
              <w:rPr>
                <w:rFonts w:ascii="ＭＳ ゴシック" w:eastAsia="ＭＳ ゴシック" w:hAnsi="ＭＳ ゴシック" w:cs="ＭＳ 明朝" w:hint="eastAsia"/>
                <w:b/>
                <w:kern w:val="0"/>
                <w:sz w:val="18"/>
                <w:szCs w:val="18"/>
              </w:rPr>
              <w:t>】</w:t>
            </w:r>
          </w:p>
          <w:p w14:paraId="76FDCE02" w14:textId="514C6F0C"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sidRPr="00F6275F">
              <w:rPr>
                <w:rFonts w:ascii="ＭＳ 明朝" w:hAnsi="ＭＳ 明朝" w:cs="GothicMB101Pro-Bold" w:hint="eastAsia"/>
                <w:kern w:val="0"/>
                <w:sz w:val="18"/>
                <w:szCs w:val="18"/>
              </w:rPr>
              <w:t>１</w:t>
            </w:r>
            <w:r>
              <w:rPr>
                <w:rFonts w:ascii="ＭＳ 明朝" w:hAnsi="ＭＳ 明朝" w:cs="ＤＦＰ平成ゴシック体W5" w:hint="eastAsia"/>
                <w:kern w:val="0"/>
                <w:sz w:val="18"/>
                <w:szCs w:val="18"/>
              </w:rPr>
              <w:t>本文を</w:t>
            </w:r>
            <w:r w:rsidR="00543540">
              <w:rPr>
                <w:rFonts w:ascii="ＭＳ 明朝" w:hAnsi="ＭＳ 明朝" w:cs="ＤＦＰ平成ゴシック体W5" w:hint="eastAsia"/>
                <w:kern w:val="0"/>
                <w:sz w:val="18"/>
                <w:szCs w:val="18"/>
              </w:rPr>
              <w:t>繰り返し</w:t>
            </w:r>
            <w:r>
              <w:rPr>
                <w:rFonts w:ascii="ＭＳ 明朝" w:hAnsi="ＭＳ 明朝" w:cs="ＤＦＰ平成ゴシック体W5" w:hint="eastAsia"/>
                <w:kern w:val="0"/>
                <w:sz w:val="18"/>
                <w:szCs w:val="18"/>
              </w:rPr>
              <w:t>音読する。</w:t>
            </w:r>
          </w:p>
          <w:p w14:paraId="01D517FE" w14:textId="31489C75"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２</w:t>
            </w:r>
            <w:r w:rsidR="00543540">
              <w:rPr>
                <w:rFonts w:ascii="ＭＳ 明朝" w:hAnsi="ＭＳ 明朝" w:cs="ＤＦＰ平成ゴシック体W5" w:hint="eastAsia"/>
                <w:kern w:val="0"/>
                <w:sz w:val="18"/>
                <w:szCs w:val="18"/>
              </w:rPr>
              <w:t>正しい訓読をもとに語彙を調べ，正確に</w:t>
            </w:r>
            <w:r>
              <w:rPr>
                <w:rFonts w:ascii="ＭＳ 明朝" w:hAnsi="ＭＳ 明朝" w:cs="ＤＦＰ平成ゴシック体W5" w:hint="eastAsia"/>
                <w:kern w:val="0"/>
                <w:sz w:val="18"/>
                <w:szCs w:val="18"/>
              </w:rPr>
              <w:t>現代語訳する。（手引き１）</w:t>
            </w:r>
          </w:p>
          <w:p w14:paraId="67062916" w14:textId="071F0907"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３「塞翁」と周囲の人々の場面ごと</w:t>
            </w:r>
            <w:r w:rsidR="00B24827">
              <w:rPr>
                <w:rFonts w:ascii="ＭＳ 明朝" w:hAnsi="ＭＳ 明朝" w:cs="ＤＦＰ平成ゴシック体W5" w:hint="eastAsia"/>
                <w:kern w:val="0"/>
                <w:sz w:val="18"/>
                <w:szCs w:val="18"/>
              </w:rPr>
              <w:t>の言動を確認</w:t>
            </w:r>
            <w:r>
              <w:rPr>
                <w:rFonts w:ascii="ＭＳ 明朝" w:hAnsi="ＭＳ 明朝" w:cs="ＤＦＰ平成ゴシック体W5" w:hint="eastAsia"/>
                <w:kern w:val="0"/>
                <w:sz w:val="18"/>
                <w:szCs w:val="18"/>
              </w:rPr>
              <w:t>する。</w:t>
            </w:r>
          </w:p>
          <w:p w14:paraId="72632B93" w14:textId="3A42ECC1"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４</w:t>
            </w:r>
            <w:r w:rsidR="00E1270D">
              <w:rPr>
                <w:rFonts w:ascii="ＭＳ 明朝" w:hAnsi="ＭＳ 明朝" w:cs="ＤＦＰ平成ゴシック体W5" w:hint="eastAsia"/>
                <w:kern w:val="0"/>
                <w:sz w:val="18"/>
                <w:szCs w:val="18"/>
              </w:rPr>
              <w:t>本文に述べられている</w:t>
            </w:r>
            <w:r>
              <w:rPr>
                <w:rFonts w:ascii="ＭＳ 明朝" w:hAnsi="ＭＳ 明朝" w:cs="ＤＦＰ平成ゴシック体W5" w:hint="eastAsia"/>
                <w:kern w:val="0"/>
                <w:sz w:val="18"/>
                <w:szCs w:val="18"/>
              </w:rPr>
              <w:t>「禍」と「福」</w:t>
            </w:r>
            <w:r w:rsidR="00E1270D">
              <w:rPr>
                <w:rFonts w:ascii="ＭＳ 明朝" w:hAnsi="ＭＳ 明朝" w:cs="ＤＦＰ平成ゴシック体W5" w:hint="eastAsia"/>
                <w:kern w:val="0"/>
                <w:sz w:val="18"/>
                <w:szCs w:val="18"/>
              </w:rPr>
              <w:t>について順番に指摘させ，ノートにまとめる</w:t>
            </w:r>
            <w:r>
              <w:rPr>
                <w:rFonts w:ascii="ＭＳ 明朝" w:hAnsi="ＭＳ 明朝" w:cs="ＤＦＰ平成ゴシック体W5" w:hint="eastAsia"/>
                <w:kern w:val="0"/>
                <w:sz w:val="18"/>
                <w:szCs w:val="18"/>
              </w:rPr>
              <w:t>。（手引き２）</w:t>
            </w:r>
          </w:p>
          <w:p w14:paraId="442789C7" w14:textId="7811C094" w:rsidR="00B76CFD" w:rsidRDefault="00D805D2"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５</w:t>
            </w:r>
            <w:r w:rsidR="00B76CFD">
              <w:rPr>
                <w:rFonts w:ascii="ＭＳ 明朝" w:hAnsi="ＭＳ 明朝" w:cs="ＤＦＰ平成ゴシック体W5" w:hint="eastAsia"/>
                <w:kern w:val="0"/>
                <w:sz w:val="18"/>
                <w:szCs w:val="18"/>
              </w:rPr>
              <w:t>「塞翁」の考え方</w:t>
            </w:r>
            <w:r w:rsidR="00B5333A">
              <w:rPr>
                <w:rFonts w:ascii="ＭＳ 明朝" w:hAnsi="ＭＳ 明朝" w:cs="ＤＦＰ平成ゴシック体W5" w:hint="eastAsia"/>
                <w:kern w:val="0"/>
                <w:sz w:val="18"/>
                <w:szCs w:val="18"/>
              </w:rPr>
              <w:t>について確認する</w:t>
            </w:r>
            <w:r w:rsidR="00B76CFD">
              <w:rPr>
                <w:rFonts w:ascii="ＭＳ 明朝" w:hAnsi="ＭＳ 明朝" w:cs="ＤＦＰ平成ゴシック体W5" w:hint="eastAsia"/>
                <w:kern w:val="0"/>
                <w:sz w:val="18"/>
                <w:szCs w:val="18"/>
              </w:rPr>
              <w:t>。</w:t>
            </w:r>
          </w:p>
          <w:p w14:paraId="3BDD7E8B" w14:textId="54530D06" w:rsidR="00B76CFD" w:rsidRDefault="008359B4"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６</w:t>
            </w:r>
            <w:r w:rsidR="00B76CFD">
              <w:rPr>
                <w:rFonts w:ascii="ＭＳ 明朝" w:hAnsi="ＭＳ 明朝" w:cs="ＤＦＰ平成ゴシック体W5" w:hint="eastAsia"/>
                <w:kern w:val="0"/>
                <w:sz w:val="18"/>
                <w:szCs w:val="18"/>
              </w:rPr>
              <w:t>「塞翁が馬」という故事成語の意味や</w:t>
            </w:r>
            <w:r w:rsidR="00B76CFD">
              <w:rPr>
                <w:rFonts w:ascii="ＭＳ 明朝" w:hAnsi="ＭＳ 明朝" w:cs="ＤＦＰ平成ゴシック体W5" w:hint="eastAsia"/>
                <w:kern w:val="0"/>
                <w:sz w:val="18"/>
                <w:szCs w:val="18"/>
              </w:rPr>
              <w:lastRenderedPageBreak/>
              <w:t>使</w:t>
            </w:r>
            <w:r>
              <w:rPr>
                <w:rFonts w:ascii="ＭＳ 明朝" w:hAnsi="ＭＳ 明朝" w:cs="ＤＦＰ平成ゴシック体W5" w:hint="eastAsia"/>
                <w:kern w:val="0"/>
                <w:sz w:val="18"/>
                <w:szCs w:val="18"/>
              </w:rPr>
              <w:t>い</w:t>
            </w:r>
            <w:r w:rsidR="00B76CFD">
              <w:rPr>
                <w:rFonts w:ascii="ＭＳ 明朝" w:hAnsi="ＭＳ 明朝" w:cs="ＤＦＰ平成ゴシック体W5" w:hint="eastAsia"/>
                <w:kern w:val="0"/>
                <w:sz w:val="18"/>
                <w:szCs w:val="18"/>
              </w:rPr>
              <w:t>方を理解する。（手引き３）</w:t>
            </w:r>
          </w:p>
          <w:p w14:paraId="3B4C7FE0" w14:textId="77777777" w:rsidR="00B76CFD" w:rsidRDefault="00B76CFD" w:rsidP="007076E9">
            <w:pPr>
              <w:autoSpaceDE w:val="0"/>
              <w:autoSpaceDN w:val="0"/>
              <w:adjustRightInd w:val="0"/>
              <w:ind w:left="181" w:hangingChars="100" w:hanging="181"/>
              <w:jc w:val="left"/>
              <w:rPr>
                <w:rFonts w:ascii="ＭＳ 明朝" w:hAnsi="ＭＳ 明朝" w:cs="GothicMB101Pro-Bold"/>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杞憂</w:t>
            </w:r>
            <w:r w:rsidRPr="001C6C4A">
              <w:rPr>
                <w:rFonts w:ascii="ＭＳ ゴシック" w:eastAsia="ＭＳ ゴシック" w:hAnsi="ＭＳ ゴシック" w:cs="ＭＳ 明朝" w:hint="eastAsia"/>
                <w:b/>
                <w:kern w:val="0"/>
                <w:sz w:val="18"/>
                <w:szCs w:val="18"/>
              </w:rPr>
              <w:t>】</w:t>
            </w:r>
          </w:p>
          <w:p w14:paraId="00D28501" w14:textId="1AE8B1A8"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sidRPr="00F6275F">
              <w:rPr>
                <w:rFonts w:ascii="ＭＳ 明朝" w:hAnsi="ＭＳ 明朝" w:cs="GothicMB101Pro-Bold" w:hint="eastAsia"/>
                <w:kern w:val="0"/>
                <w:sz w:val="18"/>
                <w:szCs w:val="18"/>
              </w:rPr>
              <w:t>１</w:t>
            </w:r>
            <w:r>
              <w:rPr>
                <w:rFonts w:ascii="ＭＳ 明朝" w:hAnsi="ＭＳ 明朝" w:cs="ＤＦＰ平成ゴシック体W5" w:hint="eastAsia"/>
                <w:kern w:val="0"/>
                <w:sz w:val="18"/>
                <w:szCs w:val="18"/>
              </w:rPr>
              <w:t>本文を</w:t>
            </w:r>
            <w:r w:rsidR="00B36E06">
              <w:rPr>
                <w:rFonts w:ascii="ＭＳ 明朝" w:hAnsi="ＭＳ 明朝" w:cs="ＤＦＰ平成ゴシック体W5" w:hint="eastAsia"/>
                <w:kern w:val="0"/>
                <w:sz w:val="18"/>
                <w:szCs w:val="18"/>
              </w:rPr>
              <w:t>繰り返し</w:t>
            </w:r>
            <w:r>
              <w:rPr>
                <w:rFonts w:ascii="ＭＳ 明朝" w:hAnsi="ＭＳ 明朝" w:cs="ＤＦＰ平成ゴシック体W5" w:hint="eastAsia"/>
                <w:kern w:val="0"/>
                <w:sz w:val="18"/>
                <w:szCs w:val="18"/>
              </w:rPr>
              <w:t>音読する。</w:t>
            </w:r>
          </w:p>
          <w:p w14:paraId="27451590" w14:textId="257E5382" w:rsidR="00B76CFD" w:rsidRDefault="00B76CFD"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２</w:t>
            </w:r>
            <w:r w:rsidR="00082B71">
              <w:rPr>
                <w:rFonts w:ascii="ＭＳ 明朝" w:hAnsi="ＭＳ 明朝" w:cs="ＤＦＰ平成ゴシック体W5" w:hint="eastAsia"/>
                <w:kern w:val="0"/>
                <w:sz w:val="18"/>
                <w:szCs w:val="18"/>
              </w:rPr>
              <w:t>正しい訓読をもとに語彙を調べ，正確に</w:t>
            </w:r>
            <w:r>
              <w:rPr>
                <w:rFonts w:ascii="ＭＳ 明朝" w:hAnsi="ＭＳ 明朝" w:cs="ＤＦＰ平成ゴシック体W5" w:hint="eastAsia"/>
                <w:kern w:val="0"/>
                <w:sz w:val="18"/>
                <w:szCs w:val="18"/>
              </w:rPr>
              <w:t>現代語訳する。（手引き１）</w:t>
            </w:r>
          </w:p>
          <w:p w14:paraId="2058F082" w14:textId="64ADB88D" w:rsidR="00B76CFD"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３「杞国」の人の心配と，それに対する「暁す者」の説明を</w:t>
            </w:r>
            <w:r w:rsidR="00A86AAD">
              <w:rPr>
                <w:rFonts w:ascii="ＭＳ 明朝" w:hAnsi="ＭＳ 明朝" w:cs="ＭＳ 明朝" w:hint="eastAsia"/>
                <w:kern w:val="0"/>
                <w:sz w:val="18"/>
                <w:szCs w:val="18"/>
              </w:rPr>
              <w:t>，ノートに</w:t>
            </w:r>
            <w:r>
              <w:rPr>
                <w:rFonts w:ascii="ＭＳ 明朝" w:hAnsi="ＭＳ 明朝" w:cs="ＭＳ 明朝" w:hint="eastAsia"/>
                <w:kern w:val="0"/>
                <w:sz w:val="18"/>
                <w:szCs w:val="18"/>
              </w:rPr>
              <w:t>まとめる。（手引き２）</w:t>
            </w:r>
          </w:p>
          <w:p w14:paraId="60444C5C" w14:textId="71239F34" w:rsidR="00B76CFD" w:rsidRDefault="00B76CFD" w:rsidP="004B251D">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４「杞憂」という故事成語の意味や</w:t>
            </w:r>
            <w:r w:rsidR="00E16718">
              <w:rPr>
                <w:rFonts w:ascii="ＭＳ 明朝" w:hAnsi="ＭＳ 明朝" w:cs="ＭＳ 明朝" w:hint="eastAsia"/>
                <w:kern w:val="0"/>
                <w:sz w:val="18"/>
                <w:szCs w:val="18"/>
              </w:rPr>
              <w:t>使い</w:t>
            </w:r>
            <w:r>
              <w:rPr>
                <w:rFonts w:ascii="ＭＳ 明朝" w:hAnsi="ＭＳ 明朝" w:cs="ＭＳ 明朝" w:hint="eastAsia"/>
                <w:kern w:val="0"/>
                <w:sz w:val="18"/>
                <w:szCs w:val="18"/>
              </w:rPr>
              <w:t>方を理解する。（手引き３）</w:t>
            </w:r>
          </w:p>
          <w:p w14:paraId="37325AA6" w14:textId="4177EF24" w:rsidR="00B76CFD"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w:t>
            </w:r>
            <w:r w:rsidR="00842B30">
              <w:rPr>
                <w:rFonts w:ascii="ＭＳ 明朝" w:hAnsi="ＭＳ 明朝" w:cs="ＭＳ 明朝" w:hint="eastAsia"/>
                <w:kern w:val="0"/>
                <w:sz w:val="18"/>
                <w:szCs w:val="18"/>
              </w:rPr>
              <w:t>それぞれの寓話と，</w:t>
            </w:r>
            <w:r>
              <w:rPr>
                <w:rFonts w:ascii="ＭＳ 明朝" w:hAnsi="ＭＳ 明朝" w:cs="ＭＳ 明朝" w:hint="eastAsia"/>
                <w:kern w:val="0"/>
                <w:sz w:val="18"/>
                <w:szCs w:val="18"/>
              </w:rPr>
              <w:t>便覧等で</w:t>
            </w:r>
            <w:r w:rsidR="00842B30">
              <w:rPr>
                <w:rFonts w:ascii="ＭＳ 明朝" w:hAnsi="ＭＳ 明朝" w:cs="ＭＳ 明朝" w:hint="eastAsia"/>
                <w:kern w:val="0"/>
                <w:sz w:val="18"/>
                <w:szCs w:val="18"/>
              </w:rPr>
              <w:t>調べた</w:t>
            </w:r>
            <w:r>
              <w:rPr>
                <w:rFonts w:ascii="ＭＳ 明朝" w:hAnsi="ＭＳ 明朝" w:cs="ＭＳ 明朝" w:hint="eastAsia"/>
                <w:kern w:val="0"/>
                <w:sz w:val="18"/>
                <w:szCs w:val="18"/>
              </w:rPr>
              <w:t>思想家の基本的主張</w:t>
            </w:r>
            <w:r w:rsidR="00E44AA7">
              <w:rPr>
                <w:rFonts w:ascii="ＭＳ 明朝" w:hAnsi="ＭＳ 明朝" w:cs="ＭＳ 明朝" w:hint="eastAsia"/>
                <w:kern w:val="0"/>
                <w:sz w:val="18"/>
                <w:szCs w:val="18"/>
              </w:rPr>
              <w:t>とを対比し</w:t>
            </w:r>
            <w:r w:rsidR="00E66CDB">
              <w:rPr>
                <w:rFonts w:ascii="ＭＳ 明朝" w:hAnsi="ＭＳ 明朝" w:cs="ＭＳ 明朝" w:hint="eastAsia"/>
                <w:kern w:val="0"/>
                <w:sz w:val="18"/>
                <w:szCs w:val="18"/>
              </w:rPr>
              <w:t>，</w:t>
            </w:r>
            <w:r>
              <w:rPr>
                <w:rFonts w:ascii="ＭＳ 明朝" w:hAnsi="ＭＳ 明朝" w:cs="ＭＳ 明朝" w:hint="eastAsia"/>
                <w:kern w:val="0"/>
                <w:sz w:val="18"/>
                <w:szCs w:val="18"/>
              </w:rPr>
              <w:t>寓話が</w:t>
            </w:r>
            <w:r w:rsidR="003F24BA">
              <w:rPr>
                <w:rFonts w:ascii="ＭＳ 明朝" w:hAnsi="ＭＳ 明朝" w:cs="ＭＳ 明朝" w:hint="eastAsia"/>
                <w:kern w:val="0"/>
                <w:sz w:val="18"/>
                <w:szCs w:val="18"/>
              </w:rPr>
              <w:t>思想表明であり，読者を説得しようとしている</w:t>
            </w:r>
            <w:r>
              <w:rPr>
                <w:rFonts w:ascii="ＭＳ 明朝" w:hAnsi="ＭＳ 明朝" w:cs="ＭＳ 明朝" w:hint="eastAsia"/>
                <w:kern w:val="0"/>
                <w:sz w:val="18"/>
                <w:szCs w:val="18"/>
              </w:rPr>
              <w:t>ことを確認する。</w:t>
            </w:r>
          </w:p>
          <w:p w14:paraId="21CC5FC8" w14:textId="634EB74E" w:rsidR="00B76CFD" w:rsidRPr="00F6275F" w:rsidRDefault="00B76CFD" w:rsidP="007076E9">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ＭＳ 明朝" w:hint="eastAsia"/>
                <w:kern w:val="0"/>
                <w:sz w:val="18"/>
                <w:szCs w:val="18"/>
              </w:rPr>
              <w:t>□各寓話を時代順に並べ替え，</w:t>
            </w:r>
            <w:r w:rsidR="00FB7649">
              <w:rPr>
                <w:rFonts w:ascii="ＭＳ 明朝" w:hAnsi="ＭＳ 明朝" w:cs="ＭＳ 明朝" w:hint="eastAsia"/>
                <w:kern w:val="0"/>
                <w:sz w:val="18"/>
                <w:szCs w:val="18"/>
              </w:rPr>
              <w:t>現実世界を治めるための手段がより現実に即した形に</w:t>
            </w:r>
            <w:r>
              <w:rPr>
                <w:rFonts w:ascii="ＭＳ 明朝" w:hAnsi="ＭＳ 明朝" w:cs="ＭＳ 明朝" w:hint="eastAsia"/>
                <w:kern w:val="0"/>
                <w:sz w:val="18"/>
                <w:szCs w:val="18"/>
              </w:rPr>
              <w:t>変化していることを確認する。</w:t>
            </w:r>
          </w:p>
        </w:tc>
        <w:tc>
          <w:tcPr>
            <w:tcW w:w="5966"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38834E74"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206586F8" w14:textId="77777777" w:rsidR="00B76CFD" w:rsidRPr="00B6442F"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71F78EDD" w14:textId="77777777" w:rsidR="00B76CFD"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4130AC05" w14:textId="77777777" w:rsidR="00B76CFD" w:rsidRPr="00B6442F"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・時間の経過による言葉の変化や，古典が現代の言葉の成り立ちにもたらした影響について理解を深めている。</w:t>
            </w:r>
          </w:p>
          <w:p w14:paraId="03441FDA" w14:textId="77777777" w:rsidR="00B76CFD" w:rsidRPr="001A04D1"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67868E1D" w14:textId="77777777" w:rsidR="00B76CFD" w:rsidRPr="001C6C4A" w:rsidRDefault="00B76CFD" w:rsidP="007076E9">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3006D6EA" w14:textId="77777777" w:rsidR="00B76CFD" w:rsidRPr="001C6C4A"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116F9A77" w14:textId="77777777" w:rsidR="00B76CFD" w:rsidRPr="001A04D1"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01857757" w14:textId="77777777" w:rsidR="00B76CFD" w:rsidRPr="001C6C4A" w:rsidRDefault="00B76CFD"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783FE93E" w14:textId="77777777" w:rsidR="00B76CFD"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46E3E8E9"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sidRPr="001C6C4A">
              <w:rPr>
                <w:rFonts w:ascii="ＭＳ 明朝" w:hAnsi="ＭＳ 明朝" w:cs="ＭＳ 明朝"/>
                <w:sz w:val="18"/>
                <w:szCs w:val="18"/>
              </w:rPr>
              <w:t>進んで</w:t>
            </w:r>
            <w:r>
              <w:rPr>
                <w:rFonts w:ascii="ＭＳ 明朝" w:hAnsi="ＭＳ 明朝" w:hint="eastAsia"/>
                <w:sz w:val="18"/>
                <w:szCs w:val="18"/>
              </w:rPr>
              <w:t>古代中国のさまざまな考え方に触れ</w:t>
            </w:r>
            <w:r>
              <w:rPr>
                <w:rFonts w:ascii="ＭＳ 明朝" w:hAnsi="ＭＳ 明朝" w:cs="ＭＳ 明朝" w:hint="eastAsia"/>
                <w:sz w:val="18"/>
                <w:szCs w:val="18"/>
              </w:rPr>
              <w:t>，学習課題に沿って寓話や故事成語の意味について</w:t>
            </w:r>
            <w:r>
              <w:rPr>
                <w:rFonts w:ascii="ＭＳ 明朝" w:hAnsi="ＭＳ 明朝" w:hint="eastAsia"/>
                <w:sz w:val="18"/>
                <w:szCs w:val="18"/>
              </w:rPr>
              <w:t>理解を深めようと</w:t>
            </w:r>
            <w:r w:rsidRPr="001C6C4A">
              <w:rPr>
                <w:rFonts w:ascii="ＭＳ 明朝" w:hAnsi="ＭＳ 明朝" w:cs="ＭＳ 明朝" w:hint="eastAsia"/>
                <w:sz w:val="18"/>
                <w:szCs w:val="18"/>
              </w:rPr>
              <w:t>している。</w:t>
            </w:r>
          </w:p>
        </w:tc>
      </w:tr>
      <w:tr w:rsidR="00B76CFD" w:rsidRPr="001C6C4A" w14:paraId="44736AF2" w14:textId="77777777" w:rsidTr="00B76CFD">
        <w:trPr>
          <w:trHeight w:val="283"/>
        </w:trPr>
        <w:tc>
          <w:tcPr>
            <w:tcW w:w="14611" w:type="dxa"/>
            <w:gridSpan w:val="10"/>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3411FF3"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５</w:t>
            </w:r>
            <w:r w:rsidRPr="00087FD1">
              <w:rPr>
                <w:rFonts w:ascii="ＭＳ 明朝" w:hAnsi="ＭＳ 明朝" w:hint="eastAsia"/>
                <w:sz w:val="18"/>
                <w:szCs w:val="18"/>
              </w:rPr>
              <w:t xml:space="preserve">　</w:t>
            </w:r>
            <w:r>
              <w:rPr>
                <w:rFonts w:ascii="ＭＳ 明朝" w:hAnsi="ＭＳ 明朝" w:hint="eastAsia"/>
                <w:sz w:val="18"/>
                <w:szCs w:val="18"/>
              </w:rPr>
              <w:t>日記を読む</w:t>
            </w:r>
            <w:r w:rsidRPr="00277F1C">
              <w:rPr>
                <w:rFonts w:ascii="ＭＳ 明朝" w:hAnsi="ＭＳ 明朝" w:hint="eastAsia"/>
                <w:sz w:val="18"/>
                <w:szCs w:val="18"/>
              </w:rPr>
              <w:t>（</w:t>
            </w:r>
            <w:r>
              <w:rPr>
                <w:rFonts w:ascii="ＭＳ 明朝" w:hAnsi="ＭＳ 明朝" w:hint="eastAsia"/>
                <w:sz w:val="18"/>
                <w:szCs w:val="18"/>
              </w:rPr>
              <w:t>12</w:t>
            </w:r>
            <w:r w:rsidRPr="00277F1C">
              <w:rPr>
                <w:rFonts w:ascii="ＭＳ 明朝" w:hAnsi="ＭＳ 明朝" w:hint="eastAsia"/>
                <w:sz w:val="18"/>
                <w:szCs w:val="18"/>
              </w:rPr>
              <w:t>月）</w:t>
            </w:r>
          </w:p>
        </w:tc>
      </w:tr>
      <w:tr w:rsidR="00B76CFD" w:rsidRPr="001C6C4A" w14:paraId="63D828FE" w14:textId="77777777" w:rsidTr="00BB6E62">
        <w:trPr>
          <w:trHeight w:val="283"/>
        </w:trPr>
        <w:tc>
          <w:tcPr>
            <w:tcW w:w="2269" w:type="dxa"/>
            <w:gridSpan w:val="2"/>
            <w:tcBorders>
              <w:top w:val="single" w:sz="4" w:space="0" w:color="auto"/>
              <w:left w:val="single" w:sz="8" w:space="0" w:color="auto"/>
              <w:bottom w:val="single" w:sz="8" w:space="0" w:color="auto"/>
            </w:tcBorders>
            <w:shd w:val="clear" w:color="auto" w:fill="auto"/>
            <w:tcMar>
              <w:left w:w="57" w:type="dxa"/>
              <w:right w:w="57" w:type="dxa"/>
            </w:tcMar>
          </w:tcPr>
          <w:p w14:paraId="1ADA8C33" w14:textId="77777777" w:rsidR="00B76CFD" w:rsidRPr="001C6C4A" w:rsidRDefault="00B76CFD" w:rsidP="007076E9">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4D41428A" w14:textId="77777777" w:rsidR="00B76CFD" w:rsidRPr="001C6C4A" w:rsidRDefault="00B76CFD" w:rsidP="007076E9">
            <w:pPr>
              <w:spacing w:line="300" w:lineRule="exact"/>
              <w:rPr>
                <w:rFonts w:ascii="ＭＳ 明朝" w:hAnsi="ＭＳ 明朝" w:cs="Arial"/>
                <w:bCs/>
                <w:sz w:val="21"/>
                <w:szCs w:val="18"/>
              </w:rPr>
            </w:pPr>
            <w:r>
              <w:rPr>
                <w:rFonts w:ascii="ＭＳ 明朝" w:hAnsi="ＭＳ 明朝" w:cs="Arial" w:hint="eastAsia"/>
                <w:bCs/>
                <w:sz w:val="21"/>
                <w:szCs w:val="18"/>
              </w:rPr>
              <w:t>土佐日記</w:t>
            </w:r>
          </w:p>
          <w:p w14:paraId="5BA282F2" w14:textId="77777777" w:rsidR="00B76CFD" w:rsidRPr="001C6C4A" w:rsidRDefault="00B76CFD"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54</w:t>
            </w:r>
          </w:p>
          <w:p w14:paraId="04865D74" w14:textId="77777777" w:rsidR="00B76CFD" w:rsidRPr="001C6C4A" w:rsidRDefault="00B76CFD" w:rsidP="007076E9">
            <w:pPr>
              <w:spacing w:line="300" w:lineRule="exact"/>
              <w:jc w:val="right"/>
              <w:rPr>
                <w:rFonts w:ascii="ＭＳ 明朝" w:hAnsi="ＭＳ 明朝" w:cs="Arial"/>
                <w:sz w:val="18"/>
                <w:szCs w:val="18"/>
              </w:rPr>
            </w:pPr>
            <w:r w:rsidRPr="001F0874">
              <w:rPr>
                <w:rFonts w:ascii="ＭＳ 明朝" w:hAnsi="ＭＳ 明朝" w:cs="Arial" w:hint="eastAsia"/>
                <w:sz w:val="18"/>
                <w:szCs w:val="18"/>
              </w:rPr>
              <w:t>４</w:t>
            </w:r>
            <w:r w:rsidRPr="001C6C4A">
              <w:rPr>
                <w:rFonts w:ascii="ＭＳ 明朝" w:hAnsi="ＭＳ 明朝" w:cs="Arial"/>
                <w:sz w:val="18"/>
                <w:szCs w:val="18"/>
              </w:rPr>
              <w:t>時間</w:t>
            </w:r>
          </w:p>
          <w:p w14:paraId="31BBCEF5" w14:textId="77777777" w:rsidR="00B76CFD" w:rsidRPr="001C6C4A" w:rsidRDefault="00B76CFD" w:rsidP="007076E9">
            <w:pPr>
              <w:spacing w:line="300" w:lineRule="exact"/>
              <w:jc w:val="right"/>
              <w:rPr>
                <w:rFonts w:ascii="ＭＳ 明朝" w:hAnsi="ＭＳ 明朝" w:cs="Arial"/>
                <w:sz w:val="18"/>
                <w:szCs w:val="18"/>
              </w:rPr>
            </w:pPr>
          </w:p>
          <w:p w14:paraId="0CFF601A" w14:textId="77777777" w:rsidR="00B76CFD" w:rsidRPr="001C6C4A" w:rsidRDefault="00B76CFD" w:rsidP="007076E9">
            <w:pPr>
              <w:spacing w:line="300" w:lineRule="exact"/>
              <w:jc w:val="right"/>
              <w:rPr>
                <w:rFonts w:ascii="ＭＳ 明朝" w:hAnsi="ＭＳ 明朝" w:cs="Arial"/>
                <w:bCs/>
                <w:sz w:val="18"/>
                <w:szCs w:val="18"/>
              </w:rPr>
            </w:pPr>
          </w:p>
        </w:tc>
        <w:tc>
          <w:tcPr>
            <w:tcW w:w="1419" w:type="dxa"/>
            <w:gridSpan w:val="2"/>
            <w:tcBorders>
              <w:top w:val="single" w:sz="4" w:space="0" w:color="auto"/>
              <w:bottom w:val="single" w:sz="8" w:space="0" w:color="auto"/>
            </w:tcBorders>
            <w:shd w:val="clear" w:color="auto" w:fill="auto"/>
            <w:tcMar>
              <w:left w:w="57" w:type="dxa"/>
              <w:right w:w="57" w:type="dxa"/>
            </w:tcMar>
          </w:tcPr>
          <w:p w14:paraId="3C1689C8" w14:textId="77777777" w:rsidR="00B76CFD" w:rsidRPr="001C6C4A"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47B08A4F" w14:textId="77777777" w:rsidR="00B76CFD" w:rsidRPr="001C6C4A" w:rsidRDefault="00B76CFD" w:rsidP="007076E9">
            <w:pPr>
              <w:spacing w:line="300" w:lineRule="exact"/>
              <w:ind w:left="180" w:hangingChars="100" w:hanging="180"/>
              <w:rPr>
                <w:rFonts w:ascii="ＭＳ 明朝" w:hAnsi="ＭＳ 明朝" w:cs="Arial"/>
                <w:bCs/>
                <w:sz w:val="18"/>
                <w:szCs w:val="18"/>
                <w:bdr w:val="single" w:sz="4" w:space="0" w:color="auto"/>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，ウ，エ，カ</w:t>
            </w:r>
          </w:p>
        </w:tc>
        <w:tc>
          <w:tcPr>
            <w:tcW w:w="1550" w:type="dxa"/>
            <w:gridSpan w:val="2"/>
            <w:tcBorders>
              <w:top w:val="single" w:sz="4" w:space="0" w:color="auto"/>
              <w:bottom w:val="single" w:sz="8" w:space="0" w:color="auto"/>
            </w:tcBorders>
            <w:shd w:val="clear" w:color="auto" w:fill="auto"/>
            <w:tcMar>
              <w:left w:w="57" w:type="dxa"/>
              <w:right w:w="57" w:type="dxa"/>
            </w:tcMar>
          </w:tcPr>
          <w:p w14:paraId="5AB6CB92" w14:textId="77777777" w:rsidR="00B76CFD" w:rsidRPr="001C6C4A" w:rsidRDefault="00B76CFD" w:rsidP="007076E9">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表現の特色を踏まえて，作品に込められた意図を考える。</w:t>
            </w:r>
          </w:p>
        </w:tc>
        <w:tc>
          <w:tcPr>
            <w:tcW w:w="3407" w:type="dxa"/>
            <w:gridSpan w:val="2"/>
            <w:tcBorders>
              <w:top w:val="single" w:sz="4" w:space="0" w:color="auto"/>
              <w:bottom w:val="single" w:sz="8" w:space="0" w:color="auto"/>
            </w:tcBorders>
            <w:shd w:val="clear" w:color="auto" w:fill="auto"/>
            <w:tcMar>
              <w:left w:w="57" w:type="dxa"/>
              <w:right w:w="57" w:type="dxa"/>
            </w:tcMar>
          </w:tcPr>
          <w:p w14:paraId="31AC75D5" w14:textId="77777777" w:rsidR="00B76CFD"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sidRPr="001936B8">
              <w:rPr>
                <w:rFonts w:ascii="ＭＳ 明朝" w:hAnsi="ＭＳ 明朝" w:cs="ＭＳ 明朝" w:hint="eastAsia"/>
                <w:kern w:val="0"/>
                <w:sz w:val="18"/>
                <w:szCs w:val="18"/>
              </w:rPr>
              <w:t>□日記と日記文学との違い，この作品の内容と作者について，そのおおよそを理解する。</w:t>
            </w:r>
          </w:p>
          <w:p w14:paraId="40314565" w14:textId="77777777" w:rsidR="00B76CFD" w:rsidRPr="00643A2D" w:rsidRDefault="00B76CFD" w:rsidP="007076E9">
            <w:pPr>
              <w:autoSpaceDE w:val="0"/>
              <w:autoSpaceDN w:val="0"/>
              <w:adjustRightInd w:val="0"/>
              <w:ind w:left="180" w:hangingChars="100" w:hanging="180"/>
              <w:jc w:val="left"/>
              <w:rPr>
                <w:rFonts w:ascii="ＭＳ 明朝" w:hAnsi="ＭＳ 明朝" w:cs="ＭＳ 明朝"/>
                <w:kern w:val="0"/>
                <w:sz w:val="18"/>
                <w:szCs w:val="18"/>
              </w:rPr>
            </w:pPr>
          </w:p>
          <w:p w14:paraId="3D400570" w14:textId="77777777" w:rsidR="00B76CFD" w:rsidRPr="001C6C4A" w:rsidRDefault="00B76CFD" w:rsidP="007076E9">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馬のはなむけ</w:t>
            </w:r>
            <w:r w:rsidRPr="001C6C4A">
              <w:rPr>
                <w:rFonts w:ascii="ＭＳ ゴシック" w:eastAsia="ＭＳ ゴシック" w:hAnsi="ＭＳ ゴシック" w:cs="ＭＳ 明朝" w:hint="eastAsia"/>
                <w:b/>
                <w:kern w:val="0"/>
                <w:sz w:val="18"/>
                <w:szCs w:val="18"/>
              </w:rPr>
              <w:t>】</w:t>
            </w:r>
          </w:p>
          <w:p w14:paraId="5C1D7A0B" w14:textId="77777777" w:rsidR="00B76CFD" w:rsidRPr="001936B8"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sidRPr="001936B8">
              <w:rPr>
                <w:rFonts w:ascii="ＭＳ 明朝" w:hAnsi="ＭＳ 明朝" w:cs="ＭＳ 明朝" w:hint="eastAsia"/>
                <w:kern w:val="0"/>
                <w:sz w:val="18"/>
                <w:szCs w:val="18"/>
              </w:rPr>
              <w:t>１当時の月日や時刻の呼び方について知る。（手引き１）</w:t>
            </w:r>
          </w:p>
          <w:p w14:paraId="71DFE876" w14:textId="77777777" w:rsidR="00B76CFD" w:rsidRPr="001936B8"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sidRPr="001936B8">
              <w:rPr>
                <w:rFonts w:ascii="ＭＳ 明朝" w:hAnsi="ＭＳ 明朝" w:cs="ＭＳ 明朝" w:hint="eastAsia"/>
                <w:kern w:val="0"/>
                <w:sz w:val="18"/>
                <w:szCs w:val="18"/>
              </w:rPr>
              <w:t>２この章段に書かれている旅立ちの事情</w:t>
            </w:r>
            <w:r w:rsidRPr="001936B8">
              <w:rPr>
                <w:rFonts w:ascii="ＭＳ 明朝" w:hAnsi="ＭＳ 明朝" w:cs="ＭＳ 明朝" w:hint="eastAsia"/>
                <w:kern w:val="0"/>
                <w:sz w:val="18"/>
                <w:szCs w:val="18"/>
              </w:rPr>
              <w:lastRenderedPageBreak/>
              <w:t>を読み取る。（手引き２）</w:t>
            </w:r>
          </w:p>
          <w:p w14:paraId="35E5E95C" w14:textId="77777777" w:rsidR="00B76CFD" w:rsidRPr="001936B8"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sidRPr="001936B8">
              <w:rPr>
                <w:rFonts w:ascii="ＭＳ 明朝" w:hAnsi="ＭＳ 明朝" w:cs="ＭＳ 明朝" w:hint="eastAsia"/>
                <w:kern w:val="0"/>
                <w:sz w:val="18"/>
                <w:szCs w:val="18"/>
              </w:rPr>
              <w:t>３朧化表現，機知を感じさせる表現を指摘し，この作品の特色を考える。</w:t>
            </w:r>
          </w:p>
          <w:p w14:paraId="503636E0" w14:textId="0AD40F3C" w:rsidR="00B76CFD" w:rsidRDefault="00B76CFD" w:rsidP="007076E9">
            <w:pPr>
              <w:ind w:left="180" w:hangingChars="100" w:hanging="180"/>
              <w:rPr>
                <w:rFonts w:ascii="ＭＳ 明朝" w:hAnsi="ＭＳ 明朝" w:cs="ＭＳ 明朝"/>
                <w:kern w:val="0"/>
                <w:sz w:val="18"/>
                <w:szCs w:val="18"/>
              </w:rPr>
            </w:pPr>
            <w:r w:rsidRPr="001936B8">
              <w:rPr>
                <w:rFonts w:ascii="ＭＳ 明朝" w:hAnsi="ＭＳ 明朝" w:cs="ＭＳ 明朝" w:hint="eastAsia"/>
                <w:kern w:val="0"/>
                <w:sz w:val="18"/>
                <w:szCs w:val="18"/>
              </w:rPr>
              <w:t>４冒頭の一文から，作者がどのような日記を書こうとしているのかを考える。（手引き３</w:t>
            </w:r>
            <w:r w:rsidRPr="00206C8C">
              <w:rPr>
                <w:rFonts w:ascii="ＭＳ 明朝" w:hAnsi="ＭＳ 明朝" w:cs="ＭＳ 明朝" w:hint="eastAsia"/>
                <w:kern w:val="0"/>
                <w:sz w:val="18"/>
                <w:szCs w:val="18"/>
              </w:rPr>
              <w:t>）</w:t>
            </w:r>
            <w:r w:rsidR="00F51B44">
              <w:rPr>
                <w:rFonts w:ascii="ＭＳ 明朝" w:hAnsi="ＭＳ 明朝" w:cs="ＭＳ 明朝" w:hint="eastAsia"/>
                <w:kern w:val="0"/>
                <w:sz w:val="18"/>
                <w:szCs w:val="18"/>
              </w:rPr>
              <w:t>（古文の窓２）</w:t>
            </w:r>
          </w:p>
          <w:p w14:paraId="4AE42204" w14:textId="77777777" w:rsidR="00B76CFD" w:rsidRPr="00F53F7B" w:rsidRDefault="00B76CFD" w:rsidP="007076E9">
            <w:pPr>
              <w:ind w:left="181" w:hangingChars="100" w:hanging="181"/>
              <w:rPr>
                <w:rFonts w:ascii="ＭＳ ゴシック" w:eastAsia="ＭＳ ゴシック" w:hAnsi="ＭＳ ゴシック" w:cs="ＭＳ 明朝"/>
                <w:b/>
                <w:bCs/>
                <w:kern w:val="0"/>
                <w:sz w:val="18"/>
                <w:szCs w:val="18"/>
              </w:rPr>
            </w:pPr>
            <w:r w:rsidRPr="00F53F7B">
              <w:rPr>
                <w:rFonts w:ascii="ＭＳ ゴシック" w:eastAsia="ＭＳ ゴシック" w:hAnsi="ＭＳ ゴシック" w:cs="ＭＳ 明朝" w:hint="eastAsia"/>
                <w:b/>
                <w:bCs/>
                <w:kern w:val="0"/>
                <w:sz w:val="18"/>
                <w:szCs w:val="18"/>
              </w:rPr>
              <w:t>【帰京】</w:t>
            </w:r>
          </w:p>
          <w:p w14:paraId="2CF9C9D9" w14:textId="77777777" w:rsidR="00B76CFD" w:rsidRPr="001936B8" w:rsidRDefault="00B76CFD" w:rsidP="007076E9">
            <w:pPr>
              <w:ind w:left="180" w:hangingChars="100" w:hanging="180"/>
              <w:rPr>
                <w:rFonts w:ascii="ＭＳ 明朝" w:hAnsi="ＭＳ 明朝"/>
                <w:sz w:val="18"/>
                <w:szCs w:val="18"/>
              </w:rPr>
            </w:pPr>
            <w:r w:rsidRPr="001936B8">
              <w:rPr>
                <w:rFonts w:ascii="ＭＳ 明朝" w:hAnsi="ＭＳ 明朝" w:hint="eastAsia"/>
                <w:sz w:val="18"/>
                <w:szCs w:val="18"/>
              </w:rPr>
              <w:t>１自邸の荒れた様子と，管理を申し出ていた隣人に対する不信感と憤りを読み取る。（手引き１）</w:t>
            </w:r>
          </w:p>
          <w:p w14:paraId="05C14DDF" w14:textId="77777777" w:rsidR="00B76CFD" w:rsidRPr="001936B8" w:rsidRDefault="00B76CFD" w:rsidP="007076E9">
            <w:pPr>
              <w:ind w:left="180" w:hangingChars="100" w:hanging="180"/>
              <w:rPr>
                <w:rFonts w:ascii="ＭＳ 明朝" w:hAnsi="ＭＳ 明朝"/>
                <w:sz w:val="18"/>
                <w:szCs w:val="18"/>
              </w:rPr>
            </w:pPr>
            <w:r w:rsidRPr="001936B8">
              <w:rPr>
                <w:rFonts w:ascii="ＭＳ 明朝" w:hAnsi="ＭＳ 明朝" w:hint="eastAsia"/>
                <w:sz w:val="18"/>
                <w:szCs w:val="18"/>
              </w:rPr>
              <w:t>２和歌を詠むに至った経緯と心情，および和歌の内容を読み取る。（手引き２）</w:t>
            </w:r>
          </w:p>
          <w:p w14:paraId="63D514CA" w14:textId="77777777" w:rsidR="00B76CFD" w:rsidRDefault="00B76CFD" w:rsidP="007076E9">
            <w:pPr>
              <w:ind w:left="180" w:hangingChars="100" w:hanging="180"/>
              <w:rPr>
                <w:rFonts w:ascii="ＭＳ 明朝" w:hAnsi="ＭＳ 明朝"/>
                <w:sz w:val="18"/>
                <w:szCs w:val="18"/>
              </w:rPr>
            </w:pPr>
            <w:r w:rsidRPr="001936B8">
              <w:rPr>
                <w:rFonts w:ascii="ＭＳ 明朝" w:hAnsi="ＭＳ 明朝" w:hint="eastAsia"/>
                <w:sz w:val="18"/>
                <w:szCs w:val="18"/>
              </w:rPr>
              <w:t>３末尾の一文を読み取り，冒頭と照応している結語であることを理解する。</w:t>
            </w:r>
          </w:p>
          <w:p w14:paraId="008B6CBE" w14:textId="77777777" w:rsidR="00B76CFD" w:rsidRDefault="00B76CFD" w:rsidP="007076E9">
            <w:pPr>
              <w:ind w:left="180" w:hangingChars="100" w:hanging="180"/>
              <w:rPr>
                <w:rFonts w:ascii="ＭＳ 明朝" w:hAnsi="ＭＳ 明朝"/>
                <w:sz w:val="18"/>
                <w:szCs w:val="18"/>
              </w:rPr>
            </w:pPr>
          </w:p>
          <w:p w14:paraId="7FD762F3" w14:textId="77777777" w:rsidR="00B76CFD" w:rsidRPr="001936B8" w:rsidRDefault="00B76CFD" w:rsidP="007076E9">
            <w:pPr>
              <w:ind w:left="180" w:hangingChars="100" w:hanging="180"/>
              <w:rPr>
                <w:rFonts w:ascii="ＭＳ 明朝" w:hAnsi="ＭＳ 明朝"/>
                <w:sz w:val="18"/>
                <w:szCs w:val="18"/>
              </w:rPr>
            </w:pPr>
            <w:r w:rsidRPr="001936B8">
              <w:rPr>
                <w:rFonts w:ascii="ＭＳ 明朝" w:hAnsi="ＭＳ 明朝" w:hint="eastAsia"/>
                <w:sz w:val="18"/>
                <w:szCs w:val="18"/>
              </w:rPr>
              <w:t>□当時の旅のしきたりや，船旅の困難な様子をまとめる。</w:t>
            </w:r>
          </w:p>
          <w:p w14:paraId="04FC11BF" w14:textId="77777777" w:rsidR="00B76CFD" w:rsidRPr="001C6C4A" w:rsidRDefault="00B76CFD" w:rsidP="007076E9">
            <w:pPr>
              <w:ind w:left="180" w:hangingChars="100" w:hanging="180"/>
              <w:rPr>
                <w:rFonts w:ascii="ＭＳ 明朝" w:hAnsi="ＭＳ 明朝"/>
                <w:sz w:val="18"/>
                <w:szCs w:val="18"/>
              </w:rPr>
            </w:pPr>
            <w:r w:rsidRPr="001936B8">
              <w:rPr>
                <w:rFonts w:ascii="ＭＳ 明朝" w:hAnsi="ＭＳ 明朝" w:hint="eastAsia"/>
                <w:sz w:val="18"/>
                <w:szCs w:val="18"/>
              </w:rPr>
              <w:t>□仮名文による日記の文学史的位置について理解する。</w:t>
            </w:r>
          </w:p>
        </w:tc>
        <w:tc>
          <w:tcPr>
            <w:tcW w:w="5966"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55418901"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4E31C32E"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6619910D"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・古典の作品や文章の種類とその特徴について理解を深めている。</w:t>
            </w:r>
          </w:p>
          <w:p w14:paraId="7DDE9BA7"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・古典の文の成分の順序や照応，文章の構成や展開の仕方について理解を深めている。</w:t>
            </w:r>
          </w:p>
          <w:p w14:paraId="60064024"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・古典の作品や文章に表れている，言葉の響きやリズム，修辞などの表現の特色について理解を深めている。</w:t>
            </w:r>
          </w:p>
          <w:p w14:paraId="6AD78343"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・古典などを読むことを通して，我が国の文化の特質や，我が国の文化と</w:t>
            </w:r>
            <w:r w:rsidRPr="005D6690">
              <w:rPr>
                <w:rFonts w:ascii="ＭＳ 明朝" w:hAnsi="ＭＳ 明朝" w:cs="Arial" w:hint="eastAsia"/>
                <w:sz w:val="18"/>
                <w:szCs w:val="18"/>
              </w:rPr>
              <w:lastRenderedPageBreak/>
              <w:t>中国など外国の文化との関係について理解を深めている。</w:t>
            </w:r>
          </w:p>
          <w:p w14:paraId="68D3878A"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・古典を読むために必要な文語のきまりや訓読のきまりについて理解を深めている。</w:t>
            </w:r>
          </w:p>
          <w:p w14:paraId="1603B00C" w14:textId="77777777" w:rsidR="00B76CFD" w:rsidRPr="005D6690" w:rsidRDefault="00B76CFD" w:rsidP="007076E9">
            <w:pPr>
              <w:spacing w:line="300" w:lineRule="exact"/>
              <w:ind w:left="180" w:hangingChars="100" w:hanging="180"/>
              <w:rPr>
                <w:rFonts w:ascii="BIZ UDゴシック" w:eastAsia="BIZ UDゴシック" w:hAnsi="BIZ UDゴシック" w:cs="Arial"/>
                <w:sz w:val="18"/>
                <w:szCs w:val="18"/>
              </w:rPr>
            </w:pPr>
            <w:r w:rsidRPr="005D6690">
              <w:rPr>
                <w:rFonts w:ascii="BIZ UDゴシック" w:eastAsia="BIZ UDゴシック" w:hAnsi="BIZ UDゴシック" w:cs="Arial" w:hint="eastAsia"/>
                <w:sz w:val="18"/>
                <w:szCs w:val="18"/>
              </w:rPr>
              <w:t>［思判表］</w:t>
            </w:r>
          </w:p>
          <w:p w14:paraId="268579F4"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・「読むこと」において，文章の種類を踏まえて，構成や展開などを的確に捉えている。</w:t>
            </w:r>
          </w:p>
          <w:p w14:paraId="69A444F4"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・「読むこと」において，文章の種類を踏まえて，古典特有の表現に注意して内容を的確に捉えている。</w:t>
            </w:r>
          </w:p>
          <w:p w14:paraId="5DF63123"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p>
          <w:p w14:paraId="48C7E627"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37D54939"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0C66EE7F" w14:textId="77777777" w:rsidR="00B76CFD" w:rsidRPr="001C6C4A" w:rsidRDefault="00B76CFD" w:rsidP="007076E9">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sidRPr="001C6C4A">
              <w:rPr>
                <w:rFonts w:ascii="ＭＳ 明朝" w:hAnsi="ＭＳ 明朝" w:cs="ＭＳ 明朝"/>
                <w:sz w:val="18"/>
                <w:szCs w:val="18"/>
              </w:rPr>
              <w:t>進んで</w:t>
            </w:r>
            <w:r>
              <w:rPr>
                <w:rFonts w:ascii="ＭＳ 明朝" w:hAnsi="ＭＳ 明朝" w:cs="ＭＳ 明朝" w:hint="eastAsia"/>
                <w:sz w:val="18"/>
                <w:szCs w:val="18"/>
              </w:rPr>
              <w:t>作品の表現や形式の特徴について理解し，学習課題に沿って作者の意図を読み取ろうと</w:t>
            </w:r>
            <w:r w:rsidRPr="001C6C4A">
              <w:rPr>
                <w:rFonts w:ascii="ＭＳ 明朝" w:hAnsi="ＭＳ 明朝" w:cs="ＭＳ 明朝" w:hint="eastAsia"/>
                <w:sz w:val="18"/>
                <w:szCs w:val="18"/>
              </w:rPr>
              <w:t>している。</w:t>
            </w:r>
          </w:p>
        </w:tc>
      </w:tr>
      <w:tr w:rsidR="00B76CFD" w:rsidRPr="001C6C4A" w14:paraId="0811BCFF" w14:textId="77777777" w:rsidTr="00BB6E62">
        <w:trPr>
          <w:trHeight w:val="283"/>
        </w:trPr>
        <w:tc>
          <w:tcPr>
            <w:tcW w:w="2269"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76A99494" w14:textId="77777777" w:rsidR="00B76CFD" w:rsidRPr="00D73C80" w:rsidRDefault="00B76CFD" w:rsidP="007076E9">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62B5D8B7" w14:textId="77777777" w:rsidR="00B76CFD" w:rsidRPr="00D73C80" w:rsidRDefault="00B76CFD" w:rsidP="007076E9">
            <w:pPr>
              <w:spacing w:line="300" w:lineRule="exact"/>
              <w:rPr>
                <w:rFonts w:ascii="ＭＳ 明朝" w:hAnsi="ＭＳ 明朝" w:cs="Arial"/>
                <w:sz w:val="21"/>
                <w:szCs w:val="18"/>
              </w:rPr>
            </w:pPr>
            <w:r>
              <w:rPr>
                <w:rFonts w:ascii="ＭＳ 明朝" w:hAnsi="ＭＳ 明朝" w:cs="Arial" w:hint="eastAsia"/>
                <w:sz w:val="21"/>
                <w:szCs w:val="18"/>
              </w:rPr>
              <w:t>更級日記</w:t>
            </w:r>
          </w:p>
          <w:p w14:paraId="7547D47F" w14:textId="77777777" w:rsidR="00B76CFD" w:rsidRPr="00D73C80" w:rsidRDefault="00B76CFD" w:rsidP="007076E9">
            <w:pPr>
              <w:spacing w:line="300" w:lineRule="exact"/>
              <w:jc w:val="right"/>
              <w:rPr>
                <w:rFonts w:ascii="ＭＳ 明朝" w:hAnsi="ＭＳ 明朝" w:cs="Arial"/>
                <w:sz w:val="18"/>
                <w:szCs w:val="18"/>
              </w:rPr>
            </w:pPr>
            <w:r w:rsidRPr="00D73C80">
              <w:rPr>
                <w:rFonts w:ascii="ＭＳ 明朝" w:hAnsi="ＭＳ 明朝" w:cs="Arial" w:hint="eastAsia"/>
                <w:sz w:val="18"/>
                <w:szCs w:val="18"/>
              </w:rPr>
              <w:t>Ｐ</w:t>
            </w:r>
            <w:r>
              <w:rPr>
                <w:rFonts w:ascii="ＭＳ 明朝" w:hAnsi="ＭＳ 明朝" w:cs="Arial" w:hint="eastAsia"/>
                <w:sz w:val="18"/>
                <w:szCs w:val="18"/>
              </w:rPr>
              <w:t>58</w:t>
            </w:r>
          </w:p>
          <w:p w14:paraId="5FAFFB2E" w14:textId="77777777" w:rsidR="00B76CFD" w:rsidRDefault="00B76CFD" w:rsidP="007076E9">
            <w:pPr>
              <w:spacing w:line="300" w:lineRule="exact"/>
              <w:jc w:val="right"/>
              <w:rPr>
                <w:rFonts w:ascii="ＭＳ 明朝" w:hAnsi="ＭＳ 明朝" w:cs="Arial"/>
                <w:sz w:val="18"/>
                <w:szCs w:val="18"/>
              </w:rPr>
            </w:pPr>
            <w:r w:rsidRPr="001F0874">
              <w:rPr>
                <w:rFonts w:ascii="ＭＳ 明朝" w:hAnsi="ＭＳ 明朝" w:cs="Arial" w:hint="eastAsia"/>
                <w:sz w:val="18"/>
                <w:szCs w:val="18"/>
              </w:rPr>
              <w:t>３</w:t>
            </w:r>
            <w:r w:rsidRPr="00D73C80">
              <w:rPr>
                <w:rFonts w:ascii="ＭＳ 明朝" w:hAnsi="ＭＳ 明朝" w:cs="Arial" w:hint="eastAsia"/>
                <w:sz w:val="18"/>
                <w:szCs w:val="18"/>
              </w:rPr>
              <w:t>時間</w:t>
            </w:r>
          </w:p>
          <w:p w14:paraId="7D43F50A" w14:textId="77777777" w:rsidR="00B76CFD" w:rsidRDefault="00B76CFD" w:rsidP="007076E9">
            <w:pPr>
              <w:spacing w:line="300" w:lineRule="exact"/>
              <w:jc w:val="right"/>
              <w:rPr>
                <w:rFonts w:ascii="ＭＳ 明朝" w:hAnsi="ＭＳ 明朝" w:cs="Arial"/>
                <w:sz w:val="18"/>
                <w:szCs w:val="18"/>
              </w:rPr>
            </w:pPr>
          </w:p>
          <w:p w14:paraId="331C7EF7" w14:textId="77777777" w:rsidR="00B76CFD" w:rsidRDefault="00B76CFD" w:rsidP="007076E9">
            <w:pPr>
              <w:spacing w:line="300" w:lineRule="exact"/>
              <w:jc w:val="right"/>
              <w:rPr>
                <w:rFonts w:ascii="ＭＳ 明朝" w:hAnsi="ＭＳ 明朝" w:cs="Arial"/>
                <w:sz w:val="18"/>
                <w:szCs w:val="18"/>
              </w:rPr>
            </w:pPr>
          </w:p>
          <w:p w14:paraId="673F86CC" w14:textId="77777777" w:rsidR="00B76CFD" w:rsidRDefault="00B76CFD" w:rsidP="007076E9">
            <w:pPr>
              <w:spacing w:line="300" w:lineRule="exact"/>
              <w:jc w:val="right"/>
              <w:rPr>
                <w:rFonts w:ascii="ＭＳ 明朝" w:hAnsi="ＭＳ 明朝" w:cs="Arial"/>
                <w:sz w:val="18"/>
                <w:szCs w:val="18"/>
              </w:rPr>
            </w:pPr>
          </w:p>
          <w:p w14:paraId="0B231B60" w14:textId="77777777" w:rsidR="00B76CFD" w:rsidRDefault="00B76CFD" w:rsidP="007076E9">
            <w:pPr>
              <w:spacing w:line="300" w:lineRule="exact"/>
              <w:jc w:val="left"/>
              <w:rPr>
                <w:rFonts w:ascii="ＭＳ 明朝" w:hAnsi="ＭＳ 明朝" w:cs="Arial"/>
                <w:sz w:val="18"/>
                <w:szCs w:val="18"/>
              </w:rPr>
            </w:pPr>
            <w:r>
              <w:rPr>
                <w:rFonts w:ascii="ＭＳ 明朝" w:hAnsi="ＭＳ 明朝" w:cs="Arial" w:hint="eastAsia"/>
                <w:sz w:val="18"/>
                <w:szCs w:val="18"/>
              </w:rPr>
              <w:t>■古文の窓２</w:t>
            </w:r>
          </w:p>
          <w:p w14:paraId="5CDDEE7E" w14:textId="77777777" w:rsidR="00B76CFD" w:rsidRPr="00120A5C" w:rsidRDefault="00B76CFD" w:rsidP="007076E9">
            <w:pPr>
              <w:spacing w:line="300" w:lineRule="exact"/>
              <w:rPr>
                <w:rFonts w:ascii="ＭＳ 明朝" w:hAnsi="ＭＳ 明朝" w:cs="Arial"/>
                <w:sz w:val="21"/>
                <w:szCs w:val="18"/>
              </w:rPr>
            </w:pPr>
            <w:r>
              <w:rPr>
                <w:rFonts w:ascii="ＭＳ 明朝" w:hAnsi="ＭＳ 明朝" w:cs="Arial" w:hint="eastAsia"/>
                <w:sz w:val="18"/>
                <w:szCs w:val="18"/>
              </w:rPr>
              <w:lastRenderedPageBreak/>
              <w:t xml:space="preserve">　日記文学―『蜻蛉日記』と『更級日記』</w:t>
            </w:r>
          </w:p>
          <w:p w14:paraId="49132F97" w14:textId="77777777" w:rsidR="00B76CFD" w:rsidRPr="001C6C4A" w:rsidRDefault="00B76CFD" w:rsidP="007076E9">
            <w:pPr>
              <w:spacing w:line="300" w:lineRule="exact"/>
              <w:jc w:val="right"/>
              <w:rPr>
                <w:rFonts w:ascii="ＭＳ 明朝" w:hAnsi="ＭＳ 明朝" w:cs="Arial"/>
                <w:sz w:val="18"/>
                <w:szCs w:val="18"/>
              </w:rPr>
            </w:pPr>
          </w:p>
          <w:p w14:paraId="00158934" w14:textId="77777777" w:rsidR="00B76CFD" w:rsidRPr="0069086D" w:rsidRDefault="00B76CFD" w:rsidP="007076E9">
            <w:pPr>
              <w:spacing w:line="300" w:lineRule="exact"/>
              <w:jc w:val="right"/>
              <w:rPr>
                <w:rFonts w:ascii="ＭＳ 明朝" w:hAnsi="ＭＳ 明朝" w:cs="Arial"/>
                <w:sz w:val="18"/>
                <w:szCs w:val="18"/>
              </w:rPr>
            </w:pPr>
          </w:p>
        </w:tc>
        <w:tc>
          <w:tcPr>
            <w:tcW w:w="1419" w:type="dxa"/>
            <w:gridSpan w:val="2"/>
            <w:tcBorders>
              <w:top w:val="single" w:sz="4" w:space="0" w:color="auto"/>
              <w:bottom w:val="single" w:sz="4" w:space="0" w:color="auto"/>
            </w:tcBorders>
            <w:shd w:val="clear" w:color="auto" w:fill="auto"/>
            <w:tcMar>
              <w:left w:w="57" w:type="dxa"/>
              <w:right w:w="57" w:type="dxa"/>
            </w:tcMar>
          </w:tcPr>
          <w:p w14:paraId="553D3F18" w14:textId="77777777" w:rsidR="00B76CFD" w:rsidRPr="001C6C4A"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29AA6632" w14:textId="77777777" w:rsidR="00B76CFD"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，エ，オ</w:t>
            </w:r>
          </w:p>
          <w:p w14:paraId="091F518D" w14:textId="77777777" w:rsidR="00B76CFD" w:rsidRDefault="00B76CFD" w:rsidP="007076E9">
            <w:pPr>
              <w:spacing w:line="300" w:lineRule="exact"/>
              <w:ind w:left="180" w:hangingChars="100" w:hanging="180"/>
              <w:rPr>
                <w:rFonts w:ascii="ＭＳ 明朝" w:hAnsi="ＭＳ 明朝" w:cs="ＭＳ ゴシック"/>
                <w:sz w:val="18"/>
                <w:szCs w:val="18"/>
              </w:rPr>
            </w:pPr>
          </w:p>
          <w:p w14:paraId="11884958" w14:textId="77777777" w:rsidR="00B76CFD" w:rsidRPr="00600757" w:rsidRDefault="00B76CFD" w:rsidP="007076E9">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Arial" w:hint="eastAsia"/>
                <w:bCs/>
                <w:sz w:val="18"/>
                <w:szCs w:val="18"/>
              </w:rPr>
              <w:t>イ</w:t>
            </w:r>
            <w:r>
              <w:rPr>
                <w:rFonts w:ascii="ＭＳ 明朝" w:hAnsi="ＭＳ 明朝" w:cs="ＭＳ ゴシック" w:hint="eastAsia"/>
                <w:sz w:val="18"/>
                <w:szCs w:val="18"/>
              </w:rPr>
              <w:t>／</w:t>
            </w:r>
            <w:r w:rsidRPr="00600757">
              <w:rPr>
                <w:rFonts w:ascii="ＭＳ 明朝" w:hAnsi="ＭＳ 明朝" w:cs="ＭＳ ゴシック" w:hint="eastAsia"/>
                <w:sz w:val="18"/>
                <w:szCs w:val="18"/>
              </w:rPr>
              <w:lastRenderedPageBreak/>
              <w:t>⑵ア</w:t>
            </w:r>
          </w:p>
          <w:p w14:paraId="34727482" w14:textId="77777777" w:rsidR="00B76CFD" w:rsidRPr="00120A5C" w:rsidRDefault="00B76CFD" w:rsidP="007076E9">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25EC7A44" w14:textId="77777777" w:rsidR="00B76CFD" w:rsidRPr="00C9777A" w:rsidRDefault="00B76CFD" w:rsidP="007076E9">
            <w:pPr>
              <w:spacing w:line="300" w:lineRule="exact"/>
              <w:ind w:left="180" w:hangingChars="100" w:hanging="180"/>
              <w:rPr>
                <w:rFonts w:ascii="ＭＳ 明朝" w:hAnsi="ＭＳ 明朝" w:cs="ＭＳ ゴシック"/>
                <w:sz w:val="18"/>
                <w:szCs w:val="18"/>
              </w:rPr>
            </w:pPr>
          </w:p>
          <w:p w14:paraId="7C1B50C6" w14:textId="77777777" w:rsidR="00B76CFD" w:rsidRDefault="00B76CFD" w:rsidP="007076E9">
            <w:pPr>
              <w:spacing w:line="300" w:lineRule="exact"/>
              <w:ind w:left="180" w:hangingChars="100" w:hanging="180"/>
              <w:rPr>
                <w:rFonts w:ascii="ＭＳ 明朝" w:hAnsi="ＭＳ 明朝" w:cs="ＭＳ ゴシック"/>
                <w:sz w:val="18"/>
                <w:szCs w:val="18"/>
              </w:rPr>
            </w:pPr>
          </w:p>
          <w:p w14:paraId="3EF6C679" w14:textId="77777777" w:rsidR="00B76CFD" w:rsidRPr="001D7DB3" w:rsidRDefault="00B76CFD" w:rsidP="007076E9">
            <w:pPr>
              <w:spacing w:line="300" w:lineRule="exact"/>
              <w:ind w:left="180" w:hangingChars="100" w:hanging="180"/>
              <w:rPr>
                <w:rFonts w:ascii="ＭＳ 明朝" w:hAnsi="ＭＳ 明朝" w:cs="ＭＳ ゴシック"/>
                <w:sz w:val="18"/>
                <w:szCs w:val="18"/>
              </w:rPr>
            </w:pPr>
          </w:p>
        </w:tc>
        <w:tc>
          <w:tcPr>
            <w:tcW w:w="1550" w:type="dxa"/>
            <w:gridSpan w:val="2"/>
            <w:tcBorders>
              <w:top w:val="single" w:sz="4" w:space="0" w:color="auto"/>
              <w:bottom w:val="single" w:sz="4" w:space="0" w:color="auto"/>
            </w:tcBorders>
            <w:shd w:val="clear" w:color="auto" w:fill="auto"/>
            <w:tcMar>
              <w:left w:w="57" w:type="dxa"/>
              <w:right w:w="57" w:type="dxa"/>
            </w:tcMar>
          </w:tcPr>
          <w:p w14:paraId="1C28E441" w14:textId="77777777" w:rsidR="00B76CFD" w:rsidRPr="00D73C80" w:rsidRDefault="00B76CFD" w:rsidP="007076E9">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lastRenderedPageBreak/>
              <w:t>・</w:t>
            </w:r>
            <w:r>
              <w:rPr>
                <w:rFonts w:ascii="ＭＳ 明朝" w:hAnsi="ＭＳ 明朝" w:hint="eastAsia"/>
                <w:sz w:val="18"/>
                <w:szCs w:val="18"/>
              </w:rPr>
              <w:t>他の作品との関係も踏まえながら日記を読み，作者の心情を的確に捉える</w:t>
            </w:r>
            <w:r w:rsidRPr="00D73C80">
              <w:rPr>
                <w:rFonts w:ascii="ＭＳ 明朝" w:hAnsi="ＭＳ 明朝" w:hint="eastAsia"/>
                <w:sz w:val="18"/>
                <w:szCs w:val="18"/>
              </w:rPr>
              <w:t>。</w:t>
            </w:r>
          </w:p>
        </w:tc>
        <w:tc>
          <w:tcPr>
            <w:tcW w:w="3407" w:type="dxa"/>
            <w:gridSpan w:val="2"/>
            <w:tcBorders>
              <w:top w:val="single" w:sz="4" w:space="0" w:color="auto"/>
              <w:bottom w:val="single" w:sz="4" w:space="0" w:color="auto"/>
            </w:tcBorders>
            <w:shd w:val="clear" w:color="auto" w:fill="auto"/>
            <w:tcMar>
              <w:left w:w="57" w:type="dxa"/>
              <w:right w:w="57" w:type="dxa"/>
            </w:tcMar>
          </w:tcPr>
          <w:p w14:paraId="67C95259" w14:textId="513CDEFC" w:rsidR="00B76CFD" w:rsidRPr="00BE49BE" w:rsidRDefault="00B76CFD" w:rsidP="007076E9">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□日記文学の流れと概要について学び，理解する。</w:t>
            </w:r>
          </w:p>
          <w:p w14:paraId="31691E23" w14:textId="77777777" w:rsidR="00B76CFD" w:rsidRDefault="00B76CFD" w:rsidP="007076E9">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□『更級日記』とその作者について理解する。</w:t>
            </w:r>
          </w:p>
          <w:p w14:paraId="28B5FD95" w14:textId="77777777" w:rsidR="00B76CFD" w:rsidRDefault="00B76CFD" w:rsidP="007076E9">
            <w:pPr>
              <w:autoSpaceDE w:val="0"/>
              <w:autoSpaceDN w:val="0"/>
              <w:adjustRightInd w:val="0"/>
              <w:ind w:left="180" w:hangingChars="100" w:hanging="180"/>
              <w:jc w:val="left"/>
              <w:rPr>
                <w:rFonts w:ascii="Times New Roman" w:hAnsi="Times New Roman" w:cs="ＭＳ 明朝"/>
                <w:kern w:val="0"/>
                <w:sz w:val="18"/>
                <w:szCs w:val="18"/>
              </w:rPr>
            </w:pPr>
            <w:r>
              <w:rPr>
                <w:rFonts w:ascii="Times New Roman" w:hAnsi="Times New Roman" w:cs="ＭＳ 明朝" w:hint="eastAsia"/>
                <w:kern w:val="0"/>
                <w:sz w:val="18"/>
                <w:szCs w:val="18"/>
              </w:rPr>
              <w:t>□当時の東国から都までの旅について，そのおおよそを確認する。</w:t>
            </w:r>
          </w:p>
          <w:p w14:paraId="68CE00F0" w14:textId="77777777" w:rsidR="00B76CFD" w:rsidRDefault="00B76CFD" w:rsidP="007076E9">
            <w:pPr>
              <w:autoSpaceDE w:val="0"/>
              <w:autoSpaceDN w:val="0"/>
              <w:adjustRightInd w:val="0"/>
              <w:ind w:left="180" w:hangingChars="100" w:hanging="180"/>
              <w:jc w:val="left"/>
              <w:rPr>
                <w:rFonts w:ascii="Times New Roman" w:hAnsi="Times New Roman" w:cs="ＭＳ 明朝"/>
                <w:kern w:val="0"/>
                <w:sz w:val="18"/>
                <w:szCs w:val="18"/>
              </w:rPr>
            </w:pPr>
          </w:p>
          <w:p w14:paraId="4206DFCA" w14:textId="77777777" w:rsidR="00B76CFD" w:rsidRPr="00F53F7B" w:rsidRDefault="00B76CFD" w:rsidP="007076E9">
            <w:pPr>
              <w:autoSpaceDE w:val="0"/>
              <w:autoSpaceDN w:val="0"/>
              <w:adjustRightInd w:val="0"/>
              <w:ind w:left="181" w:hangingChars="100" w:hanging="181"/>
              <w:jc w:val="left"/>
              <w:rPr>
                <w:rFonts w:ascii="ＭＳ ゴシック" w:eastAsia="ＭＳ ゴシック" w:hAnsi="ＭＳ ゴシック" w:cs="ＭＳ 明朝"/>
                <w:b/>
                <w:bCs/>
                <w:kern w:val="0"/>
                <w:sz w:val="18"/>
                <w:szCs w:val="18"/>
              </w:rPr>
            </w:pPr>
            <w:r w:rsidRPr="00F53F7B">
              <w:rPr>
                <w:rFonts w:ascii="ＭＳ ゴシック" w:eastAsia="ＭＳ ゴシック" w:hAnsi="ＭＳ ゴシック" w:cs="ＭＳ 明朝" w:hint="eastAsia"/>
                <w:b/>
                <w:bCs/>
                <w:kern w:val="0"/>
                <w:sz w:val="18"/>
                <w:szCs w:val="18"/>
              </w:rPr>
              <w:lastRenderedPageBreak/>
              <w:t>【門出】</w:t>
            </w:r>
          </w:p>
          <w:p w14:paraId="1CC411BD" w14:textId="77777777" w:rsidR="00B76CFD" w:rsidRDefault="00B76CFD"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１本文を読み，作者の育った東国の生活について理解する。</w:t>
            </w:r>
            <w:r w:rsidRPr="00BE49BE">
              <w:rPr>
                <w:rFonts w:ascii="Times New Roman" w:hAnsi="Times New Roman" w:cs="ＭＳ 明朝" w:hint="eastAsia"/>
                <w:kern w:val="0"/>
                <w:sz w:val="18"/>
                <w:szCs w:val="18"/>
              </w:rPr>
              <w:t>（手引き１）</w:t>
            </w:r>
          </w:p>
          <w:p w14:paraId="28E952D5" w14:textId="77777777" w:rsidR="00B76CFD" w:rsidRDefault="00B76CFD"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２作者の物語への憧れについて整理する。</w:t>
            </w:r>
            <w:r w:rsidRPr="00BE49BE">
              <w:rPr>
                <w:rFonts w:ascii="Times New Roman" w:hAnsi="Times New Roman" w:cs="ＭＳ 明朝" w:hint="eastAsia"/>
                <w:kern w:val="0"/>
                <w:sz w:val="18"/>
                <w:szCs w:val="18"/>
              </w:rPr>
              <w:t>（</w:t>
            </w:r>
            <w:r>
              <w:rPr>
                <w:rFonts w:ascii="Times New Roman" w:hAnsi="Times New Roman" w:cs="ＭＳ 明朝" w:hint="eastAsia"/>
                <w:kern w:val="0"/>
                <w:sz w:val="18"/>
                <w:szCs w:val="18"/>
              </w:rPr>
              <w:t>手引き２</w:t>
            </w:r>
            <w:r w:rsidRPr="00BE49BE">
              <w:rPr>
                <w:rFonts w:ascii="Times New Roman" w:hAnsi="Times New Roman" w:cs="ＭＳ 明朝" w:hint="eastAsia"/>
                <w:kern w:val="0"/>
                <w:sz w:val="18"/>
                <w:szCs w:val="18"/>
              </w:rPr>
              <w:t>）</w:t>
            </w:r>
          </w:p>
          <w:p w14:paraId="1A1B80AF" w14:textId="77777777" w:rsidR="00B76CFD" w:rsidRDefault="00B76CFD"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３門出にあたっての作者の心情を読み取る。</w:t>
            </w:r>
            <w:r w:rsidRPr="00BE49BE">
              <w:rPr>
                <w:rFonts w:ascii="Times New Roman" w:hAnsi="Times New Roman" w:cs="ＭＳ 明朝" w:hint="eastAsia"/>
                <w:kern w:val="0"/>
                <w:sz w:val="18"/>
                <w:szCs w:val="18"/>
              </w:rPr>
              <w:t>（</w:t>
            </w:r>
            <w:r>
              <w:rPr>
                <w:rFonts w:ascii="Times New Roman" w:hAnsi="Times New Roman" w:cs="ＭＳ 明朝" w:hint="eastAsia"/>
                <w:kern w:val="0"/>
                <w:sz w:val="18"/>
                <w:szCs w:val="18"/>
              </w:rPr>
              <w:t>手引き３</w:t>
            </w:r>
            <w:r w:rsidRPr="00BE49BE">
              <w:rPr>
                <w:rFonts w:ascii="Times New Roman" w:hAnsi="Times New Roman" w:cs="ＭＳ 明朝" w:hint="eastAsia"/>
                <w:kern w:val="0"/>
                <w:sz w:val="18"/>
                <w:szCs w:val="18"/>
              </w:rPr>
              <w:t>）</w:t>
            </w:r>
          </w:p>
          <w:p w14:paraId="2C24821B" w14:textId="77777777" w:rsidR="00B76CFD" w:rsidRDefault="00B76CFD" w:rsidP="007076E9">
            <w:pPr>
              <w:autoSpaceDE w:val="0"/>
              <w:autoSpaceDN w:val="0"/>
              <w:adjustRightInd w:val="0"/>
              <w:ind w:left="180" w:hangingChars="100" w:hanging="180"/>
              <w:jc w:val="left"/>
              <w:rPr>
                <w:rFonts w:ascii="Times New Roman" w:hAnsi="Times New Roman" w:cs="ＭＳ 明朝"/>
                <w:kern w:val="0"/>
                <w:sz w:val="18"/>
                <w:szCs w:val="18"/>
              </w:rPr>
            </w:pPr>
            <w:r w:rsidRPr="000B14D0">
              <w:rPr>
                <w:rFonts w:ascii="Times New Roman" w:hAnsi="Times New Roman" w:cs="ＭＳ 明朝" w:hint="eastAsia"/>
                <w:kern w:val="0"/>
                <w:sz w:val="18"/>
                <w:szCs w:val="18"/>
              </w:rPr>
              <w:t>４</w:t>
            </w:r>
            <w:r>
              <w:rPr>
                <w:rFonts w:ascii="Times New Roman" w:hAnsi="Times New Roman" w:cs="ＭＳ 明朝" w:hint="eastAsia"/>
                <w:kern w:val="0"/>
                <w:sz w:val="18"/>
                <w:szCs w:val="18"/>
              </w:rPr>
              <w:t>作品全体の</w:t>
            </w:r>
            <w:r w:rsidRPr="000B14D0">
              <w:rPr>
                <w:rFonts w:ascii="Times New Roman" w:hAnsi="Times New Roman" w:cs="ＭＳ 明朝" w:hint="eastAsia"/>
                <w:kern w:val="0"/>
                <w:sz w:val="18"/>
                <w:szCs w:val="18"/>
              </w:rPr>
              <w:t>冒頭部分</w:t>
            </w:r>
            <w:r>
              <w:rPr>
                <w:rFonts w:ascii="Times New Roman" w:hAnsi="Times New Roman" w:cs="ＭＳ 明朝" w:hint="eastAsia"/>
                <w:kern w:val="0"/>
                <w:sz w:val="18"/>
                <w:szCs w:val="18"/>
              </w:rPr>
              <w:t>としての意味を考え，この</w:t>
            </w:r>
            <w:r w:rsidRPr="000B14D0">
              <w:rPr>
                <w:rFonts w:ascii="Times New Roman" w:hAnsi="Times New Roman" w:cs="ＭＳ 明朝" w:hint="eastAsia"/>
                <w:kern w:val="0"/>
                <w:sz w:val="18"/>
                <w:szCs w:val="18"/>
              </w:rPr>
              <w:t>日記の</w:t>
            </w:r>
            <w:r>
              <w:rPr>
                <w:rFonts w:ascii="Times New Roman" w:hAnsi="Times New Roman" w:cs="ＭＳ 明朝" w:hint="eastAsia"/>
                <w:kern w:val="0"/>
                <w:sz w:val="18"/>
                <w:szCs w:val="18"/>
              </w:rPr>
              <w:t>構造と主題</w:t>
            </w:r>
            <w:r w:rsidRPr="000B14D0">
              <w:rPr>
                <w:rFonts w:ascii="Times New Roman" w:hAnsi="Times New Roman" w:cs="ＭＳ 明朝" w:hint="eastAsia"/>
                <w:kern w:val="0"/>
                <w:sz w:val="18"/>
                <w:szCs w:val="18"/>
              </w:rPr>
              <w:t>を理解する。</w:t>
            </w:r>
          </w:p>
          <w:p w14:paraId="0FA0190F" w14:textId="77777777" w:rsidR="00B76CFD" w:rsidRPr="00F53F7B" w:rsidRDefault="00B76CFD" w:rsidP="007076E9">
            <w:pPr>
              <w:autoSpaceDE w:val="0"/>
              <w:autoSpaceDN w:val="0"/>
              <w:adjustRightInd w:val="0"/>
              <w:ind w:left="181" w:hangingChars="100" w:hanging="181"/>
              <w:jc w:val="left"/>
              <w:rPr>
                <w:rFonts w:ascii="ＭＳ ゴシック" w:eastAsia="ＭＳ ゴシック" w:hAnsi="ＭＳ ゴシック" w:cs="ＭＳ 明朝"/>
                <w:b/>
                <w:bCs/>
                <w:kern w:val="0"/>
                <w:sz w:val="18"/>
                <w:szCs w:val="18"/>
              </w:rPr>
            </w:pPr>
            <w:r w:rsidRPr="00F53F7B">
              <w:rPr>
                <w:rFonts w:ascii="ＭＳ ゴシック" w:eastAsia="ＭＳ ゴシック" w:hAnsi="ＭＳ ゴシック" w:cs="ＭＳ 明朝" w:hint="eastAsia"/>
                <w:b/>
                <w:bCs/>
                <w:kern w:val="0"/>
                <w:sz w:val="18"/>
                <w:szCs w:val="18"/>
              </w:rPr>
              <w:t>【物語】</w:t>
            </w:r>
          </w:p>
          <w:p w14:paraId="0BEE005C" w14:textId="77777777" w:rsidR="00B76CFD" w:rsidRPr="002426F1"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sidRPr="002426F1">
              <w:rPr>
                <w:rFonts w:ascii="ＭＳ 明朝" w:hAnsi="ＭＳ 明朝" w:cs="ＭＳ 明朝" w:hint="eastAsia"/>
                <w:kern w:val="0"/>
                <w:sz w:val="18"/>
                <w:szCs w:val="18"/>
              </w:rPr>
              <w:t>１本文を読み，「源氏の物語」を手に入れた経緯と，それまでの作者の気持ちをまとめる。（手引き１）</w:t>
            </w:r>
          </w:p>
          <w:p w14:paraId="44908DD5" w14:textId="77777777" w:rsidR="00B76CFD" w:rsidRPr="002426F1"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sidRPr="002426F1">
              <w:rPr>
                <w:rFonts w:ascii="ＭＳ 明朝" w:hAnsi="ＭＳ 明朝" w:cs="ＭＳ 明朝" w:hint="eastAsia"/>
                <w:kern w:val="0"/>
                <w:sz w:val="18"/>
                <w:szCs w:val="18"/>
              </w:rPr>
              <w:t>２「源氏の物語」を読む</w:t>
            </w:r>
            <w:r>
              <w:rPr>
                <w:rFonts w:ascii="ＭＳ 明朝" w:hAnsi="ＭＳ 明朝" w:cs="ＭＳ 明朝" w:hint="eastAsia"/>
                <w:kern w:val="0"/>
                <w:sz w:val="18"/>
                <w:szCs w:val="18"/>
              </w:rPr>
              <w:t>感動</w:t>
            </w:r>
            <w:r w:rsidRPr="002426F1">
              <w:rPr>
                <w:rFonts w:ascii="ＭＳ 明朝" w:hAnsi="ＭＳ 明朝" w:cs="ＭＳ 明朝" w:hint="eastAsia"/>
                <w:kern w:val="0"/>
                <w:sz w:val="18"/>
                <w:szCs w:val="18"/>
              </w:rPr>
              <w:t>はどのように描かれているか，まとめる。（手引き２）</w:t>
            </w:r>
          </w:p>
          <w:p w14:paraId="789DF7FF" w14:textId="77777777" w:rsidR="00B76CFD" w:rsidRPr="002426F1"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sidRPr="002426F1">
              <w:rPr>
                <w:rFonts w:ascii="ＭＳ 明朝" w:hAnsi="ＭＳ 明朝" w:cs="ＭＳ 明朝" w:hint="eastAsia"/>
                <w:kern w:val="0"/>
                <w:sz w:val="18"/>
                <w:szCs w:val="18"/>
              </w:rPr>
              <w:t>３ここに語られる「夢」とはどういうものか理解し，それに対する作者の態度を読み取る。</w:t>
            </w:r>
          </w:p>
          <w:p w14:paraId="5F3FE6C0" w14:textId="77777777" w:rsidR="00B76CFD"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sidRPr="002426F1">
              <w:rPr>
                <w:rFonts w:ascii="ＭＳ 明朝" w:hAnsi="ＭＳ 明朝" w:cs="ＭＳ 明朝" w:hint="eastAsia"/>
                <w:kern w:val="0"/>
                <w:sz w:val="18"/>
                <w:szCs w:val="18"/>
              </w:rPr>
              <w:t>４「まづいとはかなく，あさまし</w:t>
            </w:r>
            <w:r>
              <w:rPr>
                <w:rFonts w:ascii="ＭＳ 明朝" w:hAnsi="ＭＳ 明朝" w:cs="ＭＳ 明朝" w:hint="eastAsia"/>
                <w:kern w:val="0"/>
                <w:sz w:val="18"/>
                <w:szCs w:val="18"/>
              </w:rPr>
              <w:t>。</w:t>
            </w:r>
            <w:r w:rsidRPr="002426F1">
              <w:rPr>
                <w:rFonts w:ascii="ＭＳ 明朝" w:hAnsi="ＭＳ 明朝" w:cs="ＭＳ 明朝" w:hint="eastAsia"/>
                <w:kern w:val="0"/>
                <w:sz w:val="18"/>
                <w:szCs w:val="18"/>
              </w:rPr>
              <w:t>」という表現に注目して，少女時代の物語耽溺に対する晩年の思いを知る。（手引き３）</w:t>
            </w:r>
          </w:p>
          <w:p w14:paraId="318429FE" w14:textId="77777777" w:rsidR="00B76CFD" w:rsidRDefault="00B76CFD" w:rsidP="007076E9">
            <w:pPr>
              <w:autoSpaceDE w:val="0"/>
              <w:autoSpaceDN w:val="0"/>
              <w:adjustRightInd w:val="0"/>
              <w:ind w:left="180" w:hangingChars="100" w:hanging="180"/>
              <w:jc w:val="left"/>
              <w:rPr>
                <w:rFonts w:ascii="ＭＳ 明朝" w:hAnsi="ＭＳ 明朝" w:cs="ＭＳ 明朝"/>
                <w:kern w:val="0"/>
                <w:sz w:val="18"/>
                <w:szCs w:val="18"/>
              </w:rPr>
            </w:pPr>
          </w:p>
          <w:p w14:paraId="15B9F8AF" w14:textId="20DB55A6" w:rsidR="00B76CFD" w:rsidRPr="00F6275F" w:rsidRDefault="00B76CFD" w:rsidP="007076E9">
            <w:pPr>
              <w:autoSpaceDE w:val="0"/>
              <w:autoSpaceDN w:val="0"/>
              <w:adjustRightInd w:val="0"/>
              <w:ind w:left="180" w:hangingChars="100" w:hanging="180"/>
              <w:jc w:val="left"/>
              <w:rPr>
                <w:rFonts w:ascii="ＭＳ 明朝" w:hAnsi="ＭＳ 明朝" w:cs="GothicMB101Pro-Bold"/>
                <w:kern w:val="0"/>
                <w:sz w:val="18"/>
                <w:szCs w:val="18"/>
              </w:rPr>
            </w:pPr>
            <w:r w:rsidRPr="002426F1">
              <w:rPr>
                <w:rFonts w:ascii="ＭＳ 明朝" w:hAnsi="ＭＳ 明朝" w:cs="ＭＳ 明朝" w:hint="eastAsia"/>
                <w:kern w:val="0"/>
                <w:sz w:val="18"/>
                <w:szCs w:val="18"/>
              </w:rPr>
              <w:t>□</w:t>
            </w:r>
            <w:r w:rsidR="00B9254C">
              <w:rPr>
                <w:rFonts w:ascii="ＭＳ 明朝" w:hAnsi="ＭＳ 明朝" w:cs="ＭＳ 明朝" w:hint="eastAsia"/>
                <w:kern w:val="0"/>
                <w:sz w:val="18"/>
                <w:szCs w:val="18"/>
              </w:rPr>
              <w:t>二教材から分かる，日記文学の特徴を</w:t>
            </w:r>
            <w:r w:rsidR="00B9254C">
              <w:rPr>
                <w:rFonts w:ascii="ＭＳ 明朝" w:hAnsi="ＭＳ 明朝" w:cs="ＭＳ 明朝" w:hint="eastAsia"/>
                <w:kern w:val="0"/>
                <w:sz w:val="18"/>
                <w:szCs w:val="18"/>
              </w:rPr>
              <w:lastRenderedPageBreak/>
              <w:t>挙げる。</w:t>
            </w:r>
          </w:p>
        </w:tc>
        <w:tc>
          <w:tcPr>
            <w:tcW w:w="5966"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1A860DD2"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23CCE644"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06AA824B"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・古典の作品や文章の種類とその特徴について理解を深めている。</w:t>
            </w:r>
          </w:p>
          <w:p w14:paraId="56552494"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・古典の文の成分の順序や照応，文章の構成や展開の仕方について理解を深めている。</w:t>
            </w:r>
          </w:p>
          <w:p w14:paraId="1B69177C"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・古典の作品や文章に表れている，言葉の響きやリズム，修辞などの表現の特色について理解を深めている。</w:t>
            </w:r>
          </w:p>
          <w:p w14:paraId="29B6C218"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lastRenderedPageBreak/>
              <w:t>・古典などを読むことを通して，我が国の文化の特質や，我が国の文化と中国など外国の文化との関係について理解を深めている。</w:t>
            </w:r>
          </w:p>
          <w:p w14:paraId="6340E896"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・古典を読むために必要な文語のきまりや訓読のきまりについて理解を深めている。</w:t>
            </w:r>
          </w:p>
          <w:p w14:paraId="4C27A27A" w14:textId="77777777" w:rsidR="00B76CFD" w:rsidRPr="005D6690" w:rsidRDefault="00B76CFD" w:rsidP="007076E9">
            <w:pPr>
              <w:spacing w:line="300" w:lineRule="exact"/>
              <w:ind w:left="180" w:hangingChars="100" w:hanging="180"/>
              <w:rPr>
                <w:rFonts w:ascii="BIZ UDゴシック" w:eastAsia="BIZ UDゴシック" w:hAnsi="BIZ UDゴシック" w:cs="Arial"/>
                <w:sz w:val="18"/>
                <w:szCs w:val="18"/>
              </w:rPr>
            </w:pPr>
            <w:r w:rsidRPr="005D6690">
              <w:rPr>
                <w:rFonts w:ascii="BIZ UDゴシック" w:eastAsia="BIZ UDゴシック" w:hAnsi="BIZ UDゴシック" w:cs="Arial" w:hint="eastAsia"/>
                <w:sz w:val="18"/>
                <w:szCs w:val="18"/>
              </w:rPr>
              <w:t>［思判表］</w:t>
            </w:r>
          </w:p>
          <w:p w14:paraId="2790EFF3"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・「読むこと」において，文章の種類を踏まえて，構成や展開などを的確に捉えている。</w:t>
            </w:r>
          </w:p>
          <w:p w14:paraId="7E51F7A5"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・「読むこと」において，文章の種類を踏まえて，古典特有の表現に注意して内容を的確に捉えている。</w:t>
            </w:r>
          </w:p>
          <w:p w14:paraId="299661E4" w14:textId="77777777"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09361F81" w14:textId="5C5D895D" w:rsidR="00B76CFD" w:rsidRPr="005D6690" w:rsidRDefault="00B76CFD" w:rsidP="007076E9">
            <w:pPr>
              <w:spacing w:line="300" w:lineRule="exact"/>
              <w:ind w:left="180" w:hangingChars="100" w:hanging="180"/>
              <w:rPr>
                <w:rFonts w:ascii="ＭＳ 明朝" w:hAnsi="ＭＳ 明朝" w:cs="Arial"/>
                <w:sz w:val="18"/>
                <w:szCs w:val="18"/>
              </w:rPr>
            </w:pPr>
            <w:r w:rsidRPr="005D6690">
              <w:rPr>
                <w:rFonts w:ascii="ＭＳ 明朝" w:hAnsi="ＭＳ 明朝" w:cs="Arial" w:hint="eastAsia"/>
                <w:sz w:val="18"/>
                <w:szCs w:val="18"/>
              </w:rPr>
              <w:t>・「読むこと」において，古典の作品や文章について，内容や解釈を自分の知見と結び</w:t>
            </w:r>
            <w:r w:rsidR="00856DC0">
              <w:rPr>
                <w:rFonts w:ascii="ＭＳ 明朝" w:hAnsi="ＭＳ 明朝" w:cs="Arial" w:hint="eastAsia"/>
                <w:sz w:val="18"/>
                <w:szCs w:val="18"/>
              </w:rPr>
              <w:t>付け</w:t>
            </w:r>
            <w:r w:rsidRPr="005D6690">
              <w:rPr>
                <w:rFonts w:ascii="ＭＳ 明朝" w:hAnsi="ＭＳ 明朝" w:cs="Arial" w:hint="eastAsia"/>
                <w:sz w:val="18"/>
                <w:szCs w:val="18"/>
              </w:rPr>
              <w:t>，考えを広げたり深めたりしている。</w:t>
            </w:r>
          </w:p>
          <w:p w14:paraId="7C6349C3"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進んで文学史における日記文学の位置づけについて理解し，学習課題に沿って作者の置かれた境遇や物語に向けられた心情について読み取ろうと</w:t>
            </w:r>
            <w:r w:rsidRPr="00A87FF4">
              <w:rPr>
                <w:rFonts w:ascii="ＭＳ 明朝" w:hAnsi="ＭＳ 明朝" w:cs="ＭＳ 明朝" w:hint="eastAsia"/>
                <w:sz w:val="18"/>
                <w:szCs w:val="18"/>
              </w:rPr>
              <w:t>している</w:t>
            </w:r>
            <w:r>
              <w:rPr>
                <w:rFonts w:ascii="ＭＳ 明朝" w:hAnsi="ＭＳ 明朝" w:cs="ＭＳ 明朝" w:hint="eastAsia"/>
                <w:sz w:val="18"/>
                <w:szCs w:val="18"/>
              </w:rPr>
              <w:t>。</w:t>
            </w:r>
          </w:p>
        </w:tc>
      </w:tr>
      <w:tr w:rsidR="00B76CFD" w:rsidRPr="001C6C4A" w14:paraId="3E6EF7EA" w14:textId="77777777" w:rsidTr="00B76CFD">
        <w:trPr>
          <w:trHeight w:val="283"/>
        </w:trPr>
        <w:tc>
          <w:tcPr>
            <w:tcW w:w="14611" w:type="dxa"/>
            <w:gridSpan w:val="10"/>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B8C3F8E"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hAnsi="ＭＳ 明朝" w:hint="eastAsia"/>
                <w:sz w:val="18"/>
                <w:szCs w:val="18"/>
              </w:rPr>
              <w:lastRenderedPageBreak/>
              <w:t>■</w:t>
            </w:r>
            <w:r>
              <w:rPr>
                <w:rFonts w:ascii="ＭＳ 明朝" w:hAnsi="ＭＳ 明朝" w:hint="eastAsia"/>
                <w:sz w:val="18"/>
                <w:szCs w:val="18"/>
              </w:rPr>
              <w:t>３</w:t>
            </w:r>
            <w:r w:rsidRPr="001C6C4A">
              <w:rPr>
                <w:rFonts w:ascii="ＭＳ 明朝" w:hAnsi="ＭＳ 明朝" w:hint="eastAsia"/>
                <w:sz w:val="18"/>
                <w:szCs w:val="18"/>
              </w:rPr>
              <w:t>学期</w:t>
            </w:r>
          </w:p>
        </w:tc>
      </w:tr>
      <w:tr w:rsidR="00B76CFD" w:rsidRPr="001C6C4A" w14:paraId="4FA76BB7" w14:textId="77777777" w:rsidTr="00B76CFD">
        <w:trPr>
          <w:trHeight w:val="283"/>
        </w:trPr>
        <w:tc>
          <w:tcPr>
            <w:tcW w:w="14611" w:type="dxa"/>
            <w:gridSpan w:val="10"/>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22990DE"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hAnsi="ＭＳ 明朝" w:hint="eastAsia"/>
                <w:sz w:val="18"/>
                <w:szCs w:val="18"/>
              </w:rPr>
              <w:t>古文編</w:t>
            </w:r>
            <w:r>
              <w:rPr>
                <w:rFonts w:ascii="ＭＳ 明朝" w:hAnsi="ＭＳ 明朝" w:hint="eastAsia"/>
                <w:sz w:val="18"/>
                <w:szCs w:val="18"/>
              </w:rPr>
              <w:t>６</w:t>
            </w:r>
            <w:r w:rsidRPr="00087FD1">
              <w:rPr>
                <w:rFonts w:ascii="ＭＳ 明朝" w:hAnsi="ＭＳ 明朝" w:hint="eastAsia"/>
                <w:sz w:val="18"/>
                <w:szCs w:val="18"/>
              </w:rPr>
              <w:t xml:space="preserve">　</w:t>
            </w:r>
            <w:r>
              <w:rPr>
                <w:rFonts w:ascii="ＭＳ 明朝" w:hAnsi="ＭＳ 明朝" w:hint="eastAsia"/>
                <w:sz w:val="18"/>
                <w:szCs w:val="18"/>
              </w:rPr>
              <w:t>軍記物語を味わう</w:t>
            </w:r>
            <w:r w:rsidRPr="00277F1C">
              <w:rPr>
                <w:rFonts w:ascii="ＭＳ 明朝" w:hAnsi="ＭＳ 明朝" w:hint="eastAsia"/>
                <w:sz w:val="18"/>
                <w:szCs w:val="18"/>
              </w:rPr>
              <w:t>（</w:t>
            </w:r>
            <w:r>
              <w:rPr>
                <w:rFonts w:ascii="ＭＳ 明朝" w:hAnsi="ＭＳ 明朝" w:hint="eastAsia"/>
                <w:sz w:val="18"/>
                <w:szCs w:val="18"/>
              </w:rPr>
              <w:t>１</w:t>
            </w:r>
            <w:r w:rsidRPr="00277F1C">
              <w:rPr>
                <w:rFonts w:ascii="ＭＳ 明朝" w:hAnsi="ＭＳ 明朝" w:hint="eastAsia"/>
                <w:sz w:val="18"/>
                <w:szCs w:val="18"/>
              </w:rPr>
              <w:t>月）</w:t>
            </w:r>
          </w:p>
        </w:tc>
      </w:tr>
      <w:tr w:rsidR="00B76CFD" w:rsidRPr="001C6C4A" w14:paraId="2D343B1F" w14:textId="77777777" w:rsidTr="00BB6E62">
        <w:trPr>
          <w:trHeight w:val="283"/>
        </w:trPr>
        <w:tc>
          <w:tcPr>
            <w:tcW w:w="2269"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64DC27DD" w14:textId="77777777" w:rsidR="00B76CFD" w:rsidRPr="00D73C80" w:rsidRDefault="00B76CFD" w:rsidP="007076E9">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6CF24810" w14:textId="77777777" w:rsidR="00B76CFD" w:rsidRPr="00D73C80" w:rsidRDefault="00B76CFD" w:rsidP="007076E9">
            <w:pPr>
              <w:spacing w:line="300" w:lineRule="exact"/>
              <w:rPr>
                <w:rFonts w:ascii="ＭＳ 明朝" w:hAnsi="ＭＳ 明朝" w:cs="Arial"/>
                <w:sz w:val="21"/>
                <w:szCs w:val="18"/>
              </w:rPr>
            </w:pPr>
            <w:r>
              <w:rPr>
                <w:rFonts w:ascii="ＭＳ 明朝" w:hAnsi="ＭＳ 明朝" w:cs="Arial" w:hint="eastAsia"/>
                <w:sz w:val="21"/>
                <w:szCs w:val="18"/>
              </w:rPr>
              <w:t>平家物語</w:t>
            </w:r>
            <w:r>
              <w:rPr>
                <w:rFonts w:ascii="ＭＳ 明朝" w:hAnsi="ＭＳ 明朝" w:cs="Arial" w:hint="eastAsia"/>
                <w:bCs/>
                <w:sz w:val="21"/>
                <w:szCs w:val="18"/>
              </w:rPr>
              <w:t>〔言語〕</w:t>
            </w:r>
          </w:p>
          <w:p w14:paraId="25C3748B" w14:textId="77777777" w:rsidR="00B76CFD" w:rsidRPr="00D73C80" w:rsidRDefault="00B76CFD" w:rsidP="007076E9">
            <w:pPr>
              <w:spacing w:line="300" w:lineRule="exact"/>
              <w:jc w:val="right"/>
              <w:rPr>
                <w:rFonts w:ascii="ＭＳ 明朝" w:hAnsi="ＭＳ 明朝" w:cs="Arial"/>
                <w:sz w:val="18"/>
                <w:szCs w:val="18"/>
              </w:rPr>
            </w:pPr>
            <w:r w:rsidRPr="00D73C80">
              <w:rPr>
                <w:rFonts w:ascii="ＭＳ 明朝" w:hAnsi="ＭＳ 明朝" w:cs="Arial" w:hint="eastAsia"/>
                <w:sz w:val="18"/>
                <w:szCs w:val="18"/>
              </w:rPr>
              <w:t>Ｐ</w:t>
            </w:r>
            <w:r>
              <w:rPr>
                <w:rFonts w:ascii="ＭＳ 明朝" w:hAnsi="ＭＳ 明朝" w:cs="Arial" w:hint="eastAsia"/>
                <w:sz w:val="18"/>
                <w:szCs w:val="18"/>
              </w:rPr>
              <w:t>66</w:t>
            </w:r>
          </w:p>
          <w:p w14:paraId="565AAD2B" w14:textId="77777777" w:rsidR="00B76CFD" w:rsidRDefault="00B76CFD" w:rsidP="007076E9">
            <w:pPr>
              <w:spacing w:line="300" w:lineRule="exact"/>
              <w:jc w:val="right"/>
              <w:rPr>
                <w:rFonts w:ascii="ＭＳ 明朝" w:hAnsi="ＭＳ 明朝" w:cs="Arial"/>
                <w:sz w:val="18"/>
                <w:szCs w:val="18"/>
              </w:rPr>
            </w:pPr>
            <w:r>
              <w:rPr>
                <w:rFonts w:ascii="ＭＳ 明朝" w:hAnsi="ＭＳ 明朝" w:cs="Arial" w:hint="eastAsia"/>
                <w:sz w:val="18"/>
                <w:szCs w:val="18"/>
              </w:rPr>
              <w:t>４</w:t>
            </w:r>
            <w:r w:rsidRPr="00D73C80">
              <w:rPr>
                <w:rFonts w:ascii="ＭＳ 明朝" w:hAnsi="ＭＳ 明朝" w:cs="Arial" w:hint="eastAsia"/>
                <w:sz w:val="18"/>
                <w:szCs w:val="18"/>
              </w:rPr>
              <w:t>時間</w:t>
            </w:r>
          </w:p>
          <w:p w14:paraId="6FB23F0F" w14:textId="77777777" w:rsidR="00B76CFD" w:rsidRDefault="00B76CFD" w:rsidP="007076E9">
            <w:pPr>
              <w:spacing w:line="300" w:lineRule="exact"/>
              <w:jc w:val="right"/>
              <w:rPr>
                <w:rFonts w:ascii="ＭＳ 明朝" w:hAnsi="ＭＳ 明朝" w:cs="Arial"/>
                <w:sz w:val="18"/>
                <w:szCs w:val="18"/>
              </w:rPr>
            </w:pPr>
          </w:p>
          <w:p w14:paraId="242A06A1" w14:textId="77777777" w:rsidR="00B76CFD" w:rsidRDefault="00B76CFD" w:rsidP="007076E9">
            <w:pPr>
              <w:spacing w:line="300" w:lineRule="exact"/>
              <w:jc w:val="right"/>
              <w:rPr>
                <w:rFonts w:ascii="ＭＳ 明朝" w:hAnsi="ＭＳ 明朝" w:cs="Arial"/>
                <w:sz w:val="18"/>
                <w:szCs w:val="18"/>
              </w:rPr>
            </w:pPr>
          </w:p>
          <w:p w14:paraId="7B4D22C8" w14:textId="77777777" w:rsidR="00B76CFD" w:rsidRDefault="00B76CFD" w:rsidP="007076E9">
            <w:pPr>
              <w:spacing w:line="300" w:lineRule="exact"/>
              <w:jc w:val="right"/>
              <w:rPr>
                <w:rFonts w:ascii="ＭＳ 明朝" w:hAnsi="ＭＳ 明朝" w:cs="Arial"/>
                <w:sz w:val="18"/>
                <w:szCs w:val="18"/>
              </w:rPr>
            </w:pPr>
          </w:p>
          <w:p w14:paraId="3D2FA1A6" w14:textId="77777777" w:rsidR="00E4402B" w:rsidRDefault="00E4402B" w:rsidP="007076E9">
            <w:pPr>
              <w:spacing w:line="300" w:lineRule="exact"/>
              <w:jc w:val="left"/>
              <w:rPr>
                <w:rFonts w:ascii="ＭＳ 明朝" w:hAnsi="ＭＳ 明朝" w:cs="Arial"/>
                <w:sz w:val="18"/>
                <w:szCs w:val="18"/>
              </w:rPr>
            </w:pPr>
          </w:p>
          <w:p w14:paraId="618EDBAD" w14:textId="77777777" w:rsidR="00E4402B" w:rsidRDefault="00E4402B" w:rsidP="007076E9">
            <w:pPr>
              <w:spacing w:line="300" w:lineRule="exact"/>
              <w:jc w:val="left"/>
              <w:rPr>
                <w:rFonts w:ascii="ＭＳ 明朝" w:hAnsi="ＭＳ 明朝" w:cs="Arial"/>
                <w:sz w:val="18"/>
                <w:szCs w:val="18"/>
              </w:rPr>
            </w:pPr>
          </w:p>
          <w:p w14:paraId="32850F90" w14:textId="77777777" w:rsidR="00E4402B" w:rsidRDefault="00E4402B" w:rsidP="007076E9">
            <w:pPr>
              <w:spacing w:line="300" w:lineRule="exact"/>
              <w:jc w:val="left"/>
              <w:rPr>
                <w:rFonts w:ascii="ＭＳ 明朝" w:hAnsi="ＭＳ 明朝" w:cs="Arial"/>
                <w:sz w:val="18"/>
                <w:szCs w:val="18"/>
              </w:rPr>
            </w:pPr>
          </w:p>
          <w:p w14:paraId="593C39C2" w14:textId="408E69FE" w:rsidR="00B76CFD" w:rsidRDefault="00B76CFD" w:rsidP="007076E9">
            <w:pPr>
              <w:spacing w:line="300" w:lineRule="exact"/>
              <w:jc w:val="left"/>
              <w:rPr>
                <w:rFonts w:ascii="ＭＳ 明朝" w:hAnsi="ＭＳ 明朝" w:cs="Arial"/>
                <w:sz w:val="18"/>
                <w:szCs w:val="18"/>
              </w:rPr>
            </w:pPr>
            <w:r>
              <w:rPr>
                <w:rFonts w:ascii="ＭＳ 明朝" w:hAnsi="ＭＳ 明朝" w:cs="Arial" w:hint="eastAsia"/>
                <w:sz w:val="18"/>
                <w:szCs w:val="18"/>
              </w:rPr>
              <w:t>■古文の窓３</w:t>
            </w:r>
          </w:p>
          <w:p w14:paraId="76809EEA" w14:textId="77777777" w:rsidR="00B76CFD" w:rsidRPr="00120A5C" w:rsidRDefault="00B76CFD" w:rsidP="007076E9">
            <w:pPr>
              <w:spacing w:line="300" w:lineRule="exact"/>
              <w:rPr>
                <w:rFonts w:ascii="ＭＳ 明朝" w:hAnsi="ＭＳ 明朝" w:cs="Arial"/>
                <w:sz w:val="21"/>
                <w:szCs w:val="18"/>
              </w:rPr>
            </w:pPr>
            <w:r>
              <w:rPr>
                <w:rFonts w:ascii="ＭＳ 明朝" w:hAnsi="ＭＳ 明朝" w:cs="Arial" w:hint="eastAsia"/>
                <w:sz w:val="18"/>
                <w:szCs w:val="18"/>
              </w:rPr>
              <w:t xml:space="preserve">　受け継がれる『平家物語』</w:t>
            </w:r>
          </w:p>
          <w:p w14:paraId="3F5D763D" w14:textId="77777777" w:rsidR="00B76CFD" w:rsidRPr="001C6C4A" w:rsidRDefault="00B76CFD" w:rsidP="007076E9">
            <w:pPr>
              <w:spacing w:line="300" w:lineRule="exact"/>
              <w:jc w:val="right"/>
              <w:rPr>
                <w:rFonts w:ascii="ＭＳ 明朝" w:hAnsi="ＭＳ 明朝" w:cs="Arial"/>
                <w:sz w:val="18"/>
                <w:szCs w:val="18"/>
              </w:rPr>
            </w:pPr>
          </w:p>
          <w:p w14:paraId="7F8DC61E" w14:textId="77777777" w:rsidR="00B76CFD" w:rsidRPr="00D73C80" w:rsidRDefault="00B76CFD" w:rsidP="007076E9">
            <w:pPr>
              <w:spacing w:line="300" w:lineRule="exact"/>
              <w:jc w:val="right"/>
              <w:rPr>
                <w:rFonts w:ascii="ＭＳ 明朝" w:hAnsi="ＭＳ 明朝" w:cs="Arial"/>
                <w:sz w:val="18"/>
                <w:szCs w:val="18"/>
              </w:rPr>
            </w:pPr>
          </w:p>
        </w:tc>
        <w:tc>
          <w:tcPr>
            <w:tcW w:w="1419" w:type="dxa"/>
            <w:gridSpan w:val="2"/>
            <w:tcBorders>
              <w:top w:val="single" w:sz="4" w:space="0" w:color="auto"/>
              <w:bottom w:val="single" w:sz="4" w:space="0" w:color="auto"/>
            </w:tcBorders>
            <w:shd w:val="clear" w:color="auto" w:fill="auto"/>
            <w:tcMar>
              <w:left w:w="57" w:type="dxa"/>
              <w:right w:w="57" w:type="dxa"/>
            </w:tcMar>
          </w:tcPr>
          <w:p w14:paraId="7CF6636E" w14:textId="77777777" w:rsidR="00B76CFD" w:rsidRPr="001C6C4A"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135180F4" w14:textId="77777777" w:rsidR="00B76CFD"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w:t>
            </w:r>
            <w:r w:rsidRPr="00D87A4B">
              <w:rPr>
                <w:rFonts w:ascii="ＭＳ 明朝" w:hAnsi="ＭＳ 明朝" w:cs="ＭＳ ゴシック" w:hint="eastAsia"/>
                <w:sz w:val="18"/>
                <w:szCs w:val="18"/>
              </w:rPr>
              <w:t>ウ</w:t>
            </w:r>
            <w:r>
              <w:rPr>
                <w:rFonts w:ascii="ＭＳ 明朝" w:hAnsi="ＭＳ 明朝" w:cs="ＭＳ ゴシック" w:hint="eastAsia"/>
                <w:sz w:val="18"/>
                <w:szCs w:val="18"/>
              </w:rPr>
              <w:t>，カ</w:t>
            </w:r>
          </w:p>
          <w:p w14:paraId="38CCCC36" w14:textId="77777777" w:rsidR="00B76CFD" w:rsidRPr="001C6C4A" w:rsidRDefault="00B76CFD" w:rsidP="00F07368">
            <w:pPr>
              <w:spacing w:line="300" w:lineRule="exact"/>
              <w:ind w:leftChars="100" w:left="200"/>
              <w:rPr>
                <w:rFonts w:ascii="ＭＳ 明朝" w:hAnsi="ＭＳ 明朝" w:cs="ＭＳ ゴシック"/>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sidRPr="001C6C4A">
              <w:rPr>
                <w:rFonts w:ascii="ＭＳ 明朝" w:hAnsi="ＭＳ 明朝" w:cs="ＭＳ ゴシック" w:hint="eastAsia"/>
                <w:sz w:val="18"/>
                <w:szCs w:val="18"/>
              </w:rPr>
              <w:t>⑵</w:t>
            </w:r>
            <w:r>
              <w:rPr>
                <w:rFonts w:ascii="ＭＳ 明朝" w:hAnsi="ＭＳ 明朝" w:cs="ＭＳ ゴシック" w:hint="eastAsia"/>
                <w:sz w:val="18"/>
                <w:szCs w:val="18"/>
              </w:rPr>
              <w:t>エ</w:t>
            </w:r>
          </w:p>
          <w:p w14:paraId="23C2F69B" w14:textId="77777777" w:rsidR="00B76CFD" w:rsidRPr="002E7B62" w:rsidRDefault="00B76CFD" w:rsidP="007076E9">
            <w:pPr>
              <w:spacing w:line="300" w:lineRule="exact"/>
              <w:ind w:left="180" w:hangingChars="100" w:hanging="180"/>
              <w:rPr>
                <w:rFonts w:ascii="ＭＳ 明朝" w:hAnsi="ＭＳ 明朝" w:cs="ＭＳ ゴシック"/>
                <w:sz w:val="18"/>
                <w:szCs w:val="18"/>
              </w:rPr>
            </w:pPr>
          </w:p>
          <w:p w14:paraId="097B5AA0" w14:textId="77777777" w:rsidR="00B76CFD" w:rsidRDefault="00B76CFD" w:rsidP="007076E9">
            <w:pPr>
              <w:spacing w:line="300" w:lineRule="exact"/>
              <w:ind w:left="180" w:hangingChars="100" w:hanging="180"/>
              <w:rPr>
                <w:rFonts w:ascii="ＭＳ 明朝" w:hAnsi="ＭＳ 明朝" w:cs="ＭＳ ゴシック"/>
                <w:sz w:val="18"/>
                <w:szCs w:val="18"/>
              </w:rPr>
            </w:pPr>
          </w:p>
          <w:p w14:paraId="5C505615" w14:textId="77777777" w:rsidR="00B76CFD" w:rsidRPr="00600757" w:rsidRDefault="00B76CFD" w:rsidP="007076E9">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Arial" w:hint="eastAsia"/>
                <w:bCs/>
                <w:sz w:val="18"/>
                <w:szCs w:val="18"/>
              </w:rPr>
              <w:t>イ</w:t>
            </w:r>
            <w:r>
              <w:rPr>
                <w:rFonts w:ascii="ＭＳ 明朝" w:hAnsi="ＭＳ 明朝" w:cs="ＭＳ ゴシック" w:hint="eastAsia"/>
                <w:sz w:val="18"/>
                <w:szCs w:val="18"/>
              </w:rPr>
              <w:t>／</w:t>
            </w:r>
            <w:r w:rsidRPr="00600757">
              <w:rPr>
                <w:rFonts w:ascii="ＭＳ 明朝" w:hAnsi="ＭＳ 明朝" w:cs="ＭＳ ゴシック" w:hint="eastAsia"/>
                <w:sz w:val="18"/>
                <w:szCs w:val="18"/>
              </w:rPr>
              <w:t>⑵ア</w:t>
            </w:r>
            <w:r>
              <w:rPr>
                <w:rFonts w:ascii="ＭＳ 明朝" w:hAnsi="ＭＳ 明朝" w:cs="ＭＳ ゴシック" w:hint="eastAsia"/>
                <w:sz w:val="18"/>
                <w:szCs w:val="18"/>
              </w:rPr>
              <w:t>，エ</w:t>
            </w:r>
          </w:p>
          <w:p w14:paraId="1103590B" w14:textId="77777777" w:rsidR="00B76CFD" w:rsidRPr="00120A5C" w:rsidRDefault="00B76CFD" w:rsidP="007076E9">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487BC6AC" w14:textId="77777777" w:rsidR="00B76CFD" w:rsidRPr="001D7DB3" w:rsidRDefault="00B76CFD" w:rsidP="007076E9">
            <w:pPr>
              <w:spacing w:line="300" w:lineRule="exact"/>
              <w:ind w:left="180" w:hangingChars="100" w:hanging="180"/>
              <w:rPr>
                <w:rFonts w:ascii="ＭＳ 明朝" w:hAnsi="ＭＳ 明朝" w:cs="ＭＳ ゴシック"/>
                <w:sz w:val="18"/>
                <w:szCs w:val="18"/>
              </w:rPr>
            </w:pPr>
          </w:p>
        </w:tc>
        <w:tc>
          <w:tcPr>
            <w:tcW w:w="1550" w:type="dxa"/>
            <w:gridSpan w:val="2"/>
            <w:tcBorders>
              <w:top w:val="single" w:sz="4" w:space="0" w:color="auto"/>
              <w:bottom w:val="single" w:sz="4" w:space="0" w:color="auto"/>
            </w:tcBorders>
            <w:shd w:val="clear" w:color="auto" w:fill="auto"/>
            <w:tcMar>
              <w:left w:w="57" w:type="dxa"/>
              <w:right w:w="57" w:type="dxa"/>
            </w:tcMar>
          </w:tcPr>
          <w:p w14:paraId="4F819FDB" w14:textId="77777777" w:rsidR="00B76CFD" w:rsidRPr="00D73C80" w:rsidRDefault="00B76CFD" w:rsidP="007076E9">
            <w:pPr>
              <w:spacing w:line="300" w:lineRule="exact"/>
              <w:ind w:left="180" w:hangingChars="100" w:hanging="180"/>
              <w:rPr>
                <w:rFonts w:ascii="ＭＳ 明朝" w:hAnsi="ＭＳ 明朝"/>
                <w:sz w:val="18"/>
                <w:szCs w:val="18"/>
              </w:rPr>
            </w:pPr>
            <w:r>
              <w:rPr>
                <w:rFonts w:ascii="ＭＳ 明朝" w:hAnsi="ＭＳ 明朝" w:cs="ＭＳ Ｐゴシック" w:hint="eastAsia"/>
                <w:sz w:val="18"/>
                <w:szCs w:val="18"/>
              </w:rPr>
              <w:t>・朗読などを通して，内容の解釈を深めたり，表現の特色について理解を深めたりする。</w:t>
            </w:r>
          </w:p>
        </w:tc>
        <w:tc>
          <w:tcPr>
            <w:tcW w:w="3407" w:type="dxa"/>
            <w:gridSpan w:val="2"/>
            <w:tcBorders>
              <w:top w:val="single" w:sz="4" w:space="0" w:color="auto"/>
              <w:bottom w:val="single" w:sz="4" w:space="0" w:color="auto"/>
            </w:tcBorders>
            <w:shd w:val="clear" w:color="auto" w:fill="auto"/>
            <w:tcMar>
              <w:left w:w="57" w:type="dxa"/>
              <w:right w:w="57" w:type="dxa"/>
            </w:tcMar>
          </w:tcPr>
          <w:p w14:paraId="3ADE7990" w14:textId="77777777" w:rsidR="00B76CFD" w:rsidRPr="001F7F3C" w:rsidRDefault="00B76CFD" w:rsidP="007076E9">
            <w:pPr>
              <w:ind w:left="180" w:hangingChars="100" w:hanging="180"/>
              <w:rPr>
                <w:rFonts w:ascii="ＭＳ 明朝" w:hAnsi="ＭＳ 明朝"/>
                <w:sz w:val="18"/>
                <w:szCs w:val="18"/>
              </w:rPr>
            </w:pPr>
            <w:r w:rsidRPr="001F7F3C">
              <w:rPr>
                <w:rFonts w:ascii="ＭＳ 明朝" w:hAnsi="ＭＳ 明朝" w:hint="eastAsia"/>
                <w:sz w:val="18"/>
                <w:szCs w:val="18"/>
              </w:rPr>
              <w:t>□平安末期の混乱した時代背景についてまとめる。</w:t>
            </w:r>
          </w:p>
          <w:p w14:paraId="03EA5D76" w14:textId="77777777" w:rsidR="00B76CFD" w:rsidRDefault="00B76CFD" w:rsidP="007076E9">
            <w:pPr>
              <w:ind w:left="180" w:hangingChars="100" w:hanging="180"/>
              <w:rPr>
                <w:rFonts w:ascii="ＭＳ 明朝" w:hAnsi="ＭＳ 明朝"/>
                <w:sz w:val="18"/>
                <w:szCs w:val="18"/>
              </w:rPr>
            </w:pPr>
            <w:r w:rsidRPr="001F7F3C">
              <w:rPr>
                <w:rFonts w:ascii="ＭＳ 明朝" w:hAnsi="ＭＳ 明朝" w:hint="eastAsia"/>
                <w:sz w:val="18"/>
                <w:szCs w:val="18"/>
              </w:rPr>
              <w:t>□「壇の浦の合戦」の『平家物語』における時代・時間的な位置づけを明らかにする。</w:t>
            </w:r>
          </w:p>
          <w:p w14:paraId="51102AAB" w14:textId="77777777" w:rsidR="00B76CFD" w:rsidRDefault="00B76CFD" w:rsidP="007076E9">
            <w:pPr>
              <w:ind w:left="180" w:hangingChars="100" w:hanging="180"/>
              <w:rPr>
                <w:rFonts w:ascii="ＭＳ 明朝" w:hAnsi="ＭＳ 明朝"/>
                <w:sz w:val="18"/>
                <w:szCs w:val="18"/>
              </w:rPr>
            </w:pPr>
          </w:p>
          <w:p w14:paraId="7441C1CD" w14:textId="77777777" w:rsidR="00B76CFD" w:rsidRPr="00E23BCB" w:rsidRDefault="00B76CFD" w:rsidP="007076E9">
            <w:pPr>
              <w:ind w:left="181" w:hangingChars="100" w:hanging="181"/>
              <w:rPr>
                <w:rFonts w:ascii="ＭＳ ゴシック" w:eastAsia="ＭＳ ゴシック" w:hAnsi="ＭＳ ゴシック"/>
                <w:b/>
                <w:bCs/>
                <w:sz w:val="18"/>
                <w:szCs w:val="18"/>
              </w:rPr>
            </w:pPr>
            <w:r w:rsidRPr="00E23BCB">
              <w:rPr>
                <w:rFonts w:ascii="ＭＳ ゴシック" w:eastAsia="ＭＳ ゴシック" w:hAnsi="ＭＳ ゴシック" w:hint="eastAsia"/>
                <w:b/>
                <w:bCs/>
                <w:sz w:val="18"/>
                <w:szCs w:val="18"/>
              </w:rPr>
              <w:t>【壇の浦の合戦】</w:t>
            </w:r>
          </w:p>
          <w:p w14:paraId="19B4D3F4" w14:textId="7D85CA8D" w:rsidR="00B76CFD" w:rsidRPr="0027651A" w:rsidRDefault="00B76CFD" w:rsidP="007076E9">
            <w:pPr>
              <w:ind w:left="180" w:hangingChars="100" w:hanging="180"/>
              <w:rPr>
                <w:rFonts w:ascii="ＭＳ 明朝" w:hAnsi="ＭＳ 明朝"/>
                <w:sz w:val="18"/>
                <w:szCs w:val="18"/>
              </w:rPr>
            </w:pPr>
            <w:r w:rsidRPr="0027651A">
              <w:rPr>
                <w:rFonts w:ascii="ＭＳ 明朝" w:hAnsi="ＭＳ 明朝" w:hint="eastAsia"/>
                <w:sz w:val="18"/>
                <w:szCs w:val="18"/>
              </w:rPr>
              <w:t>１全体の構成を意識しながら通読して，あらすじをつかむ。</w:t>
            </w:r>
          </w:p>
          <w:p w14:paraId="4934027E" w14:textId="77777777" w:rsidR="00B76CFD" w:rsidRPr="0027651A" w:rsidRDefault="00B76CFD" w:rsidP="007076E9">
            <w:pPr>
              <w:ind w:left="180" w:hangingChars="100" w:hanging="180"/>
              <w:rPr>
                <w:rFonts w:ascii="ＭＳ 明朝" w:hAnsi="ＭＳ 明朝"/>
                <w:sz w:val="18"/>
                <w:szCs w:val="18"/>
              </w:rPr>
            </w:pPr>
            <w:r w:rsidRPr="0027651A">
              <w:rPr>
                <w:rFonts w:ascii="ＭＳ 明朝" w:hAnsi="ＭＳ 明朝" w:hint="eastAsia"/>
                <w:sz w:val="18"/>
                <w:szCs w:val="18"/>
              </w:rPr>
              <w:t>２第一段落と第二段落における，教経の奮戦の様子を読み取る。</w:t>
            </w:r>
          </w:p>
          <w:p w14:paraId="6B508738" w14:textId="446B4FD6" w:rsidR="00B76CFD" w:rsidRPr="0027651A" w:rsidRDefault="00B76CFD" w:rsidP="007076E9">
            <w:pPr>
              <w:ind w:left="180" w:hangingChars="100" w:hanging="180"/>
              <w:rPr>
                <w:rFonts w:ascii="ＭＳ 明朝" w:hAnsi="ＭＳ 明朝"/>
                <w:sz w:val="18"/>
                <w:szCs w:val="18"/>
              </w:rPr>
            </w:pPr>
            <w:r w:rsidRPr="0027651A">
              <w:rPr>
                <w:rFonts w:ascii="ＭＳ 明朝" w:hAnsi="ＭＳ 明朝" w:hint="eastAsia"/>
                <w:sz w:val="18"/>
                <w:szCs w:val="18"/>
              </w:rPr>
              <w:t>３</w:t>
            </w:r>
            <w:r w:rsidR="0050378A">
              <w:rPr>
                <w:rFonts w:ascii="ＭＳ 明朝" w:hAnsi="ＭＳ 明朝" w:hint="eastAsia"/>
                <w:sz w:val="18"/>
                <w:szCs w:val="18"/>
              </w:rPr>
              <w:t>教経がどのような人物として描かれているか考える。</w:t>
            </w:r>
            <w:r w:rsidRPr="0027651A">
              <w:rPr>
                <w:rFonts w:ascii="ＭＳ 明朝" w:hAnsi="ＭＳ 明朝" w:hint="eastAsia"/>
                <w:sz w:val="18"/>
                <w:szCs w:val="18"/>
              </w:rPr>
              <w:t>（手引き１）</w:t>
            </w:r>
          </w:p>
          <w:p w14:paraId="0B605B52" w14:textId="09BBEC5B" w:rsidR="00B76CFD" w:rsidRPr="002B028B" w:rsidRDefault="00B76CFD" w:rsidP="002B028B">
            <w:pPr>
              <w:ind w:left="180" w:hangingChars="100" w:hanging="180"/>
              <w:rPr>
                <w:rFonts w:ascii="ＭＳ 明朝" w:hAnsi="ＭＳ 明朝"/>
                <w:sz w:val="18"/>
                <w:szCs w:val="18"/>
              </w:rPr>
            </w:pPr>
            <w:r w:rsidRPr="0027651A">
              <w:rPr>
                <w:rFonts w:ascii="ＭＳ 明朝" w:hAnsi="ＭＳ 明朝" w:hint="eastAsia"/>
                <w:sz w:val="18"/>
                <w:szCs w:val="18"/>
              </w:rPr>
              <w:t>４</w:t>
            </w:r>
            <w:r w:rsidR="00324C5C">
              <w:rPr>
                <w:rFonts w:ascii="ＭＳ 明朝" w:hAnsi="ＭＳ 明朝" w:hint="eastAsia"/>
                <w:sz w:val="18"/>
                <w:szCs w:val="18"/>
              </w:rPr>
              <w:t>第三段落の</w:t>
            </w:r>
            <w:r w:rsidRPr="0027651A">
              <w:rPr>
                <w:rFonts w:ascii="ＭＳ 明朝" w:hAnsi="ＭＳ 明朝" w:hint="eastAsia"/>
                <w:sz w:val="18"/>
                <w:szCs w:val="18"/>
              </w:rPr>
              <w:t>知盛の発言に</w:t>
            </w:r>
            <w:r w:rsidR="00324C5C">
              <w:rPr>
                <w:rFonts w:ascii="ＭＳ 明朝" w:hAnsi="ＭＳ 明朝" w:hint="eastAsia"/>
                <w:sz w:val="18"/>
                <w:szCs w:val="18"/>
              </w:rPr>
              <w:t>着目し，知盛がどのような人物として描かれているか，教経と対比しながら</w:t>
            </w:r>
            <w:r>
              <w:rPr>
                <w:rFonts w:ascii="ＭＳ 明朝" w:hAnsi="ＭＳ 明朝" w:hint="eastAsia"/>
                <w:sz w:val="18"/>
                <w:szCs w:val="18"/>
              </w:rPr>
              <w:t>考える</w:t>
            </w:r>
            <w:r w:rsidRPr="0027651A">
              <w:rPr>
                <w:rFonts w:ascii="ＭＳ 明朝" w:hAnsi="ＭＳ 明朝" w:hint="eastAsia"/>
                <w:sz w:val="18"/>
                <w:szCs w:val="18"/>
              </w:rPr>
              <w:t>。</w:t>
            </w:r>
            <w:r w:rsidR="002B028B" w:rsidRPr="0027651A">
              <w:rPr>
                <w:rFonts w:ascii="ＭＳ 明朝" w:hAnsi="ＭＳ 明朝" w:hint="eastAsia"/>
                <w:sz w:val="18"/>
                <w:szCs w:val="18"/>
              </w:rPr>
              <w:t>（手引き１）</w:t>
            </w:r>
          </w:p>
          <w:p w14:paraId="0A9C0287" w14:textId="77777777" w:rsidR="00B76CFD" w:rsidRDefault="00B76CFD" w:rsidP="007076E9">
            <w:pPr>
              <w:ind w:left="180" w:hangingChars="100" w:hanging="180"/>
              <w:rPr>
                <w:rFonts w:ascii="ＭＳ 明朝" w:hAnsi="ＭＳ 明朝"/>
                <w:sz w:val="18"/>
                <w:szCs w:val="18"/>
              </w:rPr>
            </w:pPr>
            <w:r w:rsidRPr="0027651A">
              <w:rPr>
                <w:rFonts w:ascii="ＭＳ 明朝" w:hAnsi="ＭＳ 明朝" w:hint="eastAsia"/>
                <w:sz w:val="18"/>
                <w:szCs w:val="18"/>
              </w:rPr>
              <w:t>５最後の場面の描写からどのような感じを受けるか話し合う。（手引き２）</w:t>
            </w:r>
          </w:p>
          <w:p w14:paraId="1E19AF31" w14:textId="77777777" w:rsidR="00B76CFD" w:rsidRDefault="00B76CFD" w:rsidP="007076E9">
            <w:pPr>
              <w:ind w:left="180" w:hangingChars="100" w:hanging="180"/>
              <w:rPr>
                <w:rFonts w:ascii="ＭＳ 明朝" w:hAnsi="ＭＳ 明朝"/>
                <w:sz w:val="18"/>
                <w:szCs w:val="18"/>
              </w:rPr>
            </w:pPr>
          </w:p>
          <w:p w14:paraId="5A629C7A" w14:textId="425C8650" w:rsidR="00B76CFD" w:rsidRDefault="00B76CFD" w:rsidP="007076E9">
            <w:pPr>
              <w:ind w:left="180" w:hangingChars="100" w:hanging="180"/>
              <w:rPr>
                <w:rFonts w:ascii="ＭＳ 明朝" w:hAnsi="ＭＳ 明朝"/>
                <w:sz w:val="18"/>
                <w:szCs w:val="18"/>
              </w:rPr>
            </w:pPr>
            <w:r w:rsidRPr="0027651A">
              <w:rPr>
                <w:rFonts w:ascii="ＭＳ 明朝" w:hAnsi="ＭＳ 明朝" w:hint="eastAsia"/>
                <w:sz w:val="18"/>
                <w:szCs w:val="18"/>
              </w:rPr>
              <w:t>□「壇の浦の合戦」に描かれた，死に直面する人物が何を考え，何を思っていたのかをまとめる。</w:t>
            </w:r>
          </w:p>
          <w:p w14:paraId="72997E4E" w14:textId="320312E8" w:rsidR="004177C3" w:rsidRPr="0027651A" w:rsidRDefault="004177C3" w:rsidP="007076E9">
            <w:pPr>
              <w:ind w:left="180" w:hangingChars="100" w:hanging="180"/>
              <w:rPr>
                <w:rFonts w:ascii="ＭＳ 明朝" w:hAnsi="ＭＳ 明朝"/>
                <w:sz w:val="18"/>
                <w:szCs w:val="18"/>
              </w:rPr>
            </w:pPr>
            <w:r>
              <w:rPr>
                <w:rFonts w:ascii="ＭＳ 明朝" w:hAnsi="ＭＳ 明朝" w:hint="eastAsia"/>
                <w:sz w:val="18"/>
                <w:szCs w:val="18"/>
              </w:rPr>
              <w:lastRenderedPageBreak/>
              <w:t>□激しい海上戦の状況や人物の心情を意識して朗読する。（言語活動）</w:t>
            </w:r>
          </w:p>
          <w:p w14:paraId="1419DE92" w14:textId="3122CC41" w:rsidR="00B76CFD" w:rsidRPr="00F6275F" w:rsidRDefault="00B76CFD" w:rsidP="007076E9">
            <w:pPr>
              <w:autoSpaceDE w:val="0"/>
              <w:autoSpaceDN w:val="0"/>
              <w:adjustRightInd w:val="0"/>
              <w:ind w:left="180" w:hangingChars="100" w:hanging="180"/>
              <w:jc w:val="left"/>
              <w:rPr>
                <w:rFonts w:ascii="ＭＳ 明朝" w:hAnsi="ＭＳ 明朝" w:cs="GothicMB101Pro-Bold"/>
                <w:kern w:val="0"/>
                <w:sz w:val="18"/>
                <w:szCs w:val="18"/>
              </w:rPr>
            </w:pPr>
            <w:r w:rsidRPr="0027651A">
              <w:rPr>
                <w:rFonts w:ascii="ＭＳ 明朝" w:hAnsi="ＭＳ 明朝" w:hint="eastAsia"/>
                <w:sz w:val="18"/>
                <w:szCs w:val="18"/>
              </w:rPr>
              <w:t>□『平家物語』から広がる</w:t>
            </w:r>
            <w:r w:rsidR="0021515E">
              <w:rPr>
                <w:rFonts w:ascii="ＭＳ 明朝" w:hAnsi="ＭＳ 明朝" w:hint="eastAsia"/>
                <w:sz w:val="18"/>
                <w:szCs w:val="18"/>
              </w:rPr>
              <w:t>文学・</w:t>
            </w:r>
            <w:r w:rsidRPr="0027651A">
              <w:rPr>
                <w:rFonts w:ascii="ＭＳ 明朝" w:hAnsi="ＭＳ 明朝" w:hint="eastAsia"/>
                <w:sz w:val="18"/>
                <w:szCs w:val="18"/>
              </w:rPr>
              <w:t>芸能の諸相について考える。（古文の窓３）</w:t>
            </w:r>
          </w:p>
        </w:tc>
        <w:tc>
          <w:tcPr>
            <w:tcW w:w="5966"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3F7C503F" w14:textId="77777777" w:rsidR="00B76CFD" w:rsidRPr="008340EA" w:rsidRDefault="00B76CFD" w:rsidP="007076E9">
            <w:pPr>
              <w:spacing w:line="300" w:lineRule="exact"/>
              <w:ind w:left="180" w:hangingChars="100" w:hanging="180"/>
              <w:rPr>
                <w:rFonts w:ascii="BIZ UDゴシック" w:eastAsia="BIZ UDゴシック" w:hAnsi="BIZ UDゴシック" w:cs="ＭＳ ゴシック"/>
                <w:sz w:val="18"/>
                <w:szCs w:val="18"/>
              </w:rPr>
            </w:pPr>
            <w:r w:rsidRPr="008340EA">
              <w:rPr>
                <w:rFonts w:ascii="BIZ UDゴシック" w:eastAsia="BIZ UDゴシック" w:hAnsi="BIZ UDゴシック" w:cs="ＭＳ ゴシック" w:hint="eastAsia"/>
                <w:sz w:val="18"/>
                <w:szCs w:val="18"/>
              </w:rPr>
              <w:lastRenderedPageBreak/>
              <w:t>［知技］</w:t>
            </w:r>
          </w:p>
          <w:p w14:paraId="1F1F461F" w14:textId="77777777" w:rsidR="00B76CFD" w:rsidRPr="005D6690" w:rsidRDefault="00B76CFD" w:rsidP="007076E9">
            <w:pPr>
              <w:spacing w:line="300" w:lineRule="exact"/>
              <w:ind w:left="180" w:hangingChars="100" w:hanging="180"/>
              <w:rPr>
                <w:rFonts w:ascii="ＭＳ 明朝" w:hAnsi="ＭＳ 明朝" w:cs="ＭＳ ゴシック"/>
                <w:sz w:val="18"/>
                <w:szCs w:val="18"/>
              </w:rPr>
            </w:pPr>
            <w:r w:rsidRPr="005D6690">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0DD1E6CF" w14:textId="77777777" w:rsidR="00B76CFD" w:rsidRPr="005D6690" w:rsidRDefault="00B76CFD" w:rsidP="007076E9">
            <w:pPr>
              <w:spacing w:line="300" w:lineRule="exact"/>
              <w:ind w:left="180" w:hangingChars="100" w:hanging="180"/>
              <w:rPr>
                <w:rFonts w:ascii="ＭＳ 明朝" w:hAnsi="ＭＳ 明朝" w:cs="ＭＳ ゴシック"/>
                <w:sz w:val="18"/>
                <w:szCs w:val="18"/>
              </w:rPr>
            </w:pPr>
            <w:r w:rsidRPr="005D6690">
              <w:rPr>
                <w:rFonts w:ascii="ＭＳ 明朝" w:hAnsi="ＭＳ 明朝" w:cs="ＭＳ ゴシック" w:hint="eastAsia"/>
                <w:sz w:val="18"/>
                <w:szCs w:val="18"/>
              </w:rPr>
              <w:t>・古典の作品や文章の種類とその特徴について理解を深めている。</w:t>
            </w:r>
          </w:p>
          <w:p w14:paraId="48905AFB" w14:textId="77777777" w:rsidR="00B76CFD" w:rsidRPr="005D6690" w:rsidRDefault="00B76CFD" w:rsidP="007076E9">
            <w:pPr>
              <w:spacing w:line="300" w:lineRule="exact"/>
              <w:ind w:left="180" w:hangingChars="100" w:hanging="180"/>
              <w:rPr>
                <w:rFonts w:ascii="ＭＳ 明朝" w:hAnsi="ＭＳ 明朝" w:cs="ＭＳ ゴシック"/>
                <w:sz w:val="18"/>
                <w:szCs w:val="18"/>
              </w:rPr>
            </w:pPr>
            <w:r w:rsidRPr="005D6690">
              <w:rPr>
                <w:rFonts w:ascii="ＭＳ 明朝" w:hAnsi="ＭＳ 明朝" w:cs="ＭＳ ゴシック" w:hint="eastAsia"/>
                <w:sz w:val="18"/>
                <w:szCs w:val="18"/>
              </w:rPr>
              <w:t>・古典の文の成分の順序や照応，文章の構成や展開の仕方について理解を深めている。</w:t>
            </w:r>
          </w:p>
          <w:p w14:paraId="64FF2978" w14:textId="77777777" w:rsidR="00B76CFD" w:rsidRPr="005D6690" w:rsidRDefault="00B76CFD" w:rsidP="007076E9">
            <w:pPr>
              <w:spacing w:line="300" w:lineRule="exact"/>
              <w:ind w:left="180" w:hangingChars="100" w:hanging="180"/>
              <w:rPr>
                <w:rFonts w:ascii="ＭＳ 明朝" w:hAnsi="ＭＳ 明朝" w:cs="ＭＳ ゴシック"/>
                <w:sz w:val="18"/>
                <w:szCs w:val="18"/>
              </w:rPr>
            </w:pPr>
            <w:r w:rsidRPr="005D6690">
              <w:rPr>
                <w:rFonts w:ascii="ＭＳ 明朝" w:hAnsi="ＭＳ 明朝" w:cs="ＭＳ ゴシック" w:hint="eastAsia"/>
                <w:sz w:val="18"/>
                <w:szCs w:val="18"/>
              </w:rPr>
              <w:t>・古典の作品や文章に表れている，言葉の響きやリズム，修辞などの表現の特色について理解を深めている。</w:t>
            </w:r>
          </w:p>
          <w:p w14:paraId="2BE6DC14" w14:textId="77777777" w:rsidR="00B76CFD" w:rsidRPr="005D6690" w:rsidRDefault="00B76CFD" w:rsidP="007076E9">
            <w:pPr>
              <w:spacing w:line="300" w:lineRule="exact"/>
              <w:ind w:left="180" w:hangingChars="100" w:hanging="180"/>
              <w:rPr>
                <w:rFonts w:ascii="ＭＳ 明朝" w:hAnsi="ＭＳ 明朝" w:cs="ＭＳ ゴシック"/>
                <w:sz w:val="18"/>
                <w:szCs w:val="18"/>
              </w:rPr>
            </w:pPr>
            <w:r w:rsidRPr="005D6690">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5295ABEE" w14:textId="77777777" w:rsidR="00B76CFD" w:rsidRDefault="00B76CFD" w:rsidP="007076E9">
            <w:pPr>
              <w:spacing w:line="300" w:lineRule="exact"/>
              <w:ind w:left="180" w:hangingChars="100" w:hanging="180"/>
              <w:rPr>
                <w:rFonts w:ascii="ＭＳ 明朝" w:hAnsi="ＭＳ 明朝" w:cs="ＭＳ ゴシック"/>
                <w:sz w:val="18"/>
                <w:szCs w:val="18"/>
              </w:rPr>
            </w:pPr>
            <w:r w:rsidRPr="005D6690">
              <w:rPr>
                <w:rFonts w:ascii="ＭＳ 明朝" w:hAnsi="ＭＳ 明朝" w:cs="ＭＳ ゴシック" w:hint="eastAsia"/>
                <w:sz w:val="18"/>
                <w:szCs w:val="18"/>
              </w:rPr>
              <w:t>・古典を読むために必要な文語のきまりや訓読のきまりについて理解を深めている。</w:t>
            </w:r>
          </w:p>
          <w:p w14:paraId="52F199EF" w14:textId="089E9B8B" w:rsidR="00B76CFD" w:rsidRPr="005D6690" w:rsidRDefault="00B76CFD" w:rsidP="007076E9">
            <w:pPr>
              <w:spacing w:line="300" w:lineRule="exact"/>
              <w:ind w:left="180" w:hangingChars="100" w:hanging="180"/>
              <w:rPr>
                <w:rFonts w:ascii="ＭＳ 明朝" w:hAnsi="ＭＳ 明朝" w:cs="ＭＳ ゴシック"/>
                <w:sz w:val="18"/>
                <w:szCs w:val="18"/>
              </w:rPr>
            </w:pPr>
            <w:r w:rsidRPr="008340EA">
              <w:rPr>
                <w:rFonts w:ascii="ＭＳ 明朝" w:hAnsi="ＭＳ 明朝" w:cs="ＭＳ ゴシック" w:hint="eastAsia"/>
                <w:sz w:val="18"/>
                <w:szCs w:val="18"/>
              </w:rPr>
              <w:t>・先人のものの見方，感じ方，考え方に親しみ,自分のものの見方，感じ方，考え方を豊かにする読書の意義と効用について理解を深めている。</w:t>
            </w:r>
          </w:p>
          <w:p w14:paraId="19AB42D0" w14:textId="77777777" w:rsidR="00B76CFD" w:rsidRPr="008340EA" w:rsidRDefault="00B76CFD" w:rsidP="007076E9">
            <w:pPr>
              <w:spacing w:line="300" w:lineRule="exact"/>
              <w:ind w:left="180" w:hangingChars="100" w:hanging="180"/>
              <w:rPr>
                <w:rFonts w:ascii="BIZ UDゴシック" w:eastAsia="BIZ UDゴシック" w:hAnsi="BIZ UDゴシック" w:cs="ＭＳ ゴシック"/>
                <w:sz w:val="18"/>
                <w:szCs w:val="18"/>
              </w:rPr>
            </w:pPr>
            <w:r w:rsidRPr="008340EA">
              <w:rPr>
                <w:rFonts w:ascii="BIZ UDゴシック" w:eastAsia="BIZ UDゴシック" w:hAnsi="BIZ UDゴシック" w:cs="ＭＳ ゴシック" w:hint="eastAsia"/>
                <w:sz w:val="18"/>
                <w:szCs w:val="18"/>
              </w:rPr>
              <w:t>［思判表］</w:t>
            </w:r>
          </w:p>
          <w:p w14:paraId="5A2EE8FF" w14:textId="77777777" w:rsidR="00B76CFD" w:rsidRPr="005D6690" w:rsidRDefault="00B76CFD" w:rsidP="007076E9">
            <w:pPr>
              <w:spacing w:line="300" w:lineRule="exact"/>
              <w:ind w:left="180" w:hangingChars="100" w:hanging="180"/>
              <w:rPr>
                <w:rFonts w:ascii="ＭＳ 明朝" w:hAnsi="ＭＳ 明朝" w:cs="ＭＳ ゴシック"/>
                <w:sz w:val="18"/>
                <w:szCs w:val="18"/>
              </w:rPr>
            </w:pPr>
            <w:r w:rsidRPr="005D6690">
              <w:rPr>
                <w:rFonts w:ascii="ＭＳ 明朝" w:hAnsi="ＭＳ 明朝" w:cs="ＭＳ ゴシック" w:hint="eastAsia"/>
                <w:sz w:val="18"/>
                <w:szCs w:val="18"/>
              </w:rPr>
              <w:t>・「読むこと」において，文章の種類を踏まえて，構成や展開などを的確に捉えている。</w:t>
            </w:r>
          </w:p>
          <w:p w14:paraId="54AD6AC2" w14:textId="77777777" w:rsidR="00B76CFD" w:rsidRPr="005D6690" w:rsidRDefault="00B76CFD" w:rsidP="007076E9">
            <w:pPr>
              <w:spacing w:line="300" w:lineRule="exact"/>
              <w:ind w:left="180" w:hangingChars="100" w:hanging="180"/>
              <w:rPr>
                <w:rFonts w:ascii="ＭＳ 明朝" w:hAnsi="ＭＳ 明朝" w:cs="ＭＳ ゴシック"/>
                <w:sz w:val="18"/>
                <w:szCs w:val="18"/>
              </w:rPr>
            </w:pPr>
            <w:r w:rsidRPr="005D6690">
              <w:rPr>
                <w:rFonts w:ascii="ＭＳ 明朝" w:hAnsi="ＭＳ 明朝" w:cs="ＭＳ ゴシック" w:hint="eastAsia"/>
                <w:sz w:val="18"/>
                <w:szCs w:val="18"/>
              </w:rPr>
              <w:t>・「読むこと」において，文章の種類を踏まえて，古典特有の表現に注意して内容を的確に捉えている。</w:t>
            </w:r>
          </w:p>
          <w:p w14:paraId="1BE57270" w14:textId="77777777" w:rsidR="00B76CFD" w:rsidRDefault="00B76CFD" w:rsidP="007076E9">
            <w:pPr>
              <w:spacing w:line="300" w:lineRule="exact"/>
              <w:ind w:left="180" w:hangingChars="100" w:hanging="180"/>
              <w:rPr>
                <w:rFonts w:ascii="ＭＳ 明朝" w:hAnsi="ＭＳ 明朝" w:cs="ＭＳ ゴシック"/>
                <w:sz w:val="18"/>
                <w:szCs w:val="18"/>
              </w:rPr>
            </w:pPr>
            <w:r w:rsidRPr="00D87A4B">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・「読むこと」において，必要に応じて書き手の考えや目的，意図を捉えて内容を解釈するとともに，文章の構成や展開，表現の特色について評価している。</w:t>
            </w:r>
          </w:p>
          <w:p w14:paraId="4C6403FC" w14:textId="77777777" w:rsidR="00B76CFD" w:rsidRDefault="00B76CFD" w:rsidP="007076E9">
            <w:pPr>
              <w:spacing w:line="300" w:lineRule="exact"/>
              <w:ind w:left="180" w:hangingChars="100" w:hanging="180"/>
              <w:rPr>
                <w:rFonts w:ascii="ＭＳ 明朝" w:hAnsi="ＭＳ 明朝" w:cs="ＭＳ ゴシック"/>
                <w:sz w:val="18"/>
                <w:szCs w:val="18"/>
              </w:rPr>
            </w:pPr>
            <w:r w:rsidRPr="00E23BCB">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33F9B776" w14:textId="77777777" w:rsidR="00B76CFD" w:rsidRPr="005D6690" w:rsidRDefault="00B76CFD" w:rsidP="007076E9">
            <w:pPr>
              <w:spacing w:line="300" w:lineRule="exact"/>
              <w:ind w:left="180" w:hangingChars="100" w:hanging="180"/>
              <w:rPr>
                <w:rFonts w:ascii="ＭＳ 明朝" w:hAnsi="ＭＳ 明朝" w:cs="ＭＳ ゴシック"/>
                <w:sz w:val="18"/>
                <w:szCs w:val="18"/>
              </w:rPr>
            </w:pPr>
            <w:r w:rsidRPr="005D6690">
              <w:rPr>
                <w:rFonts w:ascii="ＭＳ 明朝" w:hAnsi="ＭＳ 明朝" w:cs="ＭＳ ゴシック" w:hint="eastAsia"/>
                <w:sz w:val="18"/>
                <w:szCs w:val="18"/>
              </w:rPr>
              <w:t>・「読むこと」において，古典の作品や文章などに表れているものの見方，感じ方，考え方を踏まえ，人間，社会，自然などに対する自分の考えを</w:t>
            </w:r>
            <w:r w:rsidRPr="005D6690">
              <w:rPr>
                <w:rFonts w:ascii="ＭＳ 明朝" w:hAnsi="ＭＳ 明朝" w:cs="ＭＳ ゴシック" w:hint="eastAsia"/>
                <w:sz w:val="18"/>
                <w:szCs w:val="18"/>
              </w:rPr>
              <w:lastRenderedPageBreak/>
              <w:t>広げたり深めたりしている。</w:t>
            </w:r>
          </w:p>
          <w:p w14:paraId="0DFFE656"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進んで軍記物語の表現の特徴について整理・</w:t>
            </w:r>
            <w:r w:rsidRPr="009C4AF0">
              <w:rPr>
                <w:rFonts w:ascii="ＭＳ 明朝" w:hAnsi="ＭＳ 明朝" w:cs="ＭＳ 明朝" w:hint="eastAsia"/>
                <w:sz w:val="18"/>
                <w:szCs w:val="18"/>
              </w:rPr>
              <w:t>理解</w:t>
            </w:r>
            <w:r>
              <w:rPr>
                <w:rFonts w:ascii="ＭＳ 明朝" w:hAnsi="ＭＳ 明朝" w:cs="ＭＳ 明朝" w:hint="eastAsia"/>
                <w:sz w:val="18"/>
                <w:szCs w:val="18"/>
              </w:rPr>
              <w:t>しつつ特徴を生かすよう工夫して朗読し</w:t>
            </w:r>
            <w:r w:rsidRPr="00A87FF4">
              <w:rPr>
                <w:rFonts w:ascii="ＭＳ 明朝" w:hAnsi="ＭＳ 明朝" w:cs="ＭＳ 明朝" w:hint="eastAsia"/>
                <w:sz w:val="18"/>
                <w:szCs w:val="18"/>
              </w:rPr>
              <w:t>，</w:t>
            </w:r>
            <w:r>
              <w:rPr>
                <w:rFonts w:ascii="ＭＳ 明朝" w:hAnsi="ＭＳ 明朝" w:cs="ＭＳ 明朝" w:hint="eastAsia"/>
                <w:sz w:val="18"/>
                <w:szCs w:val="18"/>
              </w:rPr>
              <w:t>学習課題に沿って描かれた人物像を読み取ろうとしている。</w:t>
            </w:r>
          </w:p>
        </w:tc>
      </w:tr>
      <w:tr w:rsidR="00B76CFD" w:rsidRPr="001C6C4A" w14:paraId="1C66E6A7" w14:textId="77777777" w:rsidTr="00B76CFD">
        <w:trPr>
          <w:trHeight w:val="283"/>
        </w:trPr>
        <w:tc>
          <w:tcPr>
            <w:tcW w:w="14611" w:type="dxa"/>
            <w:gridSpan w:val="10"/>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7CCF1D9" w14:textId="77777777" w:rsidR="00B76CFD" w:rsidRPr="001C6C4A" w:rsidRDefault="00B76CFD" w:rsidP="007076E9">
            <w:pPr>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漢文</w:t>
            </w:r>
            <w:r w:rsidRPr="001C6C4A">
              <w:rPr>
                <w:rFonts w:ascii="ＭＳ 明朝" w:hAnsi="ＭＳ 明朝" w:hint="eastAsia"/>
                <w:sz w:val="18"/>
                <w:szCs w:val="18"/>
              </w:rPr>
              <w:t>編</w:t>
            </w:r>
            <w:r>
              <w:rPr>
                <w:rFonts w:ascii="ＭＳ 明朝" w:hAnsi="ＭＳ 明朝" w:hint="eastAsia"/>
                <w:sz w:val="18"/>
                <w:szCs w:val="18"/>
              </w:rPr>
              <w:t>５</w:t>
            </w:r>
            <w:r w:rsidRPr="00087FD1">
              <w:rPr>
                <w:rFonts w:ascii="ＭＳ 明朝" w:hAnsi="ＭＳ 明朝" w:hint="eastAsia"/>
                <w:sz w:val="18"/>
                <w:szCs w:val="18"/>
              </w:rPr>
              <w:t xml:space="preserve">　</w:t>
            </w:r>
            <w:r>
              <w:rPr>
                <w:rFonts w:ascii="ＭＳ 明朝" w:hAnsi="ＭＳ 明朝" w:hint="eastAsia"/>
                <w:sz w:val="18"/>
                <w:szCs w:val="18"/>
              </w:rPr>
              <w:t>三国志の世界</w:t>
            </w:r>
            <w:r w:rsidRPr="00277F1C">
              <w:rPr>
                <w:rFonts w:ascii="ＭＳ 明朝" w:hAnsi="ＭＳ 明朝" w:hint="eastAsia"/>
                <w:sz w:val="18"/>
                <w:szCs w:val="18"/>
              </w:rPr>
              <w:t>（</w:t>
            </w:r>
            <w:r>
              <w:rPr>
                <w:rFonts w:ascii="ＭＳ 明朝" w:hAnsi="ＭＳ 明朝" w:hint="eastAsia"/>
                <w:sz w:val="18"/>
                <w:szCs w:val="18"/>
              </w:rPr>
              <w:t>２</w:t>
            </w:r>
            <w:r w:rsidRPr="00277F1C">
              <w:rPr>
                <w:rFonts w:ascii="ＭＳ 明朝" w:hAnsi="ＭＳ 明朝" w:hint="eastAsia"/>
                <w:sz w:val="18"/>
                <w:szCs w:val="18"/>
              </w:rPr>
              <w:t>月）</w:t>
            </w:r>
          </w:p>
        </w:tc>
      </w:tr>
      <w:tr w:rsidR="00B76CFD" w:rsidRPr="001C6C4A" w14:paraId="52F4F76F" w14:textId="77777777" w:rsidTr="00BB6E62">
        <w:trPr>
          <w:trHeight w:val="283"/>
        </w:trPr>
        <w:tc>
          <w:tcPr>
            <w:tcW w:w="2269"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32AB5FD2" w14:textId="77777777" w:rsidR="00B76CFD" w:rsidRPr="001C6C4A" w:rsidRDefault="00B76CFD" w:rsidP="007076E9">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7387DC3E" w14:textId="77777777" w:rsidR="00B76CFD" w:rsidRDefault="00B76CFD" w:rsidP="007076E9">
            <w:pPr>
              <w:spacing w:line="300" w:lineRule="exact"/>
              <w:rPr>
                <w:rFonts w:ascii="ＭＳ 明朝" w:hAnsi="ＭＳ 明朝" w:cs="Arial"/>
                <w:bCs/>
                <w:sz w:val="21"/>
                <w:szCs w:val="18"/>
              </w:rPr>
            </w:pPr>
            <w:r>
              <w:rPr>
                <w:rFonts w:ascii="ＭＳ 明朝" w:hAnsi="ＭＳ 明朝" w:cs="Arial" w:hint="eastAsia"/>
                <w:bCs/>
                <w:sz w:val="21"/>
                <w:szCs w:val="18"/>
              </w:rPr>
              <w:t>十八史略</w:t>
            </w:r>
          </w:p>
          <w:p w14:paraId="3E193860" w14:textId="77777777" w:rsidR="00B76CFD" w:rsidRDefault="00B76CFD" w:rsidP="007076E9">
            <w:pPr>
              <w:spacing w:line="300" w:lineRule="exact"/>
              <w:rPr>
                <w:rFonts w:ascii="ＭＳ 明朝" w:hAnsi="ＭＳ 明朝" w:cs="Arial"/>
                <w:bCs/>
                <w:sz w:val="18"/>
                <w:szCs w:val="18"/>
              </w:rPr>
            </w:pPr>
            <w:r>
              <w:rPr>
                <w:rFonts w:ascii="ＭＳ 明朝" w:hAnsi="ＭＳ 明朝" w:cs="Arial" w:hint="eastAsia"/>
                <w:bCs/>
                <w:sz w:val="18"/>
                <w:szCs w:val="18"/>
              </w:rPr>
              <w:t>（</w:t>
            </w:r>
            <w:r w:rsidRPr="005F4FF7">
              <w:rPr>
                <w:rFonts w:ascii="ＭＳ 明朝" w:hAnsi="ＭＳ 明朝" w:cs="Arial" w:hint="eastAsia"/>
                <w:bCs/>
                <w:sz w:val="18"/>
                <w:szCs w:val="18"/>
              </w:rPr>
              <w:t>参考</w:t>
            </w:r>
            <w:r>
              <w:rPr>
                <w:rFonts w:ascii="ＭＳ 明朝" w:hAnsi="ＭＳ 明朝" w:cs="Arial" w:hint="eastAsia"/>
                <w:bCs/>
                <w:sz w:val="18"/>
                <w:szCs w:val="18"/>
              </w:rPr>
              <w:t>）星落秋風五丈原</w:t>
            </w:r>
          </w:p>
          <w:p w14:paraId="68948C78" w14:textId="77777777" w:rsidR="00B76CFD" w:rsidRPr="001C6C4A" w:rsidRDefault="00B76CFD"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208</w:t>
            </w:r>
          </w:p>
          <w:p w14:paraId="25DDD061" w14:textId="77777777" w:rsidR="00B76CFD" w:rsidRPr="001C6C4A" w:rsidRDefault="00B76CFD" w:rsidP="007076E9">
            <w:pPr>
              <w:spacing w:line="300" w:lineRule="exact"/>
              <w:jc w:val="right"/>
              <w:rPr>
                <w:rFonts w:ascii="ＭＳ 明朝" w:hAnsi="ＭＳ 明朝" w:cs="Arial"/>
                <w:sz w:val="18"/>
                <w:szCs w:val="18"/>
              </w:rPr>
            </w:pPr>
            <w:r w:rsidRPr="00B23F1A">
              <w:rPr>
                <w:rFonts w:ascii="ＭＳ 明朝" w:hAnsi="ＭＳ 明朝" w:cs="Arial" w:hint="eastAsia"/>
                <w:sz w:val="18"/>
                <w:szCs w:val="18"/>
              </w:rPr>
              <w:t>８</w:t>
            </w:r>
            <w:r w:rsidRPr="001C6C4A">
              <w:rPr>
                <w:rFonts w:ascii="ＭＳ 明朝" w:hAnsi="ＭＳ 明朝" w:cs="Arial"/>
                <w:sz w:val="18"/>
                <w:szCs w:val="18"/>
              </w:rPr>
              <w:t>時間</w:t>
            </w:r>
          </w:p>
          <w:p w14:paraId="314DA4DF" w14:textId="77777777" w:rsidR="00B76CFD" w:rsidRDefault="00B76CFD" w:rsidP="007076E9">
            <w:pPr>
              <w:spacing w:line="300" w:lineRule="exact"/>
              <w:jc w:val="left"/>
              <w:rPr>
                <w:rFonts w:ascii="ＭＳ 明朝" w:hAnsi="ＭＳ 明朝" w:cs="Arial"/>
                <w:bCs/>
                <w:sz w:val="18"/>
                <w:szCs w:val="18"/>
              </w:rPr>
            </w:pPr>
          </w:p>
          <w:p w14:paraId="0ABACE84" w14:textId="77777777" w:rsidR="00B76CFD" w:rsidRPr="00413514" w:rsidRDefault="00B76CFD" w:rsidP="007076E9">
            <w:pPr>
              <w:spacing w:line="300" w:lineRule="exact"/>
              <w:jc w:val="left"/>
              <w:rPr>
                <w:rFonts w:ascii="ＭＳ 明朝" w:hAnsi="ＭＳ 明朝" w:cs="Arial"/>
                <w:bCs/>
                <w:sz w:val="18"/>
                <w:szCs w:val="18"/>
              </w:rPr>
            </w:pPr>
            <w:r w:rsidRPr="00413514">
              <w:rPr>
                <w:rFonts w:ascii="ＭＳ 明朝" w:hAnsi="ＭＳ 明朝" w:cs="Arial" w:hint="eastAsia"/>
                <w:bCs/>
                <w:sz w:val="18"/>
                <w:szCs w:val="18"/>
              </w:rPr>
              <w:t>■漢文の窓</w:t>
            </w:r>
            <w:r>
              <w:rPr>
                <w:rFonts w:ascii="ＭＳ 明朝" w:hAnsi="ＭＳ 明朝" w:cs="Arial" w:hint="eastAsia"/>
                <w:bCs/>
                <w:sz w:val="18"/>
                <w:szCs w:val="18"/>
              </w:rPr>
              <w:t>３</w:t>
            </w:r>
          </w:p>
          <w:p w14:paraId="3B9146B7" w14:textId="77777777" w:rsidR="00B76CFD" w:rsidRPr="00413514" w:rsidRDefault="00B76CFD" w:rsidP="007076E9">
            <w:pPr>
              <w:spacing w:line="300" w:lineRule="exact"/>
              <w:jc w:val="left"/>
              <w:rPr>
                <w:rFonts w:ascii="ＭＳ 明朝" w:hAnsi="ＭＳ 明朝" w:cs="Arial"/>
                <w:bCs/>
                <w:sz w:val="18"/>
                <w:szCs w:val="18"/>
              </w:rPr>
            </w:pPr>
            <w:r w:rsidRPr="00413514">
              <w:rPr>
                <w:rFonts w:ascii="ＭＳ 明朝" w:hAnsi="ＭＳ 明朝" w:cs="Arial" w:hint="eastAsia"/>
                <w:bCs/>
                <w:sz w:val="18"/>
                <w:szCs w:val="18"/>
              </w:rPr>
              <w:t xml:space="preserve">　</w:t>
            </w:r>
            <w:r>
              <w:rPr>
                <w:rFonts w:ascii="ＭＳ 明朝" w:hAnsi="ＭＳ 明朝" w:cs="Arial" w:hint="eastAsia"/>
                <w:bCs/>
                <w:sz w:val="18"/>
                <w:szCs w:val="18"/>
              </w:rPr>
              <w:t>三国志</w:t>
            </w:r>
          </w:p>
          <w:p w14:paraId="4F52AD20" w14:textId="77777777" w:rsidR="00B76CFD" w:rsidRPr="00D73C80" w:rsidRDefault="00B76CFD" w:rsidP="007076E9">
            <w:pPr>
              <w:spacing w:line="300" w:lineRule="exact"/>
              <w:jc w:val="right"/>
              <w:rPr>
                <w:rFonts w:ascii="ＭＳ 明朝" w:hAnsi="ＭＳ 明朝" w:cs="Arial"/>
                <w:sz w:val="18"/>
                <w:szCs w:val="18"/>
              </w:rPr>
            </w:pPr>
          </w:p>
        </w:tc>
        <w:tc>
          <w:tcPr>
            <w:tcW w:w="1419" w:type="dxa"/>
            <w:gridSpan w:val="2"/>
            <w:tcBorders>
              <w:top w:val="single" w:sz="4" w:space="0" w:color="auto"/>
              <w:bottom w:val="single" w:sz="4" w:space="0" w:color="auto"/>
            </w:tcBorders>
            <w:shd w:val="clear" w:color="auto" w:fill="auto"/>
            <w:tcMar>
              <w:left w:w="57" w:type="dxa"/>
              <w:right w:w="57" w:type="dxa"/>
            </w:tcMar>
          </w:tcPr>
          <w:p w14:paraId="31C88BE1" w14:textId="77777777" w:rsidR="00B76CFD" w:rsidRPr="001C6C4A"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⑴ア，イ，ウ／⑵</w:t>
            </w:r>
            <w:r>
              <w:rPr>
                <w:rFonts w:ascii="ＭＳ 明朝" w:hAnsi="ＭＳ 明朝" w:cs="ＭＳ ゴシック" w:hint="eastAsia"/>
                <w:sz w:val="18"/>
                <w:szCs w:val="18"/>
              </w:rPr>
              <w:t>ウ</w:t>
            </w:r>
            <w:r w:rsidRPr="001C6C4A">
              <w:rPr>
                <w:rFonts w:ascii="ＭＳ 明朝" w:hAnsi="ＭＳ 明朝" w:cs="ＭＳ ゴシック" w:hint="eastAsia"/>
                <w:sz w:val="18"/>
                <w:szCs w:val="18"/>
              </w:rPr>
              <w:t>，</w:t>
            </w:r>
            <w:r>
              <w:rPr>
                <w:rFonts w:ascii="ＭＳ 明朝" w:hAnsi="ＭＳ 明朝" w:cs="Arial" w:hint="eastAsia"/>
                <w:sz w:val="18"/>
                <w:szCs w:val="18"/>
              </w:rPr>
              <w:t>エ</w:t>
            </w:r>
          </w:p>
          <w:p w14:paraId="3AA2BDBD" w14:textId="288F9CC2" w:rsidR="00B76CFD" w:rsidRPr="007B526A" w:rsidRDefault="00B76CFD" w:rsidP="007B526A">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，エ，キ</w:t>
            </w:r>
          </w:p>
          <w:p w14:paraId="1055C039" w14:textId="77777777" w:rsidR="00B76CFD" w:rsidRPr="001C6C4A"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⑴ア，イ／⑵</w:t>
            </w:r>
            <w:r>
              <w:rPr>
                <w:rFonts w:ascii="ＭＳ 明朝" w:hAnsi="ＭＳ 明朝" w:cs="ＭＳ ゴシック" w:hint="eastAsia"/>
                <w:sz w:val="18"/>
                <w:szCs w:val="18"/>
              </w:rPr>
              <w:t>ア</w:t>
            </w:r>
            <w:r w:rsidRPr="001C6C4A">
              <w:rPr>
                <w:rFonts w:ascii="ＭＳ 明朝" w:hAnsi="ＭＳ 明朝" w:cs="ＭＳ ゴシック" w:hint="eastAsia"/>
                <w:sz w:val="18"/>
                <w:szCs w:val="18"/>
              </w:rPr>
              <w:t>，</w:t>
            </w:r>
            <w:r>
              <w:rPr>
                <w:rFonts w:ascii="ＭＳ 明朝" w:hAnsi="ＭＳ 明朝" w:cs="Arial" w:hint="eastAsia"/>
                <w:sz w:val="18"/>
                <w:szCs w:val="18"/>
              </w:rPr>
              <w:t>エ</w:t>
            </w:r>
          </w:p>
          <w:p w14:paraId="44BC05E7" w14:textId="77777777" w:rsidR="00B76CFD"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エ，ク</w:t>
            </w:r>
          </w:p>
          <w:p w14:paraId="7C3B356C" w14:textId="77777777" w:rsidR="00B76CFD" w:rsidRPr="001D7DB3" w:rsidRDefault="00B76CFD" w:rsidP="007076E9">
            <w:pPr>
              <w:spacing w:line="300" w:lineRule="exact"/>
              <w:ind w:left="180" w:hangingChars="100" w:hanging="180"/>
              <w:rPr>
                <w:rFonts w:ascii="ＭＳ 明朝" w:hAnsi="ＭＳ 明朝" w:cs="ＭＳ ゴシック"/>
                <w:sz w:val="18"/>
                <w:szCs w:val="18"/>
              </w:rPr>
            </w:pPr>
          </w:p>
        </w:tc>
        <w:tc>
          <w:tcPr>
            <w:tcW w:w="1550" w:type="dxa"/>
            <w:gridSpan w:val="2"/>
            <w:tcBorders>
              <w:top w:val="single" w:sz="4" w:space="0" w:color="auto"/>
              <w:bottom w:val="single" w:sz="4" w:space="0" w:color="auto"/>
            </w:tcBorders>
            <w:shd w:val="clear" w:color="auto" w:fill="auto"/>
            <w:tcMar>
              <w:left w:w="57" w:type="dxa"/>
              <w:right w:w="57" w:type="dxa"/>
            </w:tcMar>
          </w:tcPr>
          <w:p w14:paraId="067D6D85" w14:textId="77777777" w:rsidR="00B76CFD" w:rsidRPr="00D73C80" w:rsidRDefault="00B76CFD" w:rsidP="007076E9">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歴史上の人物を描いた作品を通し</w:t>
            </w:r>
            <w:r w:rsidRPr="00420435">
              <w:rPr>
                <w:rFonts w:ascii="ＭＳ 明朝" w:hAnsi="ＭＳ 明朝" w:hint="eastAsia"/>
                <w:sz w:val="18"/>
                <w:szCs w:val="18"/>
              </w:rPr>
              <w:t>，</w:t>
            </w:r>
            <w:r>
              <w:rPr>
                <w:rFonts w:ascii="ＭＳ 明朝" w:hAnsi="ＭＳ 明朝" w:hint="eastAsia"/>
                <w:sz w:val="18"/>
                <w:szCs w:val="18"/>
              </w:rPr>
              <w:t>登場人物の行動や心情を捉え</w:t>
            </w:r>
            <w:r w:rsidRPr="00420435">
              <w:rPr>
                <w:rFonts w:ascii="ＭＳ 明朝" w:hAnsi="ＭＳ 明朝" w:hint="eastAsia"/>
                <w:sz w:val="18"/>
                <w:szCs w:val="18"/>
              </w:rPr>
              <w:t>，</w:t>
            </w:r>
            <w:r>
              <w:rPr>
                <w:rFonts w:ascii="ＭＳ 明朝" w:hAnsi="ＭＳ 明朝" w:hint="eastAsia"/>
                <w:sz w:val="18"/>
                <w:szCs w:val="18"/>
              </w:rPr>
              <w:t>人間の生き方を考える。</w:t>
            </w:r>
          </w:p>
        </w:tc>
        <w:tc>
          <w:tcPr>
            <w:tcW w:w="3407" w:type="dxa"/>
            <w:gridSpan w:val="2"/>
            <w:tcBorders>
              <w:top w:val="single" w:sz="4" w:space="0" w:color="auto"/>
              <w:bottom w:val="single" w:sz="4" w:space="0" w:color="auto"/>
            </w:tcBorders>
            <w:shd w:val="clear" w:color="auto" w:fill="auto"/>
            <w:tcMar>
              <w:left w:w="57" w:type="dxa"/>
              <w:right w:w="57" w:type="dxa"/>
            </w:tcMar>
          </w:tcPr>
          <w:p w14:paraId="14DF2F68" w14:textId="77777777" w:rsidR="00B76CFD" w:rsidRDefault="00B76CFD" w:rsidP="007076E9">
            <w:pPr>
              <w:autoSpaceDE w:val="0"/>
              <w:autoSpaceDN w:val="0"/>
              <w:adjustRightInd w:val="0"/>
              <w:ind w:left="180" w:hangingChars="100" w:hanging="180"/>
              <w:jc w:val="left"/>
              <w:rPr>
                <w:rFonts w:ascii="ＭＳ 明朝" w:hAnsi="ＭＳ 明朝" w:cs="ＭＳ 明朝"/>
                <w:kern w:val="0"/>
                <w:sz w:val="18"/>
                <w:szCs w:val="18"/>
              </w:rPr>
            </w:pPr>
            <w:r w:rsidRPr="00865134">
              <w:rPr>
                <w:rFonts w:ascii="ＭＳ 明朝" w:hAnsi="ＭＳ 明朝" w:cs="ＭＳ 明朝"/>
                <w:kern w:val="0"/>
                <w:sz w:val="18"/>
                <w:szCs w:val="18"/>
              </w:rPr>
              <w:t>□『十八史略』『三国志』の特徴を確認する。</w:t>
            </w:r>
          </w:p>
          <w:p w14:paraId="512A6313" w14:textId="77777777" w:rsidR="00B76CFD" w:rsidRPr="006F681E" w:rsidRDefault="00B76CFD" w:rsidP="007076E9">
            <w:pPr>
              <w:autoSpaceDE w:val="0"/>
              <w:autoSpaceDN w:val="0"/>
              <w:adjustRightInd w:val="0"/>
              <w:ind w:left="180" w:hangingChars="100" w:hanging="180"/>
              <w:jc w:val="left"/>
              <w:rPr>
                <w:rFonts w:ascii="ＭＳ 明朝" w:hAnsi="ＭＳ 明朝" w:cs="ＭＳ 明朝"/>
                <w:kern w:val="0"/>
                <w:sz w:val="18"/>
                <w:szCs w:val="18"/>
              </w:rPr>
            </w:pPr>
          </w:p>
          <w:p w14:paraId="6227B5E1" w14:textId="77777777" w:rsidR="00B76CFD" w:rsidRPr="006F681E" w:rsidRDefault="00B76CFD" w:rsidP="007076E9">
            <w:pPr>
              <w:overflowPunct w:val="0"/>
              <w:ind w:left="181" w:hangingChars="100" w:hanging="181"/>
              <w:textAlignment w:val="baseline"/>
              <w:rPr>
                <w:rFonts w:ascii="ＭＳ ゴシック" w:eastAsia="ＭＳ ゴシック" w:hAnsi="ＭＳ ゴシック" w:cs="ＭＳ 明朝"/>
                <w:b/>
                <w:kern w:val="0"/>
                <w:sz w:val="18"/>
                <w:szCs w:val="18"/>
              </w:rPr>
            </w:pPr>
            <w:r w:rsidRPr="006F681E">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水魚</w:t>
            </w:r>
            <w:r w:rsidRPr="006F681E">
              <w:rPr>
                <w:rFonts w:ascii="ＭＳ ゴシック" w:eastAsia="ＭＳ ゴシック" w:hAnsi="ＭＳ ゴシック" w:cs="ＭＳ 明朝" w:hint="eastAsia"/>
                <w:b/>
                <w:kern w:val="0"/>
                <w:sz w:val="18"/>
                <w:szCs w:val="18"/>
              </w:rPr>
              <w:t>之</w:t>
            </w:r>
            <w:r>
              <w:rPr>
                <w:rFonts w:ascii="ＭＳ ゴシック" w:eastAsia="ＭＳ ゴシック" w:hAnsi="ＭＳ ゴシック" w:cs="ＭＳ 明朝" w:hint="eastAsia"/>
                <w:b/>
                <w:kern w:val="0"/>
                <w:sz w:val="18"/>
                <w:szCs w:val="18"/>
              </w:rPr>
              <w:t>交</w:t>
            </w:r>
            <w:r w:rsidRPr="006F681E">
              <w:rPr>
                <w:rFonts w:ascii="ＭＳ ゴシック" w:eastAsia="ＭＳ ゴシック" w:hAnsi="ＭＳ ゴシック" w:cs="ＭＳ 明朝" w:hint="eastAsia"/>
                <w:b/>
                <w:kern w:val="0"/>
                <w:sz w:val="18"/>
                <w:szCs w:val="18"/>
              </w:rPr>
              <w:t>】</w:t>
            </w:r>
          </w:p>
          <w:p w14:paraId="28795ABF" w14:textId="77777777" w:rsidR="00B76CFD" w:rsidRDefault="00B76CFD" w:rsidP="007076E9">
            <w:pPr>
              <w:ind w:left="180" w:hangingChars="100" w:hanging="180"/>
              <w:rPr>
                <w:rFonts w:ascii="ＭＳ 明朝" w:hAnsi="ＭＳ 明朝" w:cs="ＭＳ 明朝"/>
                <w:kern w:val="0"/>
                <w:sz w:val="18"/>
                <w:szCs w:val="18"/>
              </w:rPr>
            </w:pPr>
            <w:r w:rsidRPr="003C3302">
              <w:rPr>
                <w:rFonts w:ascii="ＭＳ 明朝" w:hAnsi="ＭＳ 明朝" w:cs="ＭＳ 明朝"/>
                <w:kern w:val="0"/>
                <w:sz w:val="18"/>
                <w:szCs w:val="18"/>
              </w:rPr>
              <w:t>１本文を音読し，話の内容を大まかに捉える。</w:t>
            </w:r>
          </w:p>
          <w:p w14:paraId="529B1B57" w14:textId="77777777" w:rsidR="00B76CFD" w:rsidRDefault="00B76CFD" w:rsidP="007076E9">
            <w:pPr>
              <w:ind w:left="180" w:hangingChars="100" w:hanging="180"/>
              <w:rPr>
                <w:rFonts w:ascii="ＭＳ 明朝" w:hAnsi="ＭＳ 明朝" w:cs="ＭＳ 明朝"/>
                <w:kern w:val="0"/>
                <w:sz w:val="18"/>
                <w:szCs w:val="18"/>
              </w:rPr>
            </w:pPr>
            <w:r w:rsidRPr="003C3302">
              <w:rPr>
                <w:rFonts w:ascii="ＭＳ 明朝" w:hAnsi="ＭＳ 明朝" w:cs="ＭＳ 明朝"/>
                <w:kern w:val="0"/>
                <w:sz w:val="18"/>
                <w:szCs w:val="18"/>
              </w:rPr>
              <w:t>２句法に注意して本文を書き下し，現代語訳する。（手引き１）</w:t>
            </w:r>
          </w:p>
          <w:p w14:paraId="2374BD29" w14:textId="77777777" w:rsidR="00B76CFD" w:rsidRDefault="00B76CFD" w:rsidP="007076E9">
            <w:pPr>
              <w:ind w:left="180" w:hangingChars="100" w:hanging="180"/>
              <w:rPr>
                <w:rFonts w:ascii="ＭＳ 明朝" w:hAnsi="ＭＳ 明朝" w:cs="ＭＳ 明朝"/>
                <w:kern w:val="0"/>
                <w:sz w:val="18"/>
                <w:szCs w:val="18"/>
              </w:rPr>
            </w:pPr>
            <w:r w:rsidRPr="003C3302">
              <w:rPr>
                <w:rFonts w:ascii="ＭＳ 明朝" w:hAnsi="ＭＳ 明朝" w:cs="ＭＳ 明朝"/>
                <w:kern w:val="0"/>
                <w:sz w:val="18"/>
                <w:szCs w:val="18"/>
              </w:rPr>
              <w:t>３諸葛亮が自らを管仲・楽毅になぞらえていた，とはどのようなことか，発表する。</w:t>
            </w:r>
          </w:p>
          <w:p w14:paraId="50899E97" w14:textId="77777777" w:rsidR="00B76CFD" w:rsidRDefault="00B76CFD" w:rsidP="007076E9">
            <w:pPr>
              <w:ind w:left="180" w:hangingChars="100" w:hanging="180"/>
              <w:rPr>
                <w:rFonts w:ascii="ＭＳ 明朝" w:hAnsi="ＭＳ 明朝" w:cs="ＭＳ 明朝"/>
                <w:kern w:val="0"/>
                <w:sz w:val="18"/>
                <w:szCs w:val="18"/>
              </w:rPr>
            </w:pPr>
            <w:r w:rsidRPr="003C3302">
              <w:rPr>
                <w:rFonts w:ascii="ＭＳ 明朝" w:hAnsi="ＭＳ 明朝" w:cs="ＭＳ 明朝"/>
                <w:kern w:val="0"/>
                <w:sz w:val="18"/>
                <w:szCs w:val="18"/>
              </w:rPr>
              <w:t>４諸葛亮はどのような人物であるのか，簡潔にまとめる。</w:t>
            </w:r>
          </w:p>
          <w:p w14:paraId="4A95F8BF" w14:textId="0E8D5D53" w:rsidR="00B76CFD" w:rsidRDefault="00B76CFD" w:rsidP="007076E9">
            <w:pPr>
              <w:ind w:left="180" w:hangingChars="100" w:hanging="180"/>
              <w:rPr>
                <w:rFonts w:ascii="ＭＳ 明朝" w:hAnsi="ＭＳ 明朝" w:cs="ＭＳ 明朝"/>
                <w:kern w:val="0"/>
                <w:sz w:val="18"/>
                <w:szCs w:val="18"/>
              </w:rPr>
            </w:pPr>
            <w:r>
              <w:rPr>
                <w:rFonts w:ascii="ＭＳ 明朝" w:hAnsi="ＭＳ 明朝" w:cs="ＭＳ 明朝" w:hint="eastAsia"/>
                <w:kern w:val="0"/>
                <w:sz w:val="18"/>
                <w:szCs w:val="18"/>
              </w:rPr>
              <w:t>５</w:t>
            </w:r>
            <w:r w:rsidRPr="003C3302">
              <w:rPr>
                <w:rFonts w:ascii="ＭＳ 明朝" w:hAnsi="ＭＳ 明朝" w:cs="ＭＳ 明朝"/>
                <w:kern w:val="0"/>
                <w:sz w:val="18"/>
                <w:szCs w:val="18"/>
              </w:rPr>
              <w:t>諸葛亮の「天下三分</w:t>
            </w:r>
            <w:r w:rsidR="007914AF">
              <w:rPr>
                <w:rFonts w:ascii="ＭＳ 明朝" w:hAnsi="ＭＳ 明朝" w:cs="ＭＳ 明朝" w:hint="eastAsia"/>
                <w:kern w:val="0"/>
                <w:sz w:val="18"/>
                <w:szCs w:val="18"/>
              </w:rPr>
              <w:t>の</w:t>
            </w:r>
            <w:r w:rsidRPr="003C3302">
              <w:rPr>
                <w:rFonts w:ascii="ＭＳ 明朝" w:hAnsi="ＭＳ 明朝" w:cs="ＭＳ 明朝"/>
                <w:kern w:val="0"/>
                <w:sz w:val="18"/>
                <w:szCs w:val="18"/>
              </w:rPr>
              <w:t>計」の要点を具体的に</w:t>
            </w:r>
            <w:r w:rsidR="007914AF">
              <w:rPr>
                <w:rFonts w:ascii="ＭＳ 明朝" w:hAnsi="ＭＳ 明朝" w:cs="ＭＳ 明朝" w:hint="eastAsia"/>
                <w:kern w:val="0"/>
                <w:sz w:val="18"/>
                <w:szCs w:val="18"/>
              </w:rPr>
              <w:t>理解</w:t>
            </w:r>
            <w:r w:rsidRPr="003C3302">
              <w:rPr>
                <w:rFonts w:ascii="ＭＳ 明朝" w:hAnsi="ＭＳ 明朝" w:cs="ＭＳ 明朝"/>
                <w:kern w:val="0"/>
                <w:sz w:val="18"/>
                <w:szCs w:val="18"/>
              </w:rPr>
              <w:t>する。（手引き２）</w:t>
            </w:r>
          </w:p>
          <w:p w14:paraId="767494D2" w14:textId="77777777" w:rsidR="00B76CFD" w:rsidRDefault="00B76CFD" w:rsidP="007076E9">
            <w:pPr>
              <w:ind w:left="180" w:hangingChars="100" w:hanging="180"/>
              <w:rPr>
                <w:rFonts w:ascii="ＭＳ 明朝" w:hAnsi="ＭＳ 明朝" w:cs="ＭＳ 明朝"/>
                <w:kern w:val="0"/>
                <w:sz w:val="18"/>
                <w:szCs w:val="18"/>
              </w:rPr>
            </w:pPr>
            <w:r w:rsidRPr="003C3302">
              <w:rPr>
                <w:rFonts w:ascii="ＭＳ 明朝" w:hAnsi="ＭＳ 明朝" w:cs="ＭＳ 明朝"/>
                <w:kern w:val="0"/>
                <w:sz w:val="18"/>
                <w:szCs w:val="18"/>
              </w:rPr>
              <w:t>６諸葛亮の献策を劉備はどう評価したのか，考える。（手引き３）</w:t>
            </w:r>
          </w:p>
          <w:p w14:paraId="717E2988" w14:textId="77777777" w:rsidR="00B76CFD" w:rsidRDefault="00B76CFD" w:rsidP="007076E9">
            <w:pPr>
              <w:ind w:left="181" w:hangingChars="100" w:hanging="181"/>
              <w:rPr>
                <w:rFonts w:ascii="ＭＳ ゴシック" w:eastAsia="ＭＳ ゴシック" w:hAnsi="ＭＳ ゴシック"/>
                <w:b/>
                <w:bCs/>
                <w:sz w:val="18"/>
                <w:szCs w:val="18"/>
              </w:rPr>
            </w:pPr>
            <w:r w:rsidRPr="006F681E">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rPr>
              <w:t>竭股肱</w:t>
            </w:r>
            <w:r w:rsidRPr="006F681E">
              <w:rPr>
                <w:rFonts w:ascii="ＭＳ ゴシック" w:eastAsia="ＭＳ ゴシック" w:hAnsi="ＭＳ ゴシック" w:hint="eastAsia"/>
                <w:b/>
                <w:bCs/>
                <w:sz w:val="18"/>
                <w:szCs w:val="18"/>
              </w:rPr>
              <w:t>之</w:t>
            </w:r>
            <w:r>
              <w:rPr>
                <w:rFonts w:ascii="ＭＳ ゴシック" w:eastAsia="ＭＳ ゴシック" w:hAnsi="ＭＳ ゴシック" w:hint="eastAsia"/>
                <w:b/>
                <w:bCs/>
                <w:sz w:val="18"/>
                <w:szCs w:val="18"/>
              </w:rPr>
              <w:t>力</w:t>
            </w:r>
            <w:r w:rsidRPr="006F681E">
              <w:rPr>
                <w:rFonts w:ascii="ＭＳ ゴシック" w:eastAsia="ＭＳ ゴシック" w:hAnsi="ＭＳ ゴシック" w:hint="eastAsia"/>
                <w:b/>
                <w:bCs/>
                <w:sz w:val="18"/>
                <w:szCs w:val="18"/>
              </w:rPr>
              <w:t>】</w:t>
            </w:r>
          </w:p>
          <w:p w14:paraId="100C4051" w14:textId="77777777" w:rsidR="00B76CFD" w:rsidRPr="00EC2925" w:rsidRDefault="00B76CFD" w:rsidP="007076E9">
            <w:pPr>
              <w:ind w:left="180" w:hangingChars="100" w:hanging="180"/>
              <w:rPr>
                <w:rFonts w:ascii="ＭＳ 明朝" w:hAnsi="ＭＳ 明朝"/>
                <w:sz w:val="18"/>
                <w:szCs w:val="18"/>
              </w:rPr>
            </w:pPr>
            <w:r w:rsidRPr="00EC2925">
              <w:rPr>
                <w:rFonts w:ascii="ＭＳ 明朝" w:hAnsi="ＭＳ 明朝" w:hint="eastAsia"/>
                <w:sz w:val="18"/>
                <w:szCs w:val="18"/>
              </w:rPr>
              <w:t>１本文を音読し，書き下し文・現代語訳を作成する。（手引き１・２）</w:t>
            </w:r>
          </w:p>
          <w:p w14:paraId="410C2B48" w14:textId="77777777" w:rsidR="00B76CFD" w:rsidRDefault="00B76CFD" w:rsidP="007076E9">
            <w:pPr>
              <w:ind w:left="180" w:hangingChars="100" w:hanging="180"/>
              <w:rPr>
                <w:rFonts w:ascii="ＭＳ 明朝" w:hAnsi="ＭＳ 明朝"/>
                <w:sz w:val="18"/>
                <w:szCs w:val="18"/>
              </w:rPr>
            </w:pPr>
            <w:r w:rsidRPr="00EC2925">
              <w:rPr>
                <w:rFonts w:ascii="ＭＳ 明朝" w:hAnsi="ＭＳ 明朝" w:hint="eastAsia"/>
                <w:sz w:val="18"/>
                <w:szCs w:val="18"/>
              </w:rPr>
              <w:t>２劉備と諸葛亮の相手に対する心情と，</w:t>
            </w:r>
            <w:r w:rsidRPr="00EC2925">
              <w:rPr>
                <w:rFonts w:ascii="ＭＳ 明朝" w:hAnsi="ＭＳ 明朝" w:hint="eastAsia"/>
                <w:sz w:val="18"/>
                <w:szCs w:val="18"/>
              </w:rPr>
              <w:lastRenderedPageBreak/>
              <w:t>深い信頼関係を読み取る。</w:t>
            </w:r>
          </w:p>
          <w:p w14:paraId="0AE54A6B" w14:textId="77777777" w:rsidR="00B76CFD" w:rsidRDefault="00B76CFD" w:rsidP="007076E9">
            <w:pPr>
              <w:ind w:left="180" w:hangingChars="100" w:hanging="180"/>
              <w:rPr>
                <w:rFonts w:ascii="ＭＳ 明朝" w:hAnsi="ＭＳ 明朝"/>
                <w:sz w:val="18"/>
                <w:szCs w:val="18"/>
              </w:rPr>
            </w:pPr>
            <w:r w:rsidRPr="00EC2925">
              <w:rPr>
                <w:rFonts w:ascii="ＭＳ 明朝" w:hAnsi="ＭＳ 明朝" w:hint="eastAsia"/>
                <w:sz w:val="18"/>
                <w:szCs w:val="18"/>
              </w:rPr>
              <w:t>３劉備の遺言に対する返答から，諸葛亮の人柄を考える。</w:t>
            </w:r>
          </w:p>
          <w:p w14:paraId="19649582" w14:textId="77777777" w:rsidR="00B76CFD" w:rsidRPr="00386BB7" w:rsidRDefault="00B76CFD" w:rsidP="007076E9">
            <w:pPr>
              <w:ind w:left="181" w:hangingChars="100" w:hanging="181"/>
              <w:rPr>
                <w:rFonts w:ascii="ＭＳ ゴシック" w:eastAsia="ＭＳ ゴシック" w:hAnsi="ＭＳ ゴシック"/>
                <w:b/>
                <w:bCs/>
                <w:sz w:val="18"/>
                <w:szCs w:val="18"/>
              </w:rPr>
            </w:pPr>
            <w:r w:rsidRPr="00386BB7">
              <w:rPr>
                <w:rFonts w:ascii="ＭＳ ゴシック" w:eastAsia="ＭＳ ゴシック" w:hAnsi="ＭＳ ゴシック" w:hint="eastAsia"/>
                <w:b/>
                <w:bCs/>
                <w:sz w:val="18"/>
                <w:szCs w:val="18"/>
              </w:rPr>
              <w:t>【流涕斬馬謖】</w:t>
            </w:r>
          </w:p>
          <w:p w14:paraId="42C85D44" w14:textId="5C3806A6" w:rsidR="00B76CFD" w:rsidRPr="00494200" w:rsidRDefault="00B76CFD" w:rsidP="007076E9">
            <w:pPr>
              <w:ind w:left="180" w:hangingChars="100" w:hanging="180"/>
              <w:rPr>
                <w:rFonts w:ascii="ＭＳ 明朝" w:hAnsi="ＭＳ 明朝"/>
                <w:sz w:val="18"/>
                <w:szCs w:val="18"/>
              </w:rPr>
            </w:pPr>
            <w:r w:rsidRPr="00494200">
              <w:rPr>
                <w:rFonts w:ascii="ＭＳ 明朝" w:hAnsi="ＭＳ 明朝"/>
                <w:sz w:val="18"/>
                <w:szCs w:val="18"/>
              </w:rPr>
              <w:t>１本文を音読し，</w:t>
            </w:r>
            <w:r w:rsidR="00A10435">
              <w:rPr>
                <w:rFonts w:ascii="ＭＳ 明朝" w:hAnsi="ＭＳ 明朝" w:hint="eastAsia"/>
                <w:sz w:val="18"/>
                <w:szCs w:val="18"/>
              </w:rPr>
              <w:t>書き下し文にする</w:t>
            </w:r>
            <w:r w:rsidRPr="00494200">
              <w:rPr>
                <w:rFonts w:ascii="ＭＳ 明朝" w:hAnsi="ＭＳ 明朝"/>
                <w:sz w:val="18"/>
                <w:szCs w:val="18"/>
              </w:rPr>
              <w:t>。</w:t>
            </w:r>
            <w:r w:rsidR="00A10435">
              <w:rPr>
                <w:rFonts w:ascii="ＭＳ 明朝" w:hAnsi="ＭＳ 明朝" w:hint="eastAsia"/>
                <w:sz w:val="18"/>
                <w:szCs w:val="18"/>
              </w:rPr>
              <w:t>（手引き１）</w:t>
            </w:r>
          </w:p>
          <w:p w14:paraId="1BAEC6A8" w14:textId="7C1A6EE8" w:rsidR="00B76CFD" w:rsidRPr="00494200" w:rsidRDefault="00B76CFD" w:rsidP="007076E9">
            <w:pPr>
              <w:ind w:left="180" w:hangingChars="100" w:hanging="180"/>
              <w:rPr>
                <w:rFonts w:ascii="ＭＳ 明朝" w:hAnsi="ＭＳ 明朝"/>
                <w:sz w:val="18"/>
                <w:szCs w:val="18"/>
              </w:rPr>
            </w:pPr>
            <w:r w:rsidRPr="00494200">
              <w:rPr>
                <w:rFonts w:ascii="ＭＳ 明朝" w:hAnsi="ＭＳ 明朝"/>
                <w:sz w:val="18"/>
                <w:szCs w:val="18"/>
              </w:rPr>
              <w:t>２</w:t>
            </w:r>
            <w:r w:rsidR="00172DF8">
              <w:rPr>
                <w:rFonts w:ascii="ＭＳ 明朝" w:hAnsi="ＭＳ 明朝" w:hint="eastAsia"/>
                <w:sz w:val="18"/>
                <w:szCs w:val="18"/>
              </w:rPr>
              <w:t>使役と受身</w:t>
            </w:r>
            <w:r w:rsidRPr="00494200">
              <w:rPr>
                <w:rFonts w:ascii="ＭＳ 明朝" w:hAnsi="ＭＳ 明朝"/>
                <w:sz w:val="18"/>
                <w:szCs w:val="18"/>
              </w:rPr>
              <w:t>に注意して，現代語訳する。（手引き１）</w:t>
            </w:r>
          </w:p>
          <w:p w14:paraId="1B07E36A" w14:textId="23447936" w:rsidR="00B76CFD" w:rsidRPr="00EB1790" w:rsidRDefault="00B76CFD" w:rsidP="007076E9">
            <w:pPr>
              <w:ind w:left="180" w:hangingChars="100" w:hanging="180"/>
              <w:rPr>
                <w:rFonts w:ascii="ＭＳ 明朝" w:hAnsi="ＭＳ 明朝"/>
                <w:sz w:val="18"/>
                <w:szCs w:val="18"/>
              </w:rPr>
            </w:pPr>
            <w:r w:rsidRPr="00EB1790">
              <w:rPr>
                <w:rFonts w:ascii="ＭＳ 明朝" w:hAnsi="ＭＳ 明朝" w:hint="eastAsia"/>
                <w:sz w:val="18"/>
                <w:szCs w:val="18"/>
              </w:rPr>
              <w:t>３第</w:t>
            </w:r>
            <w:r>
              <w:rPr>
                <w:rFonts w:ascii="ＭＳ 明朝" w:hAnsi="ＭＳ 明朝" w:hint="eastAsia"/>
                <w:sz w:val="18"/>
                <w:szCs w:val="18"/>
              </w:rPr>
              <w:t>一</w:t>
            </w:r>
            <w:r w:rsidRPr="00EB1790">
              <w:rPr>
                <w:rFonts w:ascii="ＭＳ 明朝" w:hAnsi="ＭＳ 明朝" w:hint="eastAsia"/>
                <w:sz w:val="18"/>
                <w:szCs w:val="18"/>
              </w:rPr>
              <w:t>段落</w:t>
            </w:r>
            <w:r>
              <w:rPr>
                <w:rFonts w:ascii="ＭＳ 明朝" w:hAnsi="ＭＳ 明朝" w:hint="eastAsia"/>
                <w:sz w:val="18"/>
                <w:szCs w:val="18"/>
              </w:rPr>
              <w:t>の</w:t>
            </w:r>
            <w:r w:rsidR="00FF1D6D">
              <w:rPr>
                <w:rFonts w:ascii="ＭＳ 明朝" w:hAnsi="ＭＳ 明朝" w:hint="eastAsia"/>
                <w:sz w:val="18"/>
                <w:szCs w:val="18"/>
              </w:rPr>
              <w:t>展開について，蜀と魏が比較できるよう表にまとめて</w:t>
            </w:r>
            <w:r>
              <w:rPr>
                <w:rFonts w:ascii="ＭＳ 明朝" w:hAnsi="ＭＳ 明朝" w:hint="eastAsia"/>
                <w:sz w:val="18"/>
                <w:szCs w:val="18"/>
              </w:rPr>
              <w:t>整理する。</w:t>
            </w:r>
            <w:r w:rsidRPr="00EB1790">
              <w:rPr>
                <w:rFonts w:ascii="ＭＳ 明朝" w:hAnsi="ＭＳ 明朝" w:hint="eastAsia"/>
                <w:sz w:val="18"/>
                <w:szCs w:val="18"/>
              </w:rPr>
              <w:t>（手引き</w:t>
            </w:r>
            <w:r>
              <w:rPr>
                <w:rFonts w:ascii="ＭＳ 明朝" w:hAnsi="ＭＳ 明朝" w:hint="eastAsia"/>
                <w:sz w:val="18"/>
                <w:szCs w:val="18"/>
              </w:rPr>
              <w:t>２</w:t>
            </w:r>
            <w:r w:rsidRPr="00EB1790">
              <w:rPr>
                <w:rFonts w:ascii="ＭＳ 明朝" w:hAnsi="ＭＳ 明朝" w:hint="eastAsia"/>
                <w:sz w:val="18"/>
                <w:szCs w:val="18"/>
              </w:rPr>
              <w:t>）</w:t>
            </w:r>
          </w:p>
          <w:p w14:paraId="18AC1ED2" w14:textId="4EF676E4" w:rsidR="00B76CFD" w:rsidRDefault="00B76CFD" w:rsidP="007076E9">
            <w:pPr>
              <w:ind w:left="180" w:hangingChars="100" w:hanging="180"/>
              <w:rPr>
                <w:rFonts w:ascii="ＭＳ 明朝" w:hAnsi="ＭＳ 明朝"/>
                <w:sz w:val="18"/>
                <w:szCs w:val="18"/>
              </w:rPr>
            </w:pPr>
            <w:r w:rsidRPr="00EB1790">
              <w:rPr>
                <w:rFonts w:ascii="ＭＳ 明朝" w:hAnsi="ＭＳ 明朝" w:hint="eastAsia"/>
                <w:sz w:val="18"/>
                <w:szCs w:val="18"/>
              </w:rPr>
              <w:t>４</w:t>
            </w:r>
            <w:r>
              <w:rPr>
                <w:rFonts w:ascii="ＭＳ 明朝" w:hAnsi="ＭＳ 明朝" w:hint="eastAsia"/>
                <w:sz w:val="18"/>
                <w:szCs w:val="18"/>
              </w:rPr>
              <w:t>この話から</w:t>
            </w:r>
            <w:r w:rsidR="00FF1D6D">
              <w:rPr>
                <w:rFonts w:ascii="ＭＳ 明朝" w:hAnsi="ＭＳ 明朝" w:hint="eastAsia"/>
                <w:sz w:val="18"/>
                <w:szCs w:val="18"/>
              </w:rPr>
              <w:t>わかる孔明</w:t>
            </w:r>
            <w:r>
              <w:rPr>
                <w:rFonts w:ascii="ＭＳ 明朝" w:hAnsi="ＭＳ 明朝" w:hint="eastAsia"/>
                <w:sz w:val="18"/>
                <w:szCs w:val="18"/>
              </w:rPr>
              <w:t>の人柄をまとめる。</w:t>
            </w:r>
            <w:r w:rsidRPr="00EB1790">
              <w:rPr>
                <w:rFonts w:ascii="ＭＳ 明朝" w:hAnsi="ＭＳ 明朝" w:hint="eastAsia"/>
                <w:sz w:val="18"/>
                <w:szCs w:val="18"/>
              </w:rPr>
              <w:t>（手引き</w:t>
            </w:r>
            <w:r>
              <w:rPr>
                <w:rFonts w:ascii="ＭＳ 明朝" w:hAnsi="ＭＳ 明朝" w:hint="eastAsia"/>
                <w:sz w:val="18"/>
                <w:szCs w:val="18"/>
              </w:rPr>
              <w:t>３</w:t>
            </w:r>
            <w:r w:rsidRPr="00EB1790">
              <w:rPr>
                <w:rFonts w:ascii="ＭＳ 明朝" w:hAnsi="ＭＳ 明朝" w:hint="eastAsia"/>
                <w:sz w:val="18"/>
                <w:szCs w:val="18"/>
              </w:rPr>
              <w:t>）</w:t>
            </w:r>
          </w:p>
          <w:p w14:paraId="1E271271" w14:textId="77777777" w:rsidR="00B76CFD" w:rsidRPr="00386BB7" w:rsidRDefault="00B76CFD" w:rsidP="007076E9">
            <w:pPr>
              <w:ind w:left="181" w:hangingChars="100" w:hanging="181"/>
              <w:rPr>
                <w:rFonts w:ascii="ＭＳ ゴシック" w:eastAsia="ＭＳ ゴシック" w:hAnsi="ＭＳ ゴシック"/>
                <w:b/>
                <w:bCs/>
                <w:sz w:val="18"/>
                <w:szCs w:val="18"/>
              </w:rPr>
            </w:pPr>
            <w:r w:rsidRPr="00386BB7">
              <w:rPr>
                <w:rFonts w:ascii="ＭＳ ゴシック" w:eastAsia="ＭＳ ゴシック" w:hAnsi="ＭＳ ゴシック" w:hint="eastAsia"/>
                <w:b/>
                <w:bCs/>
                <w:sz w:val="18"/>
                <w:szCs w:val="18"/>
              </w:rPr>
              <w:t>【死諸葛走生仲達】</w:t>
            </w:r>
          </w:p>
          <w:p w14:paraId="5BFB3CB6" w14:textId="77777777" w:rsidR="00B76CFD" w:rsidRDefault="00B76CFD" w:rsidP="007076E9">
            <w:pPr>
              <w:ind w:left="180" w:hangingChars="100" w:hanging="180"/>
              <w:rPr>
                <w:rFonts w:ascii="ＭＳ 明朝" w:hAnsi="ＭＳ 明朝"/>
                <w:sz w:val="18"/>
                <w:szCs w:val="18"/>
              </w:rPr>
            </w:pPr>
            <w:r w:rsidRPr="005C71BA">
              <w:rPr>
                <w:rFonts w:ascii="ＭＳ 明朝" w:hAnsi="ＭＳ 明朝"/>
                <w:sz w:val="18"/>
                <w:szCs w:val="18"/>
              </w:rPr>
              <w:t>１第一段落と第二段落を音読し，書き下し文にする。</w:t>
            </w:r>
          </w:p>
          <w:p w14:paraId="5054ECC8" w14:textId="77777777" w:rsidR="00B76CFD" w:rsidRDefault="00B76CFD" w:rsidP="007076E9">
            <w:pPr>
              <w:ind w:left="180" w:hangingChars="100" w:hanging="180"/>
              <w:rPr>
                <w:rFonts w:ascii="ＭＳ 明朝" w:hAnsi="ＭＳ 明朝"/>
                <w:sz w:val="18"/>
                <w:szCs w:val="18"/>
              </w:rPr>
            </w:pPr>
            <w:r w:rsidRPr="005C71BA">
              <w:rPr>
                <w:rFonts w:ascii="ＭＳ 明朝" w:hAnsi="ＭＳ 明朝"/>
                <w:sz w:val="18"/>
                <w:szCs w:val="18"/>
              </w:rPr>
              <w:t>２第一段落と第二段落を現代語訳し，諸葛亮と司馬懿の考えを把握する。</w:t>
            </w:r>
          </w:p>
          <w:p w14:paraId="650C8640" w14:textId="77777777" w:rsidR="00B76CFD" w:rsidRDefault="00B76CFD" w:rsidP="007076E9">
            <w:pPr>
              <w:ind w:left="180" w:hangingChars="100" w:hanging="180"/>
              <w:rPr>
                <w:rFonts w:ascii="ＭＳ 明朝" w:hAnsi="ＭＳ 明朝"/>
                <w:sz w:val="18"/>
                <w:szCs w:val="18"/>
              </w:rPr>
            </w:pPr>
            <w:r w:rsidRPr="005C71BA">
              <w:rPr>
                <w:rFonts w:ascii="ＭＳ 明朝" w:hAnsi="ＭＳ 明朝"/>
                <w:sz w:val="18"/>
                <w:szCs w:val="18"/>
              </w:rPr>
              <w:t>３第三段落を音読し，書き下し文にする。（手引き１）</w:t>
            </w:r>
          </w:p>
          <w:p w14:paraId="2C873E09" w14:textId="77777777" w:rsidR="00B76CFD" w:rsidRDefault="00B76CFD" w:rsidP="007076E9">
            <w:pPr>
              <w:ind w:left="180" w:hangingChars="100" w:hanging="180"/>
              <w:rPr>
                <w:rFonts w:ascii="ＭＳ 明朝" w:hAnsi="ＭＳ 明朝"/>
                <w:sz w:val="18"/>
                <w:szCs w:val="18"/>
              </w:rPr>
            </w:pPr>
            <w:r w:rsidRPr="005C71BA">
              <w:rPr>
                <w:rFonts w:ascii="ＭＳ 明朝" w:hAnsi="ＭＳ 明朝"/>
                <w:sz w:val="18"/>
                <w:szCs w:val="18"/>
              </w:rPr>
              <w:t>４句法に注意して第三段落を現代語訳する。（手引き１）</w:t>
            </w:r>
          </w:p>
          <w:p w14:paraId="5B63B19D" w14:textId="77777777" w:rsidR="00B76CFD" w:rsidRDefault="00B76CFD" w:rsidP="007076E9">
            <w:pPr>
              <w:ind w:left="180" w:hangingChars="100" w:hanging="180"/>
              <w:rPr>
                <w:rFonts w:ascii="ＭＳ 明朝" w:hAnsi="ＭＳ 明朝"/>
                <w:sz w:val="18"/>
                <w:szCs w:val="18"/>
              </w:rPr>
            </w:pPr>
            <w:r w:rsidRPr="005C71BA">
              <w:rPr>
                <w:rFonts w:ascii="ＭＳ 明朝" w:hAnsi="ＭＳ 明朝"/>
                <w:sz w:val="18"/>
                <w:szCs w:val="18"/>
              </w:rPr>
              <w:t>５司馬懿の心理を考える。（手引き２）</w:t>
            </w:r>
          </w:p>
          <w:p w14:paraId="1AA1C5C7" w14:textId="77777777" w:rsidR="00B76CFD" w:rsidRDefault="00B76CFD" w:rsidP="007076E9">
            <w:pPr>
              <w:ind w:left="180" w:hangingChars="100" w:hanging="180"/>
              <w:rPr>
                <w:rFonts w:ascii="ＭＳ 明朝" w:hAnsi="ＭＳ 明朝"/>
                <w:sz w:val="18"/>
                <w:szCs w:val="18"/>
              </w:rPr>
            </w:pPr>
          </w:p>
          <w:p w14:paraId="4B2D32CB" w14:textId="5C07A726" w:rsidR="00B76CFD" w:rsidRPr="00F6275F" w:rsidRDefault="00B76CFD" w:rsidP="007076E9">
            <w:pPr>
              <w:autoSpaceDE w:val="0"/>
              <w:autoSpaceDN w:val="0"/>
              <w:adjustRightInd w:val="0"/>
              <w:ind w:left="180" w:hangingChars="100" w:hanging="180"/>
              <w:jc w:val="left"/>
              <w:rPr>
                <w:rFonts w:ascii="ＭＳ 明朝" w:hAnsi="ＭＳ 明朝" w:cs="GothicMB101Pro-Bold"/>
                <w:kern w:val="0"/>
                <w:sz w:val="18"/>
                <w:szCs w:val="18"/>
              </w:rPr>
            </w:pPr>
            <w:r w:rsidRPr="00A13AF8">
              <w:rPr>
                <w:rFonts w:ascii="ＭＳ 明朝" w:hAnsi="ＭＳ 明朝" w:hint="eastAsia"/>
                <w:sz w:val="18"/>
                <w:szCs w:val="18"/>
              </w:rPr>
              <w:t>□「参考」の詩を読んで，諸葛亮がどのように後世の</w:t>
            </w:r>
            <w:r w:rsidR="009B39FC">
              <w:rPr>
                <w:rFonts w:ascii="ＭＳ 明朝" w:hAnsi="ＭＳ 明朝" w:hint="eastAsia"/>
                <w:sz w:val="18"/>
                <w:szCs w:val="18"/>
              </w:rPr>
              <w:t>人（特に日本人）</w:t>
            </w:r>
            <w:r w:rsidRPr="00A13AF8">
              <w:rPr>
                <w:rFonts w:ascii="ＭＳ 明朝" w:hAnsi="ＭＳ 明朝" w:hint="eastAsia"/>
                <w:sz w:val="18"/>
                <w:szCs w:val="18"/>
              </w:rPr>
              <w:t>にイメ</w:t>
            </w:r>
            <w:r w:rsidRPr="00A13AF8">
              <w:rPr>
                <w:rFonts w:ascii="ＭＳ 明朝" w:hAnsi="ＭＳ 明朝" w:hint="eastAsia"/>
                <w:sz w:val="18"/>
                <w:szCs w:val="18"/>
              </w:rPr>
              <w:lastRenderedPageBreak/>
              <w:t>ージされてい</w:t>
            </w:r>
            <w:r w:rsidR="009C3A22">
              <w:rPr>
                <w:rFonts w:ascii="ＭＳ 明朝" w:hAnsi="ＭＳ 明朝" w:hint="eastAsia"/>
                <w:sz w:val="18"/>
                <w:szCs w:val="18"/>
              </w:rPr>
              <w:t>るかとら</w:t>
            </w:r>
            <w:r>
              <w:rPr>
                <w:rFonts w:ascii="ＭＳ 明朝" w:hAnsi="ＭＳ 明朝" w:hint="eastAsia"/>
                <w:sz w:val="18"/>
                <w:szCs w:val="18"/>
              </w:rPr>
              <w:t>える</w:t>
            </w:r>
            <w:r w:rsidRPr="00A13AF8">
              <w:rPr>
                <w:rFonts w:ascii="ＭＳ 明朝" w:hAnsi="ＭＳ 明朝" w:hint="eastAsia"/>
                <w:sz w:val="18"/>
                <w:szCs w:val="18"/>
              </w:rPr>
              <w:t>。</w:t>
            </w:r>
          </w:p>
        </w:tc>
        <w:tc>
          <w:tcPr>
            <w:tcW w:w="5966"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200264DF" w14:textId="77777777" w:rsidR="00B76CFD" w:rsidRPr="00BE77C3"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w:t>
            </w:r>
            <w:r w:rsidRPr="00BE77C3">
              <w:rPr>
                <w:rFonts w:ascii="ＭＳ 明朝" w:eastAsia="BIZ UDゴシック" w:hAnsi="ＭＳ 明朝" w:cs="Arial" w:hint="eastAsia"/>
                <w:bCs/>
                <w:sz w:val="18"/>
                <w:szCs w:val="18"/>
              </w:rPr>
              <w:t>知技］</w:t>
            </w:r>
          </w:p>
          <w:p w14:paraId="16E491A9" w14:textId="77777777" w:rsidR="00B76CFD" w:rsidRPr="00BE77C3" w:rsidRDefault="00B76CFD"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59B4C148" w14:textId="77777777" w:rsidR="00B76CFD" w:rsidRPr="00BE77C3" w:rsidRDefault="00B76CFD"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・古典の作品や文章の種類とその特徴について理解を深めている。</w:t>
            </w:r>
          </w:p>
          <w:p w14:paraId="0667CC8A" w14:textId="77777777" w:rsidR="00B76CFD" w:rsidRDefault="00B76CFD"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・古典の文の成分の順序や照応，文章の構成や展開の仕方について理解を深めている。</w:t>
            </w:r>
          </w:p>
          <w:p w14:paraId="571E7464" w14:textId="77777777" w:rsidR="00B76CFD" w:rsidRPr="00BE77C3" w:rsidRDefault="00B76CFD"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E77C3">
              <w:rPr>
                <w:rFonts w:ascii="ＭＳ 明朝" w:hAnsi="ＭＳ 明朝" w:cs="Arial" w:hint="eastAsia"/>
                <w:sz w:val="18"/>
                <w:szCs w:val="18"/>
              </w:rPr>
              <w:t>古典などを読むことを通して，我が国の文化の特質や，我が国の文化と中国など外国の文化との関係について理解を深めている。</w:t>
            </w:r>
          </w:p>
          <w:p w14:paraId="46640B40" w14:textId="77777777" w:rsidR="00B76CFD" w:rsidRPr="00BE77C3" w:rsidRDefault="00B76CFD"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・時間の経過による言葉の変化や，古典が現代の言葉の成り立ちにもたらした影響について理解を深めている。</w:t>
            </w:r>
          </w:p>
          <w:p w14:paraId="071077CF" w14:textId="77777777" w:rsidR="00B76CFD" w:rsidRPr="00BE77C3" w:rsidRDefault="00B76CFD"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1DD106B6" w14:textId="77777777" w:rsidR="00B76CFD" w:rsidRPr="00BE77C3" w:rsidRDefault="00B76CFD" w:rsidP="007076E9">
            <w:pPr>
              <w:spacing w:line="300" w:lineRule="exact"/>
              <w:ind w:left="180" w:hangingChars="100" w:hanging="180"/>
              <w:rPr>
                <w:rFonts w:ascii="ＭＳ 明朝" w:eastAsia="BIZ UDゴシック" w:hAnsi="ＭＳ 明朝" w:cs="Arial"/>
                <w:sz w:val="18"/>
                <w:szCs w:val="18"/>
              </w:rPr>
            </w:pPr>
            <w:r w:rsidRPr="00BE77C3">
              <w:rPr>
                <w:rFonts w:ascii="ＭＳ 明朝" w:eastAsia="BIZ UDゴシック" w:hAnsi="ＭＳ 明朝" w:cs="Arial" w:hint="eastAsia"/>
                <w:sz w:val="18"/>
                <w:szCs w:val="18"/>
              </w:rPr>
              <w:t>［思判表］</w:t>
            </w:r>
          </w:p>
          <w:p w14:paraId="76FB24AB" w14:textId="77777777" w:rsidR="00B76CFD" w:rsidRPr="00BE77C3" w:rsidRDefault="00B76CFD"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・「読むこと」において，文章の種類を踏まえて，構成や展開などを的確に捉えている。</w:t>
            </w:r>
          </w:p>
          <w:p w14:paraId="1BBAA8F0" w14:textId="77777777" w:rsidR="00B76CFD" w:rsidRDefault="00B76CFD"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・「読むこと」において，文章の種類を踏まえて，古典特有の表現に注意して内容を的確に捉えている。</w:t>
            </w:r>
          </w:p>
          <w:p w14:paraId="62EFB98E" w14:textId="77777777" w:rsidR="00B76CFD" w:rsidRPr="00BE77C3" w:rsidRDefault="00B76CFD"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w:t>
            </w:r>
            <w:r>
              <w:rPr>
                <w:rFonts w:ascii="ＭＳ 明朝" w:hAnsi="ＭＳ 明朝" w:cs="Arial" w:hint="eastAsia"/>
                <w:sz w:val="18"/>
                <w:szCs w:val="18"/>
              </w:rPr>
              <w:t>作品の成立した背景や他の作品などとの関係を踏まえながら古典などを読み</w:t>
            </w:r>
            <w:r w:rsidRPr="002F0612">
              <w:rPr>
                <w:rFonts w:ascii="ＭＳ 明朝" w:hAnsi="ＭＳ 明朝" w:cs="Arial" w:hint="eastAsia"/>
                <w:sz w:val="18"/>
                <w:szCs w:val="18"/>
              </w:rPr>
              <w:t>，</w:t>
            </w:r>
            <w:r>
              <w:rPr>
                <w:rFonts w:ascii="ＭＳ 明朝" w:hAnsi="ＭＳ 明朝" w:cs="Arial" w:hint="eastAsia"/>
                <w:sz w:val="18"/>
                <w:szCs w:val="18"/>
              </w:rPr>
              <w:t>その内容の解釈を深め</w:t>
            </w:r>
            <w:r w:rsidRPr="00BE77C3">
              <w:rPr>
                <w:rFonts w:ascii="ＭＳ 明朝" w:hAnsi="ＭＳ 明朝" w:cs="Arial" w:hint="eastAsia"/>
                <w:sz w:val="18"/>
                <w:szCs w:val="18"/>
              </w:rPr>
              <w:t>，</w:t>
            </w:r>
            <w:r>
              <w:rPr>
                <w:rFonts w:ascii="ＭＳ 明朝" w:hAnsi="ＭＳ 明朝" w:cs="Arial" w:hint="eastAsia"/>
                <w:sz w:val="18"/>
                <w:szCs w:val="18"/>
              </w:rPr>
              <w:t>作品の価値について考察している。</w:t>
            </w:r>
          </w:p>
          <w:p w14:paraId="21AE6989" w14:textId="77777777" w:rsidR="00B76CFD" w:rsidRDefault="00B76CFD"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w:t>
            </w:r>
            <w:r>
              <w:rPr>
                <w:rFonts w:ascii="ＭＳ 明朝" w:hAnsi="ＭＳ 明朝" w:cs="Arial" w:hint="eastAsia"/>
                <w:sz w:val="18"/>
                <w:szCs w:val="18"/>
              </w:rPr>
              <w:t>関心をもった事柄に関連する様々な古典の作品や文章などを基に</w:t>
            </w:r>
            <w:r w:rsidRPr="00BE77C3">
              <w:rPr>
                <w:rFonts w:ascii="ＭＳ 明朝" w:hAnsi="ＭＳ 明朝" w:cs="Arial" w:hint="eastAsia"/>
                <w:sz w:val="18"/>
                <w:szCs w:val="18"/>
              </w:rPr>
              <w:t>，</w:t>
            </w:r>
            <w:r>
              <w:rPr>
                <w:rFonts w:ascii="ＭＳ 明朝" w:hAnsi="ＭＳ 明朝" w:cs="Arial" w:hint="eastAsia"/>
                <w:sz w:val="18"/>
                <w:szCs w:val="18"/>
              </w:rPr>
              <w:t>自分のものの見方</w:t>
            </w:r>
            <w:r w:rsidRPr="00BE77C3">
              <w:rPr>
                <w:rFonts w:ascii="ＭＳ 明朝" w:hAnsi="ＭＳ 明朝" w:cs="Arial" w:hint="eastAsia"/>
                <w:sz w:val="18"/>
                <w:szCs w:val="18"/>
              </w:rPr>
              <w:t>，</w:t>
            </w:r>
            <w:r>
              <w:rPr>
                <w:rFonts w:ascii="ＭＳ 明朝" w:hAnsi="ＭＳ 明朝" w:cs="Arial" w:hint="eastAsia"/>
                <w:sz w:val="18"/>
                <w:szCs w:val="18"/>
              </w:rPr>
              <w:t>感じ方</w:t>
            </w:r>
            <w:r w:rsidRPr="00BE77C3">
              <w:rPr>
                <w:rFonts w:ascii="ＭＳ 明朝" w:hAnsi="ＭＳ 明朝" w:cs="Arial" w:hint="eastAsia"/>
                <w:sz w:val="18"/>
                <w:szCs w:val="18"/>
              </w:rPr>
              <w:t>，</w:t>
            </w:r>
            <w:r>
              <w:rPr>
                <w:rFonts w:ascii="ＭＳ 明朝" w:hAnsi="ＭＳ 明朝" w:cs="Arial" w:hint="eastAsia"/>
                <w:sz w:val="18"/>
                <w:szCs w:val="18"/>
              </w:rPr>
              <w:t>考え方を深めている。</w:t>
            </w:r>
          </w:p>
          <w:p w14:paraId="3B13644B" w14:textId="77777777" w:rsidR="00B76CFD" w:rsidRDefault="00B76CFD"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71FB5B92"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BE77C3">
              <w:rPr>
                <w:rFonts w:ascii="ＭＳ 明朝" w:eastAsia="BIZ UDゴシック" w:hAnsi="ＭＳ 明朝" w:cs="Arial" w:hint="eastAsia"/>
                <w:sz w:val="18"/>
                <w:szCs w:val="18"/>
              </w:rPr>
              <w:lastRenderedPageBreak/>
              <w:t>［</w:t>
            </w:r>
            <w:r>
              <w:rPr>
                <w:rFonts w:ascii="ＭＳ 明朝" w:eastAsia="BIZ UDゴシック" w:hAnsi="ＭＳ 明朝" w:cs="Arial" w:hint="eastAsia"/>
                <w:sz w:val="18"/>
                <w:szCs w:val="18"/>
              </w:rPr>
              <w:t>主</w:t>
            </w:r>
            <w:r w:rsidRPr="00BE77C3">
              <w:rPr>
                <w:rFonts w:ascii="ＭＳ 明朝" w:eastAsia="BIZ UDゴシック" w:hAnsi="ＭＳ 明朝" w:cs="Arial" w:hint="eastAsia"/>
                <w:sz w:val="18"/>
                <w:szCs w:val="18"/>
              </w:rPr>
              <w:t>］</w:t>
            </w:r>
            <w:r>
              <w:rPr>
                <w:rFonts w:ascii="ＭＳ 明朝" w:hAnsi="ＭＳ 明朝" w:cs="Arial" w:hint="eastAsia"/>
                <w:sz w:val="18"/>
                <w:szCs w:val="18"/>
              </w:rPr>
              <w:t>進んで本文の内容や構成</w:t>
            </w:r>
            <w:r w:rsidRPr="00BE77C3">
              <w:rPr>
                <w:rFonts w:ascii="ＭＳ 明朝" w:hAnsi="ＭＳ 明朝" w:cs="Arial" w:hint="eastAsia"/>
                <w:sz w:val="18"/>
                <w:szCs w:val="18"/>
              </w:rPr>
              <w:t>，</w:t>
            </w:r>
            <w:r>
              <w:rPr>
                <w:rFonts w:ascii="ＭＳ 明朝" w:hAnsi="ＭＳ 明朝" w:cs="Arial" w:hint="eastAsia"/>
                <w:sz w:val="18"/>
                <w:szCs w:val="18"/>
              </w:rPr>
              <w:t>展開を的確に捉え</w:t>
            </w:r>
            <w:r w:rsidRPr="00BE77C3">
              <w:rPr>
                <w:rFonts w:ascii="ＭＳ 明朝" w:hAnsi="ＭＳ 明朝" w:cs="Arial" w:hint="eastAsia"/>
                <w:sz w:val="18"/>
                <w:szCs w:val="18"/>
              </w:rPr>
              <w:t>，</w:t>
            </w:r>
            <w:r>
              <w:rPr>
                <w:rFonts w:ascii="ＭＳ 明朝" w:hAnsi="ＭＳ 明朝" w:cs="Arial" w:hint="eastAsia"/>
                <w:sz w:val="18"/>
                <w:szCs w:val="18"/>
              </w:rPr>
              <w:t>学習課題に沿って登場人物の行動や心情を読み取り</w:t>
            </w:r>
            <w:r w:rsidRPr="00494200">
              <w:rPr>
                <w:rFonts w:ascii="ＭＳ 明朝" w:hAnsi="ＭＳ 明朝"/>
                <w:sz w:val="18"/>
                <w:szCs w:val="18"/>
              </w:rPr>
              <w:t>，</w:t>
            </w:r>
            <w:r>
              <w:rPr>
                <w:rFonts w:ascii="ＭＳ 明朝" w:hAnsi="ＭＳ 明朝" w:cs="Arial" w:hint="eastAsia"/>
                <w:sz w:val="18"/>
                <w:szCs w:val="18"/>
              </w:rPr>
              <w:t>人間の生き方について考えようとしている。</w:t>
            </w:r>
          </w:p>
        </w:tc>
      </w:tr>
      <w:tr w:rsidR="00B76CFD" w:rsidRPr="001C6C4A" w14:paraId="1C2F88EE" w14:textId="77777777" w:rsidTr="00B76CFD">
        <w:trPr>
          <w:trHeight w:val="283"/>
        </w:trPr>
        <w:tc>
          <w:tcPr>
            <w:tcW w:w="14611" w:type="dxa"/>
            <w:gridSpan w:val="10"/>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AC53FDC"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７</w:t>
            </w:r>
            <w:r w:rsidRPr="00087FD1">
              <w:rPr>
                <w:rFonts w:ascii="ＭＳ 明朝" w:hAnsi="ＭＳ 明朝" w:hint="eastAsia"/>
                <w:sz w:val="18"/>
                <w:szCs w:val="18"/>
              </w:rPr>
              <w:t xml:space="preserve">　</w:t>
            </w:r>
            <w:r>
              <w:rPr>
                <w:rFonts w:ascii="ＭＳ 明朝" w:hAnsi="ＭＳ 明朝" w:hint="eastAsia"/>
                <w:sz w:val="18"/>
                <w:szCs w:val="18"/>
              </w:rPr>
              <w:t>近世文学の世界</w:t>
            </w:r>
            <w:r w:rsidRPr="00277F1C">
              <w:rPr>
                <w:rFonts w:ascii="ＭＳ 明朝" w:hAnsi="ＭＳ 明朝" w:hint="eastAsia"/>
                <w:sz w:val="18"/>
                <w:szCs w:val="18"/>
              </w:rPr>
              <w:t>（</w:t>
            </w:r>
            <w:r>
              <w:rPr>
                <w:rFonts w:ascii="ＭＳ 明朝" w:hAnsi="ＭＳ 明朝" w:hint="eastAsia"/>
                <w:sz w:val="18"/>
                <w:szCs w:val="18"/>
              </w:rPr>
              <w:t>３</w:t>
            </w:r>
            <w:r w:rsidRPr="00277F1C">
              <w:rPr>
                <w:rFonts w:ascii="ＭＳ 明朝" w:hAnsi="ＭＳ 明朝" w:hint="eastAsia"/>
                <w:sz w:val="18"/>
                <w:szCs w:val="18"/>
              </w:rPr>
              <w:t>月）</w:t>
            </w:r>
          </w:p>
        </w:tc>
      </w:tr>
      <w:tr w:rsidR="00B76CFD" w:rsidRPr="00311A4E" w14:paraId="6AA5A543" w14:textId="77777777" w:rsidTr="00BB6E62">
        <w:trPr>
          <w:trHeight w:val="283"/>
        </w:trPr>
        <w:tc>
          <w:tcPr>
            <w:tcW w:w="2269"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66A4DA2A" w14:textId="77777777" w:rsidR="00B76CFD" w:rsidRPr="001C6C4A" w:rsidRDefault="00B76CFD" w:rsidP="007076E9">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5D5276F1" w14:textId="77777777" w:rsidR="00B76CFD" w:rsidRPr="001C6C4A" w:rsidRDefault="00B76CFD" w:rsidP="007076E9">
            <w:pPr>
              <w:spacing w:line="300" w:lineRule="exact"/>
              <w:rPr>
                <w:rFonts w:ascii="ＭＳ 明朝" w:hAnsi="ＭＳ 明朝" w:cs="Arial"/>
                <w:bCs/>
                <w:sz w:val="21"/>
                <w:szCs w:val="18"/>
              </w:rPr>
            </w:pPr>
            <w:r>
              <w:rPr>
                <w:rFonts w:ascii="ＭＳ 明朝" w:hAnsi="ＭＳ 明朝" w:cs="Arial" w:hint="eastAsia"/>
                <w:bCs/>
                <w:sz w:val="21"/>
                <w:szCs w:val="18"/>
              </w:rPr>
              <w:t>世間胸算用</w:t>
            </w:r>
          </w:p>
          <w:p w14:paraId="3FA9D4CA" w14:textId="77777777" w:rsidR="00B76CFD" w:rsidRPr="001C6C4A" w:rsidRDefault="00B76CFD"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76</w:t>
            </w:r>
          </w:p>
          <w:p w14:paraId="71553008" w14:textId="77777777" w:rsidR="00B76CFD" w:rsidRPr="001C6C4A" w:rsidRDefault="00B76CFD" w:rsidP="007076E9">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C6C4A">
              <w:rPr>
                <w:rFonts w:ascii="ＭＳ 明朝" w:hAnsi="ＭＳ 明朝" w:cs="Arial"/>
                <w:sz w:val="18"/>
                <w:szCs w:val="18"/>
              </w:rPr>
              <w:t>時間</w:t>
            </w:r>
          </w:p>
          <w:p w14:paraId="6C209D43" w14:textId="77777777" w:rsidR="00B76CFD" w:rsidRPr="001C6C4A" w:rsidRDefault="00B76CFD" w:rsidP="007076E9">
            <w:pPr>
              <w:spacing w:line="300" w:lineRule="exact"/>
              <w:jc w:val="right"/>
              <w:rPr>
                <w:rFonts w:ascii="ＭＳ 明朝" w:hAnsi="ＭＳ 明朝" w:cs="Arial"/>
                <w:sz w:val="18"/>
                <w:szCs w:val="18"/>
              </w:rPr>
            </w:pPr>
          </w:p>
          <w:p w14:paraId="3A3E0502" w14:textId="77777777" w:rsidR="00B76CFD" w:rsidRPr="001C6C4A" w:rsidRDefault="00B76CFD" w:rsidP="007076E9">
            <w:pPr>
              <w:spacing w:line="300" w:lineRule="exact"/>
              <w:jc w:val="right"/>
              <w:rPr>
                <w:rFonts w:ascii="ＭＳ 明朝" w:hAnsi="ＭＳ 明朝" w:cs="ＭＳ Ｐゴシック"/>
                <w:sz w:val="18"/>
                <w:szCs w:val="18"/>
              </w:rPr>
            </w:pPr>
          </w:p>
        </w:tc>
        <w:tc>
          <w:tcPr>
            <w:tcW w:w="1419" w:type="dxa"/>
            <w:gridSpan w:val="2"/>
            <w:tcBorders>
              <w:top w:val="single" w:sz="4" w:space="0" w:color="auto"/>
              <w:bottom w:val="single" w:sz="4" w:space="0" w:color="auto"/>
            </w:tcBorders>
            <w:shd w:val="clear" w:color="auto" w:fill="auto"/>
            <w:tcMar>
              <w:left w:w="57" w:type="dxa"/>
              <w:right w:w="57" w:type="dxa"/>
            </w:tcMar>
          </w:tcPr>
          <w:p w14:paraId="7852E654" w14:textId="77777777" w:rsidR="00B76CFD" w:rsidRPr="001C6C4A"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1F5B2518" w14:textId="77777777" w:rsidR="00B76CFD" w:rsidRPr="001C6C4A" w:rsidRDefault="00B76CFD" w:rsidP="007076E9">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，エ，カ</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6AAD7DF" w14:textId="020D3068" w:rsidR="00B76CFD" w:rsidRPr="001C6C4A" w:rsidRDefault="00B76CFD" w:rsidP="007076E9">
            <w:pPr>
              <w:spacing w:line="300" w:lineRule="exact"/>
              <w:ind w:left="180" w:hangingChars="100" w:hanging="180"/>
              <w:rPr>
                <w:rFonts w:ascii="ＭＳ 明朝" w:hAnsi="ＭＳ 明朝"/>
                <w:sz w:val="18"/>
                <w:szCs w:val="18"/>
              </w:rPr>
            </w:pPr>
            <w:r>
              <w:rPr>
                <w:rFonts w:ascii="ＭＳ 明朝" w:hAnsi="ＭＳ 明朝" w:hint="eastAsia"/>
                <w:sz w:val="18"/>
                <w:szCs w:val="18"/>
              </w:rPr>
              <w:t>・作品の背景も踏まえながら，近世</w:t>
            </w:r>
            <w:r w:rsidR="00D40F83">
              <w:rPr>
                <w:rFonts w:ascii="ＭＳ 明朝" w:hAnsi="ＭＳ 明朝" w:hint="eastAsia"/>
                <w:sz w:val="18"/>
                <w:szCs w:val="18"/>
              </w:rPr>
              <w:t>文学</w:t>
            </w:r>
            <w:r>
              <w:rPr>
                <w:rFonts w:ascii="ＭＳ 明朝" w:hAnsi="ＭＳ 明朝" w:hint="eastAsia"/>
                <w:sz w:val="18"/>
                <w:szCs w:val="18"/>
              </w:rPr>
              <w:t>の内容を読み取る。</w:t>
            </w:r>
          </w:p>
        </w:tc>
        <w:tc>
          <w:tcPr>
            <w:tcW w:w="340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284ACB" w14:textId="77777777" w:rsidR="00B76CFD" w:rsidRDefault="00B76CFD" w:rsidP="007076E9">
            <w:pPr>
              <w:ind w:left="180" w:hangingChars="100" w:hanging="180"/>
              <w:rPr>
                <w:rFonts w:ascii="ＭＳ 明朝" w:hAnsi="ＭＳ 明朝"/>
                <w:sz w:val="18"/>
                <w:szCs w:val="18"/>
              </w:rPr>
            </w:pPr>
            <w:r w:rsidRPr="001E2E39">
              <w:rPr>
                <w:rFonts w:ascii="ＭＳ 明朝" w:hAnsi="ＭＳ 明朝" w:hint="eastAsia"/>
                <w:sz w:val="18"/>
                <w:szCs w:val="18"/>
              </w:rPr>
              <w:t>□井原西鶴とその作品，なかでも「町人物」と呼ばれる作品について調べ，その特色を知る。</w:t>
            </w:r>
          </w:p>
          <w:p w14:paraId="1BCA4436" w14:textId="77777777" w:rsidR="00B76CFD" w:rsidRDefault="00B76CFD" w:rsidP="007076E9">
            <w:pPr>
              <w:ind w:left="180" w:hangingChars="100" w:hanging="180"/>
              <w:rPr>
                <w:rFonts w:ascii="ＭＳ 明朝" w:hAnsi="ＭＳ 明朝"/>
                <w:sz w:val="18"/>
                <w:szCs w:val="18"/>
              </w:rPr>
            </w:pPr>
          </w:p>
          <w:p w14:paraId="39A785C3" w14:textId="77777777" w:rsidR="00B76CFD" w:rsidRPr="00E23BCB" w:rsidRDefault="00B76CFD" w:rsidP="007076E9">
            <w:pPr>
              <w:ind w:left="181" w:hangingChars="100" w:hanging="181"/>
              <w:rPr>
                <w:rFonts w:ascii="ＭＳ ゴシック" w:eastAsia="ＭＳ ゴシック" w:hAnsi="ＭＳ ゴシック"/>
                <w:b/>
                <w:bCs/>
                <w:sz w:val="18"/>
                <w:szCs w:val="18"/>
              </w:rPr>
            </w:pPr>
            <w:r w:rsidRPr="00E23BCB">
              <w:rPr>
                <w:rFonts w:ascii="ＭＳ ゴシック" w:eastAsia="ＭＳ ゴシック" w:hAnsi="ＭＳ ゴシック" w:hint="eastAsia"/>
                <w:b/>
                <w:bCs/>
                <w:sz w:val="18"/>
                <w:szCs w:val="18"/>
              </w:rPr>
              <w:t>【蛸売りの八助】</w:t>
            </w:r>
          </w:p>
          <w:p w14:paraId="6AC361E1" w14:textId="77777777" w:rsidR="00B76CFD" w:rsidRPr="001E2E39" w:rsidRDefault="00B76CFD" w:rsidP="007076E9">
            <w:pPr>
              <w:ind w:left="180" w:hangingChars="100" w:hanging="180"/>
              <w:rPr>
                <w:rFonts w:ascii="ＭＳ 明朝" w:hAnsi="ＭＳ 明朝"/>
                <w:sz w:val="18"/>
                <w:szCs w:val="18"/>
              </w:rPr>
            </w:pPr>
            <w:r w:rsidRPr="001E2E39">
              <w:rPr>
                <w:rFonts w:ascii="ＭＳ 明朝" w:hAnsi="ＭＳ 明朝" w:hint="eastAsia"/>
                <w:sz w:val="18"/>
                <w:szCs w:val="18"/>
              </w:rPr>
              <w:t>１「八助」の人物像と，商売の方法を読み取る。（手引き１）</w:t>
            </w:r>
          </w:p>
          <w:p w14:paraId="648EDEFC" w14:textId="3AAC872D" w:rsidR="00B76CFD" w:rsidRPr="001E2E39" w:rsidRDefault="00B76CFD" w:rsidP="007076E9">
            <w:pPr>
              <w:ind w:left="180" w:hangingChars="100" w:hanging="180"/>
              <w:rPr>
                <w:rFonts w:ascii="ＭＳ 明朝" w:hAnsi="ＭＳ 明朝"/>
                <w:sz w:val="18"/>
                <w:szCs w:val="18"/>
              </w:rPr>
            </w:pPr>
            <w:r w:rsidRPr="001E2E39">
              <w:rPr>
                <w:rFonts w:ascii="ＭＳ 明朝" w:hAnsi="ＭＳ 明朝" w:hint="eastAsia"/>
                <w:sz w:val="18"/>
                <w:szCs w:val="18"/>
              </w:rPr>
              <w:t>２</w:t>
            </w:r>
            <w:r>
              <w:rPr>
                <w:rFonts w:ascii="ＭＳ 明朝" w:hAnsi="ＭＳ 明朝" w:hint="eastAsia"/>
                <w:sz w:val="18"/>
                <w:szCs w:val="18"/>
              </w:rPr>
              <w:t>「親仁」の</w:t>
            </w:r>
            <w:r w:rsidRPr="001E2E39">
              <w:rPr>
                <w:rFonts w:ascii="ＭＳ 明朝" w:hAnsi="ＭＳ 明朝" w:hint="eastAsia"/>
                <w:sz w:val="18"/>
                <w:szCs w:val="18"/>
              </w:rPr>
              <w:t>言葉の比喩の意味を考え</w:t>
            </w:r>
            <w:r w:rsidR="00CA211A">
              <w:rPr>
                <w:rFonts w:ascii="ＭＳ 明朝" w:hAnsi="ＭＳ 明朝" w:hint="eastAsia"/>
                <w:sz w:val="18"/>
                <w:szCs w:val="18"/>
              </w:rPr>
              <w:t>，話の展開を確認す</w:t>
            </w:r>
            <w:r w:rsidRPr="001E2E39">
              <w:rPr>
                <w:rFonts w:ascii="ＭＳ 明朝" w:hAnsi="ＭＳ 明朝" w:hint="eastAsia"/>
                <w:sz w:val="18"/>
                <w:szCs w:val="18"/>
              </w:rPr>
              <w:t>る。（手引き２）</w:t>
            </w:r>
          </w:p>
          <w:p w14:paraId="580D591D" w14:textId="77777777" w:rsidR="00B76CFD" w:rsidRPr="001E2E39" w:rsidRDefault="00B76CFD" w:rsidP="007076E9">
            <w:pPr>
              <w:ind w:left="180" w:hangingChars="100" w:hanging="180"/>
              <w:rPr>
                <w:rFonts w:ascii="ＭＳ 明朝" w:hAnsi="ＭＳ 明朝"/>
                <w:sz w:val="18"/>
                <w:szCs w:val="18"/>
              </w:rPr>
            </w:pPr>
            <w:r w:rsidRPr="001E2E39">
              <w:rPr>
                <w:rFonts w:ascii="ＭＳ 明朝" w:hAnsi="ＭＳ 明朝" w:hint="eastAsia"/>
                <w:sz w:val="18"/>
                <w:szCs w:val="18"/>
              </w:rPr>
              <w:t>３話の結末を踏まえ，どのような教訓が込められているのか考察する。（手引き３）</w:t>
            </w:r>
          </w:p>
          <w:p w14:paraId="13209923" w14:textId="77777777" w:rsidR="00B76CFD" w:rsidRDefault="00B76CFD" w:rsidP="007076E9">
            <w:pPr>
              <w:ind w:left="180" w:hangingChars="100" w:hanging="180"/>
              <w:rPr>
                <w:rFonts w:ascii="ＭＳ 明朝" w:hAnsi="ＭＳ 明朝"/>
                <w:sz w:val="18"/>
                <w:szCs w:val="18"/>
              </w:rPr>
            </w:pPr>
            <w:r w:rsidRPr="001E2E39">
              <w:rPr>
                <w:rFonts w:ascii="ＭＳ 明朝" w:hAnsi="ＭＳ 明朝" w:hint="eastAsia"/>
                <w:sz w:val="18"/>
                <w:szCs w:val="18"/>
              </w:rPr>
              <w:t>４本文を音読し，文章のリズムを味わう。</w:t>
            </w:r>
          </w:p>
          <w:p w14:paraId="649F80E5" w14:textId="77777777" w:rsidR="00B76CFD" w:rsidRDefault="00B76CFD" w:rsidP="007076E9">
            <w:pPr>
              <w:ind w:left="180" w:hangingChars="100" w:hanging="180"/>
              <w:rPr>
                <w:rFonts w:ascii="ＭＳ 明朝" w:hAnsi="ＭＳ 明朝"/>
                <w:sz w:val="18"/>
                <w:szCs w:val="18"/>
              </w:rPr>
            </w:pPr>
          </w:p>
          <w:p w14:paraId="5620BF56" w14:textId="77777777" w:rsidR="00B76CFD" w:rsidRPr="001C6C4A" w:rsidRDefault="00B76CFD" w:rsidP="007076E9">
            <w:pPr>
              <w:ind w:left="180" w:hangingChars="100" w:hanging="180"/>
              <w:rPr>
                <w:rFonts w:ascii="ＭＳ 明朝" w:hAnsi="ＭＳ 明朝"/>
                <w:sz w:val="18"/>
                <w:szCs w:val="18"/>
                <w:highlight w:val="green"/>
              </w:rPr>
            </w:pPr>
            <w:r w:rsidRPr="001E2E39">
              <w:rPr>
                <w:rFonts w:ascii="ＭＳ 明朝" w:hAnsi="ＭＳ 明朝" w:hint="eastAsia"/>
                <w:sz w:val="18"/>
                <w:szCs w:val="18"/>
              </w:rPr>
              <w:t>□近世の文章の特色について考察する。</w:t>
            </w:r>
          </w:p>
        </w:tc>
        <w:tc>
          <w:tcPr>
            <w:tcW w:w="5966"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1592088" w14:textId="77777777" w:rsidR="00B76CFD" w:rsidRPr="008340EA" w:rsidRDefault="00B76CFD" w:rsidP="007076E9">
            <w:pPr>
              <w:spacing w:line="300" w:lineRule="exact"/>
              <w:ind w:left="180" w:hangingChars="100" w:hanging="180"/>
              <w:rPr>
                <w:rFonts w:ascii="BIZ UDゴシック" w:eastAsia="BIZ UDゴシック" w:hAnsi="BIZ UDゴシック" w:cs="ＭＳ ゴシック"/>
                <w:sz w:val="18"/>
                <w:szCs w:val="18"/>
              </w:rPr>
            </w:pPr>
            <w:r w:rsidRPr="008340EA">
              <w:rPr>
                <w:rFonts w:ascii="BIZ UDゴシック" w:eastAsia="BIZ UDゴシック" w:hAnsi="BIZ UDゴシック" w:cs="ＭＳ ゴシック" w:hint="eastAsia"/>
                <w:sz w:val="18"/>
                <w:szCs w:val="18"/>
              </w:rPr>
              <w:t>［知技］</w:t>
            </w:r>
          </w:p>
          <w:p w14:paraId="1341D687" w14:textId="77777777" w:rsidR="00B76CFD" w:rsidRPr="008340EA" w:rsidRDefault="00B76CFD" w:rsidP="007076E9">
            <w:pPr>
              <w:spacing w:line="300" w:lineRule="exact"/>
              <w:ind w:left="180" w:hangingChars="100" w:hanging="180"/>
              <w:rPr>
                <w:rFonts w:ascii="ＭＳ 明朝" w:hAnsi="ＭＳ 明朝" w:cs="ＭＳ ゴシック"/>
                <w:sz w:val="18"/>
                <w:szCs w:val="18"/>
              </w:rPr>
            </w:pPr>
            <w:r w:rsidRPr="008340EA">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5FCFB9B4" w14:textId="77777777" w:rsidR="00B76CFD" w:rsidRPr="008340EA" w:rsidRDefault="00B76CFD" w:rsidP="007076E9">
            <w:pPr>
              <w:spacing w:line="300" w:lineRule="exact"/>
              <w:ind w:left="180" w:hangingChars="100" w:hanging="180"/>
              <w:rPr>
                <w:rFonts w:ascii="ＭＳ 明朝" w:hAnsi="ＭＳ 明朝" w:cs="ＭＳ ゴシック"/>
                <w:sz w:val="18"/>
                <w:szCs w:val="18"/>
              </w:rPr>
            </w:pPr>
            <w:r w:rsidRPr="008340EA">
              <w:rPr>
                <w:rFonts w:ascii="ＭＳ 明朝" w:hAnsi="ＭＳ 明朝" w:cs="ＭＳ ゴシック" w:hint="eastAsia"/>
                <w:sz w:val="18"/>
                <w:szCs w:val="18"/>
              </w:rPr>
              <w:t>・古典の作品や文章の種類とその特徴について理解を深めている。</w:t>
            </w:r>
          </w:p>
          <w:p w14:paraId="3F14253A" w14:textId="77777777" w:rsidR="00B76CFD" w:rsidRPr="008340EA" w:rsidRDefault="00B76CFD" w:rsidP="007076E9">
            <w:pPr>
              <w:spacing w:line="300" w:lineRule="exact"/>
              <w:ind w:left="180" w:hangingChars="100" w:hanging="180"/>
              <w:rPr>
                <w:rFonts w:ascii="ＭＳ 明朝" w:hAnsi="ＭＳ 明朝" w:cs="ＭＳ ゴシック"/>
                <w:sz w:val="18"/>
                <w:szCs w:val="18"/>
              </w:rPr>
            </w:pPr>
            <w:r w:rsidRPr="008340EA">
              <w:rPr>
                <w:rFonts w:ascii="ＭＳ 明朝" w:hAnsi="ＭＳ 明朝" w:cs="ＭＳ ゴシック" w:hint="eastAsia"/>
                <w:sz w:val="18"/>
                <w:szCs w:val="18"/>
              </w:rPr>
              <w:t>・古典の文の成分の順序や照応，文章の構成や展開の仕方について理解を深めている。</w:t>
            </w:r>
          </w:p>
          <w:p w14:paraId="02E4FF0F" w14:textId="77777777" w:rsidR="00B76CFD" w:rsidRPr="008340EA" w:rsidRDefault="00B76CFD" w:rsidP="007076E9">
            <w:pPr>
              <w:spacing w:line="300" w:lineRule="exact"/>
              <w:ind w:left="180" w:hangingChars="100" w:hanging="180"/>
              <w:rPr>
                <w:rFonts w:ascii="ＭＳ 明朝" w:hAnsi="ＭＳ 明朝" w:cs="ＭＳ ゴシック"/>
                <w:sz w:val="18"/>
                <w:szCs w:val="18"/>
              </w:rPr>
            </w:pPr>
            <w:r w:rsidRPr="008340EA">
              <w:rPr>
                <w:rFonts w:ascii="ＭＳ 明朝" w:hAnsi="ＭＳ 明朝" w:cs="ＭＳ ゴシック" w:hint="eastAsia"/>
                <w:sz w:val="18"/>
                <w:szCs w:val="18"/>
              </w:rPr>
              <w:t>・古典の作品や文章に表れている，言葉の響きやリズム，修辞などの表現の特色について理解を深めている。</w:t>
            </w:r>
          </w:p>
          <w:p w14:paraId="2619A5E3" w14:textId="77777777" w:rsidR="00B76CFD" w:rsidRPr="008340EA" w:rsidRDefault="00B76CFD" w:rsidP="007076E9">
            <w:pPr>
              <w:spacing w:line="300" w:lineRule="exact"/>
              <w:ind w:left="180" w:hangingChars="100" w:hanging="180"/>
              <w:rPr>
                <w:rFonts w:ascii="ＭＳ 明朝" w:hAnsi="ＭＳ 明朝" w:cs="ＭＳ ゴシック"/>
                <w:sz w:val="18"/>
                <w:szCs w:val="18"/>
              </w:rPr>
            </w:pPr>
            <w:r w:rsidRPr="008340EA">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40FDBB3A" w14:textId="77777777" w:rsidR="00B76CFD" w:rsidRPr="008340EA" w:rsidRDefault="00B76CFD" w:rsidP="007076E9">
            <w:pPr>
              <w:spacing w:line="300" w:lineRule="exact"/>
              <w:ind w:left="180" w:hangingChars="100" w:hanging="180"/>
              <w:rPr>
                <w:rFonts w:ascii="ＭＳ 明朝" w:hAnsi="ＭＳ 明朝" w:cs="ＭＳ ゴシック"/>
                <w:sz w:val="18"/>
                <w:szCs w:val="18"/>
              </w:rPr>
            </w:pPr>
            <w:r w:rsidRPr="008340EA">
              <w:rPr>
                <w:rFonts w:ascii="ＭＳ 明朝" w:hAnsi="ＭＳ 明朝" w:cs="ＭＳ ゴシック" w:hint="eastAsia"/>
                <w:sz w:val="18"/>
                <w:szCs w:val="18"/>
              </w:rPr>
              <w:t>・古典を読むために必要な文語のきまりや訓読のきまりについて理解を深めている。</w:t>
            </w:r>
          </w:p>
          <w:p w14:paraId="61046EAB" w14:textId="77777777" w:rsidR="00B76CFD" w:rsidRPr="00311A4E" w:rsidRDefault="00B76CFD" w:rsidP="007076E9">
            <w:pPr>
              <w:spacing w:line="300" w:lineRule="exact"/>
              <w:ind w:left="180" w:hangingChars="100" w:hanging="180"/>
              <w:rPr>
                <w:rFonts w:ascii="BIZ UDゴシック" w:eastAsia="BIZ UDゴシック" w:hAnsi="BIZ UDゴシック" w:cs="ＭＳ ゴシック"/>
                <w:sz w:val="18"/>
                <w:szCs w:val="18"/>
              </w:rPr>
            </w:pPr>
            <w:r w:rsidRPr="00311A4E">
              <w:rPr>
                <w:rFonts w:ascii="BIZ UDゴシック" w:eastAsia="BIZ UDゴシック" w:hAnsi="BIZ UDゴシック" w:cs="ＭＳ ゴシック" w:hint="eastAsia"/>
                <w:sz w:val="18"/>
                <w:szCs w:val="18"/>
              </w:rPr>
              <w:t>［思判表］</w:t>
            </w:r>
          </w:p>
          <w:p w14:paraId="021684B8" w14:textId="77777777" w:rsidR="00B76CFD" w:rsidRPr="008340EA" w:rsidRDefault="00B76CFD" w:rsidP="007076E9">
            <w:pPr>
              <w:spacing w:line="300" w:lineRule="exact"/>
              <w:ind w:left="180" w:hangingChars="100" w:hanging="180"/>
              <w:rPr>
                <w:rFonts w:ascii="ＭＳ 明朝" w:hAnsi="ＭＳ 明朝" w:cs="ＭＳ ゴシック"/>
                <w:sz w:val="18"/>
                <w:szCs w:val="18"/>
              </w:rPr>
            </w:pPr>
            <w:r w:rsidRPr="008340EA">
              <w:rPr>
                <w:rFonts w:ascii="ＭＳ 明朝" w:hAnsi="ＭＳ 明朝" w:cs="ＭＳ ゴシック" w:hint="eastAsia"/>
                <w:sz w:val="18"/>
                <w:szCs w:val="18"/>
              </w:rPr>
              <w:t>・「読むこと」において，文章の種類を踏まえて，構成や展開などを的確に捉えている。</w:t>
            </w:r>
          </w:p>
          <w:p w14:paraId="34EE3E37" w14:textId="77777777" w:rsidR="00B76CFD" w:rsidRPr="008340EA" w:rsidRDefault="00B76CFD" w:rsidP="007076E9">
            <w:pPr>
              <w:spacing w:line="300" w:lineRule="exact"/>
              <w:ind w:left="180" w:hangingChars="100" w:hanging="180"/>
              <w:rPr>
                <w:rFonts w:ascii="ＭＳ 明朝" w:hAnsi="ＭＳ 明朝" w:cs="ＭＳ ゴシック"/>
                <w:sz w:val="18"/>
                <w:szCs w:val="18"/>
              </w:rPr>
            </w:pPr>
            <w:r w:rsidRPr="008340EA">
              <w:rPr>
                <w:rFonts w:ascii="ＭＳ 明朝" w:hAnsi="ＭＳ 明朝" w:cs="ＭＳ ゴシック" w:hint="eastAsia"/>
                <w:sz w:val="18"/>
                <w:szCs w:val="18"/>
              </w:rPr>
              <w:t>・「読むこと」において，文章の種類を踏まえて，古典特有の表現に注意して内容を的確に捉えている。</w:t>
            </w:r>
          </w:p>
          <w:p w14:paraId="32D5A6BD" w14:textId="77777777" w:rsidR="00B76CFD" w:rsidRPr="008340EA" w:rsidRDefault="00B76CFD" w:rsidP="007076E9">
            <w:pPr>
              <w:spacing w:line="300" w:lineRule="exact"/>
              <w:ind w:left="180" w:hangingChars="100" w:hanging="180"/>
              <w:rPr>
                <w:rFonts w:ascii="ＭＳ 明朝" w:hAnsi="ＭＳ 明朝" w:cs="ＭＳ ゴシック"/>
                <w:sz w:val="18"/>
                <w:szCs w:val="18"/>
              </w:rPr>
            </w:pPr>
            <w:r w:rsidRPr="008340EA">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496A7A93" w14:textId="77777777" w:rsidR="00B76CFD" w:rsidRPr="008340EA" w:rsidRDefault="00B76CFD" w:rsidP="007076E9">
            <w:pPr>
              <w:spacing w:line="300" w:lineRule="exact"/>
              <w:ind w:left="180" w:hangingChars="100" w:hanging="180"/>
              <w:rPr>
                <w:rFonts w:ascii="ＭＳ 明朝" w:hAnsi="ＭＳ 明朝" w:cs="ＭＳ ゴシック"/>
                <w:sz w:val="18"/>
                <w:szCs w:val="18"/>
              </w:rPr>
            </w:pPr>
            <w:r w:rsidRPr="008340EA">
              <w:rPr>
                <w:rFonts w:ascii="ＭＳ 明朝" w:hAnsi="ＭＳ 明朝" w:cs="ＭＳ ゴシック" w:hint="eastAsia"/>
                <w:sz w:val="18"/>
                <w:szCs w:val="18"/>
              </w:rPr>
              <w:t>・「読むこと」において，古典の作品や文章などに表れているものの見方，感じ方，考え方を踏まえ，人間，社会，自然などに対する自分の考えを広げたり深めたりしている。</w:t>
            </w:r>
          </w:p>
          <w:p w14:paraId="14ED320C" w14:textId="77777777" w:rsidR="00B76CFD" w:rsidRPr="00311A4E" w:rsidRDefault="00B76CFD" w:rsidP="007076E9">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進んで近世小説のリズムや表現を味わい，学習課題に沿って近世小説に描かれた人々の生活や人物像を読み取ろうとしている。</w:t>
            </w:r>
          </w:p>
        </w:tc>
      </w:tr>
      <w:tr w:rsidR="00B76CFD" w:rsidRPr="001C6C4A" w14:paraId="56E9C2E2" w14:textId="77777777" w:rsidTr="00BB6E62">
        <w:trPr>
          <w:trHeight w:val="283"/>
        </w:trPr>
        <w:tc>
          <w:tcPr>
            <w:tcW w:w="2269"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6FC1F04D" w14:textId="77777777" w:rsidR="00B76CFD" w:rsidRPr="001C6C4A" w:rsidRDefault="00B76CFD" w:rsidP="007076E9">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7E2CA890" w14:textId="77777777" w:rsidR="00B76CFD" w:rsidRPr="001C6C4A" w:rsidRDefault="00B76CFD" w:rsidP="007076E9">
            <w:pPr>
              <w:spacing w:line="300" w:lineRule="exact"/>
              <w:rPr>
                <w:rFonts w:ascii="ＭＳ 明朝" w:hAnsi="ＭＳ 明朝" w:cs="Arial"/>
                <w:bCs/>
                <w:sz w:val="21"/>
                <w:szCs w:val="18"/>
              </w:rPr>
            </w:pPr>
            <w:r>
              <w:rPr>
                <w:rFonts w:ascii="ＭＳ 明朝" w:hAnsi="ＭＳ 明朝" w:cs="Arial" w:hint="eastAsia"/>
                <w:bCs/>
                <w:sz w:val="21"/>
                <w:szCs w:val="18"/>
              </w:rPr>
              <w:t>おらが春</w:t>
            </w:r>
          </w:p>
          <w:p w14:paraId="124BA06A" w14:textId="77777777" w:rsidR="00B76CFD" w:rsidRPr="001C6C4A" w:rsidRDefault="00B76CFD"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79</w:t>
            </w:r>
          </w:p>
          <w:p w14:paraId="7A55BEF9" w14:textId="77777777" w:rsidR="00B76CFD" w:rsidRPr="001C6C4A" w:rsidRDefault="00B76CFD" w:rsidP="007076E9">
            <w:pPr>
              <w:spacing w:line="300" w:lineRule="exact"/>
              <w:jc w:val="right"/>
              <w:rPr>
                <w:rFonts w:ascii="ＭＳ 明朝" w:hAnsi="ＭＳ 明朝" w:cs="Arial"/>
                <w:sz w:val="18"/>
                <w:szCs w:val="18"/>
              </w:rPr>
            </w:pPr>
            <w:r>
              <w:rPr>
                <w:rFonts w:ascii="ＭＳ 明朝" w:hAnsi="ＭＳ 明朝" w:cs="Arial" w:hint="eastAsia"/>
                <w:sz w:val="18"/>
                <w:szCs w:val="18"/>
              </w:rPr>
              <w:lastRenderedPageBreak/>
              <w:t>２</w:t>
            </w:r>
            <w:r w:rsidRPr="001C6C4A">
              <w:rPr>
                <w:rFonts w:ascii="ＭＳ 明朝" w:hAnsi="ＭＳ 明朝" w:cs="Arial"/>
                <w:sz w:val="18"/>
                <w:szCs w:val="18"/>
              </w:rPr>
              <w:t>時間</w:t>
            </w:r>
          </w:p>
          <w:p w14:paraId="468C46B3" w14:textId="77777777" w:rsidR="00B76CFD" w:rsidRPr="001C6C4A" w:rsidRDefault="00B76CFD" w:rsidP="007076E9">
            <w:pPr>
              <w:spacing w:line="300" w:lineRule="exact"/>
              <w:jc w:val="right"/>
              <w:rPr>
                <w:rFonts w:ascii="ＭＳ 明朝" w:hAnsi="ＭＳ 明朝" w:cs="Arial"/>
                <w:sz w:val="18"/>
                <w:szCs w:val="18"/>
              </w:rPr>
            </w:pPr>
          </w:p>
          <w:p w14:paraId="0E811EC4" w14:textId="77777777" w:rsidR="00B76CFD" w:rsidRPr="008341E7" w:rsidRDefault="00B76CFD" w:rsidP="007076E9">
            <w:pPr>
              <w:spacing w:line="300" w:lineRule="exact"/>
              <w:jc w:val="right"/>
              <w:rPr>
                <w:rFonts w:ascii="ＭＳ 明朝" w:hAnsi="ＭＳ 明朝" w:cs="Arial"/>
                <w:sz w:val="18"/>
                <w:szCs w:val="18"/>
              </w:rPr>
            </w:pPr>
          </w:p>
        </w:tc>
        <w:tc>
          <w:tcPr>
            <w:tcW w:w="1419" w:type="dxa"/>
            <w:gridSpan w:val="2"/>
            <w:tcBorders>
              <w:top w:val="single" w:sz="4" w:space="0" w:color="auto"/>
              <w:bottom w:val="single" w:sz="4" w:space="0" w:color="auto"/>
            </w:tcBorders>
            <w:shd w:val="clear" w:color="auto" w:fill="auto"/>
            <w:tcMar>
              <w:left w:w="57" w:type="dxa"/>
              <w:right w:w="57" w:type="dxa"/>
            </w:tcMar>
          </w:tcPr>
          <w:p w14:paraId="0A860199" w14:textId="77777777" w:rsidR="00B76CFD" w:rsidRPr="001C6C4A"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51F80D7E" w14:textId="77777777" w:rsidR="00B76CFD" w:rsidRPr="001D7DB3"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，ウ，カ</w:t>
            </w:r>
          </w:p>
        </w:tc>
        <w:tc>
          <w:tcPr>
            <w:tcW w:w="1550" w:type="dxa"/>
            <w:gridSpan w:val="2"/>
            <w:tcBorders>
              <w:top w:val="single" w:sz="4" w:space="0" w:color="auto"/>
              <w:bottom w:val="single" w:sz="4" w:space="0" w:color="auto"/>
            </w:tcBorders>
            <w:shd w:val="clear" w:color="auto" w:fill="auto"/>
            <w:tcMar>
              <w:left w:w="57" w:type="dxa"/>
              <w:right w:w="57" w:type="dxa"/>
            </w:tcMar>
          </w:tcPr>
          <w:p w14:paraId="342A7C7B" w14:textId="77777777" w:rsidR="00B76CFD" w:rsidRPr="00D73C80" w:rsidRDefault="00B76CFD" w:rsidP="007076E9">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・表現の特色に注意しながら，作者のものの見</w:t>
            </w:r>
            <w:r>
              <w:rPr>
                <w:rFonts w:ascii="ＭＳ 明朝" w:hAnsi="ＭＳ 明朝" w:hint="eastAsia"/>
                <w:sz w:val="18"/>
                <w:szCs w:val="18"/>
              </w:rPr>
              <w:lastRenderedPageBreak/>
              <w:t>方，感じ方，考え方を読み取る。</w:t>
            </w:r>
          </w:p>
        </w:tc>
        <w:tc>
          <w:tcPr>
            <w:tcW w:w="3407" w:type="dxa"/>
            <w:gridSpan w:val="2"/>
            <w:tcBorders>
              <w:top w:val="single" w:sz="4" w:space="0" w:color="auto"/>
              <w:bottom w:val="single" w:sz="4" w:space="0" w:color="auto"/>
            </w:tcBorders>
            <w:shd w:val="clear" w:color="auto" w:fill="auto"/>
            <w:tcMar>
              <w:left w:w="57" w:type="dxa"/>
              <w:right w:w="57" w:type="dxa"/>
            </w:tcMar>
          </w:tcPr>
          <w:p w14:paraId="5CF64F20" w14:textId="77777777" w:rsidR="00B76CFD" w:rsidRDefault="00B76CFD" w:rsidP="007076E9">
            <w:pPr>
              <w:ind w:left="180" w:hangingChars="100" w:hanging="180"/>
              <w:rPr>
                <w:rFonts w:ascii="ＭＳ 明朝" w:hAnsi="ＭＳ 明朝"/>
                <w:sz w:val="18"/>
                <w:szCs w:val="18"/>
              </w:rPr>
            </w:pPr>
            <w:r w:rsidRPr="00C303F9">
              <w:rPr>
                <w:rFonts w:ascii="ＭＳ 明朝" w:hAnsi="ＭＳ 明朝" w:hint="eastAsia"/>
                <w:sz w:val="18"/>
                <w:szCs w:val="18"/>
              </w:rPr>
              <w:lastRenderedPageBreak/>
              <w:t>□小林一茶という作者や『おらが春』について調べ，大まかな知識を得る</w:t>
            </w:r>
            <w:r>
              <w:rPr>
                <w:rFonts w:ascii="ＭＳ 明朝" w:hAnsi="ＭＳ 明朝" w:hint="eastAsia"/>
                <w:sz w:val="18"/>
                <w:szCs w:val="18"/>
              </w:rPr>
              <w:t>。</w:t>
            </w:r>
          </w:p>
          <w:p w14:paraId="704673A9" w14:textId="77777777" w:rsidR="00B76CFD" w:rsidRDefault="00B76CFD" w:rsidP="007076E9">
            <w:pPr>
              <w:ind w:left="180" w:hangingChars="100" w:hanging="180"/>
              <w:rPr>
                <w:rFonts w:ascii="ＭＳ 明朝" w:hAnsi="ＭＳ 明朝"/>
                <w:sz w:val="18"/>
                <w:szCs w:val="18"/>
              </w:rPr>
            </w:pPr>
          </w:p>
          <w:p w14:paraId="59D00FF5" w14:textId="77777777" w:rsidR="00B76CFD" w:rsidRPr="00E23BCB" w:rsidRDefault="00B76CFD" w:rsidP="007076E9">
            <w:pPr>
              <w:ind w:left="181" w:hangingChars="100" w:hanging="181"/>
              <w:rPr>
                <w:rFonts w:ascii="ＭＳ ゴシック" w:eastAsia="ＭＳ ゴシック" w:hAnsi="ＭＳ ゴシック"/>
                <w:b/>
                <w:bCs/>
                <w:sz w:val="18"/>
                <w:szCs w:val="18"/>
              </w:rPr>
            </w:pPr>
            <w:r w:rsidRPr="00E23BCB">
              <w:rPr>
                <w:rFonts w:ascii="ＭＳ ゴシック" w:eastAsia="ＭＳ ゴシック" w:hAnsi="ＭＳ ゴシック" w:hint="eastAsia"/>
                <w:b/>
                <w:bCs/>
                <w:sz w:val="18"/>
                <w:szCs w:val="18"/>
              </w:rPr>
              <w:lastRenderedPageBreak/>
              <w:t>【幼子さと】</w:t>
            </w:r>
          </w:p>
          <w:p w14:paraId="1E0103B2" w14:textId="77777777" w:rsidR="00B76CFD" w:rsidRPr="00C303F9" w:rsidRDefault="00B76CFD" w:rsidP="007076E9">
            <w:pPr>
              <w:ind w:left="180" w:hangingChars="100" w:hanging="180"/>
              <w:rPr>
                <w:rFonts w:ascii="ＭＳ 明朝" w:hAnsi="ＭＳ 明朝"/>
                <w:sz w:val="18"/>
                <w:szCs w:val="18"/>
              </w:rPr>
            </w:pPr>
            <w:r w:rsidRPr="00C303F9">
              <w:rPr>
                <w:rFonts w:ascii="ＭＳ 明朝" w:hAnsi="ＭＳ 明朝" w:hint="eastAsia"/>
                <w:sz w:val="18"/>
                <w:szCs w:val="18"/>
              </w:rPr>
              <w:t>１段落ごとに，さとがどのように描かれているか整理する。（手引き</w:t>
            </w:r>
            <w:r>
              <w:rPr>
                <w:rFonts w:ascii="ＭＳ 明朝" w:hAnsi="ＭＳ 明朝" w:hint="eastAsia"/>
                <w:sz w:val="18"/>
                <w:szCs w:val="18"/>
              </w:rPr>
              <w:t>２</w:t>
            </w:r>
            <w:r w:rsidRPr="00C303F9">
              <w:rPr>
                <w:rFonts w:ascii="ＭＳ 明朝" w:hAnsi="ＭＳ 明朝" w:hint="eastAsia"/>
                <w:sz w:val="18"/>
                <w:szCs w:val="18"/>
              </w:rPr>
              <w:t>）</w:t>
            </w:r>
          </w:p>
          <w:p w14:paraId="27F78767" w14:textId="3D888926" w:rsidR="00B76CFD" w:rsidRPr="00C303F9" w:rsidRDefault="00B76CFD" w:rsidP="007076E9">
            <w:pPr>
              <w:ind w:left="180" w:hangingChars="100" w:hanging="180"/>
              <w:rPr>
                <w:rFonts w:ascii="ＭＳ 明朝" w:hAnsi="ＭＳ 明朝"/>
                <w:sz w:val="18"/>
                <w:szCs w:val="18"/>
              </w:rPr>
            </w:pPr>
            <w:r w:rsidRPr="00C303F9">
              <w:rPr>
                <w:rFonts w:ascii="ＭＳ 明朝" w:hAnsi="ＭＳ 明朝" w:hint="eastAsia"/>
                <w:sz w:val="18"/>
                <w:szCs w:val="18"/>
              </w:rPr>
              <w:t>２さとに対する作者の思いを，たとえの表現から考える。（手引き１</w:t>
            </w:r>
            <w:r w:rsidR="00C93664">
              <w:rPr>
                <w:rFonts w:ascii="ＭＳ 明朝" w:hAnsi="ＭＳ 明朝" w:hint="eastAsia"/>
                <w:sz w:val="18"/>
                <w:szCs w:val="18"/>
              </w:rPr>
              <w:t>・２</w:t>
            </w:r>
            <w:r>
              <w:rPr>
                <w:rFonts w:ascii="ＭＳ 明朝" w:hAnsi="ＭＳ 明朝" w:hint="eastAsia"/>
                <w:sz w:val="18"/>
                <w:szCs w:val="18"/>
              </w:rPr>
              <w:t>）</w:t>
            </w:r>
          </w:p>
          <w:p w14:paraId="5E1235AF" w14:textId="77777777" w:rsidR="00B76CFD" w:rsidRDefault="00B76CFD" w:rsidP="007076E9">
            <w:pPr>
              <w:ind w:left="180" w:hangingChars="100" w:hanging="180"/>
              <w:rPr>
                <w:rFonts w:ascii="ＭＳ 明朝" w:hAnsi="ＭＳ 明朝"/>
                <w:sz w:val="18"/>
                <w:szCs w:val="18"/>
              </w:rPr>
            </w:pPr>
            <w:r w:rsidRPr="00C303F9">
              <w:rPr>
                <w:rFonts w:ascii="ＭＳ 明朝" w:hAnsi="ＭＳ 明朝" w:hint="eastAsia"/>
                <w:sz w:val="18"/>
                <w:szCs w:val="18"/>
              </w:rPr>
              <w:t>３本文に描かれた家族のありようから，作者の人生観を読み取る。</w:t>
            </w:r>
          </w:p>
          <w:p w14:paraId="7BA26E69" w14:textId="77777777" w:rsidR="00B76CFD" w:rsidRDefault="00B76CFD" w:rsidP="007076E9">
            <w:pPr>
              <w:ind w:left="180" w:hangingChars="100" w:hanging="180"/>
              <w:rPr>
                <w:rFonts w:ascii="ＭＳ 明朝" w:hAnsi="ＭＳ 明朝"/>
                <w:sz w:val="18"/>
                <w:szCs w:val="18"/>
              </w:rPr>
            </w:pPr>
          </w:p>
          <w:p w14:paraId="2172AB4E" w14:textId="77777777" w:rsidR="00B76CFD" w:rsidRDefault="00B76CFD" w:rsidP="007076E9">
            <w:pPr>
              <w:ind w:left="180" w:hangingChars="100" w:hanging="180"/>
              <w:rPr>
                <w:rFonts w:ascii="ＭＳ 明朝" w:hAnsi="ＭＳ 明朝"/>
                <w:sz w:val="18"/>
                <w:szCs w:val="18"/>
              </w:rPr>
            </w:pPr>
            <w:r w:rsidRPr="00C303F9">
              <w:rPr>
                <w:rFonts w:ascii="ＭＳ 明朝" w:hAnsi="ＭＳ 明朝" w:hint="eastAsia"/>
                <w:sz w:val="18"/>
                <w:szCs w:val="18"/>
              </w:rPr>
              <w:t>□本文の表現や内容について，印象に残った点をまとめる。</w:t>
            </w:r>
          </w:p>
          <w:p w14:paraId="47229E3C" w14:textId="77777777" w:rsidR="00B76CFD" w:rsidRPr="00F6275F" w:rsidRDefault="00B76CFD" w:rsidP="007076E9">
            <w:pPr>
              <w:autoSpaceDE w:val="0"/>
              <w:autoSpaceDN w:val="0"/>
              <w:adjustRightInd w:val="0"/>
              <w:ind w:left="180" w:hangingChars="100" w:hanging="180"/>
              <w:jc w:val="left"/>
              <w:rPr>
                <w:rFonts w:ascii="ＭＳ 明朝" w:hAnsi="ＭＳ 明朝" w:cs="GothicMB101Pro-Bold"/>
                <w:kern w:val="0"/>
                <w:sz w:val="18"/>
                <w:szCs w:val="18"/>
              </w:rPr>
            </w:pPr>
            <w:r w:rsidRPr="00970DD4">
              <w:rPr>
                <w:rFonts w:ascii="Times New Roman" w:hAnsi="Times New Roman" w:cs="ＭＳ 明朝" w:hint="eastAsia"/>
                <w:kern w:val="0"/>
                <w:sz w:val="18"/>
                <w:szCs w:val="18"/>
              </w:rPr>
              <w:t>□</w:t>
            </w:r>
            <w:r>
              <w:rPr>
                <w:rFonts w:ascii="Times New Roman" w:hAnsi="Times New Roman" w:cs="ＭＳ 明朝" w:hint="eastAsia"/>
                <w:kern w:val="0"/>
                <w:sz w:val="18"/>
                <w:szCs w:val="18"/>
              </w:rPr>
              <w:t>全体の鑑賞を通して，時代を経ても変わらない人間の心の機微について考えを深める。</w:t>
            </w:r>
          </w:p>
        </w:tc>
        <w:tc>
          <w:tcPr>
            <w:tcW w:w="5966"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161D47E7" w14:textId="77777777" w:rsidR="00B76CFD" w:rsidRPr="00311A4E" w:rsidRDefault="00B76CFD" w:rsidP="007076E9">
            <w:pPr>
              <w:spacing w:line="300" w:lineRule="exact"/>
              <w:ind w:left="180" w:hangingChars="100" w:hanging="180"/>
              <w:rPr>
                <w:rFonts w:ascii="BIZ UDゴシック" w:eastAsia="BIZ UDゴシック" w:hAnsi="BIZ UDゴシック" w:cs="ＭＳ ゴシック"/>
                <w:sz w:val="18"/>
                <w:szCs w:val="18"/>
              </w:rPr>
            </w:pPr>
            <w:r w:rsidRPr="00311A4E">
              <w:rPr>
                <w:rFonts w:ascii="BIZ UDゴシック" w:eastAsia="BIZ UDゴシック" w:hAnsi="BIZ UDゴシック" w:cs="ＭＳ ゴシック" w:hint="eastAsia"/>
                <w:sz w:val="18"/>
                <w:szCs w:val="18"/>
              </w:rPr>
              <w:lastRenderedPageBreak/>
              <w:t>［知技］</w:t>
            </w:r>
          </w:p>
          <w:p w14:paraId="7C5C362A" w14:textId="77777777" w:rsidR="00B76CFD" w:rsidRPr="00311A4E" w:rsidRDefault="00B76CFD" w:rsidP="007076E9">
            <w:pPr>
              <w:spacing w:line="300" w:lineRule="exact"/>
              <w:ind w:left="180" w:hangingChars="100" w:hanging="180"/>
              <w:rPr>
                <w:rFonts w:ascii="ＭＳ 明朝" w:hAnsi="ＭＳ 明朝" w:cs="ＭＳ ゴシック"/>
                <w:sz w:val="18"/>
                <w:szCs w:val="18"/>
              </w:rPr>
            </w:pPr>
            <w:r w:rsidRPr="00311A4E">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7896F3DF" w14:textId="77777777" w:rsidR="00B76CFD" w:rsidRPr="00311A4E" w:rsidRDefault="00B76CFD" w:rsidP="007076E9">
            <w:pPr>
              <w:spacing w:line="300" w:lineRule="exact"/>
              <w:ind w:left="180" w:hangingChars="100" w:hanging="180"/>
              <w:rPr>
                <w:rFonts w:ascii="ＭＳ 明朝" w:hAnsi="ＭＳ 明朝" w:cs="ＭＳ ゴシック"/>
                <w:sz w:val="18"/>
                <w:szCs w:val="18"/>
              </w:rPr>
            </w:pPr>
            <w:r w:rsidRPr="00311A4E">
              <w:rPr>
                <w:rFonts w:ascii="ＭＳ 明朝" w:hAnsi="ＭＳ 明朝" w:cs="ＭＳ ゴシック" w:hint="eastAsia"/>
                <w:sz w:val="18"/>
                <w:szCs w:val="18"/>
              </w:rPr>
              <w:lastRenderedPageBreak/>
              <w:t>・古典の作品や文章の種類とその特徴について理解を深めている。</w:t>
            </w:r>
          </w:p>
          <w:p w14:paraId="5216B3B6" w14:textId="77777777" w:rsidR="00B76CFD" w:rsidRPr="00311A4E" w:rsidRDefault="00B76CFD" w:rsidP="007076E9">
            <w:pPr>
              <w:spacing w:line="300" w:lineRule="exact"/>
              <w:ind w:left="180" w:hangingChars="100" w:hanging="180"/>
              <w:rPr>
                <w:rFonts w:ascii="ＭＳ 明朝" w:hAnsi="ＭＳ 明朝" w:cs="ＭＳ ゴシック"/>
                <w:sz w:val="18"/>
                <w:szCs w:val="18"/>
              </w:rPr>
            </w:pPr>
            <w:r w:rsidRPr="00311A4E">
              <w:rPr>
                <w:rFonts w:ascii="ＭＳ 明朝" w:hAnsi="ＭＳ 明朝" w:cs="ＭＳ ゴシック" w:hint="eastAsia"/>
                <w:sz w:val="18"/>
                <w:szCs w:val="18"/>
              </w:rPr>
              <w:t>・古典の文の成分の順序や照応，文章の構成や展開の仕方について理解を深めている。</w:t>
            </w:r>
          </w:p>
          <w:p w14:paraId="4BF93724" w14:textId="77777777" w:rsidR="00B76CFD" w:rsidRPr="00311A4E" w:rsidRDefault="00B76CFD" w:rsidP="007076E9">
            <w:pPr>
              <w:spacing w:line="300" w:lineRule="exact"/>
              <w:ind w:left="180" w:hangingChars="100" w:hanging="180"/>
              <w:rPr>
                <w:rFonts w:ascii="ＭＳ 明朝" w:hAnsi="ＭＳ 明朝" w:cs="ＭＳ ゴシック"/>
                <w:sz w:val="18"/>
                <w:szCs w:val="18"/>
              </w:rPr>
            </w:pPr>
            <w:r w:rsidRPr="00311A4E">
              <w:rPr>
                <w:rFonts w:ascii="ＭＳ 明朝" w:hAnsi="ＭＳ 明朝" w:cs="ＭＳ ゴシック" w:hint="eastAsia"/>
                <w:sz w:val="18"/>
                <w:szCs w:val="18"/>
              </w:rPr>
              <w:t>・古典の作品や文章に表れている，言葉の響きやリズム，修辞などの表現の特色について理解を深めている。</w:t>
            </w:r>
          </w:p>
          <w:p w14:paraId="32C53ABE" w14:textId="77777777" w:rsidR="00B76CFD" w:rsidRPr="00311A4E" w:rsidRDefault="00B76CFD" w:rsidP="007076E9">
            <w:pPr>
              <w:spacing w:line="300" w:lineRule="exact"/>
              <w:ind w:left="180" w:hangingChars="100" w:hanging="180"/>
              <w:rPr>
                <w:rFonts w:ascii="ＭＳ 明朝" w:hAnsi="ＭＳ 明朝" w:cs="ＭＳ ゴシック"/>
                <w:sz w:val="18"/>
                <w:szCs w:val="18"/>
              </w:rPr>
            </w:pPr>
            <w:r w:rsidRPr="00311A4E">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536B5C9F" w14:textId="77777777" w:rsidR="00B76CFD" w:rsidRPr="00311A4E" w:rsidRDefault="00B76CFD" w:rsidP="007076E9">
            <w:pPr>
              <w:spacing w:line="300" w:lineRule="exact"/>
              <w:ind w:left="180" w:hangingChars="100" w:hanging="180"/>
              <w:rPr>
                <w:rFonts w:ascii="ＭＳ 明朝" w:hAnsi="ＭＳ 明朝" w:cs="ＭＳ ゴシック"/>
                <w:sz w:val="18"/>
                <w:szCs w:val="18"/>
              </w:rPr>
            </w:pPr>
            <w:r w:rsidRPr="00311A4E">
              <w:rPr>
                <w:rFonts w:ascii="ＭＳ 明朝" w:hAnsi="ＭＳ 明朝" w:cs="ＭＳ ゴシック" w:hint="eastAsia"/>
                <w:sz w:val="18"/>
                <w:szCs w:val="18"/>
              </w:rPr>
              <w:t>・古典を読むために必要な文語のきまりや訓読のきまりについて理解を深めている。</w:t>
            </w:r>
          </w:p>
          <w:p w14:paraId="58CD122F" w14:textId="77777777" w:rsidR="00B76CFD" w:rsidRPr="00311A4E" w:rsidRDefault="00B76CFD" w:rsidP="007076E9">
            <w:pPr>
              <w:spacing w:line="300" w:lineRule="exact"/>
              <w:ind w:left="180" w:hangingChars="100" w:hanging="180"/>
              <w:rPr>
                <w:rFonts w:ascii="BIZ UDゴシック" w:eastAsia="BIZ UDゴシック" w:hAnsi="BIZ UDゴシック" w:cs="ＭＳ ゴシック"/>
                <w:sz w:val="18"/>
                <w:szCs w:val="18"/>
              </w:rPr>
            </w:pPr>
            <w:r w:rsidRPr="00311A4E">
              <w:rPr>
                <w:rFonts w:ascii="BIZ UDゴシック" w:eastAsia="BIZ UDゴシック" w:hAnsi="BIZ UDゴシック" w:cs="ＭＳ ゴシック" w:hint="eastAsia"/>
                <w:sz w:val="18"/>
                <w:szCs w:val="18"/>
              </w:rPr>
              <w:t>［思判表］</w:t>
            </w:r>
          </w:p>
          <w:p w14:paraId="4E3F676B" w14:textId="77777777" w:rsidR="00B76CFD" w:rsidRPr="00311A4E" w:rsidRDefault="00B76CFD" w:rsidP="007076E9">
            <w:pPr>
              <w:spacing w:line="300" w:lineRule="exact"/>
              <w:ind w:left="180" w:hangingChars="100" w:hanging="180"/>
              <w:rPr>
                <w:rFonts w:ascii="ＭＳ 明朝" w:hAnsi="ＭＳ 明朝" w:cs="ＭＳ ゴシック"/>
                <w:sz w:val="18"/>
                <w:szCs w:val="18"/>
              </w:rPr>
            </w:pPr>
            <w:r w:rsidRPr="00311A4E">
              <w:rPr>
                <w:rFonts w:ascii="ＭＳ 明朝" w:hAnsi="ＭＳ 明朝" w:cs="ＭＳ ゴシック" w:hint="eastAsia"/>
                <w:sz w:val="18"/>
                <w:szCs w:val="18"/>
              </w:rPr>
              <w:t>・「読むこと」において，文章の種類を踏まえて，構成や展開などを的確に捉えている。</w:t>
            </w:r>
          </w:p>
          <w:p w14:paraId="716F659C" w14:textId="77777777" w:rsidR="00B76CFD" w:rsidRPr="00311A4E" w:rsidRDefault="00B76CFD" w:rsidP="007076E9">
            <w:pPr>
              <w:spacing w:line="300" w:lineRule="exact"/>
              <w:ind w:left="180" w:hangingChars="100" w:hanging="180"/>
              <w:rPr>
                <w:rFonts w:ascii="ＭＳ 明朝" w:hAnsi="ＭＳ 明朝" w:cs="ＭＳ ゴシック"/>
                <w:sz w:val="18"/>
                <w:szCs w:val="18"/>
              </w:rPr>
            </w:pPr>
            <w:r w:rsidRPr="00311A4E">
              <w:rPr>
                <w:rFonts w:ascii="ＭＳ 明朝" w:hAnsi="ＭＳ 明朝" w:cs="ＭＳ ゴシック" w:hint="eastAsia"/>
                <w:sz w:val="18"/>
                <w:szCs w:val="18"/>
              </w:rPr>
              <w:t>・「読むこと」において，文章の種類を踏まえて，古典特有の表現に注意して内容を的確に捉えている。</w:t>
            </w:r>
          </w:p>
          <w:p w14:paraId="599A0788" w14:textId="77777777" w:rsidR="00B76CFD" w:rsidRPr="00311A4E" w:rsidRDefault="00B76CFD" w:rsidP="007076E9">
            <w:pPr>
              <w:spacing w:line="300" w:lineRule="exact"/>
              <w:ind w:left="180" w:hangingChars="100" w:hanging="180"/>
              <w:rPr>
                <w:rFonts w:ascii="ＭＳ 明朝" w:hAnsi="ＭＳ 明朝" w:cs="ＭＳ ゴシック"/>
                <w:sz w:val="18"/>
                <w:szCs w:val="18"/>
              </w:rPr>
            </w:pPr>
            <w:r w:rsidRPr="00311A4E">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・「読むこと」において，必要に応じて書き手の考えや目的，意図を捉えて内容を解釈するとともに，文章の構成や展開，表現の特色について評価している。</w:t>
            </w:r>
          </w:p>
          <w:p w14:paraId="051FE1F9" w14:textId="77777777" w:rsidR="00B76CFD" w:rsidRPr="00311A4E" w:rsidRDefault="00B76CFD" w:rsidP="007076E9">
            <w:pPr>
              <w:spacing w:line="300" w:lineRule="exact"/>
              <w:ind w:left="180" w:hangingChars="100" w:hanging="180"/>
              <w:rPr>
                <w:rFonts w:ascii="ＭＳ 明朝" w:hAnsi="ＭＳ 明朝" w:cs="ＭＳ ゴシック"/>
                <w:sz w:val="18"/>
                <w:szCs w:val="18"/>
              </w:rPr>
            </w:pPr>
            <w:r w:rsidRPr="00311A4E">
              <w:rPr>
                <w:rFonts w:ascii="ＭＳ 明朝" w:hAnsi="ＭＳ 明朝" w:cs="ＭＳ ゴシック" w:hint="eastAsia"/>
                <w:sz w:val="18"/>
                <w:szCs w:val="18"/>
              </w:rPr>
              <w:t>・「読むこと」において，古典の作品や文章などに表れているものの見方，感じ方，考え方を踏まえ，人間，社会，自然などに対する自分の考えを広げたり深めたりしている。</w:t>
            </w:r>
          </w:p>
          <w:p w14:paraId="332CC0B6" w14:textId="77777777" w:rsidR="00B76CFD" w:rsidRPr="001C6C4A" w:rsidRDefault="00B76CFD"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進んで作者の表現の工夫について理解し，学習課題に沿って描写に表れる作者の精神性について読み取ろうとしている。</w:t>
            </w:r>
          </w:p>
        </w:tc>
      </w:tr>
      <w:tr w:rsidR="00B76CFD" w:rsidRPr="007B55A6" w14:paraId="2D568AF9" w14:textId="77777777" w:rsidTr="00BB6E62">
        <w:trPr>
          <w:trHeight w:val="283"/>
        </w:trPr>
        <w:tc>
          <w:tcPr>
            <w:tcW w:w="2269"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60E63DDA" w14:textId="77777777" w:rsidR="00B76CFD" w:rsidRPr="001C6C4A" w:rsidRDefault="00B76CFD" w:rsidP="007076E9">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7BDFC7A8" w14:textId="77777777" w:rsidR="00B76CFD" w:rsidRPr="001C6C4A" w:rsidRDefault="00B76CFD" w:rsidP="007076E9">
            <w:pPr>
              <w:spacing w:line="300" w:lineRule="exact"/>
              <w:rPr>
                <w:rFonts w:ascii="ＭＳ 明朝" w:hAnsi="ＭＳ 明朝" w:cs="Arial"/>
                <w:bCs/>
                <w:sz w:val="21"/>
                <w:szCs w:val="18"/>
              </w:rPr>
            </w:pPr>
            <w:r>
              <w:rPr>
                <w:rFonts w:ascii="ＭＳ 明朝" w:hAnsi="ＭＳ 明朝" w:cs="Arial" w:hint="eastAsia"/>
                <w:bCs/>
                <w:sz w:val="21"/>
                <w:szCs w:val="18"/>
              </w:rPr>
              <w:t>ご当地キャラクターと古典</w:t>
            </w:r>
          </w:p>
          <w:p w14:paraId="52FB74B6" w14:textId="77777777" w:rsidR="00B76CFD" w:rsidRPr="001C6C4A" w:rsidRDefault="00B76CFD"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83</w:t>
            </w:r>
          </w:p>
          <w:p w14:paraId="13B94D8D" w14:textId="77777777" w:rsidR="00B76CFD" w:rsidRPr="001C6C4A" w:rsidRDefault="00B76CFD" w:rsidP="007076E9">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C6C4A">
              <w:rPr>
                <w:rFonts w:ascii="ＭＳ 明朝" w:hAnsi="ＭＳ 明朝" w:cs="Arial"/>
                <w:sz w:val="18"/>
                <w:szCs w:val="18"/>
              </w:rPr>
              <w:t>時間</w:t>
            </w:r>
          </w:p>
          <w:p w14:paraId="46E0CF1F" w14:textId="77777777" w:rsidR="00B76CFD" w:rsidRPr="001C6C4A" w:rsidRDefault="00B76CFD" w:rsidP="007076E9">
            <w:pPr>
              <w:spacing w:line="300" w:lineRule="exact"/>
              <w:jc w:val="right"/>
              <w:rPr>
                <w:rFonts w:ascii="ＭＳ 明朝" w:hAnsi="ＭＳ 明朝" w:cs="Arial"/>
                <w:sz w:val="18"/>
                <w:szCs w:val="18"/>
              </w:rPr>
            </w:pPr>
          </w:p>
          <w:p w14:paraId="3976BB3E" w14:textId="77777777" w:rsidR="00B76CFD" w:rsidRPr="001C6C4A" w:rsidRDefault="00B76CFD" w:rsidP="007076E9">
            <w:pPr>
              <w:spacing w:line="300" w:lineRule="exact"/>
              <w:rPr>
                <w:rFonts w:ascii="ＭＳ 明朝" w:hAnsi="ＭＳ 明朝" w:cs="Arial"/>
                <w:sz w:val="18"/>
                <w:szCs w:val="18"/>
              </w:rPr>
            </w:pPr>
          </w:p>
        </w:tc>
        <w:tc>
          <w:tcPr>
            <w:tcW w:w="1419" w:type="dxa"/>
            <w:gridSpan w:val="2"/>
            <w:tcBorders>
              <w:top w:val="single" w:sz="4" w:space="0" w:color="auto"/>
              <w:bottom w:val="single" w:sz="4" w:space="0" w:color="auto"/>
            </w:tcBorders>
            <w:shd w:val="clear" w:color="auto" w:fill="auto"/>
            <w:tcMar>
              <w:left w:w="57" w:type="dxa"/>
              <w:right w:w="57" w:type="dxa"/>
            </w:tcMar>
          </w:tcPr>
          <w:p w14:paraId="1AFA1158" w14:textId="77777777" w:rsidR="00B76CFD" w:rsidRPr="001C6C4A" w:rsidRDefault="00B76CFD"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⑴イ／⑵ア，</w:t>
            </w:r>
            <w:r>
              <w:rPr>
                <w:rFonts w:ascii="ＭＳ 明朝" w:hAnsi="ＭＳ 明朝" w:cs="ＭＳ ゴシック" w:hint="eastAsia"/>
                <w:sz w:val="18"/>
                <w:szCs w:val="18"/>
              </w:rPr>
              <w:t>ウ</w:t>
            </w:r>
          </w:p>
          <w:p w14:paraId="06780BF4" w14:textId="77777777" w:rsidR="00B76CFD" w:rsidRPr="001C6C4A" w:rsidRDefault="00B76CFD" w:rsidP="007076E9">
            <w:pPr>
              <w:spacing w:line="300" w:lineRule="exact"/>
              <w:ind w:left="180" w:hangingChars="100" w:hanging="180"/>
              <w:rPr>
                <w:rFonts w:ascii="ＭＳ 明朝" w:eastAsia="BIZ UDゴシック"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Arial" w:hint="eastAsia"/>
                <w:sz w:val="18"/>
                <w:szCs w:val="18"/>
              </w:rPr>
              <w:t>キ</w:t>
            </w:r>
            <w:r w:rsidRPr="001C6C4A">
              <w:rPr>
                <w:rFonts w:ascii="ＭＳ 明朝" w:hAnsi="ＭＳ 明朝" w:cs="Arial" w:hint="eastAsia"/>
                <w:sz w:val="18"/>
                <w:szCs w:val="18"/>
              </w:rPr>
              <w:t>，</w:t>
            </w:r>
            <w:r>
              <w:rPr>
                <w:rFonts w:ascii="ＭＳ 明朝" w:hAnsi="ＭＳ 明朝" w:cs="Arial" w:hint="eastAsia"/>
                <w:sz w:val="18"/>
                <w:szCs w:val="18"/>
              </w:rPr>
              <w:t>ク</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66F3ED8" w14:textId="77777777" w:rsidR="00B76CFD" w:rsidRPr="001C6C4A" w:rsidRDefault="00B76CFD" w:rsidP="007076E9">
            <w:pPr>
              <w:spacing w:line="300" w:lineRule="exact"/>
              <w:ind w:left="180" w:hangingChars="100" w:hanging="180"/>
              <w:rPr>
                <w:rFonts w:ascii="ＭＳ 明朝" w:hAnsi="ＭＳ 明朝"/>
                <w:sz w:val="18"/>
                <w:szCs w:val="18"/>
              </w:rPr>
            </w:pPr>
            <w:r>
              <w:rPr>
                <w:rFonts w:ascii="ＭＳ 明朝" w:hAnsi="ＭＳ 明朝" w:hint="eastAsia"/>
                <w:sz w:val="18"/>
                <w:szCs w:val="18"/>
              </w:rPr>
              <w:t>・ご当地キャラクターなどを通して，現代に生き続けている古典について理解を深める。</w:t>
            </w:r>
          </w:p>
        </w:tc>
        <w:tc>
          <w:tcPr>
            <w:tcW w:w="340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71D1A9" w14:textId="0091F305" w:rsidR="00B76CFD" w:rsidRDefault="00B76CFD" w:rsidP="007076E9">
            <w:pPr>
              <w:ind w:left="180" w:hangingChars="100" w:hanging="180"/>
              <w:rPr>
                <w:rFonts w:ascii="ＭＳ 明朝" w:hAnsi="ＭＳ 明朝"/>
                <w:sz w:val="18"/>
                <w:szCs w:val="18"/>
              </w:rPr>
            </w:pPr>
            <w:r w:rsidRPr="00330B6F">
              <w:rPr>
                <w:rFonts w:ascii="ＭＳ 明朝" w:hAnsi="ＭＳ 明朝" w:hint="eastAsia"/>
                <w:sz w:val="18"/>
                <w:szCs w:val="18"/>
              </w:rPr>
              <w:t>□</w:t>
            </w:r>
            <w:r w:rsidR="004F6FBB">
              <w:rPr>
                <w:rFonts w:ascii="ＭＳ 明朝" w:hAnsi="ＭＳ 明朝" w:hint="eastAsia"/>
                <w:sz w:val="18"/>
                <w:szCs w:val="18"/>
              </w:rPr>
              <w:t>自分たちが住む土地に関係する古典作品や歴史上の人物について発表する。</w:t>
            </w:r>
          </w:p>
          <w:p w14:paraId="20851FA1" w14:textId="5244AED0" w:rsidR="00B76CFD" w:rsidRDefault="00B76CFD" w:rsidP="007076E9">
            <w:pPr>
              <w:ind w:left="180" w:hangingChars="100" w:hanging="180"/>
              <w:rPr>
                <w:rFonts w:ascii="ＭＳ 明朝" w:hAnsi="ＭＳ 明朝"/>
                <w:sz w:val="18"/>
                <w:szCs w:val="18"/>
              </w:rPr>
            </w:pPr>
          </w:p>
          <w:p w14:paraId="2FF349CA" w14:textId="4E0A19F5" w:rsidR="00994D72" w:rsidRDefault="00994D72" w:rsidP="007076E9">
            <w:pPr>
              <w:ind w:left="180" w:hangingChars="100" w:hanging="180"/>
              <w:rPr>
                <w:rFonts w:ascii="ＭＳ 明朝" w:hAnsi="ＭＳ 明朝"/>
                <w:sz w:val="18"/>
                <w:szCs w:val="18"/>
              </w:rPr>
            </w:pPr>
            <w:r>
              <w:rPr>
                <w:rFonts w:ascii="ＭＳ 明朝" w:hAnsi="ＭＳ 明朝" w:hint="eastAsia"/>
                <w:sz w:val="18"/>
                <w:szCs w:val="18"/>
              </w:rPr>
              <w:t>１「今に残る古典の名前」「ご当地キャラクター」の部分を読み，内容を理解する。</w:t>
            </w:r>
          </w:p>
          <w:p w14:paraId="2E1B3829" w14:textId="4CE53EA3" w:rsidR="00B76CFD" w:rsidRPr="007B55A6" w:rsidRDefault="00782CD3" w:rsidP="007076E9">
            <w:pPr>
              <w:ind w:left="180" w:hangingChars="100" w:hanging="180"/>
              <w:rPr>
                <w:rFonts w:ascii="ＭＳ 明朝" w:hAnsi="ＭＳ 明朝"/>
                <w:sz w:val="18"/>
                <w:szCs w:val="18"/>
              </w:rPr>
            </w:pPr>
            <w:r>
              <w:rPr>
                <w:rFonts w:ascii="ＭＳ 明朝" w:hAnsi="ＭＳ 明朝" w:hint="eastAsia"/>
                <w:sz w:val="18"/>
                <w:szCs w:val="18"/>
              </w:rPr>
              <w:t>２</w:t>
            </w:r>
            <w:r w:rsidR="00B76CFD" w:rsidRPr="007B55A6">
              <w:rPr>
                <w:rFonts w:ascii="ＭＳ 明朝" w:hAnsi="ＭＳ 明朝" w:hint="eastAsia"/>
                <w:sz w:val="18"/>
                <w:szCs w:val="18"/>
              </w:rPr>
              <w:t>教科書</w:t>
            </w:r>
            <w:r>
              <w:rPr>
                <w:rFonts w:ascii="ＭＳ 明朝" w:hAnsi="ＭＳ 明朝" w:hint="eastAsia"/>
                <w:sz w:val="18"/>
                <w:szCs w:val="18"/>
              </w:rPr>
              <w:t>〔八四〕に載る</w:t>
            </w:r>
            <w:r w:rsidR="00B76CFD" w:rsidRPr="007B55A6">
              <w:rPr>
                <w:rFonts w:ascii="ＭＳ 明朝" w:hAnsi="ＭＳ 明朝" w:hint="eastAsia"/>
                <w:sz w:val="18"/>
                <w:szCs w:val="18"/>
              </w:rPr>
              <w:t>ご当地キャラクター</w:t>
            </w:r>
            <w:r>
              <w:rPr>
                <w:rFonts w:ascii="ＭＳ 明朝" w:hAnsi="ＭＳ 明朝" w:hint="eastAsia"/>
                <w:sz w:val="18"/>
                <w:szCs w:val="18"/>
              </w:rPr>
              <w:t>の由来やそれに関する古典作品や伝</w:t>
            </w:r>
            <w:r>
              <w:rPr>
                <w:rFonts w:ascii="ＭＳ 明朝" w:hAnsi="ＭＳ 明朝" w:hint="eastAsia"/>
                <w:sz w:val="18"/>
                <w:szCs w:val="18"/>
              </w:rPr>
              <w:lastRenderedPageBreak/>
              <w:t>説，歴史上の人物について調べ，発表す</w:t>
            </w:r>
            <w:r w:rsidR="00B76CFD" w:rsidRPr="007B55A6">
              <w:rPr>
                <w:rFonts w:ascii="ＭＳ 明朝" w:hAnsi="ＭＳ 明朝" w:hint="eastAsia"/>
                <w:sz w:val="18"/>
                <w:szCs w:val="18"/>
              </w:rPr>
              <w:t>る。（課題１）</w:t>
            </w:r>
          </w:p>
          <w:p w14:paraId="65463A1C" w14:textId="1293C905" w:rsidR="00B76CFD" w:rsidRDefault="00E13150" w:rsidP="007076E9">
            <w:pPr>
              <w:ind w:left="180" w:hangingChars="100" w:hanging="180"/>
              <w:rPr>
                <w:rFonts w:ascii="ＭＳ 明朝" w:hAnsi="ＭＳ 明朝"/>
                <w:sz w:val="18"/>
                <w:szCs w:val="18"/>
              </w:rPr>
            </w:pPr>
            <w:r>
              <w:rPr>
                <w:rFonts w:ascii="ＭＳ 明朝" w:hAnsi="ＭＳ 明朝" w:hint="eastAsia"/>
                <w:sz w:val="18"/>
                <w:szCs w:val="18"/>
              </w:rPr>
              <w:t>３</w:t>
            </w:r>
            <w:r w:rsidR="00B76CFD" w:rsidRPr="007B55A6">
              <w:rPr>
                <w:rFonts w:ascii="ＭＳ 明朝" w:hAnsi="ＭＳ 明朝" w:hint="eastAsia"/>
                <w:sz w:val="18"/>
                <w:szCs w:val="18"/>
              </w:rPr>
              <w:t>ご当地キャラクター以外</w:t>
            </w:r>
            <w:r>
              <w:rPr>
                <w:rFonts w:ascii="ＭＳ 明朝" w:hAnsi="ＭＳ 明朝" w:hint="eastAsia"/>
                <w:sz w:val="18"/>
                <w:szCs w:val="18"/>
              </w:rPr>
              <w:t>で</w:t>
            </w:r>
            <w:r w:rsidR="00B76CFD" w:rsidRPr="007B55A6">
              <w:rPr>
                <w:rFonts w:ascii="ＭＳ 明朝" w:hAnsi="ＭＳ 明朝" w:hint="eastAsia"/>
                <w:sz w:val="18"/>
                <w:szCs w:val="18"/>
              </w:rPr>
              <w:t>，古典作品や</w:t>
            </w:r>
            <w:r>
              <w:rPr>
                <w:rFonts w:ascii="ＭＳ 明朝" w:hAnsi="ＭＳ 明朝" w:hint="eastAsia"/>
                <w:sz w:val="18"/>
                <w:szCs w:val="18"/>
              </w:rPr>
              <w:t>伝説，</w:t>
            </w:r>
            <w:r w:rsidR="00B76CFD" w:rsidRPr="007B55A6">
              <w:rPr>
                <w:rFonts w:ascii="ＭＳ 明朝" w:hAnsi="ＭＳ 明朝" w:hint="eastAsia"/>
                <w:sz w:val="18"/>
                <w:szCs w:val="18"/>
              </w:rPr>
              <w:t>歴史上の人物</w:t>
            </w:r>
            <w:r>
              <w:rPr>
                <w:rFonts w:ascii="ＭＳ 明朝" w:hAnsi="ＭＳ 明朝" w:hint="eastAsia"/>
                <w:sz w:val="18"/>
                <w:szCs w:val="18"/>
              </w:rPr>
              <w:t>について</w:t>
            </w:r>
            <w:r w:rsidR="00B76CFD" w:rsidRPr="007B55A6">
              <w:rPr>
                <w:rFonts w:ascii="ＭＳ 明朝" w:hAnsi="ＭＳ 明朝" w:hint="eastAsia"/>
                <w:sz w:val="18"/>
                <w:szCs w:val="18"/>
              </w:rPr>
              <w:t>調べ</w:t>
            </w:r>
            <w:r>
              <w:rPr>
                <w:rFonts w:ascii="ＭＳ 明朝" w:hAnsi="ＭＳ 明朝" w:hint="eastAsia"/>
                <w:sz w:val="18"/>
                <w:szCs w:val="18"/>
              </w:rPr>
              <w:t>，発表す</w:t>
            </w:r>
            <w:r w:rsidR="00B76CFD" w:rsidRPr="007B55A6">
              <w:rPr>
                <w:rFonts w:ascii="ＭＳ 明朝" w:hAnsi="ＭＳ 明朝" w:hint="eastAsia"/>
                <w:sz w:val="18"/>
                <w:szCs w:val="18"/>
              </w:rPr>
              <w:t>る。（課題</w:t>
            </w:r>
            <w:r w:rsidR="00B76CFD">
              <w:rPr>
                <w:rFonts w:ascii="ＭＳ 明朝" w:hAnsi="ＭＳ 明朝" w:hint="eastAsia"/>
                <w:sz w:val="18"/>
                <w:szCs w:val="18"/>
              </w:rPr>
              <w:t>２</w:t>
            </w:r>
            <w:r w:rsidR="00B76CFD" w:rsidRPr="007B55A6">
              <w:rPr>
                <w:rFonts w:ascii="ＭＳ 明朝" w:hAnsi="ＭＳ 明朝" w:hint="eastAsia"/>
                <w:sz w:val="18"/>
                <w:szCs w:val="18"/>
              </w:rPr>
              <w:t>）</w:t>
            </w:r>
          </w:p>
          <w:p w14:paraId="52302D5F" w14:textId="2A8431AC" w:rsidR="00B76CFD" w:rsidRDefault="00076D17" w:rsidP="007076E9">
            <w:pPr>
              <w:ind w:left="180" w:hangingChars="100" w:hanging="180"/>
              <w:rPr>
                <w:rFonts w:ascii="ＭＳ 明朝" w:hAnsi="ＭＳ 明朝"/>
                <w:sz w:val="18"/>
                <w:szCs w:val="18"/>
              </w:rPr>
            </w:pPr>
            <w:r>
              <w:rPr>
                <w:rFonts w:ascii="ＭＳ 明朝" w:hAnsi="ＭＳ 明朝" w:hint="eastAsia"/>
                <w:sz w:val="18"/>
                <w:szCs w:val="18"/>
              </w:rPr>
              <w:t>４</w:t>
            </w:r>
            <w:r w:rsidR="00B76CFD" w:rsidRPr="007B55A6">
              <w:rPr>
                <w:rFonts w:ascii="ＭＳ 明朝" w:hAnsi="ＭＳ 明朝" w:hint="eastAsia"/>
                <w:sz w:val="18"/>
                <w:szCs w:val="18"/>
              </w:rPr>
              <w:t>古典作品や</w:t>
            </w:r>
            <w:r>
              <w:rPr>
                <w:rFonts w:ascii="ＭＳ 明朝" w:hAnsi="ＭＳ 明朝" w:hint="eastAsia"/>
                <w:sz w:val="18"/>
                <w:szCs w:val="18"/>
              </w:rPr>
              <w:t>伝説，</w:t>
            </w:r>
            <w:r w:rsidR="00B76CFD" w:rsidRPr="007B55A6">
              <w:rPr>
                <w:rFonts w:ascii="ＭＳ 明朝" w:hAnsi="ＭＳ 明朝" w:hint="eastAsia"/>
                <w:sz w:val="18"/>
                <w:szCs w:val="18"/>
              </w:rPr>
              <w:t>歴史上の人物などを調べ，ご当地キャラクターを考案する。（課題３）</w:t>
            </w:r>
          </w:p>
          <w:p w14:paraId="1D497041" w14:textId="77777777" w:rsidR="00B76CFD" w:rsidRPr="007B55A6" w:rsidRDefault="00B76CFD" w:rsidP="007076E9">
            <w:pPr>
              <w:ind w:left="180" w:hangingChars="100" w:hanging="180"/>
              <w:rPr>
                <w:rFonts w:ascii="ＭＳ 明朝" w:hAnsi="ＭＳ 明朝"/>
                <w:sz w:val="18"/>
                <w:szCs w:val="18"/>
              </w:rPr>
            </w:pPr>
          </w:p>
          <w:p w14:paraId="25641FD1" w14:textId="61D395CA" w:rsidR="00B76CFD" w:rsidRPr="001C6C4A" w:rsidRDefault="00B76CFD" w:rsidP="007076E9">
            <w:pPr>
              <w:ind w:left="180" w:hangingChars="100" w:hanging="180"/>
              <w:rPr>
                <w:rFonts w:ascii="ＭＳ 明朝" w:hAnsi="ＭＳ 明朝"/>
                <w:sz w:val="18"/>
                <w:szCs w:val="18"/>
                <w:highlight w:val="green"/>
              </w:rPr>
            </w:pPr>
            <w:r w:rsidRPr="007B55A6">
              <w:rPr>
                <w:rFonts w:ascii="ＭＳ 明朝" w:hAnsi="ＭＳ 明朝" w:hint="eastAsia"/>
                <w:sz w:val="18"/>
                <w:szCs w:val="18"/>
              </w:rPr>
              <w:t>□</w:t>
            </w:r>
            <w:r w:rsidR="00E37A7C">
              <w:rPr>
                <w:rFonts w:ascii="ＭＳ 明朝" w:hAnsi="ＭＳ 明朝" w:hint="eastAsia"/>
                <w:sz w:val="18"/>
                <w:szCs w:val="18"/>
              </w:rPr>
              <w:t>「今に生きる古典」としてどのようなものがあるか</w:t>
            </w:r>
            <w:r w:rsidRPr="007B55A6">
              <w:rPr>
                <w:rFonts w:ascii="ＭＳ 明朝" w:hAnsi="ＭＳ 明朝" w:hint="eastAsia"/>
                <w:sz w:val="18"/>
                <w:szCs w:val="18"/>
              </w:rPr>
              <w:t>考え，発表する。</w:t>
            </w:r>
          </w:p>
        </w:tc>
        <w:tc>
          <w:tcPr>
            <w:tcW w:w="5966"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D25633B" w14:textId="77777777" w:rsidR="00B76CFD" w:rsidRPr="00847A85" w:rsidRDefault="00B76CFD" w:rsidP="007076E9">
            <w:pPr>
              <w:spacing w:line="300" w:lineRule="exact"/>
              <w:ind w:left="180" w:hangingChars="100" w:hanging="180"/>
              <w:rPr>
                <w:rFonts w:ascii="BIZ UDゴシック" w:eastAsia="BIZ UDゴシック" w:hAnsi="BIZ UDゴシック" w:cs="ＭＳ ゴシック"/>
                <w:sz w:val="18"/>
                <w:szCs w:val="18"/>
              </w:rPr>
            </w:pPr>
            <w:r w:rsidRPr="00847A85">
              <w:rPr>
                <w:rFonts w:ascii="BIZ UDゴシック" w:eastAsia="BIZ UDゴシック" w:hAnsi="BIZ UDゴシック" w:cs="ＭＳ ゴシック" w:hint="eastAsia"/>
                <w:sz w:val="18"/>
                <w:szCs w:val="18"/>
              </w:rPr>
              <w:lastRenderedPageBreak/>
              <w:t>［知技］</w:t>
            </w:r>
          </w:p>
          <w:p w14:paraId="6E5C7ACA" w14:textId="77777777" w:rsidR="00B76CFD" w:rsidRPr="00847A85" w:rsidRDefault="00B76CFD" w:rsidP="007076E9">
            <w:pPr>
              <w:spacing w:line="300" w:lineRule="exact"/>
              <w:ind w:left="180" w:hangingChars="100" w:hanging="180"/>
              <w:rPr>
                <w:rFonts w:ascii="ＭＳ 明朝" w:hAnsi="ＭＳ 明朝" w:cs="ＭＳ ゴシック"/>
                <w:sz w:val="18"/>
                <w:szCs w:val="18"/>
              </w:rPr>
            </w:pPr>
            <w:r w:rsidRPr="00847A85">
              <w:rPr>
                <w:rFonts w:ascii="ＭＳ 明朝" w:hAnsi="ＭＳ 明朝" w:cs="ＭＳ ゴシック" w:hint="eastAsia"/>
                <w:sz w:val="18"/>
                <w:szCs w:val="18"/>
              </w:rPr>
              <w:t>・古典の作品や文章の種類とその特徴について理解を深めている。</w:t>
            </w:r>
          </w:p>
          <w:p w14:paraId="6CDF859A" w14:textId="77777777" w:rsidR="00B76CFD" w:rsidRPr="00847A85" w:rsidRDefault="00B76CFD" w:rsidP="007076E9">
            <w:pPr>
              <w:spacing w:line="300" w:lineRule="exact"/>
              <w:ind w:left="180" w:hangingChars="100" w:hanging="180"/>
              <w:rPr>
                <w:rFonts w:ascii="ＭＳ 明朝" w:hAnsi="ＭＳ 明朝" w:cs="ＭＳ ゴシック"/>
                <w:sz w:val="18"/>
                <w:szCs w:val="18"/>
              </w:rPr>
            </w:pPr>
            <w:r w:rsidRPr="00847A85">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56154647" w14:textId="77777777" w:rsidR="00B76CFD" w:rsidRPr="00847A85" w:rsidRDefault="00B76CFD" w:rsidP="007076E9">
            <w:pPr>
              <w:spacing w:line="300" w:lineRule="exact"/>
              <w:ind w:left="180" w:hangingChars="100" w:hanging="180"/>
              <w:rPr>
                <w:rFonts w:ascii="ＭＳ 明朝" w:hAnsi="ＭＳ 明朝" w:cs="ＭＳ ゴシック"/>
                <w:sz w:val="18"/>
                <w:szCs w:val="18"/>
              </w:rPr>
            </w:pPr>
            <w:r w:rsidRPr="00847A85">
              <w:rPr>
                <w:rFonts w:ascii="ＭＳ 明朝" w:hAnsi="ＭＳ 明朝" w:cs="ＭＳ ゴシック" w:hint="eastAsia"/>
                <w:sz w:val="18"/>
                <w:szCs w:val="18"/>
              </w:rPr>
              <w:t>・時間の経過による言葉の変化や，古典が現代の言葉の成り立ちにもたらした影響について理解を深めている。</w:t>
            </w:r>
          </w:p>
          <w:p w14:paraId="0935E9D6" w14:textId="77777777" w:rsidR="00B76CFD" w:rsidRPr="00847A85" w:rsidRDefault="00B76CFD" w:rsidP="007076E9">
            <w:pPr>
              <w:spacing w:line="300" w:lineRule="exact"/>
              <w:ind w:left="180" w:hangingChars="100" w:hanging="180"/>
              <w:rPr>
                <w:rFonts w:ascii="BIZ UDゴシック" w:eastAsia="BIZ UDゴシック" w:hAnsi="BIZ UDゴシック" w:cs="ＭＳ ゴシック"/>
                <w:sz w:val="18"/>
                <w:szCs w:val="18"/>
              </w:rPr>
            </w:pPr>
            <w:r w:rsidRPr="00847A85">
              <w:rPr>
                <w:rFonts w:ascii="BIZ UDゴシック" w:eastAsia="BIZ UDゴシック" w:hAnsi="BIZ UDゴシック" w:cs="ＭＳ ゴシック" w:hint="eastAsia"/>
                <w:sz w:val="18"/>
                <w:szCs w:val="18"/>
              </w:rPr>
              <w:t>［思判表］</w:t>
            </w:r>
          </w:p>
          <w:p w14:paraId="74587AA0" w14:textId="5B6E7CB7" w:rsidR="00B76CFD" w:rsidRPr="00847A85" w:rsidRDefault="00B76CFD" w:rsidP="007076E9">
            <w:pPr>
              <w:spacing w:line="300" w:lineRule="exact"/>
              <w:ind w:left="180" w:hangingChars="100" w:hanging="180"/>
              <w:rPr>
                <w:rFonts w:ascii="ＭＳ 明朝" w:hAnsi="ＭＳ 明朝" w:cs="ＭＳ ゴシック"/>
                <w:sz w:val="18"/>
                <w:szCs w:val="18"/>
              </w:rPr>
            </w:pPr>
            <w:r w:rsidRPr="00847A85">
              <w:rPr>
                <w:rFonts w:ascii="ＭＳ 明朝" w:hAnsi="ＭＳ 明朝" w:cs="ＭＳ ゴシック" w:hint="eastAsia"/>
                <w:sz w:val="18"/>
                <w:szCs w:val="18"/>
              </w:rPr>
              <w:t>・「読むこと」において，関心を</w:t>
            </w:r>
            <w:r w:rsidR="0013190D">
              <w:rPr>
                <w:rFonts w:ascii="ＭＳ 明朝" w:hAnsi="ＭＳ 明朝" w:cs="ＭＳ ゴシック" w:hint="eastAsia"/>
                <w:sz w:val="18"/>
                <w:szCs w:val="18"/>
              </w:rPr>
              <w:t>持った</w:t>
            </w:r>
            <w:r w:rsidRPr="00847A85">
              <w:rPr>
                <w:rFonts w:ascii="ＭＳ 明朝" w:hAnsi="ＭＳ 明朝" w:cs="ＭＳ ゴシック" w:hint="eastAsia"/>
                <w:sz w:val="18"/>
                <w:szCs w:val="18"/>
              </w:rPr>
              <w:t>事柄に関連する様々な古典の作品や文章などを基に，自分のものの見方，感じ方，考え方を深めている。</w:t>
            </w:r>
          </w:p>
          <w:p w14:paraId="01653BB3" w14:textId="77777777" w:rsidR="00B76CFD" w:rsidRPr="00847A85" w:rsidRDefault="00B76CFD" w:rsidP="007076E9">
            <w:pPr>
              <w:spacing w:line="300" w:lineRule="exact"/>
              <w:ind w:left="180" w:hangingChars="100" w:hanging="180"/>
              <w:rPr>
                <w:rFonts w:ascii="ＭＳ 明朝" w:hAnsi="ＭＳ 明朝" w:cs="ＭＳ ゴシック"/>
                <w:sz w:val="18"/>
                <w:szCs w:val="18"/>
              </w:rPr>
            </w:pPr>
            <w:r w:rsidRPr="00847A85">
              <w:rPr>
                <w:rFonts w:ascii="ＭＳ 明朝" w:hAnsi="ＭＳ 明朝" w:cs="ＭＳ ゴシック" w:hint="eastAsia"/>
                <w:sz w:val="18"/>
                <w:szCs w:val="18"/>
              </w:rPr>
              <w:lastRenderedPageBreak/>
              <w:t>・「読むこと」において，古典の作品や文章を多面的・多角的な視点から評価することを通して，我が国の言語文化について自分の考えを広げたり深めたりしている。</w:t>
            </w:r>
          </w:p>
          <w:p w14:paraId="23AFE0FA" w14:textId="77777777" w:rsidR="00B76CFD" w:rsidRPr="007B55A6" w:rsidRDefault="00B76CFD" w:rsidP="007076E9">
            <w:pPr>
              <w:spacing w:line="300" w:lineRule="exact"/>
              <w:ind w:left="180" w:hangingChars="100" w:hanging="180"/>
              <w:rPr>
                <w:rFonts w:ascii="ＭＳ 明朝" w:hAnsi="ＭＳ 明朝" w:cs="ＭＳ 明朝"/>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進んで現代の生活に根付く古典の存在を見いだし，学習課題に沿って現代と古典の世界とのつながりについて理解を深めようとしている。</w:t>
            </w:r>
          </w:p>
        </w:tc>
      </w:tr>
    </w:tbl>
    <w:p w14:paraId="6C1E419E" w14:textId="77777777" w:rsidR="00B76CFD" w:rsidRDefault="00B76CFD" w:rsidP="00B76CFD">
      <w:pPr>
        <w:overflowPunct w:val="0"/>
        <w:snapToGrid w:val="0"/>
        <w:spacing w:line="320" w:lineRule="exact"/>
        <w:textAlignment w:val="baseline"/>
        <w:rPr>
          <w:rFonts w:ascii="ＭＳ 明朝" w:eastAsia="ＭＳ Ｐ明朝" w:hAnsi="Times New Roman" w:cs="ＭＳ Ｐ明朝"/>
          <w:kern w:val="0"/>
          <w:sz w:val="18"/>
          <w:szCs w:val="18"/>
        </w:rPr>
      </w:pPr>
    </w:p>
    <w:p w14:paraId="5FC833B5" w14:textId="77777777" w:rsidR="00B76CFD" w:rsidRDefault="00B76CFD" w:rsidP="00B76CFD">
      <w:pPr>
        <w:overflowPunct w:val="0"/>
        <w:snapToGrid w:val="0"/>
        <w:spacing w:line="320" w:lineRule="exact"/>
        <w:textAlignment w:val="baseline"/>
        <w:rPr>
          <w:rFonts w:ascii="ＭＳ 明朝" w:eastAsia="ＭＳ Ｐ明朝" w:hAnsi="Times New Roman" w:cs="ＭＳ Ｐ明朝"/>
          <w:kern w:val="0"/>
          <w:sz w:val="18"/>
          <w:szCs w:val="18"/>
        </w:rPr>
      </w:pPr>
    </w:p>
    <w:p w14:paraId="46442E3E" w14:textId="77777777" w:rsidR="00906E4B" w:rsidRPr="00B76CFD" w:rsidRDefault="00906E4B"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p>
    <w:p w14:paraId="7E904E6A" w14:textId="55A901A0" w:rsidR="00906E4B" w:rsidRDefault="00906E4B">
      <w:pPr>
        <w:widowControl/>
        <w:jc w:val="left"/>
        <w:rPr>
          <w:rFonts w:ascii="ＭＳ ゴシック" w:eastAsia="ＭＳ ゴシック" w:hAnsi="ＭＳ ゴシック" w:cs="ＭＳ Ｐ明朝"/>
          <w:b/>
          <w:kern w:val="0"/>
          <w:sz w:val="24"/>
          <w:szCs w:val="24"/>
        </w:rPr>
      </w:pPr>
      <w:r>
        <w:rPr>
          <w:rFonts w:ascii="ＭＳ ゴシック" w:eastAsia="ＭＳ ゴシック" w:hAnsi="ＭＳ ゴシック" w:cs="ＭＳ Ｐ明朝"/>
          <w:b/>
          <w:kern w:val="0"/>
          <w:sz w:val="24"/>
          <w:szCs w:val="24"/>
        </w:rPr>
        <w:br w:type="page"/>
      </w:r>
    </w:p>
    <w:p w14:paraId="7D3BC6D1" w14:textId="7A8C8BEB" w:rsidR="00906E4B" w:rsidRPr="001C6C4A" w:rsidRDefault="00906E4B"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Pr>
          <w:rFonts w:ascii="ＭＳ ゴシック" w:eastAsia="ＭＳ ゴシック" w:hAnsi="ＭＳ ゴシック" w:cs="ＭＳ Ｐ明朝" w:hint="eastAsia"/>
          <w:b/>
          <w:kern w:val="0"/>
          <w:sz w:val="24"/>
          <w:szCs w:val="24"/>
        </w:rPr>
        <w:lastRenderedPageBreak/>
        <w:t>Ⅱ</w:t>
      </w:r>
      <w:r w:rsidRPr="000A7690">
        <w:rPr>
          <w:rFonts w:ascii="ＭＳ ゴシック" w:eastAsia="ＭＳ ゴシック" w:hAnsi="ＭＳ ゴシック" w:cs="ＭＳ Ｐ明朝" w:hint="eastAsia"/>
          <w:b/>
          <w:kern w:val="0"/>
          <w:sz w:val="24"/>
          <w:szCs w:val="24"/>
        </w:rPr>
        <w:t xml:space="preserve">部 </w:t>
      </w:r>
      <w:r>
        <w:rPr>
          <w:rFonts w:ascii="ＭＳ ゴシック" w:eastAsia="ＭＳ ゴシック" w:hAnsi="ＭＳ ゴシック" w:cs="ＭＳ Ｐ明朝" w:hint="eastAsia"/>
          <w:b/>
          <w:kern w:val="0"/>
          <w:sz w:val="24"/>
          <w:szCs w:val="24"/>
        </w:rPr>
        <w:t>３</w:t>
      </w:r>
      <w:r w:rsidRPr="000A7690">
        <w:rPr>
          <w:rFonts w:ascii="ＭＳ ゴシック" w:eastAsia="ＭＳ ゴシック" w:hAnsi="ＭＳ ゴシック" w:cs="ＭＳ Ｐ明朝" w:hint="eastAsia"/>
          <w:b/>
          <w:kern w:val="0"/>
          <w:sz w:val="24"/>
          <w:szCs w:val="24"/>
        </w:rPr>
        <w:t>年次２単位配当</w:t>
      </w:r>
    </w:p>
    <w:tbl>
      <w:tblPr>
        <w:tblW w:w="146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
        <w:gridCol w:w="2268"/>
        <w:gridCol w:w="1418"/>
        <w:gridCol w:w="1549"/>
        <w:gridCol w:w="3402"/>
        <w:gridCol w:w="5954"/>
        <w:gridCol w:w="10"/>
      </w:tblGrid>
      <w:tr w:rsidR="00906E4B" w:rsidRPr="001C6C4A" w14:paraId="280A86A2" w14:textId="77777777" w:rsidTr="00687134">
        <w:trPr>
          <w:gridBefore w:val="1"/>
          <w:wBefore w:w="10" w:type="dxa"/>
          <w:trHeight w:val="283"/>
        </w:trPr>
        <w:tc>
          <w:tcPr>
            <w:tcW w:w="2268"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7947332A" w14:textId="77777777" w:rsidR="00906E4B" w:rsidRPr="001C6C4A" w:rsidRDefault="00906E4B" w:rsidP="00E536E1">
            <w:pPr>
              <w:spacing w:line="300" w:lineRule="exact"/>
              <w:jc w:val="center"/>
              <w:rPr>
                <w:rFonts w:ascii="ＭＳ ゴシック" w:eastAsia="ＭＳ ゴシック" w:hAnsi="ＭＳ ゴシック"/>
                <w:sz w:val="18"/>
                <w:szCs w:val="18"/>
              </w:rPr>
            </w:pPr>
            <w:r w:rsidRPr="001C6C4A">
              <w:rPr>
                <w:rFonts w:ascii="ＭＳ 明朝" w:eastAsia="ＭＳ Ｐ明朝" w:hAnsi="Times New Roman" w:cs="ＭＳ Ｐ明朝"/>
                <w:kern w:val="0"/>
                <w:sz w:val="18"/>
                <w:szCs w:val="18"/>
              </w:rPr>
              <w:br w:type="page"/>
            </w:r>
            <w:r w:rsidRPr="001C6C4A">
              <w:rPr>
                <w:rFonts w:ascii="ＭＳ ゴシック" w:eastAsia="ＭＳ ゴシック" w:hAnsi="ＭＳ ゴシック" w:hint="eastAsia"/>
                <w:sz w:val="18"/>
                <w:szCs w:val="18"/>
              </w:rPr>
              <w:t>領域・教材名</w:t>
            </w:r>
          </w:p>
          <w:p w14:paraId="3B82BA2F" w14:textId="77777777" w:rsidR="00906E4B" w:rsidRPr="001C6C4A" w:rsidRDefault="00906E4B" w:rsidP="00044DB8">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12D7485" w14:textId="77777777" w:rsidR="00906E4B" w:rsidRPr="001C6C4A" w:rsidRDefault="00906E4B" w:rsidP="00205803">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学習指導要領との対応</w:t>
            </w:r>
          </w:p>
        </w:tc>
        <w:tc>
          <w:tcPr>
            <w:tcW w:w="1549"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7DBC4D1" w14:textId="77777777" w:rsidR="00906E4B" w:rsidRPr="001C6C4A" w:rsidRDefault="00906E4B" w:rsidP="00E536E1">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学習目標</w:t>
            </w:r>
          </w:p>
        </w:tc>
        <w:tc>
          <w:tcPr>
            <w:tcW w:w="3402"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751A7019" w14:textId="77777777" w:rsidR="00906E4B" w:rsidRPr="001C6C4A" w:rsidRDefault="00906E4B" w:rsidP="00E536E1">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学習活動例</w:t>
            </w:r>
          </w:p>
          <w:p w14:paraId="124B57AF" w14:textId="77777777" w:rsidR="00906E4B" w:rsidRPr="001C6C4A" w:rsidRDefault="00906E4B" w:rsidP="00044DB8">
            <w:pPr>
              <w:spacing w:line="300" w:lineRule="exact"/>
              <w:ind w:left="180" w:hangingChars="100" w:hanging="180"/>
              <w:jc w:val="center"/>
              <w:rPr>
                <w:rFonts w:ascii="ＭＳ ゴシック" w:eastAsia="ＭＳ ゴシック" w:hAnsi="ＭＳ ゴシック"/>
                <w:sz w:val="18"/>
                <w:szCs w:val="18"/>
                <w:highlight w:val="green"/>
              </w:rPr>
            </w:pPr>
            <w:r w:rsidRPr="001C6C4A">
              <w:rPr>
                <w:rFonts w:ascii="ＭＳ ゴシック" w:eastAsia="ＭＳ ゴシック" w:hAnsi="ＭＳ ゴシック" w:hint="eastAsia"/>
                <w:sz w:val="18"/>
                <w:szCs w:val="18"/>
              </w:rPr>
              <w:t>（</w:t>
            </w:r>
            <w:r w:rsidRPr="001C6C4A">
              <w:rPr>
                <w:rFonts w:ascii="ＭＳ 明朝" w:hAnsi="ＭＳ 明朝" w:hint="eastAsia"/>
                <w:sz w:val="18"/>
                <w:szCs w:val="18"/>
              </w:rPr>
              <w:t>＊</w:t>
            </w:r>
            <w:r w:rsidRPr="001C6C4A">
              <w:rPr>
                <w:rFonts w:ascii="ＭＳ ゴシック" w:eastAsia="ＭＳ ゴシック" w:hAnsi="ＭＳ ゴシック" w:hint="eastAsia"/>
                <w:sz w:val="18"/>
                <w:szCs w:val="18"/>
              </w:rPr>
              <w:t>は指導上の留意点など）</w:t>
            </w:r>
          </w:p>
        </w:tc>
        <w:tc>
          <w:tcPr>
            <w:tcW w:w="5964" w:type="dxa"/>
            <w:gridSpan w:val="2"/>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6F6F9DED" w14:textId="77777777" w:rsidR="00906E4B" w:rsidRPr="001C6C4A" w:rsidRDefault="00906E4B" w:rsidP="00205803">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評価規準例</w:t>
            </w:r>
          </w:p>
        </w:tc>
      </w:tr>
      <w:tr w:rsidR="00906E4B" w:rsidRPr="001C6C4A" w14:paraId="276D46CE" w14:textId="77777777" w:rsidTr="00687134">
        <w:trPr>
          <w:gridBefore w:val="1"/>
          <w:wBefore w:w="10" w:type="dxa"/>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6DBC04E" w14:textId="77777777" w:rsidR="00906E4B" w:rsidRPr="001C6C4A" w:rsidRDefault="00906E4B" w:rsidP="00E536E1">
            <w:pPr>
              <w:spacing w:line="300" w:lineRule="exact"/>
              <w:jc w:val="left"/>
              <w:rPr>
                <w:rFonts w:ascii="ＭＳ 明朝" w:hAnsi="ＭＳ 明朝"/>
                <w:sz w:val="18"/>
                <w:szCs w:val="18"/>
              </w:rPr>
            </w:pPr>
            <w:r w:rsidRPr="001C6C4A">
              <w:rPr>
                <w:rFonts w:ascii="ＭＳ 明朝" w:hAnsi="ＭＳ 明朝" w:hint="eastAsia"/>
                <w:sz w:val="18"/>
                <w:szCs w:val="18"/>
              </w:rPr>
              <w:t>■１学期</w:t>
            </w:r>
          </w:p>
        </w:tc>
      </w:tr>
      <w:tr w:rsidR="00906E4B" w:rsidRPr="001C6C4A" w14:paraId="50996620" w14:textId="77777777" w:rsidTr="00687134">
        <w:trPr>
          <w:gridBefore w:val="1"/>
          <w:wBefore w:w="10" w:type="dxa"/>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64217D7" w14:textId="77777777" w:rsidR="00906E4B" w:rsidRPr="001C6C4A" w:rsidRDefault="00906E4B" w:rsidP="000A7690">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古文編</w:t>
            </w:r>
            <w:r>
              <w:rPr>
                <w:rFonts w:ascii="ＭＳ 明朝" w:hAnsi="ＭＳ 明朝" w:hint="eastAsia"/>
                <w:sz w:val="18"/>
                <w:szCs w:val="18"/>
              </w:rPr>
              <w:t>１</w:t>
            </w:r>
            <w:r w:rsidRPr="00087FD1">
              <w:rPr>
                <w:rFonts w:ascii="ＭＳ 明朝" w:hAnsi="ＭＳ 明朝" w:hint="eastAsia"/>
                <w:sz w:val="18"/>
                <w:szCs w:val="18"/>
              </w:rPr>
              <w:t xml:space="preserve">　</w:t>
            </w:r>
            <w:r>
              <w:rPr>
                <w:rFonts w:ascii="ＭＳ 明朝" w:hAnsi="ＭＳ 明朝" w:hint="eastAsia"/>
                <w:sz w:val="18"/>
                <w:szCs w:val="18"/>
              </w:rPr>
              <w:t>随筆を味わう</w:t>
            </w:r>
            <w:r w:rsidRPr="00277F1C">
              <w:rPr>
                <w:rFonts w:ascii="ＭＳ 明朝" w:hAnsi="ＭＳ 明朝" w:hint="eastAsia"/>
                <w:sz w:val="18"/>
                <w:szCs w:val="18"/>
              </w:rPr>
              <w:t>（４月）</w:t>
            </w:r>
          </w:p>
        </w:tc>
      </w:tr>
      <w:tr w:rsidR="00906E4B" w:rsidRPr="001C6C4A" w14:paraId="1DFBF7D2" w14:textId="77777777" w:rsidTr="00687134">
        <w:trPr>
          <w:gridBefore w:val="1"/>
          <w:wBefore w:w="10"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27EFBD5B" w14:textId="77777777" w:rsidR="00906E4B" w:rsidRPr="001C6C4A" w:rsidRDefault="00906E4B" w:rsidP="007076E9">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33401CD5" w14:textId="77777777" w:rsidR="00906E4B" w:rsidRPr="001C6C4A" w:rsidRDefault="00906E4B" w:rsidP="007076E9">
            <w:pPr>
              <w:spacing w:line="300" w:lineRule="exact"/>
              <w:rPr>
                <w:rFonts w:ascii="ＭＳ 明朝" w:hAnsi="ＭＳ 明朝" w:cs="Arial"/>
                <w:bCs/>
                <w:sz w:val="21"/>
                <w:szCs w:val="18"/>
              </w:rPr>
            </w:pPr>
            <w:r>
              <w:rPr>
                <w:rFonts w:ascii="ＭＳ 明朝" w:hAnsi="ＭＳ 明朝" w:cs="Arial" w:hint="eastAsia"/>
                <w:bCs/>
                <w:sz w:val="21"/>
                <w:szCs w:val="18"/>
              </w:rPr>
              <w:t>枕草子</w:t>
            </w:r>
          </w:p>
          <w:p w14:paraId="3D9EE9E0" w14:textId="77777777" w:rsidR="00906E4B" w:rsidRPr="001C6C4A" w:rsidRDefault="00906E4B"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86</w:t>
            </w:r>
          </w:p>
          <w:p w14:paraId="147F0FB1" w14:textId="77777777" w:rsidR="00906E4B" w:rsidRPr="001C6C4A" w:rsidRDefault="00906E4B" w:rsidP="007076E9">
            <w:pPr>
              <w:spacing w:line="300" w:lineRule="exact"/>
              <w:jc w:val="right"/>
              <w:rPr>
                <w:rFonts w:ascii="ＭＳ 明朝" w:hAnsi="ＭＳ 明朝" w:cs="Arial"/>
                <w:sz w:val="18"/>
                <w:szCs w:val="18"/>
              </w:rPr>
            </w:pPr>
            <w:r w:rsidRPr="00491CF1">
              <w:rPr>
                <w:rFonts w:ascii="ＭＳ 明朝" w:hAnsi="ＭＳ 明朝" w:cs="Arial" w:hint="eastAsia"/>
                <w:sz w:val="18"/>
                <w:szCs w:val="18"/>
              </w:rPr>
              <w:t>４</w:t>
            </w:r>
            <w:r w:rsidRPr="001C6C4A">
              <w:rPr>
                <w:rFonts w:ascii="ＭＳ 明朝" w:hAnsi="ＭＳ 明朝" w:cs="Arial"/>
                <w:sz w:val="18"/>
                <w:szCs w:val="18"/>
              </w:rPr>
              <w:t>時間</w:t>
            </w:r>
          </w:p>
          <w:p w14:paraId="6989C08E" w14:textId="77777777" w:rsidR="00906E4B" w:rsidRDefault="00906E4B" w:rsidP="007076E9">
            <w:pPr>
              <w:spacing w:line="300" w:lineRule="exact"/>
              <w:jc w:val="right"/>
              <w:rPr>
                <w:rFonts w:ascii="ＭＳ 明朝" w:hAnsi="ＭＳ 明朝" w:cs="Arial"/>
                <w:sz w:val="18"/>
                <w:szCs w:val="18"/>
              </w:rPr>
            </w:pPr>
          </w:p>
          <w:p w14:paraId="64ACFDD2" w14:textId="77777777" w:rsidR="00906E4B" w:rsidRDefault="00906E4B" w:rsidP="007076E9">
            <w:pPr>
              <w:spacing w:line="300" w:lineRule="exact"/>
              <w:jc w:val="right"/>
              <w:rPr>
                <w:rFonts w:ascii="ＭＳ 明朝" w:hAnsi="ＭＳ 明朝" w:cs="Arial"/>
                <w:sz w:val="18"/>
                <w:szCs w:val="18"/>
              </w:rPr>
            </w:pPr>
          </w:p>
          <w:p w14:paraId="5B925341" w14:textId="77777777" w:rsidR="00906E4B" w:rsidRDefault="00906E4B" w:rsidP="007076E9">
            <w:pPr>
              <w:spacing w:line="300" w:lineRule="exact"/>
              <w:jc w:val="right"/>
              <w:rPr>
                <w:rFonts w:ascii="ＭＳ 明朝" w:hAnsi="ＭＳ 明朝" w:cs="Arial"/>
                <w:sz w:val="18"/>
                <w:szCs w:val="18"/>
              </w:rPr>
            </w:pPr>
          </w:p>
          <w:p w14:paraId="1790C905" w14:textId="77777777" w:rsidR="00906E4B" w:rsidRDefault="00906E4B" w:rsidP="007076E9">
            <w:pPr>
              <w:spacing w:line="300" w:lineRule="exact"/>
              <w:jc w:val="right"/>
              <w:rPr>
                <w:rFonts w:ascii="ＭＳ 明朝" w:hAnsi="ＭＳ 明朝" w:cs="Arial"/>
                <w:sz w:val="18"/>
                <w:szCs w:val="18"/>
              </w:rPr>
            </w:pPr>
          </w:p>
          <w:p w14:paraId="287C8794" w14:textId="77777777" w:rsidR="00906E4B" w:rsidRPr="001C6C4A" w:rsidRDefault="00906E4B" w:rsidP="007076E9">
            <w:pPr>
              <w:spacing w:line="300" w:lineRule="exact"/>
              <w:jc w:val="right"/>
              <w:rPr>
                <w:rFonts w:ascii="ＭＳ 明朝" w:hAnsi="ＭＳ 明朝" w:cs="Arial"/>
                <w:sz w:val="18"/>
                <w:szCs w:val="18"/>
              </w:rPr>
            </w:pPr>
          </w:p>
          <w:p w14:paraId="4C6A0C89" w14:textId="77777777" w:rsidR="00906E4B" w:rsidRDefault="00906E4B" w:rsidP="007076E9">
            <w:pPr>
              <w:spacing w:line="300" w:lineRule="exact"/>
              <w:jc w:val="left"/>
              <w:rPr>
                <w:rFonts w:ascii="ＭＳ 明朝" w:hAnsi="ＭＳ 明朝" w:cs="Arial"/>
                <w:sz w:val="18"/>
                <w:szCs w:val="18"/>
              </w:rPr>
            </w:pPr>
            <w:r>
              <w:rPr>
                <w:rFonts w:ascii="ＭＳ 明朝" w:hAnsi="ＭＳ 明朝" w:cs="Arial" w:hint="eastAsia"/>
                <w:sz w:val="18"/>
                <w:szCs w:val="18"/>
              </w:rPr>
              <w:t>■古文の窓４</w:t>
            </w:r>
          </w:p>
          <w:p w14:paraId="1B6FC075" w14:textId="77777777" w:rsidR="00906E4B" w:rsidRPr="00120A5C" w:rsidRDefault="00906E4B" w:rsidP="007076E9">
            <w:pPr>
              <w:spacing w:line="300" w:lineRule="exact"/>
              <w:rPr>
                <w:rFonts w:ascii="ＭＳ 明朝" w:hAnsi="ＭＳ 明朝" w:cs="Arial"/>
                <w:sz w:val="21"/>
                <w:szCs w:val="18"/>
              </w:rPr>
            </w:pPr>
            <w:r>
              <w:rPr>
                <w:rFonts w:ascii="ＭＳ 明朝" w:hAnsi="ＭＳ 明朝" w:cs="Arial" w:hint="eastAsia"/>
                <w:sz w:val="18"/>
                <w:szCs w:val="18"/>
              </w:rPr>
              <w:t xml:space="preserve">　『枕草子』のパロディ</w:t>
            </w:r>
          </w:p>
          <w:p w14:paraId="2937166E" w14:textId="77777777" w:rsidR="00906E4B" w:rsidRPr="001C6C4A" w:rsidRDefault="00906E4B" w:rsidP="007076E9">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91</w:t>
            </w:r>
          </w:p>
          <w:p w14:paraId="41645034" w14:textId="77777777" w:rsidR="00906E4B" w:rsidRPr="001C6C4A" w:rsidRDefault="00906E4B" w:rsidP="007076E9">
            <w:pPr>
              <w:spacing w:line="300" w:lineRule="exact"/>
              <w:jc w:val="right"/>
              <w:rPr>
                <w:rFonts w:ascii="ＭＳ 明朝" w:hAnsi="ＭＳ 明朝" w:cs="Arial"/>
                <w:bCs/>
                <w:sz w:val="18"/>
                <w:szCs w:val="18"/>
              </w:rPr>
            </w:pPr>
          </w:p>
        </w:tc>
        <w:tc>
          <w:tcPr>
            <w:tcW w:w="1418" w:type="dxa"/>
            <w:tcBorders>
              <w:top w:val="single" w:sz="4" w:space="0" w:color="auto"/>
              <w:bottom w:val="single" w:sz="4" w:space="0" w:color="auto"/>
            </w:tcBorders>
            <w:shd w:val="clear" w:color="auto" w:fill="auto"/>
            <w:tcMar>
              <w:left w:w="57" w:type="dxa"/>
              <w:right w:w="57" w:type="dxa"/>
            </w:tcMar>
          </w:tcPr>
          <w:p w14:paraId="4065B75A" w14:textId="77777777" w:rsidR="00906E4B" w:rsidRPr="001C6C4A" w:rsidRDefault="00906E4B"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r>
              <w:rPr>
                <w:rFonts w:ascii="ＭＳ 明朝" w:hAnsi="ＭＳ 明朝" w:cs="Arial" w:hint="eastAsia"/>
                <w:sz w:val="18"/>
                <w:szCs w:val="18"/>
              </w:rPr>
              <w:t>，ウ</w:t>
            </w:r>
          </w:p>
          <w:p w14:paraId="1937D715" w14:textId="77777777" w:rsidR="00906E4B" w:rsidRDefault="00906E4B" w:rsidP="007076E9">
            <w:pPr>
              <w:spacing w:line="300" w:lineRule="exact"/>
              <w:ind w:left="180" w:hangingChars="100" w:hanging="180"/>
              <w:rPr>
                <w:rFonts w:ascii="ＭＳ 明朝" w:hAnsi="ＭＳ 明朝" w:cs="Arial"/>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⑴ア，</w:t>
            </w:r>
            <w:r w:rsidRPr="001C6C4A">
              <w:rPr>
                <w:rFonts w:ascii="ＭＳ 明朝" w:hAnsi="ＭＳ 明朝" w:cs="Arial" w:hint="eastAsia"/>
                <w:sz w:val="18"/>
                <w:szCs w:val="18"/>
              </w:rPr>
              <w:t>イ</w:t>
            </w:r>
            <w:r>
              <w:rPr>
                <w:rFonts w:ascii="ＭＳ 明朝" w:hAnsi="ＭＳ 明朝" w:cs="Arial" w:hint="eastAsia"/>
                <w:sz w:val="18"/>
                <w:szCs w:val="18"/>
              </w:rPr>
              <w:t>，ウ，オ，カ</w:t>
            </w:r>
          </w:p>
          <w:p w14:paraId="0E42FCE0" w14:textId="77777777" w:rsidR="00906E4B" w:rsidRDefault="00906E4B" w:rsidP="007076E9">
            <w:pPr>
              <w:spacing w:line="300" w:lineRule="exact"/>
              <w:ind w:left="180" w:hangingChars="100" w:hanging="180"/>
              <w:rPr>
                <w:rFonts w:ascii="ＭＳ 明朝" w:hAnsi="ＭＳ 明朝" w:cs="Arial"/>
                <w:sz w:val="18"/>
                <w:szCs w:val="18"/>
              </w:rPr>
            </w:pPr>
          </w:p>
          <w:p w14:paraId="3AEBD25A" w14:textId="77777777" w:rsidR="00906E4B" w:rsidRPr="001C6C4A" w:rsidRDefault="00906E4B"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r>
              <w:rPr>
                <w:rFonts w:ascii="ＭＳ 明朝" w:hAnsi="ＭＳ 明朝" w:cs="Arial" w:hint="eastAsia"/>
                <w:sz w:val="18"/>
                <w:szCs w:val="18"/>
              </w:rPr>
              <w:t>，ウ</w:t>
            </w:r>
          </w:p>
          <w:p w14:paraId="03F18A49" w14:textId="77777777" w:rsidR="00906E4B" w:rsidRPr="001C6C4A" w:rsidRDefault="00906E4B" w:rsidP="007076E9">
            <w:pPr>
              <w:spacing w:line="300" w:lineRule="exact"/>
              <w:ind w:left="180" w:hangingChars="100" w:hanging="180"/>
              <w:rPr>
                <w:rFonts w:ascii="ＭＳ 明朝" w:hAnsi="ＭＳ 明朝" w:cs="Arial"/>
                <w:bCs/>
                <w:sz w:val="18"/>
                <w:szCs w:val="18"/>
                <w:bdr w:val="single" w:sz="4" w:space="0" w:color="auto"/>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エ</w:t>
            </w:r>
          </w:p>
        </w:tc>
        <w:tc>
          <w:tcPr>
            <w:tcW w:w="1549" w:type="dxa"/>
            <w:tcBorders>
              <w:top w:val="single" w:sz="4" w:space="0" w:color="auto"/>
              <w:bottom w:val="single" w:sz="4" w:space="0" w:color="auto"/>
            </w:tcBorders>
            <w:shd w:val="clear" w:color="auto" w:fill="auto"/>
            <w:tcMar>
              <w:left w:w="57" w:type="dxa"/>
              <w:right w:w="57" w:type="dxa"/>
            </w:tcMar>
          </w:tcPr>
          <w:p w14:paraId="6452BFD9" w14:textId="77777777" w:rsidR="00906E4B" w:rsidRPr="001C6C4A" w:rsidRDefault="00906E4B" w:rsidP="007076E9">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随筆の内容を自分と関係づけながら，ものの見方，感じ方，考え方を広げる。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596E3EA" w14:textId="77777777" w:rsidR="00906E4B" w:rsidRDefault="00906E4B" w:rsidP="00344C20">
            <w:pPr>
              <w:ind w:left="180" w:hangingChars="100" w:hanging="180"/>
              <w:rPr>
                <w:rFonts w:ascii="ＭＳ 明朝" w:hAnsi="ＭＳ 明朝"/>
                <w:sz w:val="18"/>
                <w:szCs w:val="18"/>
              </w:rPr>
            </w:pPr>
            <w:r w:rsidRPr="0076131C">
              <w:rPr>
                <w:rFonts w:ascii="ＭＳ 明朝" w:hAnsi="ＭＳ 明朝" w:hint="eastAsia"/>
                <w:sz w:val="18"/>
                <w:szCs w:val="18"/>
              </w:rPr>
              <w:t>□この作品の内容と作者について，今までの学習で得ていた知識とともに，簡単に整理し，理解する。</w:t>
            </w:r>
          </w:p>
          <w:p w14:paraId="18B25A0F" w14:textId="77777777" w:rsidR="00906E4B" w:rsidRDefault="00906E4B" w:rsidP="00344C20">
            <w:pPr>
              <w:ind w:left="180" w:hangingChars="100" w:hanging="180"/>
              <w:rPr>
                <w:rFonts w:ascii="ＭＳ 明朝" w:hAnsi="ＭＳ 明朝"/>
                <w:sz w:val="18"/>
                <w:szCs w:val="18"/>
              </w:rPr>
            </w:pPr>
          </w:p>
          <w:p w14:paraId="0D35A0F5" w14:textId="77777777" w:rsidR="00906E4B" w:rsidRPr="000803FD" w:rsidRDefault="00906E4B" w:rsidP="00344C20">
            <w:pPr>
              <w:ind w:left="181" w:hangingChars="100" w:hanging="181"/>
              <w:rPr>
                <w:rFonts w:ascii="ＭＳ ゴシック" w:eastAsia="ＭＳ ゴシック" w:hAnsi="ＭＳ ゴシック"/>
                <w:b/>
                <w:bCs/>
                <w:sz w:val="18"/>
                <w:szCs w:val="18"/>
              </w:rPr>
            </w:pPr>
            <w:r w:rsidRPr="000803FD">
              <w:rPr>
                <w:rFonts w:ascii="ＭＳ ゴシック" w:eastAsia="ＭＳ ゴシック" w:hAnsi="ＭＳ ゴシック" w:hint="eastAsia"/>
                <w:b/>
                <w:bCs/>
                <w:sz w:val="18"/>
                <w:szCs w:val="18"/>
              </w:rPr>
              <w:t>【ありがたきもの】</w:t>
            </w:r>
          </w:p>
          <w:p w14:paraId="5D6C909F" w14:textId="6ECC5401" w:rsidR="00906E4B" w:rsidRPr="00206C8C" w:rsidRDefault="00906E4B" w:rsidP="00344C20">
            <w:pPr>
              <w:autoSpaceDE w:val="0"/>
              <w:autoSpaceDN w:val="0"/>
              <w:adjustRightInd w:val="0"/>
              <w:ind w:left="180" w:hangingChars="100" w:hanging="180"/>
              <w:jc w:val="left"/>
              <w:rPr>
                <w:rFonts w:ascii="ＭＳ 明朝" w:hAnsi="ＭＳ 明朝" w:cs="ＭＳ 明朝"/>
                <w:kern w:val="0"/>
                <w:sz w:val="18"/>
                <w:szCs w:val="18"/>
              </w:rPr>
            </w:pPr>
            <w:r w:rsidRPr="00206C8C">
              <w:rPr>
                <w:rFonts w:ascii="ＭＳ 明朝" w:hAnsi="ＭＳ 明朝" w:cs="ＭＳ 明朝" w:hint="eastAsia"/>
                <w:kern w:val="0"/>
                <w:sz w:val="18"/>
                <w:szCs w:val="18"/>
              </w:rPr>
              <w:t>１</w:t>
            </w:r>
            <w:r>
              <w:rPr>
                <w:rFonts w:ascii="ＭＳ 明朝" w:hAnsi="ＭＳ 明朝" w:cs="ＭＳ 明朝" w:hint="eastAsia"/>
                <w:kern w:val="0"/>
                <w:sz w:val="18"/>
                <w:szCs w:val="18"/>
              </w:rPr>
              <w:t>この章段</w:t>
            </w:r>
            <w:r w:rsidR="00E15E13">
              <w:rPr>
                <w:rFonts w:ascii="ＭＳ 明朝" w:hAnsi="ＭＳ 明朝" w:cs="ＭＳ 明朝" w:hint="eastAsia"/>
                <w:kern w:val="0"/>
                <w:sz w:val="18"/>
                <w:szCs w:val="18"/>
              </w:rPr>
              <w:t>の</w:t>
            </w:r>
            <w:r w:rsidRPr="00206C8C">
              <w:rPr>
                <w:rFonts w:ascii="ＭＳ 明朝" w:hAnsi="ＭＳ 明朝" w:cs="ＤＦＰ平成ゴシック体W5" w:hint="eastAsia"/>
                <w:kern w:val="0"/>
                <w:sz w:val="18"/>
                <w:szCs w:val="18"/>
              </w:rPr>
              <w:t>「ありがたし」</w:t>
            </w:r>
            <w:r w:rsidR="00E15E13">
              <w:rPr>
                <w:rFonts w:ascii="ＭＳ 明朝" w:hAnsi="ＭＳ 明朝" w:cs="ＤＦＰ平成ゴシック体W5" w:hint="eastAsia"/>
                <w:kern w:val="0"/>
                <w:sz w:val="18"/>
                <w:szCs w:val="18"/>
              </w:rPr>
              <w:t>の意味を</w:t>
            </w:r>
            <w:r>
              <w:rPr>
                <w:rFonts w:ascii="ＭＳ 明朝" w:hAnsi="ＭＳ 明朝" w:cs="ＤＦＰ平成ゴシック体W5" w:hint="eastAsia"/>
                <w:kern w:val="0"/>
                <w:sz w:val="18"/>
                <w:szCs w:val="18"/>
              </w:rPr>
              <w:t>，</w:t>
            </w:r>
            <w:r w:rsidRPr="00206C8C">
              <w:rPr>
                <w:rFonts w:ascii="ＭＳ 明朝" w:hAnsi="ＭＳ 明朝" w:cs="HiraMinPro-W3" w:hint="eastAsia"/>
                <w:kern w:val="0"/>
                <w:sz w:val="18"/>
                <w:szCs w:val="18"/>
              </w:rPr>
              <w:t>列挙されているものから</w:t>
            </w:r>
            <w:r w:rsidR="00E15E13">
              <w:rPr>
                <w:rFonts w:ascii="ＭＳ 明朝" w:hAnsi="ＭＳ 明朝" w:cs="HiraMinPro-W3" w:hint="eastAsia"/>
                <w:kern w:val="0"/>
                <w:sz w:val="18"/>
                <w:szCs w:val="18"/>
              </w:rPr>
              <w:t>類推す</w:t>
            </w:r>
            <w:r w:rsidRPr="00206C8C">
              <w:rPr>
                <w:rFonts w:ascii="ＭＳ 明朝" w:hAnsi="ＭＳ 明朝" w:cs="HiraMinPro-W3" w:hint="eastAsia"/>
                <w:kern w:val="0"/>
                <w:sz w:val="18"/>
                <w:szCs w:val="18"/>
              </w:rPr>
              <w:t>る。</w:t>
            </w:r>
            <w:r w:rsidRPr="00206C8C">
              <w:rPr>
                <w:rFonts w:ascii="ＭＳ 明朝" w:hAnsi="ＭＳ 明朝" w:cs="ＭＳ 明朝" w:hint="eastAsia"/>
                <w:kern w:val="0"/>
                <w:sz w:val="18"/>
                <w:szCs w:val="18"/>
              </w:rPr>
              <w:t>（手引き１）</w:t>
            </w:r>
          </w:p>
          <w:p w14:paraId="28F517C1" w14:textId="1774A58B" w:rsidR="00906E4B" w:rsidRPr="00206C8C" w:rsidRDefault="00906E4B" w:rsidP="00344C20">
            <w:pPr>
              <w:autoSpaceDE w:val="0"/>
              <w:autoSpaceDN w:val="0"/>
              <w:adjustRightInd w:val="0"/>
              <w:ind w:left="180" w:hangingChars="100" w:hanging="180"/>
              <w:jc w:val="left"/>
              <w:rPr>
                <w:rFonts w:ascii="ＭＳ 明朝" w:hAnsi="ＭＳ 明朝" w:cs="ＭＳ 明朝"/>
                <w:kern w:val="0"/>
                <w:sz w:val="18"/>
                <w:szCs w:val="18"/>
              </w:rPr>
            </w:pPr>
            <w:r w:rsidRPr="00206C8C">
              <w:rPr>
                <w:rFonts w:ascii="ＭＳ 明朝" w:hAnsi="ＭＳ 明朝" w:cs="ＭＳ 明朝" w:hint="eastAsia"/>
                <w:kern w:val="0"/>
                <w:sz w:val="18"/>
                <w:szCs w:val="18"/>
              </w:rPr>
              <w:t>２</w:t>
            </w:r>
            <w:r w:rsidRPr="00206C8C">
              <w:rPr>
                <w:rFonts w:ascii="ＭＳ 明朝" w:hAnsi="ＭＳ 明朝" w:cs="ＤＦＰ平成ゴシック体W5" w:hint="eastAsia"/>
                <w:kern w:val="0"/>
                <w:sz w:val="18"/>
                <w:szCs w:val="18"/>
              </w:rPr>
              <w:t>列挙された</w:t>
            </w:r>
            <w:r w:rsidR="00E15E13">
              <w:rPr>
                <w:rFonts w:ascii="ＭＳ 明朝" w:hAnsi="ＭＳ 明朝" w:cs="ＤＦＰ平成ゴシック体W5" w:hint="eastAsia"/>
                <w:kern w:val="0"/>
                <w:sz w:val="18"/>
                <w:szCs w:val="18"/>
              </w:rPr>
              <w:t>事例の特徴を考える</w:t>
            </w:r>
            <w:r w:rsidRPr="00206C8C">
              <w:rPr>
                <w:rFonts w:ascii="ＭＳ 明朝" w:hAnsi="ＭＳ 明朝" w:cs="HiraMinPro-W3" w:hint="eastAsia"/>
                <w:kern w:val="0"/>
                <w:sz w:val="18"/>
                <w:szCs w:val="18"/>
              </w:rPr>
              <w:t>。</w:t>
            </w:r>
            <w:r w:rsidRPr="00206C8C">
              <w:rPr>
                <w:rFonts w:ascii="ＭＳ 明朝" w:hAnsi="ＭＳ 明朝" w:cs="ＭＳ 明朝" w:hint="eastAsia"/>
                <w:kern w:val="0"/>
                <w:sz w:val="18"/>
                <w:szCs w:val="18"/>
              </w:rPr>
              <w:t>（手引き２）</w:t>
            </w:r>
          </w:p>
          <w:p w14:paraId="5D9D017B" w14:textId="61E92ACE" w:rsidR="00906E4B" w:rsidRPr="00206C8C" w:rsidRDefault="00906E4B" w:rsidP="00344C20">
            <w:pPr>
              <w:autoSpaceDE w:val="0"/>
              <w:autoSpaceDN w:val="0"/>
              <w:adjustRightInd w:val="0"/>
              <w:ind w:left="180" w:hangingChars="100" w:hanging="180"/>
              <w:jc w:val="left"/>
              <w:rPr>
                <w:rFonts w:ascii="ＭＳ 明朝" w:hAnsi="ＭＳ 明朝" w:cs="ＭＳ 明朝"/>
                <w:kern w:val="0"/>
                <w:sz w:val="18"/>
                <w:szCs w:val="18"/>
              </w:rPr>
            </w:pPr>
            <w:r w:rsidRPr="00206C8C">
              <w:rPr>
                <w:rFonts w:ascii="ＭＳ 明朝" w:hAnsi="ＭＳ 明朝" w:cs="ＭＳ 明朝" w:hint="eastAsia"/>
                <w:kern w:val="0"/>
                <w:sz w:val="18"/>
                <w:szCs w:val="18"/>
              </w:rPr>
              <w:t>３</w:t>
            </w:r>
            <w:r w:rsidR="002B028B">
              <w:rPr>
                <w:rFonts w:ascii="ＭＳ 明朝" w:hAnsi="ＭＳ 明朝" w:cs="HiraMinPro-W3" w:hint="eastAsia"/>
                <w:kern w:val="0"/>
                <w:sz w:val="18"/>
                <w:szCs w:val="18"/>
              </w:rPr>
              <w:t>『枕草子』のパロディである『犬枕』，『尤</w:t>
            </w:r>
            <w:r w:rsidR="00D50D0C">
              <w:rPr>
                <w:rFonts w:ascii="ＭＳ 明朝" w:hAnsi="ＭＳ 明朝" w:cs="HiraMinPro-W3" w:hint="eastAsia"/>
                <w:kern w:val="0"/>
                <w:sz w:val="18"/>
                <w:szCs w:val="18"/>
              </w:rPr>
              <w:t>之双紙』の一部を読み，内容を理解するとともに，それぞれの工夫について考える。（古文の窓４）</w:t>
            </w:r>
          </w:p>
          <w:p w14:paraId="6B4EB8A1" w14:textId="77777777" w:rsidR="00906E4B" w:rsidRPr="000803FD" w:rsidRDefault="00906E4B" w:rsidP="00344C20">
            <w:pPr>
              <w:ind w:left="181" w:hangingChars="100" w:hanging="181"/>
              <w:rPr>
                <w:rFonts w:ascii="ＭＳ ゴシック" w:eastAsia="ＭＳ ゴシック" w:hAnsi="ＭＳ ゴシック"/>
                <w:b/>
                <w:bCs/>
                <w:sz w:val="18"/>
                <w:szCs w:val="18"/>
              </w:rPr>
            </w:pPr>
            <w:r w:rsidRPr="000803FD">
              <w:rPr>
                <w:rFonts w:ascii="ＭＳ ゴシック" w:eastAsia="ＭＳ ゴシック" w:hAnsi="ＭＳ ゴシック" w:hint="eastAsia"/>
                <w:b/>
                <w:bCs/>
                <w:sz w:val="18"/>
                <w:szCs w:val="18"/>
              </w:rPr>
              <w:t>【九月ばかり】</w:t>
            </w:r>
          </w:p>
          <w:p w14:paraId="460DD660" w14:textId="431222E1" w:rsidR="00906E4B" w:rsidRPr="00C4620C" w:rsidRDefault="00906E4B" w:rsidP="00344C20">
            <w:pPr>
              <w:ind w:left="180" w:hangingChars="100" w:hanging="180"/>
              <w:rPr>
                <w:rFonts w:ascii="ＭＳ 明朝" w:hAnsi="ＭＳ 明朝"/>
                <w:sz w:val="18"/>
                <w:szCs w:val="18"/>
              </w:rPr>
            </w:pPr>
            <w:r w:rsidRPr="00C4620C">
              <w:rPr>
                <w:rFonts w:ascii="ＭＳ 明朝" w:hAnsi="ＭＳ 明朝" w:hint="eastAsia"/>
                <w:sz w:val="18"/>
                <w:szCs w:val="18"/>
              </w:rPr>
              <w:t>１作者の自然を見る視線の鋭さが，どの描写に見られるかを読み取る。</w:t>
            </w:r>
            <w:r w:rsidR="000B3808">
              <w:rPr>
                <w:rFonts w:ascii="ＭＳ 明朝" w:hAnsi="ＭＳ 明朝" w:hint="eastAsia"/>
                <w:sz w:val="18"/>
                <w:szCs w:val="18"/>
              </w:rPr>
              <w:t>（手引き１）</w:t>
            </w:r>
          </w:p>
          <w:p w14:paraId="1BE5EB48" w14:textId="122B177C" w:rsidR="00906E4B" w:rsidRDefault="00906E4B" w:rsidP="00344C20">
            <w:pPr>
              <w:ind w:left="180" w:hangingChars="100" w:hanging="180"/>
              <w:rPr>
                <w:rFonts w:ascii="ＭＳ 明朝" w:hAnsi="ＭＳ 明朝"/>
                <w:sz w:val="18"/>
                <w:szCs w:val="18"/>
              </w:rPr>
            </w:pPr>
            <w:r w:rsidRPr="00C4620C">
              <w:rPr>
                <w:rFonts w:ascii="ＭＳ 明朝" w:hAnsi="ＭＳ 明朝" w:hint="eastAsia"/>
                <w:sz w:val="18"/>
                <w:szCs w:val="18"/>
              </w:rPr>
              <w:t>２「をかし」の語に込められている作者の心情を読み取る。（手引き</w:t>
            </w:r>
            <w:r w:rsidR="000B3808">
              <w:rPr>
                <w:rFonts w:ascii="ＭＳ 明朝" w:hAnsi="ＭＳ 明朝" w:hint="eastAsia"/>
                <w:sz w:val="18"/>
                <w:szCs w:val="18"/>
              </w:rPr>
              <w:t>２</w:t>
            </w:r>
            <w:r w:rsidRPr="00C4620C">
              <w:rPr>
                <w:rFonts w:ascii="ＭＳ 明朝" w:hAnsi="ＭＳ 明朝" w:hint="eastAsia"/>
                <w:sz w:val="18"/>
                <w:szCs w:val="18"/>
              </w:rPr>
              <w:t>）</w:t>
            </w:r>
          </w:p>
          <w:p w14:paraId="58400EDE" w14:textId="77777777" w:rsidR="000B3808" w:rsidRDefault="000B3808" w:rsidP="00344C20">
            <w:pPr>
              <w:ind w:left="180" w:hangingChars="100" w:hanging="180"/>
              <w:rPr>
                <w:rFonts w:ascii="ＭＳ 明朝" w:hAnsi="ＭＳ 明朝"/>
                <w:sz w:val="18"/>
                <w:szCs w:val="18"/>
              </w:rPr>
            </w:pPr>
          </w:p>
          <w:p w14:paraId="6C5F4C14" w14:textId="1A30ABEB" w:rsidR="00906E4B" w:rsidRPr="000803FD" w:rsidRDefault="00906E4B" w:rsidP="00344C20">
            <w:pPr>
              <w:ind w:left="181" w:hangingChars="100" w:hanging="181"/>
              <w:rPr>
                <w:rFonts w:ascii="ＭＳ ゴシック" w:eastAsia="ＭＳ ゴシック" w:hAnsi="ＭＳ ゴシック"/>
                <w:b/>
                <w:bCs/>
                <w:sz w:val="18"/>
                <w:szCs w:val="18"/>
              </w:rPr>
            </w:pPr>
            <w:r w:rsidRPr="000803FD">
              <w:rPr>
                <w:rFonts w:ascii="ＭＳ ゴシック" w:eastAsia="ＭＳ ゴシック" w:hAnsi="ＭＳ ゴシック" w:hint="eastAsia"/>
                <w:b/>
                <w:bCs/>
                <w:sz w:val="18"/>
                <w:szCs w:val="18"/>
              </w:rPr>
              <w:lastRenderedPageBreak/>
              <w:t>【中納言参り給ひて】</w:t>
            </w:r>
          </w:p>
          <w:p w14:paraId="1EF68F68" w14:textId="44E604AF" w:rsidR="00906E4B" w:rsidRPr="00723F03" w:rsidRDefault="00906E4B" w:rsidP="00344C20">
            <w:pPr>
              <w:ind w:left="180" w:hangingChars="100" w:hanging="180"/>
              <w:rPr>
                <w:rFonts w:ascii="ＭＳ 明朝" w:hAnsi="ＭＳ 明朝"/>
                <w:sz w:val="18"/>
                <w:szCs w:val="18"/>
              </w:rPr>
            </w:pPr>
            <w:r w:rsidRPr="00723F03">
              <w:rPr>
                <w:rFonts w:ascii="ＭＳ 明朝" w:hAnsi="ＭＳ 明朝" w:hint="eastAsia"/>
                <w:sz w:val="18"/>
                <w:szCs w:val="18"/>
              </w:rPr>
              <w:t>１</w:t>
            </w:r>
            <w:r w:rsidR="002539C2">
              <w:rPr>
                <w:rFonts w:ascii="ＭＳ 明朝" w:hAnsi="ＭＳ 明朝" w:hint="eastAsia"/>
                <w:sz w:val="18"/>
                <w:szCs w:val="18"/>
              </w:rPr>
              <w:t>登場する人物を挙げ，</w:t>
            </w:r>
            <w:r w:rsidRPr="00723F03">
              <w:rPr>
                <w:rFonts w:ascii="ＭＳ 明朝" w:hAnsi="ＭＳ 明朝" w:hint="eastAsia"/>
                <w:sz w:val="18"/>
                <w:szCs w:val="18"/>
              </w:rPr>
              <w:t>会話部分が誰の言葉であるかを</w:t>
            </w:r>
            <w:r w:rsidR="002539C2">
              <w:rPr>
                <w:rFonts w:ascii="ＭＳ 明朝" w:hAnsi="ＭＳ 明朝" w:hint="eastAsia"/>
                <w:sz w:val="18"/>
                <w:szCs w:val="18"/>
              </w:rPr>
              <w:t>指摘</w:t>
            </w:r>
            <w:r w:rsidRPr="00723F03">
              <w:rPr>
                <w:rFonts w:ascii="ＭＳ 明朝" w:hAnsi="ＭＳ 明朝" w:hint="eastAsia"/>
                <w:sz w:val="18"/>
                <w:szCs w:val="18"/>
              </w:rPr>
              <w:t>する。</w:t>
            </w:r>
            <w:r>
              <w:rPr>
                <w:rFonts w:ascii="ＭＳ 明朝" w:hAnsi="ＭＳ 明朝" w:hint="eastAsia"/>
                <w:sz w:val="18"/>
                <w:szCs w:val="18"/>
              </w:rPr>
              <w:t>（手引き１）</w:t>
            </w:r>
          </w:p>
          <w:p w14:paraId="73E8513C" w14:textId="77777777" w:rsidR="00906E4B" w:rsidRPr="00723F03" w:rsidRDefault="00906E4B" w:rsidP="00344C20">
            <w:pPr>
              <w:ind w:left="180" w:hangingChars="100" w:hanging="180"/>
              <w:rPr>
                <w:rFonts w:ascii="ＭＳ 明朝" w:hAnsi="ＭＳ 明朝"/>
                <w:sz w:val="18"/>
                <w:szCs w:val="18"/>
              </w:rPr>
            </w:pPr>
            <w:r w:rsidRPr="00723F03">
              <w:rPr>
                <w:rFonts w:ascii="ＭＳ 明朝" w:hAnsi="ＭＳ 明朝" w:hint="eastAsia"/>
                <w:sz w:val="18"/>
                <w:szCs w:val="18"/>
              </w:rPr>
              <w:t>２「さては…くらげのななり。」について，その意味内容を読み取る。（手引き</w:t>
            </w:r>
            <w:r>
              <w:rPr>
                <w:rFonts w:ascii="ＭＳ 明朝" w:hAnsi="ＭＳ 明朝" w:hint="eastAsia"/>
                <w:sz w:val="18"/>
                <w:szCs w:val="18"/>
              </w:rPr>
              <w:t>２</w:t>
            </w:r>
            <w:r w:rsidRPr="00723F03">
              <w:rPr>
                <w:rFonts w:ascii="ＭＳ 明朝" w:hAnsi="ＭＳ 明朝" w:hint="eastAsia"/>
                <w:sz w:val="18"/>
                <w:szCs w:val="18"/>
              </w:rPr>
              <w:t>）</w:t>
            </w:r>
          </w:p>
          <w:p w14:paraId="32815D70" w14:textId="77777777" w:rsidR="00906E4B" w:rsidRPr="00723F03" w:rsidRDefault="00906E4B" w:rsidP="00344C20">
            <w:pPr>
              <w:ind w:left="180" w:hangingChars="100" w:hanging="180"/>
              <w:rPr>
                <w:rFonts w:ascii="ＭＳ 明朝" w:hAnsi="ＭＳ 明朝"/>
                <w:sz w:val="18"/>
                <w:szCs w:val="18"/>
              </w:rPr>
            </w:pPr>
            <w:r w:rsidRPr="00723F03">
              <w:rPr>
                <w:rFonts w:ascii="ＭＳ 明朝" w:hAnsi="ＭＳ 明朝" w:hint="eastAsia"/>
                <w:sz w:val="18"/>
                <w:szCs w:val="18"/>
              </w:rPr>
              <w:t>３隆家と作者の会話から，二人の人物関係について理解する。</w:t>
            </w:r>
          </w:p>
          <w:p w14:paraId="27EA683B" w14:textId="71D4C803" w:rsidR="00906E4B" w:rsidRDefault="00906E4B" w:rsidP="00344C20">
            <w:pPr>
              <w:ind w:left="180" w:hangingChars="100" w:hanging="180"/>
              <w:rPr>
                <w:rFonts w:ascii="ＭＳ 明朝" w:hAnsi="ＭＳ 明朝"/>
                <w:sz w:val="18"/>
                <w:szCs w:val="18"/>
              </w:rPr>
            </w:pPr>
            <w:r w:rsidRPr="00723F03">
              <w:rPr>
                <w:rFonts w:ascii="ＭＳ 明朝" w:hAnsi="ＭＳ 明朝" w:hint="eastAsia"/>
                <w:sz w:val="18"/>
                <w:szCs w:val="18"/>
              </w:rPr>
              <w:t>４</w:t>
            </w:r>
            <w:r w:rsidR="00B950D9">
              <w:rPr>
                <w:rFonts w:ascii="ＭＳ 明朝" w:hAnsi="ＭＳ 明朝" w:hint="eastAsia"/>
                <w:sz w:val="18"/>
                <w:szCs w:val="18"/>
              </w:rPr>
              <w:t>末尾の記述</w:t>
            </w:r>
            <w:r w:rsidRPr="00723F03">
              <w:rPr>
                <w:rFonts w:ascii="ＭＳ 明朝" w:hAnsi="ＭＳ 明朝" w:hint="eastAsia"/>
                <w:sz w:val="18"/>
                <w:szCs w:val="18"/>
              </w:rPr>
              <w:t>に表れている作者の心情を読み取る。（手引き</w:t>
            </w:r>
            <w:r>
              <w:rPr>
                <w:rFonts w:ascii="ＭＳ 明朝" w:hAnsi="ＭＳ 明朝" w:hint="eastAsia"/>
                <w:sz w:val="18"/>
                <w:szCs w:val="18"/>
              </w:rPr>
              <w:t>３</w:t>
            </w:r>
            <w:r w:rsidRPr="00723F03">
              <w:rPr>
                <w:rFonts w:ascii="ＭＳ 明朝" w:hAnsi="ＭＳ 明朝" w:hint="eastAsia"/>
                <w:sz w:val="18"/>
                <w:szCs w:val="18"/>
              </w:rPr>
              <w:t>）</w:t>
            </w:r>
          </w:p>
          <w:p w14:paraId="66AD7167" w14:textId="77777777" w:rsidR="00906E4B" w:rsidRPr="000803FD" w:rsidRDefault="00906E4B" w:rsidP="00344C20">
            <w:pPr>
              <w:ind w:left="181" w:hangingChars="100" w:hanging="181"/>
              <w:rPr>
                <w:rFonts w:ascii="ＭＳ ゴシック" w:eastAsia="ＭＳ ゴシック" w:hAnsi="ＭＳ ゴシック"/>
                <w:b/>
                <w:bCs/>
                <w:sz w:val="18"/>
                <w:szCs w:val="18"/>
              </w:rPr>
            </w:pPr>
            <w:r w:rsidRPr="000803FD">
              <w:rPr>
                <w:rFonts w:ascii="ＭＳ ゴシック" w:eastAsia="ＭＳ ゴシック" w:hAnsi="ＭＳ ゴシック" w:hint="eastAsia"/>
                <w:b/>
                <w:bCs/>
                <w:sz w:val="18"/>
                <w:szCs w:val="18"/>
              </w:rPr>
              <w:t>【雪のいと高う降りたるを】</w:t>
            </w:r>
          </w:p>
          <w:p w14:paraId="26E471AF" w14:textId="51083063" w:rsidR="00906E4B" w:rsidRPr="00E452D1" w:rsidRDefault="00906E4B" w:rsidP="00344C20">
            <w:pPr>
              <w:ind w:left="180" w:hangingChars="100" w:hanging="180"/>
              <w:rPr>
                <w:rFonts w:ascii="ＭＳ 明朝" w:hAnsi="ＭＳ 明朝"/>
                <w:sz w:val="18"/>
                <w:szCs w:val="18"/>
              </w:rPr>
            </w:pPr>
            <w:r w:rsidRPr="00E452D1">
              <w:rPr>
                <w:rFonts w:ascii="ＭＳ 明朝" w:hAnsi="ＭＳ 明朝" w:hint="eastAsia"/>
                <w:sz w:val="18"/>
                <w:szCs w:val="18"/>
              </w:rPr>
              <w:t>１場面を読み取り，発言の主体</w:t>
            </w:r>
            <w:r w:rsidR="00B950D9">
              <w:rPr>
                <w:rFonts w:ascii="ＭＳ 明朝" w:hAnsi="ＭＳ 明朝" w:hint="eastAsia"/>
                <w:sz w:val="18"/>
                <w:szCs w:val="18"/>
              </w:rPr>
              <w:t>と動作と</w:t>
            </w:r>
            <w:r w:rsidRPr="00E452D1">
              <w:rPr>
                <w:rFonts w:ascii="ＭＳ 明朝" w:hAnsi="ＭＳ 明朝" w:hint="eastAsia"/>
                <w:sz w:val="18"/>
                <w:szCs w:val="18"/>
              </w:rPr>
              <w:t>を把握する。</w:t>
            </w:r>
            <w:r>
              <w:rPr>
                <w:rFonts w:ascii="ＭＳ 明朝" w:hAnsi="ＭＳ 明朝" w:hint="eastAsia"/>
                <w:sz w:val="18"/>
                <w:szCs w:val="18"/>
              </w:rPr>
              <w:t>（手引き１）</w:t>
            </w:r>
          </w:p>
          <w:p w14:paraId="24EA0451" w14:textId="7C5F9800" w:rsidR="00906E4B" w:rsidRPr="00E452D1" w:rsidRDefault="00906E4B" w:rsidP="00344C20">
            <w:pPr>
              <w:ind w:left="180" w:hangingChars="100" w:hanging="180"/>
              <w:rPr>
                <w:rFonts w:ascii="ＭＳ 明朝" w:hAnsi="ＭＳ 明朝"/>
                <w:sz w:val="18"/>
                <w:szCs w:val="18"/>
              </w:rPr>
            </w:pPr>
            <w:r w:rsidRPr="00E452D1">
              <w:rPr>
                <w:rFonts w:ascii="ＭＳ 明朝" w:hAnsi="ＭＳ 明朝" w:hint="eastAsia"/>
                <w:sz w:val="18"/>
                <w:szCs w:val="18"/>
              </w:rPr>
              <w:t>２</w:t>
            </w:r>
            <w:r w:rsidR="00020927">
              <w:rPr>
                <w:rFonts w:ascii="ＭＳ 明朝" w:hAnsi="ＭＳ 明朝" w:hint="eastAsia"/>
                <w:sz w:val="18"/>
                <w:szCs w:val="18"/>
              </w:rPr>
              <w:t>作者のどのような行動が中宮の心にかなったのかを読み取</w:t>
            </w:r>
            <w:r w:rsidRPr="00E452D1">
              <w:rPr>
                <w:rFonts w:ascii="ＭＳ 明朝" w:hAnsi="ＭＳ 明朝" w:hint="eastAsia"/>
                <w:sz w:val="18"/>
                <w:szCs w:val="18"/>
              </w:rPr>
              <w:t>る。（手引き</w:t>
            </w:r>
            <w:r>
              <w:rPr>
                <w:rFonts w:ascii="ＭＳ 明朝" w:hAnsi="ＭＳ 明朝" w:hint="eastAsia"/>
                <w:sz w:val="18"/>
                <w:szCs w:val="18"/>
              </w:rPr>
              <w:t>２</w:t>
            </w:r>
            <w:r w:rsidRPr="00E452D1">
              <w:rPr>
                <w:rFonts w:ascii="ＭＳ 明朝" w:hAnsi="ＭＳ 明朝" w:hint="eastAsia"/>
                <w:sz w:val="18"/>
                <w:szCs w:val="18"/>
              </w:rPr>
              <w:t>）</w:t>
            </w:r>
          </w:p>
          <w:p w14:paraId="40B464AD" w14:textId="75D3288E" w:rsidR="00906E4B" w:rsidRPr="001C6C4A" w:rsidRDefault="00906E4B" w:rsidP="00344C20">
            <w:pPr>
              <w:ind w:left="180" w:hangingChars="100" w:hanging="180"/>
              <w:rPr>
                <w:rFonts w:ascii="ＭＳ 明朝" w:hAnsi="ＭＳ 明朝"/>
                <w:sz w:val="18"/>
                <w:szCs w:val="18"/>
              </w:rPr>
            </w:pPr>
            <w:r w:rsidRPr="00E452D1">
              <w:rPr>
                <w:rFonts w:ascii="ＭＳ 明朝" w:hAnsi="ＭＳ 明朝" w:hint="eastAsia"/>
                <w:sz w:val="18"/>
                <w:szCs w:val="18"/>
              </w:rPr>
              <w:t>３女房たち</w:t>
            </w:r>
            <w:r w:rsidR="0036605D">
              <w:rPr>
                <w:rFonts w:ascii="ＭＳ 明朝" w:hAnsi="ＭＳ 明朝" w:hint="eastAsia"/>
                <w:sz w:val="18"/>
                <w:szCs w:val="18"/>
              </w:rPr>
              <w:t>が</w:t>
            </w:r>
            <w:r w:rsidRPr="00E452D1">
              <w:rPr>
                <w:rFonts w:ascii="ＭＳ 明朝" w:hAnsi="ＭＳ 明朝" w:hint="eastAsia"/>
                <w:sz w:val="18"/>
                <w:szCs w:val="18"/>
              </w:rPr>
              <w:t>作者をどのように評価してい</w:t>
            </w:r>
            <w:r w:rsidR="0036605D">
              <w:rPr>
                <w:rFonts w:ascii="ＭＳ 明朝" w:hAnsi="ＭＳ 明朝" w:hint="eastAsia"/>
                <w:sz w:val="18"/>
                <w:szCs w:val="18"/>
              </w:rPr>
              <w:t>た</w:t>
            </w:r>
            <w:r w:rsidRPr="00E452D1">
              <w:rPr>
                <w:rFonts w:ascii="ＭＳ 明朝" w:hAnsi="ＭＳ 明朝" w:hint="eastAsia"/>
                <w:sz w:val="18"/>
                <w:szCs w:val="18"/>
              </w:rPr>
              <w:t>かを読み取る。（手引き</w:t>
            </w:r>
            <w:r>
              <w:rPr>
                <w:rFonts w:ascii="ＭＳ 明朝" w:hAnsi="ＭＳ 明朝" w:hint="eastAsia"/>
                <w:sz w:val="18"/>
                <w:szCs w:val="18"/>
              </w:rPr>
              <w:t>３</w:t>
            </w:r>
            <w:r w:rsidRPr="00E452D1">
              <w:rPr>
                <w:rFonts w:ascii="ＭＳ 明朝" w:hAnsi="ＭＳ 明朝" w:hint="eastAsia"/>
                <w:sz w:val="18"/>
                <w:szCs w:val="18"/>
              </w:rPr>
              <w:t>）</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387251A" w14:textId="77777777" w:rsidR="00906E4B" w:rsidRPr="001C6C4A" w:rsidRDefault="00906E4B"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52A731A2" w14:textId="77777777"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7327EFDC" w14:textId="77777777"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・古典の作品や文章の種類とその特徴について理解を深めている。</w:t>
            </w:r>
          </w:p>
          <w:p w14:paraId="5E29CD38" w14:textId="77777777"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・古典の文の成分の順序や照応，文章の構成や展開の仕方について理解を深めている。</w:t>
            </w:r>
          </w:p>
          <w:p w14:paraId="04B2D8C1" w14:textId="77777777"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・古典の作品や文章に表れている，言葉の響きやリズム，修辞などの表現の特色について理解を深めている。</w:t>
            </w:r>
          </w:p>
          <w:p w14:paraId="5C321DCF" w14:textId="77777777"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09AE62CC" w14:textId="77777777"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・古典を読むために必要な文語のきまりや訓読のきまりについて理解を深めている。</w:t>
            </w:r>
          </w:p>
          <w:p w14:paraId="0210E25D" w14:textId="77777777" w:rsidR="00906E4B" w:rsidRDefault="00906E4B" w:rsidP="007076E9">
            <w:pPr>
              <w:spacing w:line="300" w:lineRule="exact"/>
              <w:ind w:left="180" w:hangingChars="100" w:hanging="180"/>
              <w:rPr>
                <w:rFonts w:ascii="ＭＳ 明朝" w:hAnsi="ＭＳ 明朝" w:cs="ＭＳ ゴシック"/>
                <w:sz w:val="18"/>
                <w:szCs w:val="18"/>
                <w:highlight w:val="green"/>
              </w:rPr>
            </w:pPr>
            <w:r w:rsidRPr="00B95B5C">
              <w:rPr>
                <w:rFonts w:ascii="ＭＳ 明朝" w:hAnsi="ＭＳ 明朝" w:cs="ＭＳ ゴシック" w:hint="eastAsia"/>
                <w:sz w:val="18"/>
                <w:szCs w:val="18"/>
              </w:rPr>
              <w:t>・時間の経過による言葉の変化や，古典が現代の言葉の成り立ちにもたらした影響について理解を深めている。</w:t>
            </w:r>
          </w:p>
          <w:p w14:paraId="5CC8AA61" w14:textId="77777777" w:rsidR="00906E4B" w:rsidRPr="001C6C4A" w:rsidRDefault="00906E4B" w:rsidP="007076E9">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93D259B" w14:textId="77777777"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・「読むこと」において，文章の種類を踏まえて，構成や展開などを的確に捉えている。</w:t>
            </w:r>
          </w:p>
          <w:p w14:paraId="59D87809" w14:textId="77777777"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・「読むこと」において，文章の種類を踏まえて，古典特有の表現に注意して内容を的確に捉えている。</w:t>
            </w:r>
          </w:p>
          <w:p w14:paraId="6081CB1B" w14:textId="77777777" w:rsidR="00906E4B"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・「読むこと」において，必要に応じて書き手の考えや目的，意図を捉えて内容を解釈するとともに，文章の構成や展開，表現の特色について評価している。</w:t>
            </w:r>
          </w:p>
          <w:p w14:paraId="6E59C2D7" w14:textId="77777777" w:rsidR="00906E4B" w:rsidRPr="00B95B5C" w:rsidRDefault="00906E4B" w:rsidP="007076E9">
            <w:pPr>
              <w:spacing w:line="300" w:lineRule="exact"/>
              <w:ind w:left="180" w:hangingChars="100" w:hanging="180"/>
              <w:rPr>
                <w:rFonts w:ascii="ＭＳ 明朝" w:hAnsi="ＭＳ 明朝" w:cs="ＭＳ ゴシック"/>
                <w:sz w:val="18"/>
                <w:szCs w:val="18"/>
              </w:rPr>
            </w:pPr>
            <w:r w:rsidRPr="00FB564C">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0494B1DD" w14:textId="77777777" w:rsidR="00906E4B" w:rsidRPr="00B95B5C" w:rsidRDefault="00906E4B" w:rsidP="007076E9">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lastRenderedPageBreak/>
              <w:t>・「読むこと」において，古典の作品や文章について，内容や解釈を自分の知見と結び</w:t>
            </w:r>
            <w:r>
              <w:rPr>
                <w:rFonts w:ascii="ＭＳ 明朝" w:hAnsi="ＭＳ 明朝" w:cs="ＭＳ ゴシック" w:hint="eastAsia"/>
                <w:sz w:val="18"/>
                <w:szCs w:val="18"/>
              </w:rPr>
              <w:t>付け</w:t>
            </w:r>
            <w:r w:rsidRPr="00B95B5C">
              <w:rPr>
                <w:rFonts w:ascii="ＭＳ 明朝" w:hAnsi="ＭＳ 明朝" w:cs="ＭＳ ゴシック" w:hint="eastAsia"/>
                <w:sz w:val="18"/>
                <w:szCs w:val="18"/>
              </w:rPr>
              <w:t>，考えを広げたり深めたりしている。</w:t>
            </w:r>
          </w:p>
          <w:p w14:paraId="2B4E7CA9" w14:textId="6F2E67D2" w:rsidR="00815BD2" w:rsidRPr="00B95B5C" w:rsidRDefault="00906E4B" w:rsidP="00C236C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・「読むこと」において，古典の作品や文章などに表れているものの見方，感じ方，考え方を踏まえ，人間，社会，自然などに対する自分の考えを広げたり深めたりしている。</w:t>
            </w:r>
          </w:p>
          <w:p w14:paraId="3486446E" w14:textId="77777777" w:rsidR="00906E4B" w:rsidRPr="001C6C4A" w:rsidRDefault="00906E4B" w:rsidP="007076E9">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積極的に作者の観察眼や「をかし」という語に代表される価値観について理解し，今までの学習を生かして現代にも連なる心情について自らの考えを深めよう</w:t>
            </w:r>
            <w:r w:rsidRPr="00A87FF4">
              <w:rPr>
                <w:rFonts w:ascii="ＭＳ 明朝" w:hAnsi="ＭＳ 明朝" w:cs="ＭＳ 明朝" w:hint="eastAsia"/>
                <w:sz w:val="18"/>
                <w:szCs w:val="18"/>
              </w:rPr>
              <w:t>としている</w:t>
            </w:r>
            <w:r>
              <w:rPr>
                <w:rFonts w:ascii="ＭＳ 明朝" w:hAnsi="ＭＳ 明朝" w:cs="ＭＳ 明朝" w:hint="eastAsia"/>
                <w:sz w:val="18"/>
                <w:szCs w:val="18"/>
              </w:rPr>
              <w:t>。</w:t>
            </w:r>
          </w:p>
        </w:tc>
      </w:tr>
      <w:tr w:rsidR="00906E4B" w:rsidRPr="001C6C4A" w14:paraId="28138835" w14:textId="77777777" w:rsidTr="00687134">
        <w:trPr>
          <w:gridBefore w:val="1"/>
          <w:wBefore w:w="10"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665EEE2E" w14:textId="77777777" w:rsidR="00906E4B" w:rsidRPr="001C6C4A" w:rsidRDefault="00906E4B" w:rsidP="007076E9">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62E45212" w14:textId="77777777" w:rsidR="00906E4B" w:rsidRPr="001C6C4A" w:rsidRDefault="00906E4B" w:rsidP="007076E9">
            <w:pPr>
              <w:spacing w:line="300" w:lineRule="exact"/>
              <w:rPr>
                <w:rFonts w:ascii="ＭＳ 明朝" w:hAnsi="ＭＳ 明朝" w:cs="Arial"/>
                <w:bCs/>
                <w:sz w:val="21"/>
                <w:szCs w:val="18"/>
              </w:rPr>
            </w:pPr>
            <w:r>
              <w:rPr>
                <w:rFonts w:ascii="ＭＳ 明朝" w:hAnsi="ＭＳ 明朝" w:cs="Arial" w:hint="eastAsia"/>
                <w:bCs/>
                <w:sz w:val="21"/>
                <w:szCs w:val="18"/>
              </w:rPr>
              <w:t>〔言語〕現代版「ありがたきもの」を文語で書く</w:t>
            </w:r>
          </w:p>
          <w:p w14:paraId="6C2D63F0" w14:textId="77777777" w:rsidR="00906E4B" w:rsidRPr="001C6C4A" w:rsidRDefault="00906E4B"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92</w:t>
            </w:r>
          </w:p>
          <w:p w14:paraId="245FE181" w14:textId="77777777" w:rsidR="00906E4B" w:rsidRPr="001C6C4A" w:rsidRDefault="00906E4B" w:rsidP="007076E9">
            <w:pPr>
              <w:spacing w:line="300" w:lineRule="exact"/>
              <w:jc w:val="right"/>
              <w:rPr>
                <w:rFonts w:ascii="ＭＳ 明朝" w:hAnsi="ＭＳ 明朝" w:cs="Arial"/>
                <w:sz w:val="18"/>
                <w:szCs w:val="18"/>
              </w:rPr>
            </w:pPr>
            <w:r w:rsidRPr="003459C6">
              <w:rPr>
                <w:rFonts w:ascii="ＭＳ 明朝" w:hAnsi="ＭＳ 明朝" w:cs="Arial" w:hint="eastAsia"/>
                <w:sz w:val="18"/>
                <w:szCs w:val="18"/>
              </w:rPr>
              <w:t>1</w:t>
            </w:r>
            <w:r w:rsidRPr="001C6C4A">
              <w:rPr>
                <w:rFonts w:ascii="ＭＳ 明朝" w:hAnsi="ＭＳ 明朝" w:cs="Arial"/>
                <w:sz w:val="18"/>
                <w:szCs w:val="18"/>
              </w:rPr>
              <w:t>時間</w:t>
            </w:r>
          </w:p>
          <w:p w14:paraId="0D5ADA53" w14:textId="77777777" w:rsidR="00906E4B" w:rsidRPr="00D73C80" w:rsidRDefault="00906E4B" w:rsidP="007076E9">
            <w:pPr>
              <w:spacing w:line="300" w:lineRule="exact"/>
              <w:rPr>
                <w:rFonts w:ascii="ＭＳ 明朝" w:hAnsi="ＭＳ 明朝" w:cs="Arial"/>
                <w:sz w:val="18"/>
                <w:szCs w:val="18"/>
              </w:rPr>
            </w:pPr>
          </w:p>
        </w:tc>
        <w:tc>
          <w:tcPr>
            <w:tcW w:w="1418" w:type="dxa"/>
            <w:tcBorders>
              <w:top w:val="single" w:sz="4" w:space="0" w:color="auto"/>
              <w:bottom w:val="single" w:sz="4" w:space="0" w:color="auto"/>
            </w:tcBorders>
            <w:shd w:val="clear" w:color="auto" w:fill="auto"/>
            <w:tcMar>
              <w:left w:w="57" w:type="dxa"/>
              <w:right w:w="57" w:type="dxa"/>
            </w:tcMar>
          </w:tcPr>
          <w:p w14:paraId="71764810" w14:textId="77777777" w:rsidR="00906E4B" w:rsidRPr="001C6C4A" w:rsidRDefault="00906E4B"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r>
              <w:rPr>
                <w:rFonts w:ascii="ＭＳ 明朝" w:hAnsi="ＭＳ 明朝" w:cs="Arial" w:hint="eastAsia"/>
                <w:sz w:val="18"/>
                <w:szCs w:val="18"/>
              </w:rPr>
              <w:t>，ウ</w:t>
            </w:r>
          </w:p>
          <w:p w14:paraId="61B78A91" w14:textId="77777777" w:rsidR="00906E4B" w:rsidRDefault="00906E4B"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ウ</w:t>
            </w:r>
            <w:r w:rsidRPr="001C6C4A">
              <w:rPr>
                <w:rFonts w:ascii="ＭＳ 明朝" w:hAnsi="ＭＳ 明朝" w:cs="Arial" w:hint="eastAsia"/>
                <w:sz w:val="18"/>
                <w:szCs w:val="18"/>
              </w:rPr>
              <w:t>，</w:t>
            </w:r>
            <w:r>
              <w:rPr>
                <w:rFonts w:ascii="ＭＳ 明朝" w:hAnsi="ＭＳ 明朝" w:cs="Arial" w:hint="eastAsia"/>
                <w:sz w:val="18"/>
                <w:szCs w:val="18"/>
              </w:rPr>
              <w:t>オ</w:t>
            </w:r>
            <w:r>
              <w:rPr>
                <w:rFonts w:ascii="ＭＳ 明朝" w:hAnsi="ＭＳ 明朝" w:cs="ＭＳ ゴシック" w:hint="eastAsia"/>
                <w:sz w:val="18"/>
                <w:szCs w:val="18"/>
              </w:rPr>
              <w:t>，ク</w:t>
            </w:r>
          </w:p>
          <w:p w14:paraId="594BC726" w14:textId="77777777" w:rsidR="00906E4B" w:rsidRDefault="00906E4B" w:rsidP="00B36950">
            <w:pPr>
              <w:spacing w:line="300" w:lineRule="exact"/>
              <w:ind w:leftChars="100" w:left="20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1C6C4A">
              <w:rPr>
                <w:rFonts w:ascii="ＭＳ 明朝" w:eastAsia="BIZ UDゴシック" w:hAnsi="ＭＳ 明朝" w:cs="ＭＳ ゴシック" w:hint="eastAsia"/>
                <w:sz w:val="18"/>
                <w:szCs w:val="18"/>
              </w:rPr>
              <w:t>読むこと</w:t>
            </w:r>
            <w:r w:rsidRPr="001C6C4A">
              <w:rPr>
                <w:rFonts w:ascii="ＭＳ 明朝" w:hAnsi="ＭＳ 明朝" w:cs="ＭＳ ゴシック" w:hint="eastAsia"/>
                <w:sz w:val="18"/>
                <w:szCs w:val="18"/>
              </w:rPr>
              <w:t>⑵</w:t>
            </w:r>
            <w:r>
              <w:rPr>
                <w:rFonts w:ascii="ＭＳ 明朝" w:hAnsi="ＭＳ 明朝" w:cs="Arial" w:hint="eastAsia"/>
                <w:sz w:val="18"/>
                <w:szCs w:val="18"/>
              </w:rPr>
              <w:t>ウ</w:t>
            </w:r>
          </w:p>
          <w:p w14:paraId="4B23DAEA" w14:textId="77777777" w:rsidR="00906E4B" w:rsidRDefault="00906E4B" w:rsidP="007076E9">
            <w:pPr>
              <w:spacing w:line="300" w:lineRule="exact"/>
              <w:ind w:left="180" w:hangingChars="100" w:hanging="180"/>
              <w:rPr>
                <w:rFonts w:ascii="ＭＳ 明朝" w:hAnsi="ＭＳ 明朝" w:cs="Arial"/>
                <w:sz w:val="18"/>
                <w:szCs w:val="18"/>
              </w:rPr>
            </w:pPr>
          </w:p>
          <w:p w14:paraId="3992223E" w14:textId="77777777" w:rsidR="00906E4B" w:rsidRPr="00223AC5" w:rsidRDefault="00906E4B" w:rsidP="007076E9">
            <w:pPr>
              <w:spacing w:line="300" w:lineRule="exact"/>
              <w:ind w:left="180" w:hangingChars="100" w:hanging="180"/>
              <w:rPr>
                <w:rFonts w:ascii="ＭＳ 明朝" w:eastAsia="BIZ UDゴシック" w:hAnsi="ＭＳ 明朝" w:cs="ＭＳ ゴシック"/>
                <w:sz w:val="18"/>
                <w:szCs w:val="18"/>
              </w:rPr>
            </w:pPr>
          </w:p>
        </w:tc>
        <w:tc>
          <w:tcPr>
            <w:tcW w:w="1549" w:type="dxa"/>
            <w:tcBorders>
              <w:top w:val="single" w:sz="4" w:space="0" w:color="auto"/>
              <w:bottom w:val="single" w:sz="4" w:space="0" w:color="auto"/>
            </w:tcBorders>
            <w:shd w:val="clear" w:color="auto" w:fill="auto"/>
            <w:tcMar>
              <w:left w:w="57" w:type="dxa"/>
              <w:right w:w="57" w:type="dxa"/>
            </w:tcMar>
          </w:tcPr>
          <w:p w14:paraId="36387931" w14:textId="77777777" w:rsidR="00906E4B" w:rsidRPr="00D73C80" w:rsidRDefault="00906E4B" w:rsidP="007076E9">
            <w:pPr>
              <w:spacing w:line="300" w:lineRule="exact"/>
              <w:ind w:left="180" w:hangingChars="100" w:hanging="180"/>
              <w:rPr>
                <w:rFonts w:ascii="ＭＳ 明朝" w:hAnsi="ＭＳ 明朝"/>
                <w:sz w:val="18"/>
                <w:szCs w:val="18"/>
              </w:rPr>
            </w:pPr>
            <w:r>
              <w:rPr>
                <w:rFonts w:ascii="ＭＳ 明朝" w:hAnsi="ＭＳ 明朝" w:hint="eastAsia"/>
                <w:sz w:val="18"/>
                <w:szCs w:val="18"/>
              </w:rPr>
              <w:t>・文語で書くことを通して，古典の語彙や表現についての理解を深める。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8E3062" w14:textId="51C11EBD" w:rsidR="00906E4B" w:rsidRDefault="00906E4B" w:rsidP="00344C20">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１</w:t>
            </w:r>
            <w:r w:rsidR="00AE7B47">
              <w:rPr>
                <w:rFonts w:ascii="ＭＳ 明朝" w:hAnsi="ＭＳ 明朝" w:cs="GothicMB101Pro-Bold" w:hint="eastAsia"/>
                <w:kern w:val="0"/>
                <w:sz w:val="18"/>
                <w:szCs w:val="18"/>
              </w:rPr>
              <w:t>改めて，古語「ありがたし」の意味を確認するとともに，『枕草子』の「ありがたきもの」の表現の特徴を整理</w:t>
            </w:r>
            <w:r>
              <w:rPr>
                <w:rFonts w:ascii="ＭＳ 明朝" w:hAnsi="ＭＳ 明朝" w:cs="GothicMB101Pro-Bold" w:hint="eastAsia"/>
                <w:kern w:val="0"/>
                <w:sz w:val="18"/>
                <w:szCs w:val="18"/>
              </w:rPr>
              <w:t>する。</w:t>
            </w:r>
          </w:p>
          <w:p w14:paraId="7CE2E26F" w14:textId="743EB5E2" w:rsidR="00906E4B" w:rsidRDefault="00906E4B" w:rsidP="00344C20">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２</w:t>
            </w:r>
            <w:r w:rsidR="000B5998">
              <w:rPr>
                <w:rFonts w:ascii="ＭＳ 明朝" w:hAnsi="ＭＳ 明朝" w:cs="GothicMB101Pro-Bold" w:hint="eastAsia"/>
                <w:kern w:val="0"/>
                <w:sz w:val="18"/>
                <w:szCs w:val="18"/>
              </w:rPr>
              <w:t>現代版「ありがたきもの」を文語で書くために，「ありがたきもの」を列挙する。</w:t>
            </w:r>
            <w:r>
              <w:rPr>
                <w:rFonts w:ascii="ＭＳ 明朝" w:hAnsi="ＭＳ 明朝" w:cs="GothicMB101Pro-Bold" w:hint="eastAsia"/>
                <w:kern w:val="0"/>
                <w:sz w:val="18"/>
                <w:szCs w:val="18"/>
              </w:rPr>
              <w:t>（課題１）</w:t>
            </w:r>
          </w:p>
          <w:p w14:paraId="2715BD6D" w14:textId="05D367BD" w:rsidR="00906E4B" w:rsidRDefault="00906E4B" w:rsidP="00344C20">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３</w:t>
            </w:r>
            <w:r w:rsidR="00310D3D">
              <w:rPr>
                <w:rFonts w:ascii="ＭＳ 明朝" w:hAnsi="ＭＳ 明朝" w:cs="GothicMB101Pro-Bold" w:hint="eastAsia"/>
                <w:kern w:val="0"/>
                <w:sz w:val="18"/>
                <w:szCs w:val="18"/>
              </w:rPr>
              <w:t>列挙したものを精選し，現代語で下書きする</w:t>
            </w:r>
            <w:r>
              <w:rPr>
                <w:rFonts w:ascii="ＭＳ 明朝" w:hAnsi="ＭＳ 明朝" w:cs="GothicMB101Pro-Bold" w:hint="eastAsia"/>
                <w:kern w:val="0"/>
                <w:sz w:val="18"/>
                <w:szCs w:val="18"/>
              </w:rPr>
              <w:t>。（課題</w:t>
            </w:r>
            <w:r w:rsidR="00310D3D">
              <w:rPr>
                <w:rFonts w:ascii="ＭＳ 明朝" w:hAnsi="ＭＳ 明朝" w:cs="GothicMB101Pro-Bold" w:hint="eastAsia"/>
                <w:kern w:val="0"/>
                <w:sz w:val="18"/>
                <w:szCs w:val="18"/>
              </w:rPr>
              <w:t>２</w:t>
            </w:r>
            <w:r>
              <w:rPr>
                <w:rFonts w:ascii="ＭＳ 明朝" w:hAnsi="ＭＳ 明朝" w:cs="GothicMB101Pro-Bold" w:hint="eastAsia"/>
                <w:kern w:val="0"/>
                <w:sz w:val="18"/>
                <w:szCs w:val="18"/>
              </w:rPr>
              <w:t>）</w:t>
            </w:r>
          </w:p>
          <w:p w14:paraId="0810D73E" w14:textId="4C12C758" w:rsidR="00906E4B" w:rsidRDefault="002A3875" w:rsidP="002A3875">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４文語を用い，助動詞・助詞を適宜使っ</w:t>
            </w:r>
            <w:r>
              <w:rPr>
                <w:rFonts w:ascii="ＭＳ 明朝" w:hAnsi="ＭＳ 明朝" w:cs="GothicMB101Pro-Bold" w:hint="eastAsia"/>
                <w:kern w:val="0"/>
                <w:sz w:val="18"/>
                <w:szCs w:val="18"/>
              </w:rPr>
              <w:lastRenderedPageBreak/>
              <w:t>て清書する。（課題３）</w:t>
            </w:r>
          </w:p>
          <w:p w14:paraId="07766213" w14:textId="22ADADFB" w:rsidR="007062F0" w:rsidRDefault="007062F0" w:rsidP="002A3875">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５文語文による現代版「ありがたきもの」を書くにあたって，どのような工夫をしたか，『枕草子』の「ありがたきもの」をどのように参考にしたか，発表する。（課題４）</w:t>
            </w:r>
          </w:p>
          <w:p w14:paraId="7BF832DF" w14:textId="212C0350" w:rsidR="007062F0" w:rsidRDefault="007062F0" w:rsidP="002A3875">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６</w:t>
            </w:r>
            <w:r w:rsidR="00541B78">
              <w:rPr>
                <w:rFonts w:ascii="ＭＳ 明朝" w:hAnsi="ＭＳ 明朝" w:cs="GothicMB101Pro-Bold" w:hint="eastAsia"/>
                <w:kern w:val="0"/>
                <w:sz w:val="18"/>
                <w:szCs w:val="18"/>
              </w:rPr>
              <w:t>書いた作品を互いに読み合い，観点をもとに批評し合う。（課題５）</w:t>
            </w:r>
          </w:p>
          <w:p w14:paraId="689F5640" w14:textId="77777777" w:rsidR="002A3875" w:rsidRDefault="002A3875" w:rsidP="00344C20">
            <w:pPr>
              <w:autoSpaceDE w:val="0"/>
              <w:autoSpaceDN w:val="0"/>
              <w:adjustRightInd w:val="0"/>
              <w:jc w:val="left"/>
              <w:rPr>
                <w:rFonts w:ascii="ＭＳ 明朝" w:hAnsi="ＭＳ 明朝" w:cs="GothicMB101Pro-Bold"/>
                <w:kern w:val="0"/>
                <w:sz w:val="18"/>
                <w:szCs w:val="18"/>
              </w:rPr>
            </w:pPr>
          </w:p>
          <w:p w14:paraId="62028E8F" w14:textId="77777777" w:rsidR="00906E4B" w:rsidRPr="00F6275F" w:rsidRDefault="00906E4B" w:rsidP="002A6DB5">
            <w:pPr>
              <w:autoSpaceDE w:val="0"/>
              <w:autoSpaceDN w:val="0"/>
              <w:adjustRightInd w:val="0"/>
              <w:ind w:left="180" w:hangingChars="100" w:hanging="180"/>
              <w:jc w:val="left"/>
              <w:rPr>
                <w:rFonts w:ascii="ＭＳ 明朝" w:hAnsi="ＭＳ 明朝" w:cs="GothicMB101Pro-Bold"/>
                <w:kern w:val="0"/>
                <w:sz w:val="18"/>
                <w:szCs w:val="18"/>
              </w:rPr>
            </w:pPr>
            <w:r w:rsidRPr="00AB7B94">
              <w:rPr>
                <w:rFonts w:ascii="ＭＳ 明朝" w:hAnsi="ＭＳ 明朝" w:hint="eastAsia"/>
                <w:sz w:val="18"/>
                <w:szCs w:val="18"/>
              </w:rPr>
              <w:t>□各章段の内容上の特徴についてまとめ，『枕草子』の内容上の三つの分類に区分する。</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3688F77" w14:textId="77777777" w:rsidR="005E3440" w:rsidRPr="001C6C4A" w:rsidRDefault="005E3440" w:rsidP="005E3440">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7D5495ED" w14:textId="77777777"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3108B32A" w14:textId="77777777"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・古典の作品や文章の種類とその特徴について理解を深めている。</w:t>
            </w:r>
          </w:p>
          <w:p w14:paraId="35CE14B8" w14:textId="77777777"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・古典の文の成分の順序や照応，文章の構成や展開の仕方について理解を深めている。</w:t>
            </w:r>
          </w:p>
          <w:p w14:paraId="3DFDB51B" w14:textId="77777777"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・古典の作品や文章に表れている，言葉の響きやリズム，修辞などの表現の特色について理解を深めている。</w:t>
            </w:r>
          </w:p>
          <w:p w14:paraId="4919939E" w14:textId="77777777"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7540E0D3" w14:textId="77777777"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・古典を読むために必要な文語のきまりや訓読のきまりについて理解を深めている。</w:t>
            </w:r>
          </w:p>
          <w:p w14:paraId="54FDE2FB" w14:textId="77777777" w:rsidR="005E3440" w:rsidRDefault="005E3440" w:rsidP="005E3440">
            <w:pPr>
              <w:spacing w:line="300" w:lineRule="exact"/>
              <w:ind w:left="180" w:hangingChars="100" w:hanging="180"/>
              <w:rPr>
                <w:rFonts w:ascii="ＭＳ 明朝" w:hAnsi="ＭＳ 明朝" w:cs="ＭＳ ゴシック"/>
                <w:sz w:val="18"/>
                <w:szCs w:val="18"/>
                <w:highlight w:val="green"/>
              </w:rPr>
            </w:pPr>
            <w:r w:rsidRPr="00B95B5C">
              <w:rPr>
                <w:rFonts w:ascii="ＭＳ 明朝" w:hAnsi="ＭＳ 明朝" w:cs="ＭＳ ゴシック" w:hint="eastAsia"/>
                <w:sz w:val="18"/>
                <w:szCs w:val="18"/>
              </w:rPr>
              <w:lastRenderedPageBreak/>
              <w:t>・時間の経過による言葉の変化や，古典が現代の言葉の成り立ちにもたらした影響について理解を深めている。</w:t>
            </w:r>
          </w:p>
          <w:p w14:paraId="64212C56" w14:textId="0F69A7C6" w:rsidR="005E3440" w:rsidRPr="00BA2312" w:rsidRDefault="005E3440" w:rsidP="00BA2312">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67AED76D" w14:textId="77777777" w:rsidR="005E3440"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・「読むこと」において，必要に応じて書き手の考えや目的，意図を捉えて内容を解釈するとともに，文章の構成や展開，表現の特色について評価している。</w:t>
            </w:r>
          </w:p>
          <w:p w14:paraId="31B8E515" w14:textId="77777777" w:rsidR="005E3440" w:rsidRPr="00B95B5C" w:rsidRDefault="005E3440" w:rsidP="005E3440">
            <w:pPr>
              <w:spacing w:line="300" w:lineRule="exact"/>
              <w:ind w:left="180" w:hangingChars="100" w:hanging="180"/>
              <w:rPr>
                <w:rFonts w:ascii="ＭＳ 明朝" w:hAnsi="ＭＳ 明朝" w:cs="ＭＳ ゴシック"/>
                <w:sz w:val="18"/>
                <w:szCs w:val="18"/>
              </w:rPr>
            </w:pPr>
            <w:r w:rsidRPr="00B95B5C">
              <w:rPr>
                <w:rFonts w:ascii="ＭＳ 明朝" w:hAnsi="ＭＳ 明朝" w:cs="ＭＳ ゴシック" w:hint="eastAsia"/>
                <w:sz w:val="18"/>
                <w:szCs w:val="18"/>
              </w:rPr>
              <w:t>・「読むこと」において，古典の作品や文章について，内容や解釈を自分の知見と結び</w:t>
            </w:r>
            <w:r>
              <w:rPr>
                <w:rFonts w:ascii="ＭＳ 明朝" w:hAnsi="ＭＳ 明朝" w:cs="ＭＳ ゴシック" w:hint="eastAsia"/>
                <w:sz w:val="18"/>
                <w:szCs w:val="18"/>
              </w:rPr>
              <w:t>付け</w:t>
            </w:r>
            <w:r w:rsidRPr="00B95B5C">
              <w:rPr>
                <w:rFonts w:ascii="ＭＳ 明朝" w:hAnsi="ＭＳ 明朝" w:cs="ＭＳ ゴシック" w:hint="eastAsia"/>
                <w:sz w:val="18"/>
                <w:szCs w:val="18"/>
              </w:rPr>
              <w:t>，考えを広げたり深めたりしている。</w:t>
            </w:r>
          </w:p>
          <w:p w14:paraId="34059449" w14:textId="77777777" w:rsidR="005E3440" w:rsidRPr="00B95B5C" w:rsidRDefault="005E3440" w:rsidP="005E3440">
            <w:pPr>
              <w:spacing w:line="300" w:lineRule="exact"/>
              <w:ind w:left="180" w:hangingChars="100" w:hanging="180"/>
              <w:rPr>
                <w:rFonts w:ascii="ＭＳ 明朝" w:hAnsi="ＭＳ 明朝" w:cs="ＭＳ ゴシック"/>
                <w:sz w:val="18"/>
                <w:szCs w:val="18"/>
              </w:rPr>
            </w:pPr>
            <w:r>
              <w:rPr>
                <w:rFonts w:ascii="ＭＳ 明朝" w:hAnsi="ＭＳ 明朝" w:cs="ＭＳ ゴシック" w:hint="eastAsia"/>
                <w:sz w:val="18"/>
                <w:szCs w:val="18"/>
              </w:rPr>
              <w:t>・「読むこと」において，古典の作品や文章を多面的・多角的な視点から評価することを通して，我が国の言語文化について自分の考えを広げたり深めたりしている。</w:t>
            </w:r>
          </w:p>
          <w:p w14:paraId="42789C5E" w14:textId="5516928E" w:rsidR="00906E4B" w:rsidRPr="001C6C4A" w:rsidRDefault="005E3440" w:rsidP="005E3440">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積極的に作者の観察眼や「をかし」という語に代表される価値観について理解し，今までの学習を生かして現代にも連なる心情について自らの考えを深めよう</w:t>
            </w:r>
            <w:r w:rsidRPr="00A87FF4">
              <w:rPr>
                <w:rFonts w:ascii="ＭＳ 明朝" w:hAnsi="ＭＳ 明朝" w:cs="ＭＳ 明朝" w:hint="eastAsia"/>
                <w:sz w:val="18"/>
                <w:szCs w:val="18"/>
              </w:rPr>
              <w:t>としている</w:t>
            </w:r>
            <w:r>
              <w:rPr>
                <w:rFonts w:ascii="ＭＳ 明朝" w:hAnsi="ＭＳ 明朝" w:cs="ＭＳ 明朝" w:hint="eastAsia"/>
                <w:sz w:val="18"/>
                <w:szCs w:val="18"/>
              </w:rPr>
              <w:t>。</w:t>
            </w:r>
          </w:p>
        </w:tc>
      </w:tr>
      <w:tr w:rsidR="008E65CC" w14:paraId="56BCA712" w14:textId="77777777" w:rsidTr="00687134">
        <w:trPr>
          <w:gridAfter w:val="1"/>
          <w:wAfter w:w="10" w:type="dxa"/>
          <w:trHeight w:val="283"/>
        </w:trPr>
        <w:tc>
          <w:tcPr>
            <w:tcW w:w="14601"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F20C1ED" w14:textId="77777777" w:rsidR="008E65CC" w:rsidRDefault="008E65CC" w:rsidP="007076E9">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漢文編１　小話を読む（５月）</w:t>
            </w:r>
          </w:p>
        </w:tc>
      </w:tr>
      <w:tr w:rsidR="00B569DA" w:rsidRPr="001C6C4A" w14:paraId="6ECF3170"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67AC416" w14:textId="77777777" w:rsidR="00B569DA" w:rsidRDefault="00B569DA" w:rsidP="007076E9">
            <w:pPr>
              <w:spacing w:line="300" w:lineRule="exact"/>
              <w:rPr>
                <w:rFonts w:ascii="ＭＳ 明朝" w:hAnsi="ＭＳ 明朝" w:cs="Arial"/>
                <w:sz w:val="18"/>
                <w:szCs w:val="18"/>
              </w:rPr>
            </w:pPr>
            <w:r>
              <w:rPr>
                <w:rFonts w:ascii="ＭＳ 明朝" w:hAnsi="ＭＳ 明朝" w:cs="Arial" w:hint="eastAsia"/>
                <w:sz w:val="18"/>
                <w:szCs w:val="18"/>
              </w:rPr>
              <w:t>読む</w:t>
            </w:r>
          </w:p>
          <w:p w14:paraId="2EC14274" w14:textId="77777777" w:rsidR="00B569DA" w:rsidRDefault="00B569DA" w:rsidP="007076E9">
            <w:pPr>
              <w:spacing w:line="300" w:lineRule="exact"/>
              <w:rPr>
                <w:rFonts w:ascii="ＭＳ 明朝" w:hAnsi="ＭＳ 明朝" w:cs="Arial"/>
                <w:bCs/>
                <w:sz w:val="21"/>
                <w:szCs w:val="18"/>
              </w:rPr>
            </w:pPr>
            <w:r>
              <w:rPr>
                <w:rFonts w:ascii="ＭＳ 明朝" w:hAnsi="ＭＳ 明朝" w:cs="Arial" w:hint="eastAsia"/>
                <w:bCs/>
                <w:sz w:val="21"/>
                <w:szCs w:val="18"/>
              </w:rPr>
              <w:t>小話―三編〔言語〕</w:t>
            </w:r>
          </w:p>
          <w:p w14:paraId="471F3A66" w14:textId="77777777" w:rsidR="00B569DA" w:rsidRDefault="00B569DA" w:rsidP="007076E9">
            <w:pPr>
              <w:spacing w:line="300" w:lineRule="exact"/>
              <w:jc w:val="right"/>
              <w:rPr>
                <w:rFonts w:ascii="ＭＳ 明朝" w:hAnsi="ＭＳ 明朝" w:cs="Arial"/>
                <w:sz w:val="18"/>
                <w:szCs w:val="18"/>
              </w:rPr>
            </w:pPr>
            <w:r>
              <w:rPr>
                <w:rFonts w:ascii="ＭＳ 明朝" w:hAnsi="ＭＳ 明朝" w:cs="Arial"/>
                <w:sz w:val="18"/>
                <w:szCs w:val="18"/>
              </w:rPr>
              <w:t>Ｐ</w:t>
            </w:r>
            <w:r>
              <w:rPr>
                <w:rFonts w:ascii="ＭＳ 明朝" w:hAnsi="ＭＳ 明朝" w:cs="Arial" w:hint="eastAsia"/>
                <w:sz w:val="18"/>
                <w:szCs w:val="18"/>
              </w:rPr>
              <w:t>220</w:t>
            </w:r>
          </w:p>
          <w:p w14:paraId="1410483A" w14:textId="77777777" w:rsidR="00B569DA" w:rsidRDefault="00B569DA" w:rsidP="007076E9">
            <w:pPr>
              <w:spacing w:line="300" w:lineRule="exact"/>
              <w:jc w:val="right"/>
              <w:rPr>
                <w:rFonts w:ascii="ＭＳ 明朝" w:hAnsi="ＭＳ 明朝" w:cs="Arial"/>
                <w:sz w:val="18"/>
                <w:szCs w:val="18"/>
              </w:rPr>
            </w:pPr>
            <w:r>
              <w:rPr>
                <w:rFonts w:ascii="ＭＳ 明朝" w:hAnsi="ＭＳ 明朝" w:hint="eastAsia"/>
                <w:sz w:val="18"/>
                <w:szCs w:val="18"/>
              </w:rPr>
              <w:t>７</w:t>
            </w:r>
            <w:r>
              <w:rPr>
                <w:rFonts w:ascii="ＭＳ 明朝" w:hAnsi="ＭＳ 明朝" w:cs="Arial"/>
                <w:sz w:val="18"/>
                <w:szCs w:val="18"/>
              </w:rPr>
              <w:t>時間</w:t>
            </w:r>
          </w:p>
          <w:p w14:paraId="4FAFA57F" w14:textId="77777777" w:rsidR="00B569DA" w:rsidRDefault="00B569DA" w:rsidP="007076E9">
            <w:pPr>
              <w:spacing w:line="300" w:lineRule="exact"/>
              <w:jc w:val="right"/>
              <w:rPr>
                <w:rFonts w:ascii="ＭＳ 明朝" w:hAnsi="ＭＳ 明朝" w:cs="Arial"/>
                <w:sz w:val="18"/>
                <w:szCs w:val="18"/>
              </w:rPr>
            </w:pPr>
          </w:p>
          <w:p w14:paraId="206CDD78" w14:textId="77777777" w:rsidR="00B569DA" w:rsidRPr="001C6C4A" w:rsidRDefault="00B569DA" w:rsidP="007076E9">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790064" w14:textId="77777777" w:rsidR="00B569DA" w:rsidRDefault="00B569DA" w:rsidP="007076E9">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［知技</w:t>
            </w:r>
            <w:r w:rsidRPr="00B81406">
              <w:rPr>
                <w:rFonts w:ascii="BIZ UDゴシック" w:eastAsia="BIZ UDゴシック" w:hAnsi="BIZ UDゴシック" w:cs="ＭＳ 明朝" w:hint="eastAsia"/>
                <w:sz w:val="18"/>
                <w:szCs w:val="18"/>
              </w:rPr>
              <w:t>］</w:t>
            </w:r>
            <w:r>
              <w:rPr>
                <w:rFonts w:ascii="ＭＳ 明朝" w:hAnsi="ＭＳ 明朝" w:cs="ＭＳ 明朝" w:hint="eastAsia"/>
                <w:sz w:val="18"/>
                <w:szCs w:val="18"/>
              </w:rPr>
              <w:t>⑴ア，イ／⑵イ，エ</w:t>
            </w:r>
          </w:p>
          <w:p w14:paraId="3C10ADDB" w14:textId="77777777" w:rsidR="00B569DA" w:rsidRDefault="00B569DA" w:rsidP="007076E9">
            <w:pPr>
              <w:spacing w:line="300" w:lineRule="exact"/>
              <w:ind w:left="180" w:hangingChars="100" w:hanging="180"/>
              <w:rPr>
                <w:rFonts w:ascii="ＭＳ 明朝" w:hAnsi="ＭＳ 明朝" w:cs="ＭＳ 明朝"/>
                <w:sz w:val="18"/>
                <w:szCs w:val="18"/>
              </w:rPr>
            </w:pPr>
            <w:r>
              <w:rPr>
                <w:rFonts w:ascii="ＭＳ 明朝" w:eastAsia="BIZ UDゴシック" w:hAnsi="ＭＳ 明朝" w:cs="ＭＳ ゴシック" w:hint="eastAsia"/>
                <w:sz w:val="18"/>
                <w:szCs w:val="18"/>
              </w:rPr>
              <w:t>［思判表］読むこと</w:t>
            </w:r>
            <w:r>
              <w:rPr>
                <w:rFonts w:ascii="ＭＳ 明朝" w:hAnsi="ＭＳ 明朝" w:cs="ＭＳ 明朝" w:hint="eastAsia"/>
                <w:sz w:val="18"/>
                <w:szCs w:val="18"/>
              </w:rPr>
              <w:t>⑴ア，イ，エ，ク</w:t>
            </w:r>
          </w:p>
          <w:p w14:paraId="66EA86DE" w14:textId="77777777" w:rsidR="00B569DA" w:rsidRPr="00120A5C" w:rsidRDefault="00B569DA" w:rsidP="007076E9">
            <w:pPr>
              <w:spacing w:line="300" w:lineRule="exact"/>
              <w:ind w:leftChars="100" w:left="200"/>
              <w:rPr>
                <w:rFonts w:ascii="ＭＳ 明朝" w:eastAsia="BIZ UDゴシック" w:hAnsi="ＭＳ 明朝" w:cs="Arial"/>
                <w:bCs/>
                <w:sz w:val="18"/>
                <w:szCs w:val="18"/>
              </w:rPr>
            </w:pPr>
            <w:r>
              <w:rPr>
                <w:rFonts w:ascii="ＭＳ 明朝" w:hAnsi="ＭＳ 明朝" w:cs="Arial"/>
                <w:bCs/>
                <w:sz w:val="18"/>
                <w:szCs w:val="18"/>
              </w:rPr>
              <w:fldChar w:fldCharType="begin"/>
            </w:r>
            <w:r>
              <w:rPr>
                <w:rFonts w:ascii="ＭＳ 明朝" w:hAnsi="ＭＳ 明朝" w:cs="Arial"/>
                <w:bCs/>
                <w:sz w:val="18"/>
                <w:szCs w:val="18"/>
              </w:rPr>
              <w:instrText xml:space="preserve"> </w:instrText>
            </w:r>
            <w:r>
              <w:rPr>
                <w:rFonts w:ascii="ＭＳ 明朝" w:hAnsi="ＭＳ 明朝" w:cs="Arial" w:hint="eastAsia"/>
                <w:bCs/>
                <w:sz w:val="18"/>
                <w:szCs w:val="18"/>
              </w:rPr>
              <w:instrText>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ＭＳ 明朝" w:hint="eastAsia"/>
                <w:sz w:val="18"/>
                <w:szCs w:val="18"/>
              </w:rPr>
              <w:t>⑵イ</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E44EA75" w14:textId="77777777" w:rsidR="00B569DA" w:rsidRDefault="00B569DA" w:rsidP="007076E9">
            <w:pPr>
              <w:spacing w:line="300" w:lineRule="exact"/>
              <w:ind w:left="180" w:hangingChars="100" w:hanging="180"/>
              <w:rPr>
                <w:rFonts w:ascii="ＭＳ 明朝" w:hAnsi="ＭＳ 明朝"/>
                <w:sz w:val="18"/>
                <w:szCs w:val="18"/>
              </w:rPr>
            </w:pPr>
            <w:r>
              <w:rPr>
                <w:rFonts w:ascii="ＭＳ 明朝" w:hAnsi="ＭＳ 明朝" w:hint="eastAsia"/>
                <w:sz w:val="18"/>
                <w:szCs w:val="18"/>
              </w:rPr>
              <w:t>・話の展開や内容のおもしろさを味わい</w:t>
            </w:r>
            <w:r>
              <w:rPr>
                <w:rFonts w:ascii="Times New Roman" w:hAnsi="Times New Roman" w:cs="ＭＳ 明朝" w:hint="eastAsia"/>
                <w:kern w:val="0"/>
                <w:sz w:val="18"/>
                <w:szCs w:val="18"/>
              </w:rPr>
              <w:t>，</w:t>
            </w:r>
            <w:r>
              <w:rPr>
                <w:rFonts w:ascii="ＭＳ 明朝" w:hAnsi="ＭＳ 明朝" w:hint="eastAsia"/>
                <w:sz w:val="18"/>
                <w:szCs w:val="18"/>
              </w:rPr>
              <w:t>さまざまな人間の考え方を比較する。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E3755A" w14:textId="679A2E31" w:rsidR="00B569DA" w:rsidRDefault="00B569DA" w:rsidP="007076E9">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□『十八史略』について</w:t>
            </w:r>
            <w:r>
              <w:rPr>
                <w:rFonts w:ascii="ＭＳ 明朝" w:hAnsi="ＭＳ 明朝" w:hint="eastAsia"/>
                <w:sz w:val="18"/>
                <w:szCs w:val="18"/>
              </w:rPr>
              <w:t>，</w:t>
            </w:r>
            <w:r w:rsidR="002B1577">
              <w:rPr>
                <w:rFonts w:ascii="ＭＳ 明朝" w:hAnsi="ＭＳ 明朝" w:hint="eastAsia"/>
                <w:sz w:val="18"/>
                <w:szCs w:val="18"/>
              </w:rPr>
              <w:t>第</w:t>
            </w:r>
            <w:r>
              <w:rPr>
                <w:rFonts w:ascii="Times New Roman" w:hAnsi="Times New Roman" w:cs="ＭＳ 明朝" w:hint="eastAsia"/>
                <w:kern w:val="0"/>
                <w:sz w:val="18"/>
                <w:szCs w:val="18"/>
              </w:rPr>
              <w:t>Ⅰ部で学習した内容を振り返る。</w:t>
            </w:r>
          </w:p>
          <w:p w14:paraId="6519D848" w14:textId="02E3A74B" w:rsidR="00B569DA" w:rsidRDefault="00B569DA" w:rsidP="007076E9">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2B1577">
              <w:rPr>
                <w:rFonts w:ascii="Times New Roman" w:hAnsi="Times New Roman" w:cs="ＭＳ 明朝" w:hint="eastAsia"/>
                <w:kern w:val="0"/>
                <w:sz w:val="18"/>
                <w:szCs w:val="18"/>
              </w:rPr>
              <w:t>第</w:t>
            </w:r>
            <w:r>
              <w:rPr>
                <w:rFonts w:ascii="Times New Roman" w:hAnsi="Times New Roman" w:cs="ＭＳ 明朝" w:hint="eastAsia"/>
                <w:kern w:val="0"/>
                <w:sz w:val="18"/>
                <w:szCs w:val="18"/>
              </w:rPr>
              <w:t>Ⅰ部の「三国志の世界」の登場人物について</w:t>
            </w:r>
            <w:r>
              <w:rPr>
                <w:rFonts w:ascii="ＭＳ 明朝" w:hAnsi="ＭＳ 明朝" w:hint="eastAsia"/>
                <w:sz w:val="18"/>
                <w:szCs w:val="18"/>
              </w:rPr>
              <w:t>，</w:t>
            </w:r>
            <w:r>
              <w:rPr>
                <w:rFonts w:ascii="Times New Roman" w:hAnsi="Times New Roman" w:cs="ＭＳ 明朝" w:hint="eastAsia"/>
                <w:kern w:val="0"/>
                <w:sz w:val="18"/>
                <w:szCs w:val="18"/>
              </w:rPr>
              <w:t>誰に共感したかを述べ合う。</w:t>
            </w:r>
          </w:p>
          <w:p w14:paraId="2B8B3326" w14:textId="77777777" w:rsidR="00B569DA" w:rsidRDefault="00B569DA" w:rsidP="007076E9">
            <w:pPr>
              <w:overflowPunct w:val="0"/>
              <w:ind w:left="180" w:hangingChars="100" w:hanging="180"/>
              <w:textAlignment w:val="baseline"/>
              <w:rPr>
                <w:rFonts w:ascii="Times New Roman" w:hAnsi="Times New Roman" w:cs="ＭＳ 明朝"/>
                <w:kern w:val="0"/>
                <w:sz w:val="18"/>
                <w:szCs w:val="18"/>
              </w:rPr>
            </w:pPr>
          </w:p>
          <w:p w14:paraId="16360F5A" w14:textId="77777777" w:rsidR="00B569DA" w:rsidRDefault="00B569DA" w:rsidP="007076E9">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【鼓腹撃壌】</w:t>
            </w:r>
          </w:p>
          <w:p w14:paraId="32F79B4E" w14:textId="019E717C" w:rsidR="00B569DA" w:rsidRDefault="00B569DA"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１全文を音読する。</w:t>
            </w:r>
          </w:p>
          <w:p w14:paraId="600DCE3C"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２書き下し文を正確に記述する。（手引き１）</w:t>
            </w:r>
          </w:p>
          <w:p w14:paraId="0CADB7E8"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３全文を正確に音読した後，主語を確認しながら内容を正確に捉えて現代語訳する。（手引き１）</w:t>
            </w:r>
          </w:p>
          <w:p w14:paraId="7F74E62A"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４疑問形・二重否定・反語形・使役形の用</w:t>
            </w:r>
            <w:r>
              <w:rPr>
                <w:rFonts w:ascii="ＭＳ 明朝" w:hAnsi="ＭＳ 明朝" w:hint="eastAsia"/>
                <w:sz w:val="18"/>
                <w:szCs w:val="18"/>
              </w:rPr>
              <w:lastRenderedPageBreak/>
              <w:t>法を確認する。</w:t>
            </w:r>
          </w:p>
          <w:p w14:paraId="42AEE3E0" w14:textId="76091C33" w:rsidR="00B569DA" w:rsidRDefault="00B569DA" w:rsidP="007076E9">
            <w:pPr>
              <w:ind w:left="180" w:hangingChars="100" w:hanging="180"/>
              <w:rPr>
                <w:rFonts w:ascii="ＭＳ 明朝" w:hAnsi="ＭＳ 明朝" w:cs="ＭＳ 明朝"/>
                <w:bCs/>
                <w:kern w:val="0"/>
                <w:sz w:val="18"/>
                <w:szCs w:val="18"/>
              </w:rPr>
            </w:pPr>
            <w:r>
              <w:rPr>
                <w:rFonts w:ascii="ＭＳ 明朝" w:hAnsi="ＭＳ 明朝" w:hint="eastAsia"/>
                <w:sz w:val="18"/>
                <w:szCs w:val="18"/>
              </w:rPr>
              <w:t>５</w:t>
            </w:r>
            <w:r w:rsidR="008E350F">
              <w:rPr>
                <w:rFonts w:ascii="ＭＳ 明朝" w:hAnsi="ＭＳ 明朝" w:hint="eastAsia"/>
                <w:sz w:val="18"/>
                <w:szCs w:val="18"/>
              </w:rPr>
              <w:t>帝</w:t>
            </w:r>
            <w:r w:rsidR="008E350F">
              <w:rPr>
                <w:rFonts w:ascii="ＭＳ 明朝" w:hAnsi="ＭＳ 明朝" w:cs="ＭＳ 明朝" w:hint="eastAsia"/>
                <w:bCs/>
                <w:kern w:val="0"/>
                <w:sz w:val="18"/>
                <w:szCs w:val="18"/>
              </w:rPr>
              <w:t>堯</w:t>
            </w:r>
            <w:r w:rsidR="008E350F">
              <w:rPr>
                <w:rFonts w:ascii="ＭＳ 明朝" w:hAnsi="ＭＳ 明朝" w:hint="eastAsia"/>
                <w:sz w:val="18"/>
                <w:szCs w:val="18"/>
              </w:rPr>
              <w:t>が入手した情報についてまとめる</w:t>
            </w:r>
            <w:r>
              <w:rPr>
                <w:rFonts w:ascii="ＭＳ 明朝" w:hAnsi="ＭＳ 明朝" w:cs="ＭＳ 明朝" w:hint="eastAsia"/>
                <w:bCs/>
                <w:kern w:val="0"/>
                <w:sz w:val="18"/>
                <w:szCs w:val="18"/>
              </w:rPr>
              <w:t>。</w:t>
            </w:r>
            <w:r>
              <w:rPr>
                <w:rFonts w:ascii="ＭＳ 明朝" w:hAnsi="ＭＳ 明朝" w:hint="eastAsia"/>
                <w:sz w:val="18"/>
                <w:szCs w:val="18"/>
              </w:rPr>
              <w:t>（手引き２）</w:t>
            </w:r>
          </w:p>
          <w:p w14:paraId="4A68E3B6" w14:textId="2EC56460" w:rsidR="00B569DA" w:rsidRDefault="00B569DA" w:rsidP="007076E9">
            <w:pPr>
              <w:ind w:left="180" w:hangingChars="100" w:hanging="180"/>
              <w:rPr>
                <w:rFonts w:ascii="ＭＳ 明朝" w:hAnsi="ＭＳ 明朝" w:cs="ＭＳ 明朝"/>
                <w:bCs/>
                <w:kern w:val="0"/>
                <w:sz w:val="18"/>
                <w:szCs w:val="18"/>
              </w:rPr>
            </w:pPr>
            <w:r>
              <w:rPr>
                <w:rFonts w:ascii="ＭＳ 明朝" w:hAnsi="ＭＳ 明朝" w:cs="ＭＳ 明朝" w:hint="eastAsia"/>
                <w:bCs/>
                <w:kern w:val="0"/>
                <w:sz w:val="18"/>
                <w:szCs w:val="18"/>
              </w:rPr>
              <w:t>６</w:t>
            </w:r>
            <w:r w:rsidR="008E350F">
              <w:rPr>
                <w:rFonts w:ascii="ＭＳ 明朝" w:hAnsi="ＭＳ 明朝" w:cs="ＭＳ 明朝" w:hint="eastAsia"/>
                <w:bCs/>
                <w:kern w:val="0"/>
                <w:sz w:val="18"/>
                <w:szCs w:val="18"/>
              </w:rPr>
              <w:t>本文から読み取れる帝</w:t>
            </w:r>
            <w:r>
              <w:rPr>
                <w:rFonts w:ascii="ＭＳ 明朝" w:hAnsi="ＭＳ 明朝" w:cs="ＭＳ 明朝" w:hint="eastAsia"/>
                <w:bCs/>
                <w:kern w:val="0"/>
                <w:sz w:val="18"/>
                <w:szCs w:val="18"/>
              </w:rPr>
              <w:t>堯の人柄について整理する。</w:t>
            </w:r>
            <w:r>
              <w:rPr>
                <w:rFonts w:ascii="ＭＳ 明朝" w:hAnsi="ＭＳ 明朝" w:hint="eastAsia"/>
                <w:sz w:val="18"/>
                <w:szCs w:val="18"/>
              </w:rPr>
              <w:t>（手引き３）</w:t>
            </w:r>
          </w:p>
          <w:p w14:paraId="34F4A711" w14:textId="31C1AC38"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７</w:t>
            </w:r>
            <w:r>
              <w:rPr>
                <w:rFonts w:ascii="ＭＳ 明朝" w:hAnsi="ＭＳ 明朝" w:cs="ＭＳ 明朝" w:hint="eastAsia"/>
                <w:sz w:val="18"/>
                <w:szCs w:val="18"/>
              </w:rPr>
              <w:t>「</w:t>
            </w:r>
            <w:r>
              <w:rPr>
                <w:rFonts w:ascii="ＭＳ 明朝" w:hAnsi="ＭＳ 明朝" w:cs="ＭＳ 明朝" w:hint="eastAsia"/>
                <w:kern w:val="0"/>
                <w:sz w:val="18"/>
                <w:szCs w:val="18"/>
              </w:rPr>
              <w:t>鼓腹撃壌」</w:t>
            </w:r>
            <w:r w:rsidR="009816B3">
              <w:rPr>
                <w:rFonts w:ascii="ＭＳ 明朝" w:hAnsi="ＭＳ 明朝" w:cs="ＭＳ 明朝" w:hint="eastAsia"/>
                <w:kern w:val="0"/>
                <w:sz w:val="18"/>
                <w:szCs w:val="18"/>
              </w:rPr>
              <w:t>の意味を考え</w:t>
            </w:r>
            <w:r>
              <w:rPr>
                <w:rFonts w:ascii="ＭＳ 明朝" w:hAnsi="ＭＳ 明朝" w:cs="ＭＳ 明朝" w:hint="eastAsia"/>
                <w:kern w:val="0"/>
                <w:sz w:val="18"/>
                <w:szCs w:val="18"/>
              </w:rPr>
              <w:t>る。</w:t>
            </w:r>
            <w:r>
              <w:rPr>
                <w:rFonts w:ascii="ＭＳ 明朝" w:hAnsi="ＭＳ 明朝" w:hint="eastAsia"/>
                <w:sz w:val="18"/>
                <w:szCs w:val="18"/>
              </w:rPr>
              <w:t>（手引き４）</w:t>
            </w:r>
          </w:p>
          <w:p w14:paraId="28BA0ADF" w14:textId="56A13614" w:rsidR="00B569DA" w:rsidRDefault="00B569DA" w:rsidP="007076E9">
            <w:pPr>
              <w:ind w:left="181" w:hangingChars="100" w:hanging="181"/>
              <w:rPr>
                <w:rFonts w:ascii="ＭＳ ゴシック" w:eastAsia="ＭＳ ゴシック" w:hAnsi="ＭＳ ゴシック" w:cs="ＭＳ ゴシック"/>
                <w:b/>
                <w:bCs/>
                <w:sz w:val="18"/>
                <w:szCs w:val="18"/>
              </w:rPr>
            </w:pPr>
            <w:r>
              <w:rPr>
                <w:rFonts w:ascii="ＭＳ ゴシック" w:eastAsia="ＭＳ ゴシック" w:hAnsi="ＭＳ ゴシック" w:cs="ＭＳ ゴシック" w:hint="eastAsia"/>
                <w:b/>
                <w:bCs/>
                <w:sz w:val="18"/>
                <w:szCs w:val="18"/>
              </w:rPr>
              <w:t>【宋襄之仁】</w:t>
            </w:r>
          </w:p>
          <w:p w14:paraId="043FE2BC" w14:textId="7C3CCE4B" w:rsidR="00B569DA" w:rsidRDefault="00B569DA"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１全文を音読する。</w:t>
            </w:r>
          </w:p>
          <w:p w14:paraId="21E9F1FB"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２書き下し文を正確に記述する。（手引き１）</w:t>
            </w:r>
          </w:p>
          <w:p w14:paraId="26F5000E"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３主語を確認しながら内容を正確に捉えて現代語訳する。（手引き１）</w:t>
            </w:r>
          </w:p>
          <w:p w14:paraId="200FD2B5"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４受身形の句法を確認する。</w:t>
            </w:r>
          </w:p>
          <w:p w14:paraId="6B74C776" w14:textId="6FA1E6DB" w:rsidR="005631E9" w:rsidRDefault="005631E9" w:rsidP="007076E9">
            <w:pPr>
              <w:ind w:left="180" w:hangingChars="100" w:hanging="180"/>
              <w:rPr>
                <w:rFonts w:ascii="ＭＳ 明朝" w:hAnsi="ＭＳ 明朝"/>
                <w:sz w:val="18"/>
                <w:szCs w:val="18"/>
              </w:rPr>
            </w:pPr>
            <w:r>
              <w:rPr>
                <w:rFonts w:ascii="ＭＳ 明朝" w:hAnsi="ＭＳ 明朝" w:hint="eastAsia"/>
                <w:sz w:val="18"/>
                <w:szCs w:val="18"/>
              </w:rPr>
              <w:t>５楚軍に対する，目夷と</w:t>
            </w:r>
            <w:r w:rsidRPr="005631E9">
              <w:rPr>
                <w:rFonts w:ascii="ＭＳ 明朝" w:hAnsi="ＭＳ 明朝" w:cs="ＭＳ ゴシック" w:hint="eastAsia"/>
                <w:sz w:val="18"/>
                <w:szCs w:val="18"/>
              </w:rPr>
              <w:t>襄</w:t>
            </w:r>
            <w:r>
              <w:rPr>
                <w:rFonts w:ascii="ＭＳ 明朝" w:hAnsi="ＭＳ 明朝" w:cs="ＭＳ ゴシック" w:hint="eastAsia"/>
                <w:sz w:val="18"/>
                <w:szCs w:val="18"/>
              </w:rPr>
              <w:t>公の対応の違いをまとめる。</w:t>
            </w:r>
          </w:p>
          <w:p w14:paraId="70DD4462" w14:textId="71C9F2CE" w:rsidR="00B569DA" w:rsidRPr="000354C0" w:rsidRDefault="00B569DA" w:rsidP="007076E9">
            <w:pPr>
              <w:ind w:left="181" w:hangingChars="100" w:hanging="181"/>
              <w:rPr>
                <w:rFonts w:ascii="ＭＳ ゴシック" w:eastAsia="ＭＳ ゴシック" w:hAnsi="ＭＳ ゴシック"/>
                <w:b/>
                <w:bCs/>
                <w:sz w:val="18"/>
                <w:szCs w:val="18"/>
              </w:rPr>
            </w:pPr>
            <w:r w:rsidRPr="000354C0">
              <w:rPr>
                <w:rFonts w:ascii="ＭＳ ゴシック" w:eastAsia="ＭＳ ゴシック" w:hAnsi="ＭＳ ゴシック" w:hint="eastAsia"/>
                <w:b/>
                <w:bCs/>
                <w:sz w:val="18"/>
                <w:szCs w:val="18"/>
              </w:rPr>
              <w:t>【燕雀安知鴻鵠之志哉】</w:t>
            </w:r>
          </w:p>
          <w:p w14:paraId="739562C1" w14:textId="3C1FC615" w:rsidR="00B569DA" w:rsidRDefault="00B569DA" w:rsidP="007076E9">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１全文を音読する。</w:t>
            </w:r>
          </w:p>
          <w:p w14:paraId="44FA6965"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２書き下し文を正確に記述する。（手引き１）</w:t>
            </w:r>
          </w:p>
          <w:p w14:paraId="55AA1517"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３第一段落について，主語を確認しながら内容を正確に捉えて現代語訳する。（手引き１）</w:t>
            </w:r>
          </w:p>
          <w:p w14:paraId="78F8058B" w14:textId="6972A0ED"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４</w:t>
            </w:r>
            <w:r w:rsidR="005A7167">
              <w:rPr>
                <w:rFonts w:ascii="ＭＳ 明朝" w:hAnsi="ＭＳ 明朝" w:hint="eastAsia"/>
                <w:sz w:val="18"/>
                <w:szCs w:val="18"/>
              </w:rPr>
              <w:t>仮定</w:t>
            </w:r>
            <w:r>
              <w:rPr>
                <w:rFonts w:ascii="ＭＳ 明朝" w:hAnsi="ＭＳ 明朝" w:hint="eastAsia"/>
                <w:sz w:val="18"/>
                <w:szCs w:val="18"/>
              </w:rPr>
              <w:t>形と</w:t>
            </w:r>
            <w:r w:rsidR="005A7167">
              <w:rPr>
                <w:rFonts w:ascii="ＭＳ 明朝" w:hAnsi="ＭＳ 明朝" w:hint="eastAsia"/>
                <w:sz w:val="18"/>
                <w:szCs w:val="18"/>
              </w:rPr>
              <w:t>反語</w:t>
            </w:r>
            <w:r>
              <w:rPr>
                <w:rFonts w:ascii="ＭＳ 明朝" w:hAnsi="ＭＳ 明朝" w:hint="eastAsia"/>
                <w:sz w:val="18"/>
                <w:szCs w:val="18"/>
              </w:rPr>
              <w:t>形の句法を確認する。</w:t>
            </w:r>
          </w:p>
          <w:p w14:paraId="5DF99ECE"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５陳勝の傭者に対する発言と，傭者の返答，それに対する陳勝の気持ちをまと</w:t>
            </w:r>
            <w:r>
              <w:rPr>
                <w:rFonts w:ascii="ＭＳ 明朝" w:hAnsi="ＭＳ 明朝" w:hint="eastAsia"/>
                <w:sz w:val="18"/>
                <w:szCs w:val="18"/>
              </w:rPr>
              <w:lastRenderedPageBreak/>
              <w:t>める。（手引き２）</w:t>
            </w:r>
          </w:p>
          <w:p w14:paraId="4C4E21AC"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６全文を音読した後，第二段落について主語を確認しながら内容を正確に捉えて現代語訳する。（手引き１）</w:t>
            </w:r>
          </w:p>
          <w:p w14:paraId="6C6E9F58" w14:textId="77777777" w:rsidR="00B569DA" w:rsidRDefault="00B569DA" w:rsidP="007076E9">
            <w:pPr>
              <w:ind w:left="180" w:hangingChars="100" w:hanging="180"/>
              <w:rPr>
                <w:rFonts w:ascii="ＭＳ 明朝" w:hAnsi="ＭＳ 明朝"/>
                <w:sz w:val="18"/>
                <w:szCs w:val="18"/>
              </w:rPr>
            </w:pPr>
            <w:r>
              <w:rPr>
                <w:rFonts w:ascii="ＭＳ 明朝" w:hAnsi="ＭＳ 明朝" w:hint="eastAsia"/>
                <w:sz w:val="18"/>
                <w:szCs w:val="18"/>
              </w:rPr>
              <w:t>７二人称「若」について確認する。</w:t>
            </w:r>
          </w:p>
          <w:p w14:paraId="7B6862DB" w14:textId="77777777" w:rsidR="00B569DA" w:rsidRDefault="00B569DA" w:rsidP="007076E9">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８</w:t>
            </w:r>
            <w:r w:rsidR="00E92696">
              <w:rPr>
                <w:rFonts w:ascii="ＭＳ 明朝" w:hAnsi="ＭＳ 明朝" w:hint="eastAsia"/>
                <w:sz w:val="18"/>
                <w:szCs w:val="18"/>
              </w:rPr>
              <w:t>全文を正確に音読する。</w:t>
            </w:r>
          </w:p>
          <w:p w14:paraId="38A093F2" w14:textId="77777777" w:rsidR="00E92696" w:rsidRDefault="00E92696" w:rsidP="007076E9">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９陳勝の徒属に対する発言について，どんな点に説得力があったのかをまとめる。（手引き３）</w:t>
            </w:r>
          </w:p>
          <w:p w14:paraId="54D3E3CA" w14:textId="77777777" w:rsidR="00E92696" w:rsidRDefault="00E92696" w:rsidP="007076E9">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10反語形の句法を確認する。</w:t>
            </w:r>
          </w:p>
          <w:p w14:paraId="246342C6" w14:textId="77777777" w:rsidR="00E92696" w:rsidRDefault="00E92696" w:rsidP="007076E9">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11志を立てる意味の故事成語についてまとめる。（手引き４）</w:t>
            </w:r>
          </w:p>
          <w:p w14:paraId="5B3DFCB6" w14:textId="77777777" w:rsidR="00C02880" w:rsidRDefault="00C02880" w:rsidP="007076E9">
            <w:pPr>
              <w:overflowPunct w:val="0"/>
              <w:ind w:left="180" w:hangingChars="100" w:hanging="180"/>
              <w:textAlignment w:val="baseline"/>
              <w:rPr>
                <w:rFonts w:ascii="ＭＳ 明朝" w:hAnsi="ＭＳ 明朝"/>
                <w:sz w:val="18"/>
                <w:szCs w:val="18"/>
              </w:rPr>
            </w:pPr>
          </w:p>
          <w:p w14:paraId="787C50CA" w14:textId="77777777" w:rsidR="00C02880" w:rsidRDefault="00C02880" w:rsidP="007076E9">
            <w:pPr>
              <w:overflowPunct w:val="0"/>
              <w:ind w:left="180" w:hangingChars="100" w:hanging="180"/>
              <w:textAlignment w:val="baseline"/>
              <w:rPr>
                <w:rFonts w:ascii="ＭＳ 明朝" w:hAnsi="ＭＳ 明朝" w:cs="ＭＳ 明朝"/>
                <w:kern w:val="0"/>
                <w:sz w:val="18"/>
                <w:szCs w:val="18"/>
              </w:rPr>
            </w:pPr>
            <w:r>
              <w:rPr>
                <w:rFonts w:ascii="ＭＳ 明朝" w:hAnsi="ＭＳ 明朝" w:hint="eastAsia"/>
                <w:sz w:val="18"/>
                <w:szCs w:val="18"/>
              </w:rPr>
              <w:t>□</w:t>
            </w:r>
            <w:r>
              <w:rPr>
                <w:rFonts w:ascii="ＭＳ 明朝" w:hAnsi="ＭＳ 明朝" w:cs="ＭＳ 明朝" w:hint="eastAsia"/>
                <w:sz w:val="18"/>
                <w:szCs w:val="18"/>
              </w:rPr>
              <w:t>「</w:t>
            </w:r>
            <w:r>
              <w:rPr>
                <w:rFonts w:ascii="ＭＳ 明朝" w:hAnsi="ＭＳ 明朝" w:cs="ＭＳ 明朝" w:hint="eastAsia"/>
                <w:kern w:val="0"/>
                <w:sz w:val="18"/>
                <w:szCs w:val="18"/>
              </w:rPr>
              <w:t>鼓腹撃壌」「</w:t>
            </w:r>
            <w:r w:rsidRPr="00C02880">
              <w:rPr>
                <w:rFonts w:ascii="ＭＳ 明朝" w:hAnsi="ＭＳ 明朝" w:cs="ＭＳ ゴシック" w:hint="eastAsia"/>
                <w:sz w:val="18"/>
                <w:szCs w:val="18"/>
              </w:rPr>
              <w:t>宋襄之仁</w:t>
            </w:r>
            <w:r>
              <w:rPr>
                <w:rFonts w:ascii="ＭＳ 明朝" w:hAnsi="ＭＳ 明朝" w:cs="ＭＳ 明朝" w:hint="eastAsia"/>
                <w:kern w:val="0"/>
                <w:sz w:val="18"/>
                <w:szCs w:val="18"/>
              </w:rPr>
              <w:t>」「</w:t>
            </w:r>
            <w:r w:rsidRPr="00C02880">
              <w:rPr>
                <w:rFonts w:ascii="ＭＳ 明朝" w:hAnsi="ＭＳ 明朝" w:hint="eastAsia"/>
                <w:sz w:val="18"/>
                <w:szCs w:val="18"/>
              </w:rPr>
              <w:t>燕雀安知鴻鵠之志哉</w:t>
            </w:r>
            <w:r>
              <w:rPr>
                <w:rFonts w:ascii="ＭＳ 明朝" w:hAnsi="ＭＳ 明朝" w:cs="ＭＳ 明朝" w:hint="eastAsia"/>
                <w:kern w:val="0"/>
                <w:sz w:val="18"/>
                <w:szCs w:val="18"/>
              </w:rPr>
              <w:t>」の登場人物の言動を確認し，その人柄を探る。</w:t>
            </w:r>
          </w:p>
          <w:p w14:paraId="442E852A" w14:textId="4197FFFB" w:rsidR="00C02880" w:rsidRDefault="000C5115" w:rsidP="007076E9">
            <w:pPr>
              <w:overflowPunct w:val="0"/>
              <w:ind w:left="180" w:hangingChars="100" w:hanging="180"/>
              <w:textAlignment w:val="baseline"/>
              <w:rPr>
                <w:rFonts w:ascii="Times New Roman" w:hAnsi="Times New Roman" w:cs="ＭＳ 明朝"/>
                <w:spacing w:val="-4"/>
                <w:kern w:val="0"/>
                <w:sz w:val="18"/>
                <w:szCs w:val="18"/>
              </w:rPr>
            </w:pPr>
            <w:r>
              <w:rPr>
                <w:rFonts w:ascii="ＭＳ 明朝" w:hAnsi="ＭＳ 明朝" w:cs="ＭＳ 明朝" w:hint="eastAsia"/>
                <w:kern w:val="0"/>
                <w:sz w:val="18"/>
                <w:szCs w:val="18"/>
              </w:rPr>
              <w:t>□この単元で学習した疑問形・二重否定・使役形・受身形・仮定形・反語形の各句法についてまとめる。</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7B77BA4" w14:textId="77777777" w:rsidR="00B569DA" w:rsidRDefault="00B569DA" w:rsidP="007076E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650F252F" w14:textId="77777777"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1112576A" w14:textId="77777777"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p>
          <w:p w14:paraId="07B04119" w14:textId="77777777"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・古典を読むために必要な文語のきまりや訓読のきまりについて理解を深めている。</w:t>
            </w:r>
          </w:p>
          <w:p w14:paraId="0FBE096B" w14:textId="77777777"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087BFD3B" w14:textId="77777777" w:rsidR="00B569DA" w:rsidRDefault="00B569DA" w:rsidP="007076E9">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17AE6C1F" w14:textId="77777777"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・「読むこと」において，文章の種類を踏まえて，構成や展開などを的確に捉えている。</w:t>
            </w:r>
          </w:p>
          <w:p w14:paraId="197690C5" w14:textId="77777777"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・「読むこと」において，文章の種類を踏まえて，古典特有の表現に注意して内容を的確に捉えている。</w:t>
            </w:r>
          </w:p>
          <w:p w14:paraId="749C8F2F" w14:textId="77777777"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w:t>
            </w:r>
            <w:r>
              <w:rPr>
                <w:rFonts w:ascii="ＭＳ 明朝" w:hAnsi="ＭＳ 明朝" w:cs="Arial" w:hint="eastAsia"/>
                <w:sz w:val="18"/>
                <w:szCs w:val="18"/>
              </w:rPr>
              <w:lastRenderedPageBreak/>
              <w:t>いて考察している。</w:t>
            </w:r>
          </w:p>
          <w:p w14:paraId="352DF210" w14:textId="77777777" w:rsidR="00B569DA" w:rsidRDefault="00B569DA"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3EAC308C" w14:textId="3CEA19CE" w:rsidR="00B569DA" w:rsidRPr="001C6C4A" w:rsidRDefault="00B569DA" w:rsidP="007076E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ＭＳ 明朝"/>
                <w:sz w:val="18"/>
                <w:szCs w:val="18"/>
              </w:rPr>
              <w:t>［主］</w:t>
            </w:r>
            <w:r>
              <w:rPr>
                <w:rFonts w:ascii="ＭＳ 明朝" w:hAnsi="ＭＳ 明朝" w:cs="ＭＳ 明朝" w:hint="eastAsia"/>
                <w:sz w:val="18"/>
                <w:szCs w:val="18"/>
              </w:rPr>
              <w:t>積極的に文章のおもしろさを味わい</w:t>
            </w:r>
            <w:r>
              <w:rPr>
                <w:rFonts w:ascii="ＭＳ 明朝" w:hAnsi="ＭＳ 明朝" w:hint="eastAsia"/>
                <w:sz w:val="18"/>
                <w:szCs w:val="18"/>
              </w:rPr>
              <w:t>，</w:t>
            </w:r>
            <w:r w:rsidR="00052965">
              <w:rPr>
                <w:rFonts w:ascii="ＭＳ 明朝" w:hAnsi="ＭＳ 明朝" w:hint="eastAsia"/>
                <w:sz w:val="18"/>
                <w:szCs w:val="18"/>
              </w:rPr>
              <w:t>登場人物の言動等の記述からその人柄や</w:t>
            </w:r>
            <w:r>
              <w:rPr>
                <w:rFonts w:ascii="ＭＳ 明朝" w:hAnsi="ＭＳ 明朝" w:hint="eastAsia"/>
                <w:sz w:val="18"/>
                <w:szCs w:val="18"/>
              </w:rPr>
              <w:t>考え方について</w:t>
            </w:r>
            <w:r>
              <w:rPr>
                <w:rFonts w:ascii="ＭＳ 明朝" w:hAnsi="ＭＳ 明朝" w:cs="ＭＳ 明朝" w:hint="eastAsia"/>
                <w:sz w:val="18"/>
                <w:szCs w:val="18"/>
              </w:rPr>
              <w:t>考察しようとしている。</w:t>
            </w:r>
          </w:p>
        </w:tc>
      </w:tr>
      <w:tr w:rsidR="00906E4B" w:rsidRPr="001C6C4A" w14:paraId="61899C62" w14:textId="77777777" w:rsidTr="00687134">
        <w:trPr>
          <w:gridBefore w:val="1"/>
          <w:wBefore w:w="10" w:type="dxa"/>
          <w:trHeight w:val="283"/>
        </w:trPr>
        <w:tc>
          <w:tcPr>
            <w:tcW w:w="14601"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05D2CBA" w14:textId="77777777" w:rsidR="00906E4B" w:rsidRPr="001C6C4A" w:rsidRDefault="00906E4B" w:rsidP="007076E9">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２　歌物語を楽しむ</w:t>
            </w:r>
            <w:r w:rsidRPr="001160F8">
              <w:rPr>
                <w:rFonts w:ascii="ＭＳ 明朝" w:hAnsi="ＭＳ 明朝" w:hint="eastAsia"/>
                <w:sz w:val="18"/>
                <w:szCs w:val="18"/>
              </w:rPr>
              <w:t>（</w:t>
            </w:r>
            <w:r>
              <w:rPr>
                <w:rFonts w:ascii="ＭＳ 明朝" w:hAnsi="ＭＳ 明朝" w:hint="eastAsia"/>
                <w:sz w:val="18"/>
                <w:szCs w:val="18"/>
              </w:rPr>
              <w:t>６月</w:t>
            </w:r>
            <w:r w:rsidRPr="001160F8">
              <w:rPr>
                <w:rFonts w:ascii="ＭＳ 明朝" w:hAnsi="ＭＳ 明朝" w:hint="eastAsia"/>
                <w:sz w:val="18"/>
                <w:szCs w:val="18"/>
              </w:rPr>
              <w:t>）</w:t>
            </w:r>
          </w:p>
        </w:tc>
      </w:tr>
      <w:tr w:rsidR="00906E4B" w:rsidRPr="001C6C4A" w14:paraId="34939FD8"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7413A02" w14:textId="77777777" w:rsidR="00906E4B" w:rsidRPr="001C6C4A" w:rsidRDefault="00906E4B" w:rsidP="007076E9">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1C5B59D6" w14:textId="77777777" w:rsidR="00906E4B" w:rsidRPr="001C6C4A" w:rsidRDefault="00906E4B" w:rsidP="007076E9">
            <w:pPr>
              <w:spacing w:line="300" w:lineRule="exact"/>
              <w:rPr>
                <w:rFonts w:ascii="ＭＳ 明朝" w:hAnsi="ＭＳ 明朝" w:cs="Arial"/>
                <w:bCs/>
                <w:sz w:val="21"/>
                <w:szCs w:val="18"/>
              </w:rPr>
            </w:pPr>
            <w:r>
              <w:rPr>
                <w:rFonts w:ascii="ＭＳ 明朝" w:hAnsi="ＭＳ 明朝" w:cs="Arial" w:hint="eastAsia"/>
                <w:bCs/>
                <w:sz w:val="21"/>
                <w:szCs w:val="18"/>
              </w:rPr>
              <w:t>伊勢</w:t>
            </w:r>
            <w:r w:rsidRPr="00F81258">
              <w:rPr>
                <w:rFonts w:ascii="ＭＳ 明朝" w:hAnsi="ＭＳ 明朝" w:cs="Arial" w:hint="eastAsia"/>
                <w:bCs/>
                <w:sz w:val="21"/>
                <w:szCs w:val="18"/>
              </w:rPr>
              <w:t>物語</w:t>
            </w:r>
          </w:p>
          <w:p w14:paraId="77922B00" w14:textId="77777777" w:rsidR="00906E4B" w:rsidRPr="001C6C4A" w:rsidRDefault="00906E4B"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94</w:t>
            </w:r>
          </w:p>
          <w:p w14:paraId="3D888B0C" w14:textId="77777777" w:rsidR="00906E4B" w:rsidRPr="001C6C4A" w:rsidRDefault="00906E4B" w:rsidP="007076E9">
            <w:pPr>
              <w:spacing w:line="300" w:lineRule="exact"/>
              <w:jc w:val="right"/>
              <w:rPr>
                <w:rFonts w:ascii="ＭＳ 明朝" w:hAnsi="ＭＳ 明朝" w:cs="Arial"/>
                <w:sz w:val="18"/>
                <w:szCs w:val="18"/>
              </w:rPr>
            </w:pPr>
            <w:r>
              <w:rPr>
                <w:rFonts w:ascii="ＭＳ 明朝" w:hAnsi="ＭＳ 明朝" w:cs="Arial" w:hint="eastAsia"/>
                <w:sz w:val="18"/>
                <w:szCs w:val="18"/>
              </w:rPr>
              <w:t>５</w:t>
            </w:r>
            <w:r w:rsidRPr="001C6C4A">
              <w:rPr>
                <w:rFonts w:ascii="ＭＳ 明朝" w:hAnsi="ＭＳ 明朝" w:cs="Arial"/>
                <w:sz w:val="18"/>
                <w:szCs w:val="18"/>
              </w:rPr>
              <w:t>時間</w:t>
            </w:r>
          </w:p>
          <w:p w14:paraId="3A4B2280" w14:textId="77777777" w:rsidR="00906E4B" w:rsidRPr="00D15DF9" w:rsidRDefault="00906E4B" w:rsidP="007076E9">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F776BDA" w14:textId="77777777" w:rsidR="00906E4B" w:rsidRDefault="00906E4B" w:rsidP="007076E9">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537184DA" w14:textId="77777777" w:rsidR="00906E4B" w:rsidRDefault="00906E4B" w:rsidP="007076E9">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，イ，ウ，カ</w:t>
            </w:r>
          </w:p>
          <w:p w14:paraId="4502865F" w14:textId="77777777" w:rsidR="00906E4B" w:rsidRPr="00263E66" w:rsidRDefault="00906E4B" w:rsidP="007076E9">
            <w:pPr>
              <w:spacing w:line="300" w:lineRule="exact"/>
              <w:ind w:left="180" w:hangingChars="100" w:hanging="180"/>
              <w:rPr>
                <w:rFonts w:ascii="ＭＳ 明朝" w:hAnsi="ＭＳ 明朝" w:cs="ＭＳ Ｐ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CE9C8ED" w14:textId="77777777" w:rsidR="00906E4B" w:rsidRPr="001C6C4A" w:rsidRDefault="00906E4B" w:rsidP="007076E9">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・歌物語の特色に注意しながら，作品に表れているものの見方，感じ方，考え方を読み取る。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FCDDA7A" w14:textId="5972EA68" w:rsidR="00906E4B" w:rsidRDefault="00906E4B" w:rsidP="00344C20">
            <w:pPr>
              <w:ind w:left="180" w:hangingChars="100" w:hanging="180"/>
              <w:rPr>
                <w:rFonts w:ascii="Times New Roman" w:hAnsi="Times New Roman" w:cs="ＭＳ 明朝"/>
                <w:kern w:val="0"/>
                <w:sz w:val="18"/>
                <w:szCs w:val="18"/>
              </w:rPr>
            </w:pPr>
            <w:r w:rsidRPr="00DC5405">
              <w:rPr>
                <w:rFonts w:ascii="Times New Roman" w:hAnsi="Times New Roman" w:cs="ＭＳ 明朝" w:hint="eastAsia"/>
                <w:kern w:val="0"/>
                <w:sz w:val="18"/>
                <w:szCs w:val="18"/>
              </w:rPr>
              <w:t>□歌物語の特徴</w:t>
            </w:r>
            <w:r w:rsidR="004D46B1">
              <w:rPr>
                <w:rFonts w:ascii="Times New Roman" w:hAnsi="Times New Roman" w:cs="ＭＳ 明朝" w:hint="eastAsia"/>
                <w:kern w:val="0"/>
                <w:sz w:val="18"/>
                <w:szCs w:val="18"/>
              </w:rPr>
              <w:t>および</w:t>
            </w:r>
            <w:r w:rsidRPr="00DC5405">
              <w:rPr>
                <w:rFonts w:ascii="Times New Roman" w:hAnsi="Times New Roman" w:cs="ＭＳ 明朝" w:hint="eastAsia"/>
                <w:kern w:val="0"/>
                <w:sz w:val="18"/>
                <w:szCs w:val="18"/>
              </w:rPr>
              <w:t>『伊勢物語』</w:t>
            </w:r>
            <w:r w:rsidR="004D46B1">
              <w:rPr>
                <w:rFonts w:ascii="Times New Roman" w:hAnsi="Times New Roman" w:cs="ＭＳ 明朝" w:hint="eastAsia"/>
                <w:kern w:val="0"/>
                <w:sz w:val="18"/>
                <w:szCs w:val="18"/>
              </w:rPr>
              <w:t>について，既習の事柄を整理す</w:t>
            </w:r>
            <w:r w:rsidRPr="00DC5405">
              <w:rPr>
                <w:rFonts w:ascii="Times New Roman" w:hAnsi="Times New Roman" w:cs="ＭＳ 明朝" w:hint="eastAsia"/>
                <w:kern w:val="0"/>
                <w:sz w:val="18"/>
                <w:szCs w:val="18"/>
              </w:rPr>
              <w:t>る。</w:t>
            </w:r>
          </w:p>
          <w:p w14:paraId="174364DF" w14:textId="77777777" w:rsidR="00906E4B" w:rsidRDefault="00906E4B" w:rsidP="00344C20">
            <w:pPr>
              <w:ind w:left="180" w:hangingChars="100" w:hanging="180"/>
              <w:rPr>
                <w:rFonts w:ascii="ＭＳ 明朝" w:hAnsi="ＭＳ 明朝"/>
                <w:sz w:val="18"/>
                <w:szCs w:val="18"/>
              </w:rPr>
            </w:pPr>
          </w:p>
          <w:p w14:paraId="0F817DE1" w14:textId="77777777" w:rsidR="00906E4B" w:rsidRPr="00AC35EC" w:rsidRDefault="00906E4B" w:rsidP="00344C20">
            <w:pPr>
              <w:ind w:left="181" w:hangingChars="100" w:hanging="181"/>
              <w:rPr>
                <w:rFonts w:ascii="ＭＳ ゴシック" w:eastAsia="ＭＳ ゴシック" w:hAnsi="ＭＳ ゴシック"/>
                <w:b/>
                <w:bCs/>
                <w:sz w:val="18"/>
                <w:szCs w:val="18"/>
              </w:rPr>
            </w:pPr>
            <w:r w:rsidRPr="00AC35EC">
              <w:rPr>
                <w:rFonts w:ascii="ＭＳ ゴシック" w:eastAsia="ＭＳ ゴシック" w:hAnsi="ＭＳ ゴシック" w:hint="eastAsia"/>
                <w:b/>
                <w:bCs/>
                <w:sz w:val="18"/>
                <w:szCs w:val="18"/>
              </w:rPr>
              <w:t>【初冠】</w:t>
            </w:r>
          </w:p>
          <w:p w14:paraId="75C6E36C" w14:textId="3B94EF36" w:rsidR="00906E4B" w:rsidRPr="00DC5405" w:rsidRDefault="00906E4B" w:rsidP="00344C20">
            <w:pPr>
              <w:ind w:left="180" w:hangingChars="100" w:hanging="180"/>
              <w:rPr>
                <w:rFonts w:ascii="Times New Roman" w:hAnsi="Times New Roman" w:cs="ＭＳ 明朝"/>
                <w:kern w:val="0"/>
                <w:sz w:val="18"/>
                <w:szCs w:val="18"/>
              </w:rPr>
            </w:pPr>
            <w:r w:rsidRPr="00DC5405">
              <w:rPr>
                <w:rFonts w:ascii="Times New Roman" w:hAnsi="Times New Roman" w:cs="ＭＳ 明朝" w:hint="eastAsia"/>
                <w:kern w:val="0"/>
                <w:sz w:val="18"/>
                <w:szCs w:val="18"/>
              </w:rPr>
              <w:t>１</w:t>
            </w:r>
            <w:r w:rsidR="002C6E73">
              <w:rPr>
                <w:rFonts w:ascii="Times New Roman" w:hAnsi="Times New Roman" w:cs="ＭＳ 明朝" w:hint="eastAsia"/>
                <w:kern w:val="0"/>
                <w:sz w:val="18"/>
                <w:szCs w:val="18"/>
              </w:rPr>
              <w:t>本文を現代語訳し，内容</w:t>
            </w:r>
            <w:r w:rsidRPr="00DC5405">
              <w:rPr>
                <w:rFonts w:ascii="Times New Roman" w:hAnsi="Times New Roman" w:cs="ＭＳ 明朝" w:hint="eastAsia"/>
                <w:kern w:val="0"/>
                <w:sz w:val="18"/>
                <w:szCs w:val="18"/>
              </w:rPr>
              <w:t>を読み取る。（手引き１）</w:t>
            </w:r>
          </w:p>
          <w:p w14:paraId="6A0F9966" w14:textId="657450BC" w:rsidR="00906E4B" w:rsidRDefault="00906E4B" w:rsidP="00344C20">
            <w:pPr>
              <w:ind w:left="180" w:hangingChars="100" w:hanging="180"/>
              <w:rPr>
                <w:rFonts w:ascii="Times New Roman" w:hAnsi="Times New Roman" w:cs="ＭＳ 明朝"/>
                <w:kern w:val="0"/>
                <w:sz w:val="18"/>
                <w:szCs w:val="18"/>
              </w:rPr>
            </w:pPr>
            <w:r w:rsidRPr="00DC5405">
              <w:rPr>
                <w:rFonts w:ascii="Times New Roman" w:hAnsi="Times New Roman" w:cs="ＭＳ 明朝" w:hint="eastAsia"/>
                <w:kern w:val="0"/>
                <w:sz w:val="18"/>
                <w:szCs w:val="18"/>
              </w:rPr>
              <w:lastRenderedPageBreak/>
              <w:t>２「春日野の…」の歌と「陸奥の…」の歌を比較し，</w:t>
            </w:r>
            <w:r w:rsidR="007F71E3">
              <w:rPr>
                <w:rFonts w:ascii="Times New Roman" w:hAnsi="Times New Roman" w:cs="ＭＳ 明朝" w:hint="eastAsia"/>
                <w:kern w:val="0"/>
                <w:sz w:val="18"/>
                <w:szCs w:val="18"/>
              </w:rPr>
              <w:t>前者の表現の工夫</w:t>
            </w:r>
            <w:r w:rsidRPr="00DC5405">
              <w:rPr>
                <w:rFonts w:ascii="Times New Roman" w:hAnsi="Times New Roman" w:cs="ＭＳ 明朝" w:hint="eastAsia"/>
                <w:kern w:val="0"/>
                <w:sz w:val="18"/>
                <w:szCs w:val="18"/>
              </w:rPr>
              <w:t>をまとめる。（手引き２）</w:t>
            </w:r>
          </w:p>
          <w:p w14:paraId="737CBEEF" w14:textId="0AADF8AA" w:rsidR="00906E4B" w:rsidRDefault="00906E4B" w:rsidP="00344C20">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w:t>
            </w:r>
            <w:r w:rsidR="00331E99">
              <w:rPr>
                <w:rFonts w:ascii="Times New Roman" w:hAnsi="Times New Roman" w:cs="ＭＳ 明朝" w:hint="eastAsia"/>
                <w:kern w:val="0"/>
                <w:sz w:val="18"/>
                <w:szCs w:val="18"/>
              </w:rPr>
              <w:t>最終部の評語から，この章段の主題を考え</w:t>
            </w:r>
            <w:r>
              <w:rPr>
                <w:rFonts w:ascii="Times New Roman" w:hAnsi="Times New Roman" w:cs="ＭＳ 明朝" w:hint="eastAsia"/>
                <w:kern w:val="0"/>
                <w:sz w:val="18"/>
                <w:szCs w:val="18"/>
              </w:rPr>
              <w:t>る</w:t>
            </w:r>
            <w:r w:rsidRPr="00F4699D">
              <w:rPr>
                <w:rFonts w:ascii="Times New Roman" w:hAnsi="Times New Roman" w:cs="ＭＳ 明朝" w:hint="eastAsia"/>
                <w:kern w:val="0"/>
                <w:sz w:val="18"/>
                <w:szCs w:val="18"/>
              </w:rPr>
              <w:t>。（</w:t>
            </w:r>
            <w:r>
              <w:rPr>
                <w:rFonts w:ascii="Times New Roman" w:hAnsi="Times New Roman" w:cs="ＭＳ 明朝" w:hint="eastAsia"/>
                <w:kern w:val="0"/>
                <w:sz w:val="18"/>
                <w:szCs w:val="18"/>
              </w:rPr>
              <w:t>手引き３</w:t>
            </w:r>
            <w:r w:rsidRPr="00F4699D">
              <w:rPr>
                <w:rFonts w:ascii="Times New Roman" w:hAnsi="Times New Roman" w:cs="ＭＳ 明朝" w:hint="eastAsia"/>
                <w:kern w:val="0"/>
                <w:sz w:val="18"/>
                <w:szCs w:val="18"/>
              </w:rPr>
              <w:t>）</w:t>
            </w:r>
          </w:p>
          <w:p w14:paraId="13B5D1B6" w14:textId="77777777" w:rsidR="00906E4B" w:rsidRPr="000A0A88" w:rsidRDefault="00906E4B" w:rsidP="00344C20">
            <w:pPr>
              <w:ind w:left="181" w:hangingChars="100" w:hanging="181"/>
              <w:rPr>
                <w:rFonts w:ascii="ＭＳ ゴシック" w:eastAsia="ＭＳ ゴシック" w:hAnsi="ＭＳ ゴシック" w:cs="ＭＳ 明朝"/>
                <w:b/>
                <w:bCs/>
                <w:kern w:val="0"/>
                <w:sz w:val="18"/>
                <w:szCs w:val="18"/>
              </w:rPr>
            </w:pPr>
            <w:r w:rsidRPr="000A0A88">
              <w:rPr>
                <w:rFonts w:ascii="ＭＳ ゴシック" w:eastAsia="ＭＳ ゴシック" w:hAnsi="ＭＳ ゴシック" w:cs="ＭＳ 明朝" w:hint="eastAsia"/>
                <w:b/>
                <w:bCs/>
                <w:kern w:val="0"/>
                <w:sz w:val="18"/>
                <w:szCs w:val="18"/>
              </w:rPr>
              <w:t>【東下り】</w:t>
            </w:r>
          </w:p>
          <w:p w14:paraId="413AE266" w14:textId="423A0F7E" w:rsidR="00906E4B" w:rsidRDefault="00906E4B" w:rsidP="00344C20">
            <w:pPr>
              <w:ind w:left="180" w:hangingChars="100" w:hanging="180"/>
              <w:rPr>
                <w:rFonts w:ascii="Times New Roman" w:hAnsi="Times New Roman" w:cs="ＭＳ 明朝"/>
                <w:kern w:val="0"/>
                <w:sz w:val="18"/>
                <w:szCs w:val="18"/>
              </w:rPr>
            </w:pPr>
            <w:r w:rsidRPr="00823DA3">
              <w:rPr>
                <w:rFonts w:ascii="Times New Roman" w:hAnsi="Times New Roman" w:cs="ＭＳ 明朝" w:hint="eastAsia"/>
                <w:kern w:val="0"/>
                <w:sz w:val="18"/>
                <w:szCs w:val="18"/>
              </w:rPr>
              <w:t>１本文を通読し，</w:t>
            </w:r>
            <w:r w:rsidR="00EA4DE3">
              <w:rPr>
                <w:rFonts w:ascii="Times New Roman" w:hAnsi="Times New Roman" w:cs="ＭＳ 明朝" w:hint="eastAsia"/>
                <w:kern w:val="0"/>
                <w:sz w:val="18"/>
                <w:szCs w:val="18"/>
              </w:rPr>
              <w:t>旅の行程に注目しながら，いくつか</w:t>
            </w:r>
            <w:r w:rsidRPr="00823DA3">
              <w:rPr>
                <w:rFonts w:ascii="Times New Roman" w:hAnsi="Times New Roman" w:cs="ＭＳ 明朝" w:hint="eastAsia"/>
                <w:kern w:val="0"/>
                <w:sz w:val="18"/>
                <w:szCs w:val="18"/>
              </w:rPr>
              <w:t>の場面に分ける。（手引き１）</w:t>
            </w:r>
          </w:p>
          <w:p w14:paraId="48713F19" w14:textId="35EBABD3" w:rsidR="00440343" w:rsidRPr="00823DA3" w:rsidRDefault="00440343" w:rsidP="00344C20">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２第一段落の重要語に注意し，現代語訳する。</w:t>
            </w:r>
          </w:p>
          <w:p w14:paraId="0B0C2E23" w14:textId="59C1FE26" w:rsidR="00906E4B" w:rsidRDefault="00440343" w:rsidP="00344C20">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３</w:t>
            </w:r>
            <w:r w:rsidR="00906E4B" w:rsidRPr="00823DA3">
              <w:rPr>
                <w:rFonts w:ascii="Times New Roman" w:hAnsi="Times New Roman" w:cs="ＭＳ 明朝" w:hint="eastAsia"/>
                <w:kern w:val="0"/>
                <w:sz w:val="18"/>
                <w:szCs w:val="18"/>
              </w:rPr>
              <w:t>主人公の「男」が「東下り」をするに至った事情について学び，その時の男の心情を考える。</w:t>
            </w:r>
          </w:p>
          <w:p w14:paraId="06437B3F" w14:textId="33A96DC3" w:rsidR="006E370A" w:rsidRPr="00823DA3" w:rsidRDefault="006E370A" w:rsidP="00B579BA">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４「唐衣…」の歌に用いられた和歌の修辞を理解するとともに，そこに詠み込まれた心情を理解する。（手引き２）</w:t>
            </w:r>
          </w:p>
          <w:p w14:paraId="6D52A857" w14:textId="78E049EC" w:rsidR="00906E4B" w:rsidRPr="00823DA3" w:rsidRDefault="00104254" w:rsidP="00344C20">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５</w:t>
            </w:r>
            <w:r w:rsidR="00977EC6">
              <w:rPr>
                <w:rFonts w:ascii="Times New Roman" w:hAnsi="Times New Roman" w:cs="ＭＳ 明朝" w:hint="eastAsia"/>
                <w:kern w:val="0"/>
                <w:sz w:val="18"/>
                <w:szCs w:val="18"/>
              </w:rPr>
              <w:t>第二～第五段落において，</w:t>
            </w:r>
            <w:r w:rsidR="00906E4B" w:rsidRPr="00823DA3">
              <w:rPr>
                <w:rFonts w:ascii="Times New Roman" w:hAnsi="Times New Roman" w:cs="ＭＳ 明朝" w:hint="eastAsia"/>
                <w:kern w:val="0"/>
                <w:sz w:val="18"/>
                <w:szCs w:val="18"/>
              </w:rPr>
              <w:t>どのような場所を，どのように旅したか，具体的に考える。</w:t>
            </w:r>
          </w:p>
          <w:p w14:paraId="00029C22" w14:textId="6E412E48" w:rsidR="00906E4B" w:rsidRDefault="002A2C80" w:rsidP="00344C20">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６第二～第四段落において，「宇津の山」「富士の山」がどのように描写され，和歌に取り入れられているか考える。</w:t>
            </w:r>
          </w:p>
          <w:p w14:paraId="55996CCD" w14:textId="6A0740BC" w:rsidR="002A2C80" w:rsidRDefault="002A2C80" w:rsidP="00344C20">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７第五段落において，「すみだ川」のほとりでの，男たちの心情について考える。</w:t>
            </w:r>
            <w:r w:rsidR="00C41452">
              <w:rPr>
                <w:rFonts w:ascii="Times New Roman" w:hAnsi="Times New Roman" w:cs="ＭＳ 明朝" w:hint="eastAsia"/>
                <w:kern w:val="0"/>
                <w:sz w:val="18"/>
                <w:szCs w:val="18"/>
              </w:rPr>
              <w:t>（手引き２）</w:t>
            </w:r>
          </w:p>
          <w:p w14:paraId="334B4B3B" w14:textId="4B38942F" w:rsidR="00C41452" w:rsidRPr="00823DA3" w:rsidRDefault="00C41452" w:rsidP="00344C20">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lastRenderedPageBreak/>
              <w:t>８全体を読み直し，男たちの心情の変化を，和歌に着目し，整理する。（手引き２）</w:t>
            </w:r>
          </w:p>
          <w:p w14:paraId="7F2C6CF6" w14:textId="77777777" w:rsidR="00906E4B" w:rsidRPr="000A0A88" w:rsidRDefault="00906E4B" w:rsidP="00344C20">
            <w:pPr>
              <w:ind w:left="181" w:hangingChars="100" w:hanging="181"/>
              <w:rPr>
                <w:rFonts w:ascii="ＭＳ ゴシック" w:eastAsia="ＭＳ ゴシック" w:hAnsi="ＭＳ ゴシック" w:cs="ＭＳ 明朝"/>
                <w:b/>
                <w:bCs/>
                <w:kern w:val="0"/>
                <w:sz w:val="18"/>
                <w:szCs w:val="18"/>
              </w:rPr>
            </w:pPr>
            <w:r w:rsidRPr="000A0A88">
              <w:rPr>
                <w:rFonts w:ascii="ＭＳ ゴシック" w:eastAsia="ＭＳ ゴシック" w:hAnsi="ＭＳ ゴシック" w:cs="ＭＳ 明朝" w:hint="eastAsia"/>
                <w:b/>
                <w:bCs/>
                <w:kern w:val="0"/>
                <w:sz w:val="18"/>
                <w:szCs w:val="18"/>
              </w:rPr>
              <w:t>【渚の院】</w:t>
            </w:r>
          </w:p>
          <w:p w14:paraId="673F8D6A" w14:textId="7D4F4D9E" w:rsidR="00906E4B" w:rsidRDefault="00906E4B" w:rsidP="00344C20">
            <w:pPr>
              <w:ind w:left="180" w:hangingChars="100" w:hanging="180"/>
              <w:rPr>
                <w:rFonts w:ascii="Times New Roman" w:hAnsi="Times New Roman" w:cs="ＭＳ 明朝"/>
                <w:kern w:val="0"/>
                <w:sz w:val="18"/>
                <w:szCs w:val="18"/>
              </w:rPr>
            </w:pPr>
            <w:r w:rsidRPr="00493589">
              <w:rPr>
                <w:rFonts w:ascii="Times New Roman" w:hAnsi="Times New Roman" w:cs="ＭＳ 明朝" w:hint="eastAsia"/>
                <w:kern w:val="0"/>
                <w:sz w:val="18"/>
                <w:szCs w:val="18"/>
              </w:rPr>
              <w:t>１</w:t>
            </w:r>
            <w:r w:rsidR="000D1253">
              <w:rPr>
                <w:rFonts w:ascii="Times New Roman" w:hAnsi="Times New Roman" w:cs="ＭＳ 明朝" w:hint="eastAsia"/>
                <w:kern w:val="0"/>
                <w:sz w:val="18"/>
                <w:szCs w:val="18"/>
              </w:rPr>
              <w:t>本文を読み，あらすじを把握する。</w:t>
            </w:r>
          </w:p>
          <w:p w14:paraId="6661ADDE" w14:textId="13825C81" w:rsidR="000D1253" w:rsidRDefault="000D1253" w:rsidP="00344C20">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２それぞれの和歌における工夫について理解する。（手引き１・２）</w:t>
            </w:r>
          </w:p>
          <w:p w14:paraId="0C20F80C" w14:textId="77777777" w:rsidR="00906E4B" w:rsidRDefault="00906E4B" w:rsidP="00344C20">
            <w:pPr>
              <w:ind w:left="180" w:hangingChars="100" w:hanging="180"/>
              <w:rPr>
                <w:rFonts w:ascii="Times New Roman" w:hAnsi="Times New Roman" w:cs="ＭＳ 明朝"/>
                <w:kern w:val="0"/>
                <w:sz w:val="18"/>
                <w:szCs w:val="18"/>
              </w:rPr>
            </w:pPr>
          </w:p>
          <w:p w14:paraId="7D25C8D0" w14:textId="77777777" w:rsidR="00906E4B" w:rsidRPr="00B876B0" w:rsidRDefault="00906E4B" w:rsidP="00344C20">
            <w:pPr>
              <w:ind w:left="180" w:hangingChars="100" w:hanging="180"/>
              <w:rPr>
                <w:rFonts w:ascii="Times New Roman" w:hAnsi="Times New Roman" w:cs="ＭＳ 明朝"/>
                <w:kern w:val="0"/>
                <w:sz w:val="18"/>
                <w:szCs w:val="18"/>
              </w:rPr>
            </w:pPr>
            <w:r w:rsidRPr="00F4699D">
              <w:rPr>
                <w:rFonts w:ascii="Times New Roman" w:hAnsi="Times New Roman" w:cs="ＭＳ 明朝" w:hint="eastAsia"/>
                <w:kern w:val="0"/>
                <w:sz w:val="18"/>
                <w:szCs w:val="18"/>
              </w:rPr>
              <w:t>□『伊勢物語』を例に，歌物語の特徴をまとめ，理解する。</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D95D5A4" w14:textId="77777777" w:rsidR="00906E4B" w:rsidRPr="001C6C4A" w:rsidRDefault="00906E4B"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6831B4A4" w14:textId="77777777" w:rsidR="00906E4B" w:rsidRPr="00B6442F" w:rsidRDefault="00906E4B"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55EBDD08" w14:textId="77777777" w:rsidR="00906E4B" w:rsidRPr="00B6442F" w:rsidRDefault="00906E4B"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548B537F" w14:textId="77777777" w:rsidR="00906E4B" w:rsidRPr="00B6442F" w:rsidRDefault="00906E4B"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00F15F1" w14:textId="77777777" w:rsidR="00906E4B" w:rsidRPr="00B6442F" w:rsidRDefault="00906E4B"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w:t>
            </w:r>
            <w:r>
              <w:rPr>
                <w:rFonts w:ascii="ＭＳ 明朝" w:hAnsi="ＭＳ 明朝" w:cs="Arial" w:hint="eastAsia"/>
                <w:sz w:val="18"/>
                <w:szCs w:val="18"/>
              </w:rPr>
              <w:lastRenderedPageBreak/>
              <w:t>の特色について理解を深めている</w:t>
            </w:r>
            <w:r w:rsidRPr="00B6442F">
              <w:rPr>
                <w:rFonts w:ascii="ＭＳ 明朝" w:hAnsi="ＭＳ 明朝" w:cs="Arial" w:hint="eastAsia"/>
                <w:sz w:val="18"/>
                <w:szCs w:val="18"/>
              </w:rPr>
              <w:t>。</w:t>
            </w:r>
          </w:p>
          <w:p w14:paraId="5DC97A1E" w14:textId="77777777" w:rsidR="00906E4B" w:rsidRPr="00B6442F" w:rsidRDefault="00906E4B"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55EBA40" w14:textId="77777777" w:rsidR="00906E4B" w:rsidRPr="001C6C4A" w:rsidRDefault="00906E4B"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6E1BF932" w14:textId="77777777" w:rsidR="00906E4B" w:rsidRPr="001C6C4A" w:rsidRDefault="00906E4B" w:rsidP="007076E9">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4233EC19" w14:textId="77777777" w:rsidR="00906E4B" w:rsidRPr="001C6C4A" w:rsidRDefault="00906E4B"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5CF55B83" w14:textId="77777777" w:rsidR="00906E4B" w:rsidRDefault="00906E4B"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4BC4A806" w14:textId="77777777" w:rsidR="00906E4B" w:rsidRPr="001C6C4A" w:rsidRDefault="00906E4B"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526EDC8C" w14:textId="77777777" w:rsidR="00906E4B" w:rsidRPr="00B6442F" w:rsidRDefault="00906E4B"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などに表れているものの見方，感じ方，考え方を踏まえ，人間，社会，自然などに対する</w:t>
            </w:r>
            <w:r w:rsidRPr="00B6442F">
              <w:rPr>
                <w:rFonts w:ascii="ＭＳ 明朝" w:hAnsi="ＭＳ 明朝" w:cs="Arial" w:hint="eastAsia"/>
                <w:sz w:val="18"/>
                <w:szCs w:val="18"/>
              </w:rPr>
              <w:t>自分の考えを広げたり深めたり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020FD60F" w14:textId="409BB9AE" w:rsidR="00906E4B" w:rsidRPr="001C6C4A" w:rsidRDefault="00906E4B" w:rsidP="007076E9">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積極的に歌物語の特徴について</w:t>
            </w:r>
            <w:r w:rsidRPr="00A87FF4">
              <w:rPr>
                <w:rFonts w:ascii="ＭＳ 明朝" w:hAnsi="ＭＳ 明朝" w:cs="ＭＳ 明朝" w:hint="eastAsia"/>
                <w:sz w:val="18"/>
                <w:szCs w:val="18"/>
              </w:rPr>
              <w:t>理解し，</w:t>
            </w:r>
            <w:r w:rsidR="000A0A88">
              <w:rPr>
                <w:rFonts w:ascii="ＭＳ 明朝" w:hAnsi="ＭＳ 明朝" w:cs="ＭＳ 明朝" w:hint="eastAsia"/>
                <w:sz w:val="18"/>
                <w:szCs w:val="18"/>
              </w:rPr>
              <w:t>今までの学習を生かして</w:t>
            </w:r>
            <w:r w:rsidR="0085607D">
              <w:rPr>
                <w:rFonts w:ascii="ＭＳ 明朝" w:hAnsi="ＭＳ 明朝" w:cs="ＭＳ 明朝" w:hint="eastAsia"/>
                <w:sz w:val="18"/>
                <w:szCs w:val="18"/>
              </w:rPr>
              <w:t>，</w:t>
            </w:r>
            <w:r>
              <w:rPr>
                <w:rFonts w:ascii="ＭＳ 明朝" w:hAnsi="ＭＳ 明朝" w:cs="ＭＳ 明朝" w:hint="eastAsia"/>
                <w:sz w:val="18"/>
                <w:szCs w:val="18"/>
              </w:rPr>
              <w:t>登場人物の心情や作品</w:t>
            </w:r>
            <w:r w:rsidRPr="00CB6F7A">
              <w:rPr>
                <w:rFonts w:ascii="ＭＳ 明朝" w:hAnsi="ＭＳ 明朝" w:cs="ＭＳ 明朝" w:hint="eastAsia"/>
                <w:sz w:val="18"/>
                <w:szCs w:val="18"/>
              </w:rPr>
              <w:t>に表れているものの見方，感じ方，考え方を</w:t>
            </w:r>
            <w:r w:rsidRPr="00A87FF4">
              <w:rPr>
                <w:rFonts w:ascii="ＭＳ 明朝" w:hAnsi="ＭＳ 明朝" w:cs="ＭＳ 明朝" w:hint="eastAsia"/>
                <w:sz w:val="18"/>
                <w:szCs w:val="18"/>
              </w:rPr>
              <w:t>読み取ろうとしている。</w:t>
            </w:r>
          </w:p>
        </w:tc>
      </w:tr>
      <w:tr w:rsidR="00906E4B" w:rsidRPr="001C6C4A" w14:paraId="5EC2FC33"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E67E343" w14:textId="77777777" w:rsidR="00906E4B" w:rsidRPr="001C6C4A" w:rsidRDefault="00906E4B" w:rsidP="007076E9">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128637E4" w14:textId="77777777" w:rsidR="00906E4B" w:rsidRPr="001C6C4A" w:rsidRDefault="00906E4B" w:rsidP="007076E9">
            <w:pPr>
              <w:spacing w:line="300" w:lineRule="exact"/>
              <w:rPr>
                <w:rFonts w:ascii="ＭＳ 明朝" w:hAnsi="ＭＳ 明朝" w:cs="Arial"/>
                <w:bCs/>
                <w:sz w:val="21"/>
                <w:szCs w:val="18"/>
              </w:rPr>
            </w:pPr>
            <w:r>
              <w:rPr>
                <w:rFonts w:ascii="ＭＳ 明朝" w:hAnsi="ＭＳ 明朝" w:cs="Arial" w:hint="eastAsia"/>
                <w:bCs/>
                <w:sz w:val="21"/>
                <w:szCs w:val="18"/>
              </w:rPr>
              <w:t>大和</w:t>
            </w:r>
            <w:r w:rsidRPr="00F81258">
              <w:rPr>
                <w:rFonts w:ascii="ＭＳ 明朝" w:hAnsi="ＭＳ 明朝" w:cs="Arial" w:hint="eastAsia"/>
                <w:bCs/>
                <w:sz w:val="21"/>
                <w:szCs w:val="18"/>
              </w:rPr>
              <w:t>物語</w:t>
            </w:r>
            <w:r>
              <w:rPr>
                <w:rFonts w:ascii="ＭＳ 明朝" w:hAnsi="ＭＳ 明朝" w:cs="Arial" w:hint="eastAsia"/>
                <w:bCs/>
                <w:sz w:val="21"/>
                <w:szCs w:val="18"/>
              </w:rPr>
              <w:t>〔言語〕</w:t>
            </w:r>
          </w:p>
          <w:p w14:paraId="421AE24C" w14:textId="77777777" w:rsidR="00906E4B" w:rsidRPr="001C6C4A" w:rsidRDefault="00906E4B"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103</w:t>
            </w:r>
          </w:p>
          <w:p w14:paraId="1C68477E" w14:textId="77777777" w:rsidR="00906E4B" w:rsidRPr="001C6C4A" w:rsidRDefault="00906E4B" w:rsidP="007076E9">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C6C4A">
              <w:rPr>
                <w:rFonts w:ascii="ＭＳ 明朝" w:hAnsi="ＭＳ 明朝" w:cs="Arial"/>
                <w:sz w:val="18"/>
                <w:szCs w:val="18"/>
              </w:rPr>
              <w:t>時間</w:t>
            </w:r>
          </w:p>
          <w:p w14:paraId="678B63FE" w14:textId="77777777" w:rsidR="00906E4B" w:rsidRPr="001C6C4A" w:rsidRDefault="00906E4B" w:rsidP="007076E9">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9880274" w14:textId="77777777" w:rsidR="00906E4B" w:rsidRDefault="00906E4B" w:rsidP="007076E9">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w:t>
            </w:r>
          </w:p>
          <w:p w14:paraId="21D30DA9" w14:textId="77777777" w:rsidR="00906E4B" w:rsidRDefault="00906E4B" w:rsidP="007076E9">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，イ，ウ，カ</w:t>
            </w:r>
          </w:p>
          <w:p w14:paraId="38BFC6FD" w14:textId="77777777" w:rsidR="00906E4B" w:rsidRPr="001C6C4A" w:rsidRDefault="00906E4B" w:rsidP="007076E9">
            <w:pPr>
              <w:spacing w:line="300" w:lineRule="exact"/>
              <w:ind w:left="180" w:hangingChars="100" w:hanging="180"/>
              <w:rPr>
                <w:rFonts w:ascii="ＭＳ 明朝" w:hAnsi="ＭＳ 明朝" w:cs="ＭＳ Ｐ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041B366" w14:textId="77777777" w:rsidR="00906E4B" w:rsidRPr="001C6C4A" w:rsidRDefault="00906E4B" w:rsidP="007076E9">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・歌物語に表れているものの見方，感じ方，考え方を踏まえ，自分の考えを深める。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8C2193" w14:textId="042C675D" w:rsidR="00906E4B" w:rsidRPr="00310A28" w:rsidRDefault="00906E4B" w:rsidP="00344C20">
            <w:pPr>
              <w:widowControl/>
              <w:ind w:left="180" w:hangingChars="100" w:hanging="180"/>
              <w:rPr>
                <w:rFonts w:ascii="ＭＳ 明朝" w:hAnsi="ＭＳ 明朝"/>
                <w:sz w:val="18"/>
                <w:szCs w:val="18"/>
              </w:rPr>
            </w:pPr>
            <w:r w:rsidRPr="00310A28">
              <w:rPr>
                <w:rFonts w:ascii="ＭＳ 明朝" w:hAnsi="ＭＳ 明朝" w:hint="eastAsia"/>
                <w:sz w:val="18"/>
                <w:szCs w:val="18"/>
              </w:rPr>
              <w:t>□作品についての解説を聞き，概略を理解する。</w:t>
            </w:r>
          </w:p>
          <w:p w14:paraId="11F0F639" w14:textId="77777777" w:rsidR="00906E4B" w:rsidRDefault="00906E4B" w:rsidP="00344C20">
            <w:pPr>
              <w:widowControl/>
              <w:ind w:left="180" w:hangingChars="100" w:hanging="180"/>
              <w:rPr>
                <w:rFonts w:ascii="ＭＳ 明朝" w:hAnsi="ＭＳ 明朝"/>
                <w:sz w:val="18"/>
                <w:szCs w:val="18"/>
              </w:rPr>
            </w:pPr>
            <w:r w:rsidRPr="00310A28">
              <w:rPr>
                <w:rFonts w:ascii="ＭＳ 明朝" w:hAnsi="ＭＳ 明朝" w:hint="eastAsia"/>
                <w:sz w:val="18"/>
                <w:szCs w:val="18"/>
              </w:rPr>
              <w:t>□姨捨伝説を知り，興味を持つ。</w:t>
            </w:r>
          </w:p>
          <w:p w14:paraId="642298CF" w14:textId="77777777" w:rsidR="00906E4B" w:rsidRDefault="00906E4B" w:rsidP="00344C20">
            <w:pPr>
              <w:widowControl/>
              <w:ind w:left="180" w:hangingChars="100" w:hanging="180"/>
              <w:rPr>
                <w:rFonts w:ascii="ＭＳ 明朝" w:hAnsi="ＭＳ 明朝"/>
                <w:sz w:val="18"/>
                <w:szCs w:val="18"/>
              </w:rPr>
            </w:pPr>
          </w:p>
          <w:p w14:paraId="1E4D2E91" w14:textId="77777777" w:rsidR="00906E4B" w:rsidRPr="0084703A" w:rsidRDefault="00906E4B" w:rsidP="00344C20">
            <w:pPr>
              <w:widowControl/>
              <w:ind w:left="181" w:hangingChars="100" w:hanging="181"/>
              <w:rPr>
                <w:rFonts w:ascii="ＭＳ ゴシック" w:eastAsia="ＭＳ ゴシック" w:hAnsi="ＭＳ ゴシック"/>
                <w:b/>
                <w:bCs/>
                <w:sz w:val="18"/>
                <w:szCs w:val="18"/>
              </w:rPr>
            </w:pPr>
            <w:r w:rsidRPr="0084703A">
              <w:rPr>
                <w:rFonts w:ascii="ＭＳ ゴシック" w:eastAsia="ＭＳ ゴシック" w:hAnsi="ＭＳ ゴシック" w:hint="eastAsia"/>
                <w:b/>
                <w:bCs/>
                <w:sz w:val="18"/>
                <w:szCs w:val="18"/>
              </w:rPr>
              <w:t>【姨捨】</w:t>
            </w:r>
          </w:p>
          <w:p w14:paraId="032A3959" w14:textId="77777777" w:rsidR="00501163" w:rsidRDefault="00906E4B" w:rsidP="00501163">
            <w:pPr>
              <w:widowControl/>
              <w:ind w:left="180" w:hangingChars="100" w:hanging="180"/>
              <w:rPr>
                <w:rFonts w:ascii="ＭＳ 明朝" w:hAnsi="ＭＳ 明朝"/>
                <w:sz w:val="18"/>
                <w:szCs w:val="18"/>
              </w:rPr>
            </w:pPr>
            <w:r w:rsidRPr="0084703A">
              <w:rPr>
                <w:rFonts w:ascii="ＭＳ 明朝" w:hAnsi="ＭＳ 明朝" w:hint="eastAsia"/>
                <w:sz w:val="18"/>
                <w:szCs w:val="18"/>
              </w:rPr>
              <w:t>１話の概略を理解する。</w:t>
            </w:r>
          </w:p>
          <w:p w14:paraId="2F31E765" w14:textId="08FD942D" w:rsidR="00906E4B" w:rsidRDefault="00906E4B" w:rsidP="00501163">
            <w:pPr>
              <w:widowControl/>
              <w:ind w:left="180" w:hangingChars="100" w:hanging="180"/>
              <w:rPr>
                <w:rFonts w:ascii="ＭＳ 明朝" w:hAnsi="ＭＳ 明朝"/>
                <w:sz w:val="18"/>
                <w:szCs w:val="18"/>
              </w:rPr>
            </w:pPr>
            <w:r w:rsidRPr="0084703A">
              <w:rPr>
                <w:rFonts w:ascii="ＭＳ 明朝" w:hAnsi="ＭＳ 明朝" w:hint="eastAsia"/>
                <w:sz w:val="18"/>
                <w:szCs w:val="18"/>
              </w:rPr>
              <w:t>２「をば」を山に捨てるまでの男の気持ちがどのように変化しているかをまとめる。（手引き１）</w:t>
            </w:r>
          </w:p>
          <w:p w14:paraId="2886DE77" w14:textId="6A29547F" w:rsidR="00906E4B" w:rsidRDefault="00906E4B" w:rsidP="00344C20">
            <w:pPr>
              <w:widowControl/>
              <w:ind w:left="180" w:hangingChars="100" w:hanging="180"/>
              <w:rPr>
                <w:rFonts w:ascii="ＭＳ 明朝" w:hAnsi="ＭＳ 明朝"/>
                <w:sz w:val="18"/>
                <w:szCs w:val="18"/>
              </w:rPr>
            </w:pPr>
            <w:r w:rsidRPr="0084703A">
              <w:rPr>
                <w:rFonts w:ascii="ＭＳ 明朝" w:hAnsi="ＭＳ 明朝" w:hint="eastAsia"/>
                <w:sz w:val="18"/>
                <w:szCs w:val="18"/>
              </w:rPr>
              <w:t>３男が「をば」を迎えに行ったきっかけを</w:t>
            </w:r>
            <w:r w:rsidR="00E31823">
              <w:rPr>
                <w:rFonts w:ascii="ＭＳ 明朝" w:hAnsi="ＭＳ 明朝" w:hint="eastAsia"/>
                <w:sz w:val="18"/>
                <w:szCs w:val="18"/>
              </w:rPr>
              <w:t>読み取る</w:t>
            </w:r>
            <w:r w:rsidRPr="0084703A">
              <w:rPr>
                <w:rFonts w:ascii="ＭＳ 明朝" w:hAnsi="ＭＳ 明朝" w:hint="eastAsia"/>
                <w:sz w:val="18"/>
                <w:szCs w:val="18"/>
              </w:rPr>
              <w:t>。（手引き２）</w:t>
            </w:r>
          </w:p>
          <w:p w14:paraId="59114DBA" w14:textId="77777777" w:rsidR="00906E4B" w:rsidRDefault="00906E4B" w:rsidP="00344C20">
            <w:pPr>
              <w:widowControl/>
              <w:ind w:left="180" w:hangingChars="100" w:hanging="180"/>
              <w:rPr>
                <w:rFonts w:ascii="Times New Roman" w:hAnsi="Times New Roman" w:cs="ＭＳ 明朝"/>
                <w:kern w:val="0"/>
                <w:sz w:val="18"/>
                <w:szCs w:val="18"/>
              </w:rPr>
            </w:pPr>
          </w:p>
          <w:p w14:paraId="0F898DC7" w14:textId="77777777" w:rsidR="00554A98" w:rsidRDefault="00554A98" w:rsidP="00344C20">
            <w:pPr>
              <w:widowControl/>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□各地に伝わる姨捨伝説について調べて，発表する。（言語活動）</w:t>
            </w:r>
          </w:p>
          <w:p w14:paraId="2BB818B9" w14:textId="2B10D52D" w:rsidR="00906E4B" w:rsidRPr="00554A98" w:rsidRDefault="00906E4B" w:rsidP="00554A98">
            <w:pPr>
              <w:widowControl/>
              <w:ind w:left="180" w:hangingChars="100" w:hanging="180"/>
              <w:rPr>
                <w:rFonts w:ascii="Times New Roman" w:hAnsi="Times New Roman" w:cs="ＭＳ 明朝"/>
                <w:kern w:val="0"/>
                <w:sz w:val="18"/>
                <w:szCs w:val="18"/>
              </w:rPr>
            </w:pPr>
            <w:r w:rsidRPr="00DC5405">
              <w:rPr>
                <w:rFonts w:ascii="Times New Roman" w:hAnsi="Times New Roman" w:cs="ＭＳ 明朝" w:hint="eastAsia"/>
                <w:kern w:val="0"/>
                <w:sz w:val="18"/>
                <w:szCs w:val="18"/>
              </w:rPr>
              <w:t>□</w:t>
            </w:r>
            <w:r w:rsidR="00F84410">
              <w:rPr>
                <w:rFonts w:ascii="Times New Roman" w:hAnsi="Times New Roman" w:cs="ＭＳ 明朝" w:hint="eastAsia"/>
                <w:kern w:val="0"/>
                <w:sz w:val="18"/>
                <w:szCs w:val="18"/>
              </w:rPr>
              <w:t>『伊勢物語』と比較し，</w:t>
            </w:r>
            <w:r>
              <w:rPr>
                <w:rFonts w:ascii="Times New Roman" w:hAnsi="Times New Roman" w:cs="ＭＳ 明朝" w:hint="eastAsia"/>
                <w:kern w:val="0"/>
                <w:sz w:val="18"/>
                <w:szCs w:val="18"/>
              </w:rPr>
              <w:t>歌物語としての『大和物語』</w:t>
            </w:r>
            <w:r w:rsidR="00F84410">
              <w:rPr>
                <w:rFonts w:ascii="Times New Roman" w:hAnsi="Times New Roman" w:cs="ＭＳ 明朝" w:hint="eastAsia"/>
                <w:kern w:val="0"/>
                <w:sz w:val="18"/>
                <w:szCs w:val="18"/>
              </w:rPr>
              <w:t>の特質を理解す</w:t>
            </w:r>
            <w:r>
              <w:rPr>
                <w:rFonts w:ascii="Times New Roman" w:hAnsi="Times New Roman" w:cs="ＭＳ 明朝" w:hint="eastAsia"/>
                <w:kern w:val="0"/>
                <w:sz w:val="18"/>
                <w:szCs w:val="18"/>
              </w:rPr>
              <w:t>る。</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0994114" w14:textId="77777777" w:rsidR="00906E4B" w:rsidRPr="001C6C4A" w:rsidRDefault="00906E4B"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22628E3C" w14:textId="77777777" w:rsidR="00906E4B" w:rsidRPr="00B6442F" w:rsidRDefault="00906E4B"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39F751D7" w14:textId="77777777" w:rsidR="00906E4B" w:rsidRPr="00B6442F" w:rsidRDefault="00906E4B"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600B67DD" w14:textId="77777777" w:rsidR="00906E4B" w:rsidRPr="00B6442F" w:rsidRDefault="00906E4B"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09C836B" w14:textId="77777777" w:rsidR="00906E4B" w:rsidRPr="00B6442F" w:rsidRDefault="00906E4B"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7F6A7C8E" w14:textId="77777777" w:rsidR="00906E4B" w:rsidRPr="00B6442F" w:rsidRDefault="00906E4B"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33947E0" w14:textId="77777777" w:rsidR="00906E4B" w:rsidRPr="001C6C4A" w:rsidRDefault="00906E4B"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3787329E" w14:textId="77777777" w:rsidR="00906E4B" w:rsidRPr="001C6C4A" w:rsidRDefault="00906E4B" w:rsidP="007076E9">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58ADB3DC" w14:textId="77777777" w:rsidR="00906E4B" w:rsidRPr="001C6C4A" w:rsidRDefault="00906E4B"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1AD9DE4F" w14:textId="77777777" w:rsidR="00906E4B" w:rsidRDefault="00906E4B"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333238F1" w14:textId="77777777" w:rsidR="00906E4B" w:rsidRPr="001C6C4A" w:rsidRDefault="00906E4B"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必要に応じて書き手の考えや目的，意図を捉えて内容を解釈するとともに，文章の構成や展開，表現の特色について評</w:t>
            </w:r>
            <w:r w:rsidRPr="00B6442F">
              <w:rPr>
                <w:rFonts w:ascii="ＭＳ 明朝" w:hAnsi="ＭＳ 明朝" w:cs="Arial" w:hint="eastAsia"/>
                <w:sz w:val="18"/>
                <w:szCs w:val="18"/>
              </w:rPr>
              <w:lastRenderedPageBreak/>
              <w:t>価</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28BF50E4" w14:textId="77777777" w:rsidR="00906E4B" w:rsidRPr="00B6442F" w:rsidRDefault="00906E4B"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古典の作品や文章</w:t>
            </w:r>
            <w:r>
              <w:rPr>
                <w:rFonts w:ascii="ＭＳ 明朝" w:hAnsi="ＭＳ 明朝" w:cs="Arial" w:hint="eastAsia"/>
                <w:sz w:val="18"/>
                <w:szCs w:val="18"/>
              </w:rPr>
              <w:t>などに表れているものの見方，感じ方，考え方を踏まえ，人間，社会，自然などに対する</w:t>
            </w:r>
            <w:r w:rsidRPr="00B6442F">
              <w:rPr>
                <w:rFonts w:ascii="ＭＳ 明朝" w:hAnsi="ＭＳ 明朝" w:cs="Arial" w:hint="eastAsia"/>
                <w:sz w:val="18"/>
                <w:szCs w:val="18"/>
              </w:rPr>
              <w:t>自分の考えを広げたり深めたり</w:t>
            </w:r>
            <w:r>
              <w:rPr>
                <w:rFonts w:ascii="ＭＳ 明朝" w:hAnsi="ＭＳ 明朝" w:cs="Arial" w:hint="eastAsia"/>
                <w:sz w:val="18"/>
                <w:szCs w:val="18"/>
              </w:rPr>
              <w:t>し</w:t>
            </w:r>
            <w:r w:rsidRPr="001C6C4A">
              <w:rPr>
                <w:rFonts w:ascii="ＭＳ 明朝" w:hAnsi="ＭＳ 明朝" w:cs="Arial" w:hint="eastAsia"/>
                <w:sz w:val="18"/>
                <w:szCs w:val="18"/>
              </w:rPr>
              <w:t>ている。</w:t>
            </w:r>
          </w:p>
          <w:p w14:paraId="4E8EFE6A" w14:textId="41CF2959" w:rsidR="00906E4B" w:rsidRPr="001C6C4A" w:rsidRDefault="00906E4B" w:rsidP="007076E9">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sidR="00687CB8">
              <w:rPr>
                <w:rFonts w:ascii="ＭＳ 明朝" w:hAnsi="ＭＳ 明朝" w:cs="ＭＳ 明朝" w:hint="eastAsia"/>
                <w:sz w:val="18"/>
                <w:szCs w:val="18"/>
              </w:rPr>
              <w:t>積極的に</w:t>
            </w:r>
            <w:r>
              <w:rPr>
                <w:rFonts w:ascii="ＭＳ 明朝" w:hAnsi="ＭＳ 明朝" w:cs="ＭＳ 明朝" w:hint="eastAsia"/>
                <w:sz w:val="18"/>
                <w:szCs w:val="18"/>
              </w:rPr>
              <w:t>歌物語の特徴や古典における和歌の効用について理解し</w:t>
            </w:r>
            <w:r w:rsidRPr="00A87FF4">
              <w:rPr>
                <w:rFonts w:ascii="ＭＳ 明朝" w:hAnsi="ＭＳ 明朝" w:cs="ＭＳ 明朝" w:hint="eastAsia"/>
                <w:sz w:val="18"/>
                <w:szCs w:val="18"/>
              </w:rPr>
              <w:t>，</w:t>
            </w:r>
            <w:r w:rsidR="00687CB8">
              <w:rPr>
                <w:rFonts w:ascii="ＭＳ 明朝" w:hAnsi="ＭＳ 明朝" w:cs="ＭＳ 明朝" w:hint="eastAsia"/>
                <w:sz w:val="18"/>
                <w:szCs w:val="18"/>
              </w:rPr>
              <w:t>今までの学習を生かして</w:t>
            </w:r>
            <w:r>
              <w:rPr>
                <w:rFonts w:ascii="ＭＳ 明朝" w:hAnsi="ＭＳ 明朝" w:cs="ＭＳ 明朝" w:hint="eastAsia"/>
                <w:sz w:val="18"/>
                <w:szCs w:val="18"/>
              </w:rPr>
              <w:t>人物の心情を理解し，姨捨伝説についての自らの考えを深めよう</w:t>
            </w:r>
            <w:r w:rsidRPr="00A87FF4">
              <w:rPr>
                <w:rFonts w:ascii="ＭＳ 明朝" w:hAnsi="ＭＳ 明朝" w:cs="ＭＳ 明朝" w:hint="eastAsia"/>
                <w:sz w:val="18"/>
                <w:szCs w:val="18"/>
              </w:rPr>
              <w:t>としている。</w:t>
            </w:r>
          </w:p>
        </w:tc>
      </w:tr>
      <w:tr w:rsidR="00906E4B" w:rsidRPr="001C6C4A" w14:paraId="579E420E"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79522C9B" w14:textId="77777777" w:rsidR="00906E4B" w:rsidRPr="001C6C4A" w:rsidRDefault="00906E4B" w:rsidP="007076E9">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60862EB7" w14:textId="77777777" w:rsidR="00906E4B" w:rsidRPr="001C6C4A" w:rsidRDefault="00906E4B" w:rsidP="007076E9">
            <w:pPr>
              <w:spacing w:line="300" w:lineRule="exact"/>
              <w:rPr>
                <w:rFonts w:ascii="ＭＳ 明朝" w:hAnsi="ＭＳ 明朝" w:cs="Arial"/>
                <w:bCs/>
                <w:sz w:val="21"/>
                <w:szCs w:val="18"/>
              </w:rPr>
            </w:pPr>
            <w:r>
              <w:rPr>
                <w:rFonts w:ascii="ＭＳ 明朝" w:hAnsi="ＭＳ 明朝" w:cs="Arial" w:hint="eastAsia"/>
                <w:bCs/>
                <w:sz w:val="21"/>
                <w:szCs w:val="18"/>
              </w:rPr>
              <w:t>〔言語〕言葉の変遷を調べる</w:t>
            </w:r>
          </w:p>
          <w:p w14:paraId="16BB1ECA" w14:textId="77777777" w:rsidR="00906E4B" w:rsidRPr="001C6C4A" w:rsidRDefault="00906E4B"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106</w:t>
            </w:r>
          </w:p>
          <w:p w14:paraId="2398EBF9" w14:textId="77777777" w:rsidR="00906E4B" w:rsidRPr="001C6C4A" w:rsidRDefault="00906E4B" w:rsidP="007076E9">
            <w:pPr>
              <w:spacing w:line="300" w:lineRule="exact"/>
              <w:jc w:val="right"/>
              <w:rPr>
                <w:rFonts w:ascii="ＭＳ 明朝" w:hAnsi="ＭＳ 明朝" w:cs="Arial"/>
                <w:sz w:val="18"/>
                <w:szCs w:val="18"/>
              </w:rPr>
            </w:pPr>
            <w:r w:rsidRPr="004A787F">
              <w:rPr>
                <w:rFonts w:ascii="ＭＳ 明朝" w:hAnsi="ＭＳ 明朝" w:cs="Arial" w:hint="eastAsia"/>
                <w:sz w:val="18"/>
                <w:szCs w:val="18"/>
              </w:rPr>
              <w:t>1</w:t>
            </w:r>
            <w:r w:rsidRPr="001C6C4A">
              <w:rPr>
                <w:rFonts w:ascii="ＭＳ 明朝" w:hAnsi="ＭＳ 明朝" w:cs="Arial"/>
                <w:sz w:val="18"/>
                <w:szCs w:val="18"/>
              </w:rPr>
              <w:t>時間</w:t>
            </w:r>
          </w:p>
          <w:p w14:paraId="3CA178F6" w14:textId="77777777" w:rsidR="00906E4B" w:rsidRPr="001C6C4A" w:rsidRDefault="00906E4B" w:rsidP="007076E9">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9AA567A" w14:textId="77777777" w:rsidR="00906E4B" w:rsidRDefault="00906E4B" w:rsidP="007076E9">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ア，イ，ウ，エ</w:t>
            </w:r>
          </w:p>
          <w:p w14:paraId="36C44962" w14:textId="77777777" w:rsidR="00906E4B" w:rsidRDefault="00906E4B" w:rsidP="007076E9">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キ，ク</w:t>
            </w:r>
          </w:p>
          <w:p w14:paraId="233FFDE2" w14:textId="77777777" w:rsidR="00906E4B" w:rsidRDefault="00906E4B" w:rsidP="000A3231">
            <w:pPr>
              <w:spacing w:line="300" w:lineRule="exact"/>
              <w:ind w:leftChars="100" w:left="200"/>
              <w:rPr>
                <w:rFonts w:ascii="ＭＳ 明朝" w:hAnsi="ＭＳ 明朝" w:cs="Arial"/>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1C6C4A">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カ</w:t>
            </w:r>
          </w:p>
          <w:p w14:paraId="68FB934D" w14:textId="77777777" w:rsidR="00906E4B" w:rsidRPr="00C179E2" w:rsidRDefault="00906E4B" w:rsidP="007076E9">
            <w:pPr>
              <w:spacing w:line="300" w:lineRule="exact"/>
              <w:ind w:left="180" w:hangingChars="100" w:hanging="180"/>
              <w:rPr>
                <w:rFonts w:ascii="ＭＳ 明朝" w:hAnsi="ＭＳ 明朝" w:cs="ＭＳ Ｐ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64EE6C3" w14:textId="77777777" w:rsidR="00906E4B" w:rsidRPr="001C6C4A" w:rsidRDefault="00906E4B" w:rsidP="007076E9">
            <w:pPr>
              <w:spacing w:line="300" w:lineRule="exact"/>
              <w:ind w:left="180" w:hangingChars="100" w:hanging="180"/>
              <w:rPr>
                <w:rFonts w:ascii="ＭＳ 明朝" w:hAnsi="ＭＳ 明朝"/>
                <w:sz w:val="18"/>
                <w:szCs w:val="18"/>
              </w:rPr>
            </w:pPr>
            <w:r>
              <w:rPr>
                <w:rFonts w:ascii="ＭＳ 明朝" w:hAnsi="ＭＳ 明朝" w:hint="eastAsia"/>
                <w:sz w:val="18"/>
                <w:szCs w:val="18"/>
              </w:rPr>
              <w:t>・古典の言葉を現代の言葉と比較し，その変遷について考察する。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BF78EFE" w14:textId="3A311247" w:rsidR="00906E4B" w:rsidRDefault="00906E4B" w:rsidP="007076E9">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w:t>
            </w:r>
            <w:r w:rsidR="00D12445">
              <w:rPr>
                <w:rFonts w:ascii="Times New Roman" w:hAnsi="Times New Roman" w:cs="ＭＳ 明朝" w:hint="eastAsia"/>
                <w:spacing w:val="-4"/>
                <w:kern w:val="0"/>
                <w:sz w:val="18"/>
                <w:szCs w:val="18"/>
              </w:rPr>
              <w:t>古語と現代語の違いについて，</w:t>
            </w:r>
            <w:r>
              <w:rPr>
                <w:rFonts w:ascii="Times New Roman" w:hAnsi="Times New Roman" w:cs="ＭＳ 明朝" w:hint="eastAsia"/>
                <w:spacing w:val="-4"/>
                <w:kern w:val="0"/>
                <w:sz w:val="18"/>
                <w:szCs w:val="18"/>
              </w:rPr>
              <w:t>これまで</w:t>
            </w:r>
            <w:r w:rsidR="00D12445">
              <w:rPr>
                <w:rFonts w:ascii="Times New Roman" w:hAnsi="Times New Roman" w:cs="ＭＳ 明朝" w:hint="eastAsia"/>
                <w:spacing w:val="-4"/>
                <w:kern w:val="0"/>
                <w:sz w:val="18"/>
                <w:szCs w:val="18"/>
              </w:rPr>
              <w:t>の</w:t>
            </w:r>
            <w:r>
              <w:rPr>
                <w:rFonts w:ascii="Times New Roman" w:hAnsi="Times New Roman" w:cs="ＭＳ 明朝" w:hint="eastAsia"/>
                <w:spacing w:val="-4"/>
                <w:kern w:val="0"/>
                <w:sz w:val="18"/>
                <w:szCs w:val="18"/>
              </w:rPr>
              <w:t>学習</w:t>
            </w:r>
            <w:r w:rsidR="00D12445">
              <w:rPr>
                <w:rFonts w:ascii="Times New Roman" w:hAnsi="Times New Roman" w:cs="ＭＳ 明朝" w:hint="eastAsia"/>
                <w:spacing w:val="-4"/>
                <w:kern w:val="0"/>
                <w:sz w:val="18"/>
                <w:szCs w:val="18"/>
              </w:rPr>
              <w:t>で気づいた点を挙げる</w:t>
            </w:r>
            <w:r>
              <w:rPr>
                <w:rFonts w:ascii="Times New Roman" w:hAnsi="Times New Roman" w:cs="ＭＳ 明朝" w:hint="eastAsia"/>
                <w:spacing w:val="-4"/>
                <w:kern w:val="0"/>
                <w:sz w:val="18"/>
                <w:szCs w:val="18"/>
              </w:rPr>
              <w:t>。</w:t>
            </w:r>
          </w:p>
          <w:p w14:paraId="1335A368" w14:textId="77777777" w:rsidR="00906E4B" w:rsidRDefault="00906E4B" w:rsidP="007076E9">
            <w:pPr>
              <w:overflowPunct w:val="0"/>
              <w:ind w:left="172" w:hangingChars="100" w:hanging="172"/>
              <w:textAlignment w:val="baseline"/>
              <w:rPr>
                <w:rFonts w:ascii="Times New Roman" w:hAnsi="Times New Roman" w:cs="ＭＳ 明朝"/>
                <w:spacing w:val="-4"/>
                <w:kern w:val="0"/>
                <w:sz w:val="18"/>
                <w:szCs w:val="18"/>
              </w:rPr>
            </w:pPr>
          </w:p>
          <w:p w14:paraId="642AC773" w14:textId="44DA032C" w:rsidR="00906E4B" w:rsidRDefault="00906E4B" w:rsidP="00E76A72">
            <w:pPr>
              <w:overflowPunct w:val="0"/>
              <w:ind w:left="172" w:hangingChars="100" w:hanging="172"/>
              <w:textAlignment w:val="baseline"/>
              <w:rPr>
                <w:rFonts w:ascii="Times New Roman" w:hAnsi="Times New Roman" w:cs="ＭＳ 明朝"/>
                <w:spacing w:val="-4"/>
                <w:kern w:val="0"/>
                <w:sz w:val="18"/>
                <w:szCs w:val="18"/>
              </w:rPr>
            </w:pPr>
            <w:r w:rsidRPr="009C4AF0">
              <w:rPr>
                <w:rFonts w:ascii="Times New Roman" w:hAnsi="Times New Roman" w:cs="ＭＳ 明朝" w:hint="eastAsia"/>
                <w:spacing w:val="-4"/>
                <w:kern w:val="0"/>
                <w:sz w:val="18"/>
                <w:szCs w:val="18"/>
              </w:rPr>
              <w:t>１</w:t>
            </w:r>
            <w:r w:rsidR="00E76A72">
              <w:rPr>
                <w:rFonts w:ascii="Times New Roman" w:hAnsi="Times New Roman" w:cs="ＭＳ 明朝" w:hint="eastAsia"/>
                <w:spacing w:val="-4"/>
                <w:kern w:val="0"/>
                <w:sz w:val="18"/>
                <w:szCs w:val="18"/>
              </w:rPr>
              <w:t>古語の意味の変化や生き残りの諸相といった観点から，興味を持ったテーマを選び，調べる。（課題）</w:t>
            </w:r>
          </w:p>
          <w:p w14:paraId="7AB87F28" w14:textId="6861AF59" w:rsidR="00E76A72" w:rsidRDefault="00E76A72" w:rsidP="00E76A72">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２</w:t>
            </w:r>
            <w:r w:rsidR="00EB151B">
              <w:rPr>
                <w:rFonts w:ascii="Times New Roman" w:hAnsi="Times New Roman" w:cs="ＭＳ 明朝" w:hint="eastAsia"/>
                <w:spacing w:val="-4"/>
                <w:kern w:val="0"/>
                <w:sz w:val="18"/>
                <w:szCs w:val="18"/>
              </w:rPr>
              <w:t>選んだ古語について調べたことを手がかりに，国語の特質について考える。（課題）</w:t>
            </w:r>
          </w:p>
          <w:p w14:paraId="583270A6" w14:textId="77777777" w:rsidR="00906E4B" w:rsidRDefault="00906E4B" w:rsidP="007076E9">
            <w:pPr>
              <w:overflowPunct w:val="0"/>
              <w:ind w:left="172" w:hangingChars="100" w:hanging="172"/>
              <w:textAlignment w:val="baseline"/>
              <w:rPr>
                <w:rFonts w:ascii="Times New Roman" w:hAnsi="Times New Roman" w:cs="ＭＳ 明朝"/>
                <w:spacing w:val="-4"/>
                <w:kern w:val="0"/>
                <w:sz w:val="18"/>
                <w:szCs w:val="18"/>
              </w:rPr>
            </w:pPr>
          </w:p>
          <w:p w14:paraId="22188366" w14:textId="60E3A466" w:rsidR="00906E4B" w:rsidRPr="001C6C4A" w:rsidRDefault="00906E4B" w:rsidP="007076E9">
            <w:pPr>
              <w:overflowPunct w:val="0"/>
              <w:ind w:left="172" w:hangingChars="100" w:hanging="172"/>
              <w:textAlignment w:val="baseline"/>
              <w:rPr>
                <w:rFonts w:ascii="Times New Roman" w:hAnsi="Times New Roman" w:cs="ＭＳ 明朝"/>
                <w:spacing w:val="-4"/>
                <w:kern w:val="0"/>
                <w:sz w:val="18"/>
                <w:szCs w:val="18"/>
              </w:rPr>
            </w:pPr>
            <w:r>
              <w:rPr>
                <w:rFonts w:ascii="Times New Roman" w:hAnsi="Times New Roman" w:cs="ＭＳ 明朝" w:hint="eastAsia"/>
                <w:spacing w:val="-4"/>
                <w:kern w:val="0"/>
                <w:sz w:val="18"/>
                <w:szCs w:val="18"/>
              </w:rPr>
              <w:t>□</w:t>
            </w:r>
            <w:r w:rsidR="002B3418">
              <w:rPr>
                <w:rFonts w:ascii="Times New Roman" w:hAnsi="Times New Roman" w:cs="ＭＳ 明朝" w:hint="eastAsia"/>
                <w:spacing w:val="-4"/>
                <w:kern w:val="0"/>
                <w:sz w:val="18"/>
                <w:szCs w:val="18"/>
              </w:rPr>
              <w:t>現代語に古語から引き継いでいる語があることを確認する。また，古語と現代語で意味が変わらない語，古語にはあるが現代語にはない語，現代語にはあるが古語にはない語を挙げて，言葉の変遷について考える。</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1759388" w14:textId="77777777" w:rsidR="00906E4B" w:rsidRPr="001C6C4A" w:rsidRDefault="00906E4B"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36A99A14" w14:textId="77777777" w:rsidR="00906E4B" w:rsidRPr="00751ED4" w:rsidRDefault="00906E4B" w:rsidP="007076E9">
            <w:pPr>
              <w:spacing w:line="300" w:lineRule="exact"/>
              <w:ind w:left="180" w:hangingChars="100" w:hanging="180"/>
              <w:rPr>
                <w:rFonts w:ascii="ＭＳ 明朝" w:hAnsi="ＭＳ 明朝" w:cs="Arial"/>
                <w:sz w:val="18"/>
                <w:szCs w:val="18"/>
              </w:rPr>
            </w:pPr>
            <w:r w:rsidRPr="00751ED4">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34AD78BB" w14:textId="77777777" w:rsidR="00906E4B" w:rsidRPr="00751ED4" w:rsidRDefault="00906E4B" w:rsidP="007076E9">
            <w:pPr>
              <w:spacing w:line="300" w:lineRule="exact"/>
              <w:ind w:left="180" w:hangingChars="100" w:hanging="180"/>
              <w:rPr>
                <w:rFonts w:ascii="ＭＳ 明朝" w:hAnsi="ＭＳ 明朝" w:cs="Arial"/>
                <w:sz w:val="18"/>
                <w:szCs w:val="18"/>
              </w:rPr>
            </w:pPr>
            <w:r w:rsidRPr="00751ED4">
              <w:rPr>
                <w:rFonts w:ascii="ＭＳ 明朝" w:hAnsi="ＭＳ 明朝" w:cs="Arial" w:hint="eastAsia"/>
                <w:sz w:val="18"/>
                <w:szCs w:val="18"/>
              </w:rPr>
              <w:t>・古典の作品や文章に表れている，言葉の響きやリズム，修辞などの表現の特色について理解を深めている。</w:t>
            </w:r>
          </w:p>
          <w:p w14:paraId="7DFD69E8" w14:textId="77777777" w:rsidR="00906E4B" w:rsidRPr="00751ED4" w:rsidRDefault="00906E4B" w:rsidP="007076E9">
            <w:pPr>
              <w:spacing w:line="300" w:lineRule="exact"/>
              <w:ind w:left="180" w:hangingChars="100" w:hanging="180"/>
              <w:rPr>
                <w:rFonts w:ascii="ＭＳ 明朝" w:hAnsi="ＭＳ 明朝" w:cs="Arial"/>
                <w:sz w:val="18"/>
                <w:szCs w:val="18"/>
              </w:rPr>
            </w:pPr>
            <w:r w:rsidRPr="00751ED4">
              <w:rPr>
                <w:rFonts w:ascii="ＭＳ 明朝" w:hAnsi="ＭＳ 明朝" w:cs="Arial" w:hint="eastAsia"/>
                <w:sz w:val="18"/>
                <w:szCs w:val="18"/>
              </w:rPr>
              <w:t>・古典などを読むことを通して，我が国の文化の特質や，我が国の文化と中国など外国の文化との関係について理解を深めている。</w:t>
            </w:r>
          </w:p>
          <w:p w14:paraId="7DD4F086" w14:textId="77777777" w:rsidR="00906E4B" w:rsidRPr="00751ED4" w:rsidRDefault="00906E4B" w:rsidP="007076E9">
            <w:pPr>
              <w:spacing w:line="300" w:lineRule="exact"/>
              <w:ind w:left="180" w:hangingChars="100" w:hanging="180"/>
              <w:rPr>
                <w:rFonts w:ascii="ＭＳ 明朝" w:hAnsi="ＭＳ 明朝" w:cs="Arial"/>
                <w:sz w:val="18"/>
                <w:szCs w:val="18"/>
              </w:rPr>
            </w:pPr>
            <w:r w:rsidRPr="00751ED4">
              <w:rPr>
                <w:rFonts w:ascii="ＭＳ 明朝" w:hAnsi="ＭＳ 明朝" w:cs="Arial" w:hint="eastAsia"/>
                <w:sz w:val="18"/>
                <w:szCs w:val="18"/>
              </w:rPr>
              <w:t>・古典を読むために必要な文語のきまりや訓読のきまりについて理解を深めている。</w:t>
            </w:r>
          </w:p>
          <w:p w14:paraId="6D1C3FA2" w14:textId="77777777" w:rsidR="00906E4B" w:rsidRPr="00751ED4" w:rsidRDefault="00906E4B" w:rsidP="007076E9">
            <w:pPr>
              <w:spacing w:line="300" w:lineRule="exact"/>
              <w:ind w:left="180" w:hangingChars="100" w:hanging="180"/>
              <w:rPr>
                <w:rFonts w:ascii="ＭＳ 明朝" w:hAnsi="ＭＳ 明朝" w:cs="Arial"/>
                <w:sz w:val="18"/>
                <w:szCs w:val="18"/>
              </w:rPr>
            </w:pPr>
            <w:r w:rsidRPr="00751ED4">
              <w:rPr>
                <w:rFonts w:ascii="ＭＳ 明朝" w:hAnsi="ＭＳ 明朝" w:cs="Arial" w:hint="eastAsia"/>
                <w:sz w:val="18"/>
                <w:szCs w:val="18"/>
              </w:rPr>
              <w:t>・時間の経過による言葉の変化や，古典が現代の言葉の成り立ちにもたらした影響について理解を深めている。</w:t>
            </w:r>
          </w:p>
          <w:p w14:paraId="074167EC" w14:textId="77777777" w:rsidR="00906E4B" w:rsidRPr="001C6C4A" w:rsidRDefault="00906E4B" w:rsidP="007076E9">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733C7FA7" w14:textId="1DB1058C" w:rsidR="00906E4B" w:rsidRPr="006B0164" w:rsidRDefault="00906E4B" w:rsidP="007076E9">
            <w:pPr>
              <w:spacing w:line="300" w:lineRule="exact"/>
              <w:ind w:left="180" w:hangingChars="100" w:hanging="180"/>
              <w:rPr>
                <w:rFonts w:ascii="ＭＳ 明朝" w:hAnsi="ＭＳ 明朝" w:cs="Arial"/>
                <w:sz w:val="18"/>
                <w:szCs w:val="18"/>
              </w:rPr>
            </w:pPr>
            <w:r w:rsidRPr="006B0164">
              <w:rPr>
                <w:rFonts w:ascii="ＭＳ 明朝" w:hAnsi="ＭＳ 明朝" w:cs="Arial" w:hint="eastAsia"/>
                <w:sz w:val="18"/>
                <w:szCs w:val="18"/>
              </w:rPr>
              <w:t>・「読むこと」において，関心を</w:t>
            </w:r>
            <w:r w:rsidR="005302C5">
              <w:rPr>
                <w:rFonts w:ascii="ＭＳ 明朝" w:hAnsi="ＭＳ 明朝" w:cs="Arial" w:hint="eastAsia"/>
                <w:sz w:val="18"/>
                <w:szCs w:val="18"/>
              </w:rPr>
              <w:t>持った</w:t>
            </w:r>
            <w:r w:rsidRPr="006B0164">
              <w:rPr>
                <w:rFonts w:ascii="ＭＳ 明朝" w:hAnsi="ＭＳ 明朝" w:cs="Arial" w:hint="eastAsia"/>
                <w:sz w:val="18"/>
                <w:szCs w:val="18"/>
              </w:rPr>
              <w:t>事柄に関連する様々な古典の作品や文章などを基に，自分のものの見方，感じ方，考え方を深めている。</w:t>
            </w:r>
          </w:p>
          <w:p w14:paraId="72FA2F56" w14:textId="77777777" w:rsidR="00906E4B" w:rsidRPr="00497DB4" w:rsidRDefault="00906E4B" w:rsidP="007076E9">
            <w:pPr>
              <w:spacing w:line="300" w:lineRule="exact"/>
              <w:ind w:left="180" w:hangingChars="100" w:hanging="180"/>
              <w:rPr>
                <w:rFonts w:ascii="ＭＳ 明朝" w:hAnsi="ＭＳ 明朝" w:cs="Arial"/>
                <w:sz w:val="18"/>
                <w:szCs w:val="18"/>
              </w:rPr>
            </w:pPr>
            <w:r w:rsidRPr="006B0164">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02F6F83F" w14:textId="62965818" w:rsidR="00906E4B" w:rsidRPr="001C6C4A" w:rsidRDefault="00906E4B"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sidR="005302C5">
              <w:rPr>
                <w:rFonts w:ascii="ＭＳ 明朝" w:hAnsi="ＭＳ 明朝" w:cs="ＭＳ 明朝" w:hint="eastAsia"/>
                <w:sz w:val="18"/>
                <w:szCs w:val="18"/>
              </w:rPr>
              <w:t>進んで</w:t>
            </w:r>
            <w:r>
              <w:rPr>
                <w:rFonts w:ascii="ＭＳ 明朝" w:hAnsi="ＭＳ 明朝" w:cs="ＭＳ 明朝" w:hint="eastAsia"/>
                <w:sz w:val="18"/>
                <w:szCs w:val="18"/>
              </w:rPr>
              <w:t>言葉の変遷について疑問を持ち，</w:t>
            </w:r>
            <w:r w:rsidR="005302C5">
              <w:rPr>
                <w:rFonts w:ascii="ＭＳ 明朝" w:hAnsi="ＭＳ 明朝" w:cs="ＭＳ 明朝" w:hint="eastAsia"/>
                <w:sz w:val="18"/>
                <w:szCs w:val="18"/>
              </w:rPr>
              <w:t>学習課題に沿って</w:t>
            </w:r>
            <w:r>
              <w:rPr>
                <w:rFonts w:ascii="ＭＳ 明朝" w:hAnsi="ＭＳ 明朝" w:cs="ＭＳ 明朝" w:hint="eastAsia"/>
                <w:sz w:val="18"/>
                <w:szCs w:val="18"/>
              </w:rPr>
              <w:t>その疑問について調べ，時代の移り変わりや社会の変化に伴う言葉の変遷や言葉の本質について自らの考えを深め，分かったことや考えたことを</w:t>
            </w:r>
            <w:r w:rsidR="00E70AA4">
              <w:rPr>
                <w:rFonts w:ascii="ＭＳ 明朝" w:hAnsi="ＭＳ 明朝" w:cs="ＭＳ 明朝" w:hint="eastAsia"/>
                <w:sz w:val="18"/>
                <w:szCs w:val="18"/>
              </w:rPr>
              <w:t>文章に</w:t>
            </w:r>
            <w:r>
              <w:rPr>
                <w:rFonts w:ascii="ＭＳ 明朝" w:hAnsi="ＭＳ 明朝" w:cs="ＭＳ 明朝" w:hint="eastAsia"/>
                <w:sz w:val="18"/>
                <w:szCs w:val="18"/>
              </w:rPr>
              <w:t>まとめようと</w:t>
            </w:r>
            <w:r w:rsidR="004E335E">
              <w:rPr>
                <w:rFonts w:ascii="ＭＳ 明朝" w:hAnsi="ＭＳ 明朝" w:cs="ＭＳ 明朝" w:hint="eastAsia"/>
                <w:sz w:val="18"/>
                <w:szCs w:val="18"/>
              </w:rPr>
              <w:t>し</w:t>
            </w:r>
            <w:r>
              <w:rPr>
                <w:rFonts w:ascii="ＭＳ 明朝" w:hAnsi="ＭＳ 明朝" w:cs="ＭＳ 明朝" w:hint="eastAsia"/>
                <w:sz w:val="18"/>
                <w:szCs w:val="18"/>
              </w:rPr>
              <w:t>ている</w:t>
            </w:r>
            <w:r w:rsidRPr="00A87FF4">
              <w:rPr>
                <w:rFonts w:ascii="ＭＳ 明朝" w:hAnsi="ＭＳ 明朝" w:cs="ＭＳ 明朝" w:hint="eastAsia"/>
                <w:sz w:val="18"/>
                <w:szCs w:val="18"/>
              </w:rPr>
              <w:t>。</w:t>
            </w:r>
          </w:p>
        </w:tc>
      </w:tr>
      <w:tr w:rsidR="00266B74" w14:paraId="6EED89AB" w14:textId="77777777" w:rsidTr="00687134">
        <w:trPr>
          <w:gridAfter w:val="1"/>
          <w:wAfter w:w="10" w:type="dxa"/>
          <w:trHeight w:val="340"/>
        </w:trPr>
        <w:tc>
          <w:tcPr>
            <w:tcW w:w="14601"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522463D" w14:textId="77777777" w:rsidR="00266B74" w:rsidRDefault="00266B74" w:rsidP="007076E9">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t>漢文編２　古詩を味わう（７月）</w:t>
            </w:r>
          </w:p>
        </w:tc>
      </w:tr>
      <w:tr w:rsidR="00810916" w14:paraId="2A420CFF" w14:textId="77777777" w:rsidTr="00687134">
        <w:trPr>
          <w:gridAfter w:val="1"/>
          <w:wAfter w:w="10" w:type="dxa"/>
          <w:trHeight w:val="501"/>
        </w:trPr>
        <w:tc>
          <w:tcPr>
            <w:tcW w:w="2278" w:type="dxa"/>
            <w:gridSpan w:val="2"/>
            <w:tcBorders>
              <w:top w:val="single" w:sz="4" w:space="0" w:color="auto"/>
              <w:left w:val="single" w:sz="8" w:space="0" w:color="auto"/>
              <w:bottom w:val="single" w:sz="4" w:space="0" w:color="auto"/>
            </w:tcBorders>
            <w:shd w:val="clear" w:color="auto" w:fill="auto"/>
            <w:tcMar>
              <w:left w:w="57" w:type="dxa"/>
              <w:right w:w="57" w:type="dxa"/>
            </w:tcMar>
          </w:tcPr>
          <w:p w14:paraId="14C321FE" w14:textId="77777777" w:rsidR="00810916" w:rsidRDefault="00810916" w:rsidP="007076E9">
            <w:pPr>
              <w:spacing w:line="300" w:lineRule="exact"/>
              <w:rPr>
                <w:rFonts w:ascii="ＭＳ 明朝" w:hAnsi="ＭＳ 明朝" w:cs="Arial"/>
                <w:sz w:val="18"/>
                <w:szCs w:val="18"/>
              </w:rPr>
            </w:pPr>
            <w:r>
              <w:rPr>
                <w:rFonts w:ascii="ＭＳ 明朝" w:hAnsi="ＭＳ 明朝" w:cs="Arial" w:hint="eastAsia"/>
                <w:sz w:val="18"/>
                <w:szCs w:val="18"/>
              </w:rPr>
              <w:t>読む</w:t>
            </w:r>
          </w:p>
          <w:p w14:paraId="1CFBB8A9" w14:textId="77777777" w:rsidR="00810916" w:rsidRDefault="00810916" w:rsidP="007076E9">
            <w:pPr>
              <w:spacing w:line="300" w:lineRule="exact"/>
              <w:rPr>
                <w:rFonts w:ascii="ＭＳ 明朝" w:hAnsi="ＭＳ 明朝" w:cs="Arial"/>
                <w:bCs/>
                <w:sz w:val="21"/>
                <w:szCs w:val="21"/>
              </w:rPr>
            </w:pPr>
            <w:r>
              <w:rPr>
                <w:rFonts w:ascii="ＭＳ 明朝" w:hAnsi="ＭＳ 明朝" w:cs="Arial" w:hint="eastAsia"/>
                <w:bCs/>
                <w:sz w:val="21"/>
                <w:szCs w:val="21"/>
              </w:rPr>
              <w:lastRenderedPageBreak/>
              <w:t>古体詩―五首</w:t>
            </w:r>
          </w:p>
          <w:p w14:paraId="7FE7E563" w14:textId="77777777" w:rsidR="00810916" w:rsidRDefault="00810916" w:rsidP="007076E9">
            <w:pPr>
              <w:spacing w:line="300" w:lineRule="exact"/>
              <w:jc w:val="right"/>
              <w:rPr>
                <w:rFonts w:ascii="ＭＳ 明朝" w:hAnsi="ＭＳ 明朝" w:cs="Arial"/>
                <w:sz w:val="18"/>
                <w:szCs w:val="18"/>
              </w:rPr>
            </w:pPr>
            <w:r>
              <w:rPr>
                <w:rFonts w:ascii="ＭＳ 明朝" w:hAnsi="ＭＳ 明朝" w:cs="Arial"/>
                <w:sz w:val="18"/>
                <w:szCs w:val="18"/>
              </w:rPr>
              <w:t>Ｐ</w:t>
            </w:r>
            <w:r>
              <w:rPr>
                <w:rFonts w:ascii="ＭＳ 明朝" w:hAnsi="ＭＳ 明朝" w:cs="Arial" w:hint="eastAsia"/>
                <w:sz w:val="18"/>
                <w:szCs w:val="18"/>
              </w:rPr>
              <w:t>228</w:t>
            </w:r>
          </w:p>
          <w:p w14:paraId="7E57F76E" w14:textId="77777777" w:rsidR="00810916" w:rsidRDefault="00810916" w:rsidP="007076E9">
            <w:pPr>
              <w:spacing w:line="300" w:lineRule="exact"/>
              <w:jc w:val="right"/>
              <w:rPr>
                <w:rFonts w:ascii="ＭＳ 明朝" w:hAnsi="ＭＳ 明朝" w:cs="Arial"/>
                <w:sz w:val="18"/>
                <w:szCs w:val="18"/>
              </w:rPr>
            </w:pPr>
            <w:r>
              <w:rPr>
                <w:rFonts w:ascii="ＭＳ 明朝" w:hAnsi="ＭＳ 明朝" w:hint="eastAsia"/>
                <w:sz w:val="18"/>
                <w:szCs w:val="18"/>
              </w:rPr>
              <w:t>5</w:t>
            </w:r>
            <w:r>
              <w:rPr>
                <w:rFonts w:ascii="ＭＳ 明朝" w:hAnsi="ＭＳ 明朝" w:cs="Arial"/>
                <w:sz w:val="18"/>
                <w:szCs w:val="18"/>
              </w:rPr>
              <w:t>時間</w:t>
            </w:r>
          </w:p>
          <w:p w14:paraId="0FBC2988" w14:textId="77777777" w:rsidR="00810916" w:rsidRDefault="00810916" w:rsidP="007076E9">
            <w:pPr>
              <w:spacing w:line="300" w:lineRule="exact"/>
              <w:rPr>
                <w:rFonts w:ascii="ＭＳ 明朝" w:hAnsi="ＭＳ 明朝" w:cs="Arial"/>
                <w:sz w:val="18"/>
                <w:szCs w:val="18"/>
              </w:rPr>
            </w:pPr>
          </w:p>
        </w:tc>
        <w:tc>
          <w:tcPr>
            <w:tcW w:w="1418" w:type="dxa"/>
            <w:tcBorders>
              <w:top w:val="single" w:sz="4" w:space="0" w:color="auto"/>
              <w:bottom w:val="single" w:sz="4" w:space="0" w:color="auto"/>
            </w:tcBorders>
            <w:shd w:val="clear" w:color="auto" w:fill="auto"/>
            <w:tcMar>
              <w:left w:w="57" w:type="dxa"/>
              <w:right w:w="57" w:type="dxa"/>
            </w:tcMar>
          </w:tcPr>
          <w:p w14:paraId="4091EF8B" w14:textId="77777777" w:rsidR="00810916" w:rsidRDefault="00810916" w:rsidP="007076E9">
            <w:pPr>
              <w:spacing w:line="300" w:lineRule="exact"/>
              <w:ind w:left="180" w:hangingChars="100" w:hanging="180"/>
              <w:rPr>
                <w:rFonts w:ascii="ＭＳ 明朝" w:hAnsi="ＭＳ 明朝" w:cs="ＭＳ 明朝"/>
                <w:sz w:val="18"/>
                <w:szCs w:val="18"/>
              </w:rPr>
            </w:pPr>
            <w:r>
              <w:rPr>
                <w:rFonts w:ascii="ＭＳ 明朝" w:eastAsia="BIZ UDゴシック" w:hAnsi="ＭＳ 明朝" w:cs="ＭＳ ゴシック" w:hint="eastAsia"/>
                <w:sz w:val="18"/>
                <w:szCs w:val="18"/>
              </w:rPr>
              <w:lastRenderedPageBreak/>
              <w:t>［知技］</w:t>
            </w:r>
            <w:r>
              <w:rPr>
                <w:rFonts w:ascii="ＭＳ 明朝" w:hAnsi="ＭＳ 明朝" w:cs="ＭＳ 明朝" w:hint="eastAsia"/>
                <w:sz w:val="18"/>
                <w:szCs w:val="18"/>
              </w:rPr>
              <w:t>⑴ア，</w:t>
            </w:r>
            <w:r>
              <w:rPr>
                <w:rFonts w:ascii="ＭＳ 明朝" w:hAnsi="ＭＳ 明朝" w:cs="ＭＳ 明朝" w:hint="eastAsia"/>
                <w:sz w:val="18"/>
                <w:szCs w:val="18"/>
              </w:rPr>
              <w:lastRenderedPageBreak/>
              <w:t>イ，エ／⑵ア，エ</w:t>
            </w:r>
          </w:p>
          <w:p w14:paraId="399F769F" w14:textId="77777777" w:rsidR="00810916" w:rsidRDefault="00810916" w:rsidP="007076E9">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［思判表］読むこと</w:t>
            </w:r>
            <w:r>
              <w:rPr>
                <w:rFonts w:ascii="ＭＳ 明朝" w:hAnsi="ＭＳ 明朝" w:cs="ＭＳ 明朝" w:hint="eastAsia"/>
                <w:sz w:val="18"/>
                <w:szCs w:val="18"/>
              </w:rPr>
              <w:t>⑴ア，イ，エ，カ</w:t>
            </w:r>
          </w:p>
        </w:tc>
        <w:tc>
          <w:tcPr>
            <w:tcW w:w="1549" w:type="dxa"/>
            <w:tcBorders>
              <w:top w:val="single" w:sz="4" w:space="0" w:color="auto"/>
              <w:bottom w:val="single" w:sz="4" w:space="0" w:color="auto"/>
            </w:tcBorders>
            <w:shd w:val="clear" w:color="auto" w:fill="auto"/>
            <w:tcMar>
              <w:left w:w="57" w:type="dxa"/>
              <w:right w:w="57" w:type="dxa"/>
            </w:tcMar>
          </w:tcPr>
          <w:p w14:paraId="35968469" w14:textId="77777777" w:rsidR="00810916" w:rsidRDefault="00810916" w:rsidP="007076E9">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・内容や表現の豊</w:t>
            </w:r>
            <w:r>
              <w:rPr>
                <w:rFonts w:ascii="ＭＳ 明朝" w:hAnsi="ＭＳ 明朝" w:hint="eastAsia"/>
                <w:sz w:val="18"/>
                <w:szCs w:val="18"/>
              </w:rPr>
              <w:lastRenderedPageBreak/>
              <w:t>かさを理解し</w:t>
            </w:r>
            <w:r>
              <w:rPr>
                <w:rFonts w:ascii="Times New Roman" w:hAnsi="Times New Roman" w:cs="ＭＳ 明朝" w:hint="eastAsia"/>
                <w:kern w:val="0"/>
                <w:sz w:val="18"/>
                <w:szCs w:val="18"/>
              </w:rPr>
              <w:t>，</w:t>
            </w:r>
            <w:r>
              <w:rPr>
                <w:rFonts w:ascii="ＭＳ 明朝" w:hAnsi="ＭＳ 明朝" w:hint="eastAsia"/>
                <w:sz w:val="18"/>
                <w:szCs w:val="18"/>
              </w:rPr>
              <w:t>詩にうたわれた情景や心情を読み味わう。</w:t>
            </w:r>
          </w:p>
        </w:tc>
        <w:tc>
          <w:tcPr>
            <w:tcW w:w="3402" w:type="dxa"/>
            <w:tcBorders>
              <w:top w:val="single" w:sz="4" w:space="0" w:color="auto"/>
              <w:bottom w:val="single" w:sz="4" w:space="0" w:color="auto"/>
            </w:tcBorders>
            <w:shd w:val="clear" w:color="auto" w:fill="auto"/>
            <w:tcMar>
              <w:left w:w="57" w:type="dxa"/>
              <w:right w:w="57" w:type="dxa"/>
            </w:tcMar>
          </w:tcPr>
          <w:p w14:paraId="6A627108" w14:textId="77777777" w:rsidR="00810916" w:rsidRDefault="00810916" w:rsidP="00344C20">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lastRenderedPageBreak/>
              <w:t>□近体詩の特色を思い出してみる。</w:t>
            </w:r>
          </w:p>
          <w:p w14:paraId="5D972548" w14:textId="55BF4DAB" w:rsidR="00810916" w:rsidRDefault="00810916" w:rsidP="00344C20">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Times New Roman" w:hAnsi="Times New Roman" w:cs="ＭＳ 明朝" w:hint="eastAsia"/>
                <w:kern w:val="0"/>
                <w:sz w:val="18"/>
                <w:szCs w:val="18"/>
              </w:rPr>
              <w:lastRenderedPageBreak/>
              <w:t>□近体詩と古体詩の詩形の違いについて学習し</w:t>
            </w:r>
            <w:r w:rsidR="003B6AAB">
              <w:rPr>
                <w:rFonts w:ascii="Times New Roman" w:hAnsi="Times New Roman" w:cs="ＭＳ 明朝" w:hint="eastAsia"/>
                <w:kern w:val="0"/>
                <w:sz w:val="18"/>
                <w:szCs w:val="18"/>
              </w:rPr>
              <w:t>，</w:t>
            </w:r>
            <w:r>
              <w:rPr>
                <w:rFonts w:ascii="Times New Roman" w:hAnsi="Times New Roman" w:cs="ＭＳ 明朝" w:hint="eastAsia"/>
                <w:kern w:val="0"/>
                <w:sz w:val="18"/>
                <w:szCs w:val="18"/>
              </w:rPr>
              <w:t>「桃</w:t>
            </w:r>
            <w:r w:rsidRPr="00905333">
              <w:rPr>
                <w:rFonts w:ascii="ＭＳ 明朝" w:hAnsi="ＭＳ 明朝" w:cs="ＭＳ 明朝" w:hint="eastAsia"/>
                <w:bCs/>
                <w:kern w:val="0"/>
                <w:sz w:val="18"/>
                <w:szCs w:val="18"/>
              </w:rPr>
              <w:t>夭」を例として確かめる。</w:t>
            </w:r>
            <w:r w:rsidR="00963427">
              <w:rPr>
                <w:rFonts w:ascii="ＭＳ 明朝" w:hAnsi="ＭＳ 明朝" w:cs="ＭＳ 明朝" w:hint="eastAsia"/>
                <w:bCs/>
                <w:kern w:val="0"/>
                <w:sz w:val="18"/>
                <w:szCs w:val="18"/>
              </w:rPr>
              <w:t>（手引き４）</w:t>
            </w:r>
          </w:p>
          <w:p w14:paraId="0A7E3225" w14:textId="77777777" w:rsidR="00810916" w:rsidRDefault="00810916" w:rsidP="00344C20">
            <w:pPr>
              <w:overflowPunct w:val="0"/>
              <w:ind w:left="181" w:hangingChars="100" w:hanging="181"/>
              <w:textAlignment w:val="baseline"/>
              <w:rPr>
                <w:rFonts w:ascii="ＭＳ ゴシック" w:eastAsia="ＭＳ ゴシック" w:hAnsi="ＭＳ ゴシック" w:cs="ＭＳ 明朝"/>
                <w:b/>
                <w:kern w:val="0"/>
                <w:sz w:val="18"/>
                <w:szCs w:val="18"/>
              </w:rPr>
            </w:pPr>
          </w:p>
          <w:p w14:paraId="26567A01" w14:textId="77777777" w:rsidR="00810916" w:rsidRDefault="00810916" w:rsidP="00344C20">
            <w:pPr>
              <w:overflowPunct w:val="0"/>
              <w:ind w:left="181" w:hangingChars="100" w:hanging="181"/>
              <w:textAlignment w:val="baseline"/>
              <w:rPr>
                <w:rFonts w:ascii="ＭＳ ゴシック" w:eastAsia="DengXian" w:hAnsi="ＭＳ ゴシック" w:cs="ＭＳ 明朝"/>
                <w:b/>
                <w:kern w:val="0"/>
                <w:sz w:val="18"/>
                <w:szCs w:val="18"/>
                <w:lang w:eastAsia="zh-CN"/>
              </w:rPr>
            </w:pPr>
            <w:r>
              <w:rPr>
                <w:rFonts w:ascii="ＭＳ ゴシック" w:eastAsia="ＭＳ ゴシック" w:hAnsi="ＭＳ ゴシック" w:cs="ＭＳ 明朝" w:hint="eastAsia"/>
                <w:b/>
                <w:kern w:val="0"/>
                <w:sz w:val="18"/>
                <w:szCs w:val="18"/>
                <w:lang w:eastAsia="zh-CN"/>
              </w:rPr>
              <w:t>【</w:t>
            </w:r>
            <w:r>
              <w:rPr>
                <w:rFonts w:ascii="ＭＳ ゴシック" w:eastAsia="ＭＳ ゴシック" w:hAnsi="ＭＳ ゴシック" w:cs="ＭＳ 明朝" w:hint="eastAsia"/>
                <w:b/>
                <w:kern w:val="0"/>
                <w:sz w:val="18"/>
                <w:szCs w:val="18"/>
              </w:rPr>
              <w:t>桃夭</w:t>
            </w:r>
            <w:r>
              <w:rPr>
                <w:rFonts w:ascii="ＭＳ ゴシック" w:eastAsia="ＭＳ ゴシック" w:hAnsi="ＭＳ ゴシック" w:cs="ＭＳ 明朝" w:hint="eastAsia"/>
                <w:b/>
                <w:kern w:val="0"/>
                <w:sz w:val="18"/>
                <w:szCs w:val="18"/>
                <w:lang w:eastAsia="zh-CN"/>
              </w:rPr>
              <w:t>】【</w:t>
            </w:r>
            <w:r>
              <w:rPr>
                <w:rFonts w:ascii="ＭＳ ゴシック" w:eastAsia="ＭＳ ゴシック" w:hAnsi="ＭＳ ゴシック" w:cs="ＭＳ 明朝" w:hint="eastAsia"/>
                <w:b/>
                <w:kern w:val="0"/>
                <w:sz w:val="18"/>
                <w:szCs w:val="18"/>
              </w:rPr>
              <w:t>上邪</w:t>
            </w:r>
            <w:r>
              <w:rPr>
                <w:rFonts w:ascii="ＭＳ ゴシック" w:eastAsia="ＭＳ ゴシック" w:hAnsi="ＭＳ ゴシック" w:cs="ＭＳ 明朝" w:hint="eastAsia"/>
                <w:b/>
                <w:kern w:val="0"/>
                <w:sz w:val="18"/>
                <w:szCs w:val="18"/>
                <w:lang w:eastAsia="zh-CN"/>
              </w:rPr>
              <w:t>】</w:t>
            </w:r>
          </w:p>
          <w:p w14:paraId="5E93338E" w14:textId="79907EA5" w:rsidR="00810916" w:rsidRDefault="00810916" w:rsidP="00344C20">
            <w:pPr>
              <w:ind w:left="180" w:hangingChars="100" w:hanging="180"/>
              <w:rPr>
                <w:rFonts w:ascii="ＭＳ 明朝" w:hAnsi="ＭＳ 明朝"/>
                <w:sz w:val="18"/>
                <w:szCs w:val="18"/>
              </w:rPr>
            </w:pPr>
            <w:r>
              <w:rPr>
                <w:rFonts w:ascii="ＭＳ 明朝" w:hAnsi="ＭＳ 明朝" w:hint="eastAsia"/>
                <w:sz w:val="18"/>
                <w:szCs w:val="18"/>
              </w:rPr>
              <w:t>１詩を正確に</w:t>
            </w:r>
            <w:r w:rsidR="00E61989">
              <w:rPr>
                <w:rFonts w:ascii="ＭＳ 明朝" w:hAnsi="ＭＳ 明朝" w:hint="eastAsia"/>
                <w:sz w:val="18"/>
                <w:szCs w:val="18"/>
              </w:rPr>
              <w:t>読んで書き下し，繰り返し朗読</w:t>
            </w:r>
            <w:r w:rsidR="008B08FF">
              <w:rPr>
                <w:rFonts w:ascii="ＭＳ 明朝" w:hAnsi="ＭＳ 明朝" w:hint="eastAsia"/>
                <w:sz w:val="18"/>
                <w:szCs w:val="18"/>
              </w:rPr>
              <w:t>する</w:t>
            </w:r>
            <w:r>
              <w:rPr>
                <w:rFonts w:ascii="ＭＳ 明朝" w:hAnsi="ＭＳ 明朝" w:hint="eastAsia"/>
                <w:sz w:val="18"/>
                <w:szCs w:val="18"/>
              </w:rPr>
              <w:t>。（手引き１）</w:t>
            </w:r>
          </w:p>
          <w:p w14:paraId="502DBB75" w14:textId="77777777" w:rsidR="00810916" w:rsidRDefault="00810916" w:rsidP="00344C20">
            <w:pPr>
              <w:ind w:left="180" w:hangingChars="100" w:hanging="180"/>
              <w:rPr>
                <w:rFonts w:ascii="ＭＳ 明朝" w:hAnsi="ＭＳ 明朝"/>
                <w:sz w:val="18"/>
                <w:szCs w:val="18"/>
              </w:rPr>
            </w:pPr>
            <w:r>
              <w:rPr>
                <w:rFonts w:ascii="ＭＳ 明朝" w:hAnsi="ＭＳ 明朝" w:hint="eastAsia"/>
                <w:sz w:val="18"/>
                <w:szCs w:val="18"/>
              </w:rPr>
              <w:t>２詩形と押韻を確認する。（手引き４）</w:t>
            </w:r>
          </w:p>
          <w:p w14:paraId="057D4E6D" w14:textId="4DE36A9C" w:rsidR="00810916" w:rsidRDefault="00810916" w:rsidP="00344C20">
            <w:pPr>
              <w:ind w:left="180" w:hangingChars="100" w:hanging="180"/>
              <w:rPr>
                <w:rFonts w:ascii="ＭＳ 明朝" w:hAnsi="ＭＳ 明朝" w:cs="ＭＳ 明朝"/>
                <w:sz w:val="18"/>
                <w:szCs w:val="18"/>
              </w:rPr>
            </w:pPr>
            <w:r>
              <w:rPr>
                <w:rFonts w:ascii="ＭＳ 明朝" w:hAnsi="ＭＳ 明朝" w:hint="eastAsia"/>
                <w:sz w:val="18"/>
                <w:szCs w:val="18"/>
              </w:rPr>
              <w:t>３展開に注意して現代</w:t>
            </w:r>
            <w:r>
              <w:rPr>
                <w:rFonts w:ascii="ＭＳ 明朝" w:hAnsi="ＭＳ 明朝" w:cs="ＭＳ 明朝" w:hint="eastAsia"/>
                <w:sz w:val="18"/>
                <w:szCs w:val="18"/>
              </w:rPr>
              <w:t>語訳し</w:t>
            </w:r>
            <w:r>
              <w:rPr>
                <w:rFonts w:ascii="ＭＳ 明朝" w:hAnsi="ＭＳ 明朝" w:hint="eastAsia"/>
                <w:sz w:val="18"/>
                <w:szCs w:val="18"/>
              </w:rPr>
              <w:t>，</w:t>
            </w:r>
            <w:r>
              <w:rPr>
                <w:rFonts w:ascii="ＭＳ 明朝" w:hAnsi="ＭＳ 明朝" w:cs="ＭＳ 明朝" w:hint="eastAsia"/>
                <w:sz w:val="18"/>
                <w:szCs w:val="18"/>
              </w:rPr>
              <w:t>「</w:t>
            </w:r>
            <w:r>
              <w:rPr>
                <w:rFonts w:ascii="ＭＳ 明朝" w:hAnsi="ＭＳ 明朝" w:cs="ＭＳ 明朝" w:hint="eastAsia"/>
                <w:bCs/>
                <w:kern w:val="0"/>
                <w:sz w:val="18"/>
                <w:szCs w:val="18"/>
              </w:rPr>
              <w:t>桃夭</w:t>
            </w:r>
            <w:r>
              <w:rPr>
                <w:rFonts w:ascii="ＭＳ 明朝" w:hAnsi="ＭＳ 明朝" w:cs="ＭＳ 明朝" w:hint="eastAsia"/>
                <w:bCs/>
                <w:sz w:val="18"/>
                <w:szCs w:val="18"/>
              </w:rPr>
              <w:t>」「</w:t>
            </w:r>
            <w:r>
              <w:rPr>
                <w:rFonts w:ascii="ＭＳ 明朝" w:hAnsi="ＭＳ 明朝" w:cs="ＭＳ 明朝" w:hint="eastAsia"/>
                <w:bCs/>
                <w:kern w:val="0"/>
                <w:sz w:val="18"/>
                <w:szCs w:val="18"/>
              </w:rPr>
              <w:t>上邪」にうたわれた主題や</w:t>
            </w:r>
            <w:r w:rsidR="0036707D">
              <w:rPr>
                <w:rFonts w:ascii="ＭＳ 明朝" w:hAnsi="ＭＳ 明朝" w:cs="ＭＳ 明朝" w:hint="eastAsia"/>
                <w:bCs/>
                <w:kern w:val="0"/>
                <w:sz w:val="18"/>
                <w:szCs w:val="18"/>
              </w:rPr>
              <w:t>作者の</w:t>
            </w:r>
            <w:r>
              <w:rPr>
                <w:rFonts w:ascii="ＭＳ 明朝" w:hAnsi="ＭＳ 明朝" w:cs="ＭＳ 明朝" w:hint="eastAsia"/>
                <w:bCs/>
                <w:kern w:val="0"/>
                <w:sz w:val="18"/>
                <w:szCs w:val="18"/>
              </w:rPr>
              <w:t>心情を考える。</w:t>
            </w:r>
            <w:r>
              <w:rPr>
                <w:rFonts w:ascii="ＭＳ 明朝" w:hAnsi="ＭＳ 明朝" w:hint="eastAsia"/>
                <w:sz w:val="18"/>
                <w:szCs w:val="18"/>
              </w:rPr>
              <w:t>（手引き２）</w:t>
            </w:r>
          </w:p>
          <w:p w14:paraId="333653AF" w14:textId="77777777" w:rsidR="00810916" w:rsidRDefault="00810916" w:rsidP="00344C20">
            <w:pPr>
              <w:ind w:left="180" w:hangingChars="100" w:hanging="180"/>
              <w:rPr>
                <w:rFonts w:ascii="ＭＳ 明朝" w:hAnsi="ＭＳ 明朝"/>
                <w:sz w:val="18"/>
                <w:szCs w:val="18"/>
              </w:rPr>
            </w:pPr>
            <w:r>
              <w:rPr>
                <w:rFonts w:ascii="ＭＳ 明朝" w:hAnsi="ＭＳ 明朝" w:cs="ＭＳ 明朝" w:hint="eastAsia"/>
                <w:sz w:val="18"/>
                <w:szCs w:val="18"/>
              </w:rPr>
              <w:t>４理解した詩の内容をもとにそれぞれ暗唱する。</w:t>
            </w:r>
          </w:p>
          <w:p w14:paraId="4635413B" w14:textId="77777777" w:rsidR="00810916" w:rsidRDefault="00810916" w:rsidP="00344C20">
            <w:pPr>
              <w:ind w:left="181" w:hangingChars="100" w:hanging="181"/>
              <w:rPr>
                <w:rFonts w:ascii="ＭＳ ゴシック" w:eastAsia="ＭＳ ゴシック" w:hAnsi="ＭＳ ゴシック" w:cs="ＭＳ ゴシック"/>
                <w:b/>
                <w:bCs/>
                <w:kern w:val="0"/>
                <w:sz w:val="18"/>
                <w:szCs w:val="18"/>
              </w:rPr>
            </w:pPr>
            <w:r>
              <w:rPr>
                <w:rFonts w:ascii="ＭＳ ゴシック" w:eastAsia="ＭＳ ゴシック" w:hAnsi="ＭＳ ゴシック" w:cs="ＭＳ ゴシック" w:hint="eastAsia"/>
                <w:b/>
                <w:bCs/>
                <w:sz w:val="18"/>
                <w:szCs w:val="18"/>
              </w:rPr>
              <w:t>【飲酒</w:t>
            </w:r>
            <w:r>
              <w:rPr>
                <w:rFonts w:ascii="ＭＳ ゴシック" w:eastAsia="ＭＳ ゴシック" w:hAnsi="ＭＳ ゴシック" w:cs="ＭＳ ゴシック" w:hint="eastAsia"/>
                <w:b/>
                <w:bCs/>
                <w:kern w:val="0"/>
                <w:sz w:val="18"/>
                <w:szCs w:val="18"/>
                <w:lang w:eastAsia="zh-CN"/>
              </w:rPr>
              <w:t>】【</w:t>
            </w:r>
            <w:r>
              <w:rPr>
                <w:rFonts w:ascii="ＭＳ ゴシック" w:eastAsia="ＭＳ ゴシック" w:hAnsi="ＭＳ ゴシック" w:cs="ＭＳ ゴシック" w:hint="eastAsia"/>
                <w:b/>
                <w:bCs/>
                <w:kern w:val="0"/>
                <w:sz w:val="18"/>
                <w:szCs w:val="18"/>
              </w:rPr>
              <w:t>子夜呉歌】</w:t>
            </w:r>
          </w:p>
          <w:p w14:paraId="04145A6A" w14:textId="4FEDF6A4" w:rsidR="00810916" w:rsidRDefault="00BA297C" w:rsidP="00344C20">
            <w:pPr>
              <w:ind w:left="180" w:hangingChars="100" w:hanging="180"/>
              <w:rPr>
                <w:rFonts w:ascii="ＭＳ 明朝" w:hAnsi="ＭＳ 明朝"/>
                <w:sz w:val="18"/>
                <w:szCs w:val="18"/>
              </w:rPr>
            </w:pPr>
            <w:r>
              <w:rPr>
                <w:rFonts w:ascii="ＭＳ 明朝" w:hAnsi="ＭＳ 明朝" w:hint="eastAsia"/>
                <w:sz w:val="18"/>
                <w:szCs w:val="18"/>
              </w:rPr>
              <w:t>５</w:t>
            </w:r>
            <w:r w:rsidR="00810916">
              <w:rPr>
                <w:rFonts w:ascii="ＭＳ 明朝" w:hAnsi="ＭＳ 明朝" w:hint="eastAsia"/>
                <w:sz w:val="18"/>
                <w:szCs w:val="18"/>
              </w:rPr>
              <w:t>詩を正確に読</w:t>
            </w:r>
            <w:r w:rsidR="00F12CA2">
              <w:rPr>
                <w:rFonts w:ascii="ＭＳ 明朝" w:hAnsi="ＭＳ 明朝" w:hint="eastAsia"/>
                <w:sz w:val="18"/>
                <w:szCs w:val="18"/>
              </w:rPr>
              <w:t>んで</w:t>
            </w:r>
            <w:r w:rsidR="00810916">
              <w:rPr>
                <w:rFonts w:ascii="ＭＳ 明朝" w:hAnsi="ＭＳ 明朝" w:hint="eastAsia"/>
                <w:sz w:val="18"/>
                <w:szCs w:val="18"/>
              </w:rPr>
              <w:t>書き下</w:t>
            </w:r>
            <w:r w:rsidR="00F12CA2">
              <w:rPr>
                <w:rFonts w:ascii="ＭＳ 明朝" w:hAnsi="ＭＳ 明朝" w:hint="eastAsia"/>
                <w:sz w:val="18"/>
                <w:szCs w:val="18"/>
              </w:rPr>
              <w:t>し，繰り返し朗読する</w:t>
            </w:r>
            <w:r w:rsidR="00810916">
              <w:rPr>
                <w:rFonts w:ascii="ＭＳ 明朝" w:hAnsi="ＭＳ 明朝" w:hint="eastAsia"/>
                <w:sz w:val="18"/>
                <w:szCs w:val="18"/>
              </w:rPr>
              <w:t>。（手引き１）</w:t>
            </w:r>
          </w:p>
          <w:p w14:paraId="1BDD5027" w14:textId="1E57C44A" w:rsidR="00810916" w:rsidRDefault="00BA297C" w:rsidP="00344C20">
            <w:pPr>
              <w:ind w:left="180" w:hangingChars="100" w:hanging="180"/>
              <w:rPr>
                <w:rFonts w:ascii="ＭＳ 明朝" w:hAnsi="ＭＳ 明朝"/>
                <w:sz w:val="18"/>
                <w:szCs w:val="18"/>
              </w:rPr>
            </w:pPr>
            <w:r>
              <w:rPr>
                <w:rFonts w:ascii="ＭＳ 明朝" w:hAnsi="ＭＳ 明朝" w:hint="eastAsia"/>
                <w:sz w:val="18"/>
                <w:szCs w:val="18"/>
              </w:rPr>
              <w:t>６</w:t>
            </w:r>
            <w:r w:rsidR="00810916">
              <w:rPr>
                <w:rFonts w:ascii="ＭＳ 明朝" w:hAnsi="ＭＳ 明朝" w:hint="eastAsia"/>
                <w:sz w:val="18"/>
                <w:szCs w:val="18"/>
              </w:rPr>
              <w:t>詩形・押韻・対句を確認する。（手引き４）</w:t>
            </w:r>
          </w:p>
          <w:p w14:paraId="1458B220" w14:textId="4D74654D" w:rsidR="00810916" w:rsidRDefault="00BA297C" w:rsidP="00344C20">
            <w:pPr>
              <w:ind w:left="180" w:hangingChars="100" w:hanging="180"/>
              <w:rPr>
                <w:rFonts w:ascii="ＭＳ 明朝" w:hAnsi="ＭＳ 明朝" w:cs="ＭＳ 明朝"/>
                <w:sz w:val="18"/>
                <w:szCs w:val="18"/>
              </w:rPr>
            </w:pPr>
            <w:r>
              <w:rPr>
                <w:rFonts w:ascii="ＭＳ 明朝" w:hAnsi="ＭＳ 明朝" w:hint="eastAsia"/>
                <w:sz w:val="18"/>
                <w:szCs w:val="18"/>
              </w:rPr>
              <w:t>７</w:t>
            </w:r>
            <w:r w:rsidR="00810916">
              <w:rPr>
                <w:rFonts w:ascii="ＭＳ 明朝" w:hAnsi="ＭＳ 明朝" w:hint="eastAsia"/>
                <w:sz w:val="18"/>
                <w:szCs w:val="18"/>
              </w:rPr>
              <w:t>展開に注意して現代</w:t>
            </w:r>
            <w:r w:rsidR="00810916">
              <w:rPr>
                <w:rFonts w:ascii="ＭＳ 明朝" w:hAnsi="ＭＳ 明朝" w:cs="ＭＳ 明朝" w:hint="eastAsia"/>
                <w:sz w:val="18"/>
                <w:szCs w:val="18"/>
              </w:rPr>
              <w:t>語訳し</w:t>
            </w:r>
            <w:r w:rsidR="00810916" w:rsidRPr="00F87752">
              <w:rPr>
                <w:rFonts w:ascii="ＭＳ 明朝" w:hAnsi="ＭＳ 明朝" w:hint="eastAsia"/>
                <w:sz w:val="18"/>
                <w:szCs w:val="18"/>
              </w:rPr>
              <w:t>，</w:t>
            </w:r>
            <w:r w:rsidR="00810916" w:rsidRPr="00F87752">
              <w:rPr>
                <w:rFonts w:ascii="ＭＳ 明朝" w:hAnsi="ＭＳ 明朝" w:cs="ＭＳ 明朝" w:hint="eastAsia"/>
                <w:sz w:val="18"/>
                <w:szCs w:val="18"/>
              </w:rPr>
              <w:t>「飲酒」「</w:t>
            </w:r>
            <w:r w:rsidR="00810916" w:rsidRPr="00F87752">
              <w:rPr>
                <w:rFonts w:ascii="ＭＳ 明朝" w:hAnsi="ＭＳ 明朝" w:cs="ＭＳ 明朝" w:hint="eastAsia"/>
                <w:bCs/>
                <w:kern w:val="0"/>
                <w:sz w:val="18"/>
                <w:szCs w:val="18"/>
              </w:rPr>
              <w:t>子夜呉歌」に</w:t>
            </w:r>
            <w:r w:rsidR="00810916">
              <w:rPr>
                <w:rFonts w:ascii="ＭＳ 明朝" w:hAnsi="ＭＳ 明朝" w:cs="ＭＳ 明朝" w:hint="eastAsia"/>
                <w:bCs/>
                <w:kern w:val="0"/>
                <w:sz w:val="18"/>
                <w:szCs w:val="18"/>
              </w:rPr>
              <w:t>うたわれた主題や</w:t>
            </w:r>
            <w:r w:rsidR="003F3151">
              <w:rPr>
                <w:rFonts w:ascii="ＭＳ 明朝" w:hAnsi="ＭＳ 明朝" w:cs="ＭＳ 明朝" w:hint="eastAsia"/>
                <w:bCs/>
                <w:kern w:val="0"/>
                <w:sz w:val="18"/>
                <w:szCs w:val="18"/>
              </w:rPr>
              <w:t>作者の</w:t>
            </w:r>
            <w:r w:rsidR="00810916">
              <w:rPr>
                <w:rFonts w:ascii="ＭＳ 明朝" w:hAnsi="ＭＳ 明朝" w:cs="ＭＳ 明朝" w:hint="eastAsia"/>
                <w:bCs/>
                <w:kern w:val="0"/>
                <w:sz w:val="18"/>
                <w:szCs w:val="18"/>
              </w:rPr>
              <w:t>心情を考える。</w:t>
            </w:r>
            <w:r w:rsidR="00810916">
              <w:rPr>
                <w:rFonts w:ascii="ＭＳ 明朝" w:hAnsi="ＭＳ 明朝" w:hint="eastAsia"/>
                <w:sz w:val="18"/>
                <w:szCs w:val="18"/>
              </w:rPr>
              <w:t>（手引き２）</w:t>
            </w:r>
          </w:p>
          <w:p w14:paraId="29B633D1" w14:textId="69FD173B" w:rsidR="00810916" w:rsidRDefault="00BA297C" w:rsidP="00344C20">
            <w:pPr>
              <w:ind w:left="180" w:hangingChars="100" w:hanging="180"/>
              <w:rPr>
                <w:rFonts w:ascii="ＭＳ 明朝" w:hAnsi="ＭＳ 明朝"/>
                <w:sz w:val="18"/>
                <w:szCs w:val="18"/>
              </w:rPr>
            </w:pPr>
            <w:r>
              <w:rPr>
                <w:rFonts w:ascii="ＭＳ 明朝" w:hAnsi="ＭＳ 明朝" w:cs="ＭＳ 明朝" w:hint="eastAsia"/>
                <w:sz w:val="18"/>
                <w:szCs w:val="18"/>
              </w:rPr>
              <w:t>８</w:t>
            </w:r>
            <w:r w:rsidR="00810916">
              <w:rPr>
                <w:rFonts w:ascii="ＭＳ 明朝" w:hAnsi="ＭＳ 明朝" w:cs="ＭＳ 明朝" w:hint="eastAsia"/>
                <w:sz w:val="18"/>
                <w:szCs w:val="18"/>
              </w:rPr>
              <w:t>理解した詩の内容をもとにそれぞれ暗唱する。</w:t>
            </w:r>
          </w:p>
          <w:p w14:paraId="4DEEA99F" w14:textId="400251FB" w:rsidR="00810916" w:rsidRDefault="00810916" w:rsidP="00344C20">
            <w:pPr>
              <w:ind w:left="181" w:hangingChars="100" w:hanging="181"/>
              <w:rPr>
                <w:rFonts w:ascii="ＭＳ ゴシック" w:eastAsia="DengXian" w:hAnsi="ＭＳ ゴシック"/>
                <w:b/>
                <w:bCs/>
                <w:sz w:val="18"/>
                <w:szCs w:val="18"/>
              </w:rPr>
            </w:pPr>
            <w:r>
              <w:rPr>
                <w:rFonts w:ascii="ＭＳ ゴシック" w:eastAsia="ＭＳ ゴシック" w:hAnsi="ＭＳ ゴシック" w:hint="eastAsia"/>
                <w:b/>
                <w:bCs/>
                <w:sz w:val="18"/>
                <w:szCs w:val="18"/>
              </w:rPr>
              <w:t>【長恨歌</w:t>
            </w:r>
            <w:r>
              <w:rPr>
                <w:rFonts w:ascii="ＭＳ ゴシック" w:eastAsia="ＭＳ ゴシック" w:hAnsi="ＭＳ ゴシック" w:cs="ＭＳ 明朝" w:hint="eastAsia"/>
                <w:b/>
                <w:bCs/>
                <w:kern w:val="0"/>
                <w:sz w:val="18"/>
                <w:szCs w:val="18"/>
                <w:lang w:eastAsia="zh-CN"/>
              </w:rPr>
              <w:t>】</w:t>
            </w:r>
          </w:p>
          <w:p w14:paraId="57EE2AA7" w14:textId="0A96BE27" w:rsidR="00810916" w:rsidRDefault="00810916" w:rsidP="00344C20">
            <w:pPr>
              <w:ind w:left="180" w:hangingChars="100" w:hanging="180"/>
              <w:rPr>
                <w:rFonts w:ascii="ＭＳ 明朝" w:hAnsi="ＭＳ 明朝"/>
                <w:sz w:val="18"/>
                <w:szCs w:val="18"/>
              </w:rPr>
            </w:pPr>
            <w:r>
              <w:rPr>
                <w:rFonts w:ascii="ＭＳ 明朝" w:hAnsi="ＭＳ 明朝" w:hint="eastAsia"/>
                <w:sz w:val="18"/>
                <w:szCs w:val="18"/>
              </w:rPr>
              <w:t>１全体を範読に従って繰り返し朗読して，大体のあらすじを把握する。（手引</w:t>
            </w:r>
            <w:r>
              <w:rPr>
                <w:rFonts w:ascii="ＭＳ 明朝" w:hAnsi="ＭＳ 明朝" w:hint="eastAsia"/>
                <w:sz w:val="18"/>
                <w:szCs w:val="18"/>
              </w:rPr>
              <w:lastRenderedPageBreak/>
              <w:t>き１）</w:t>
            </w:r>
          </w:p>
          <w:p w14:paraId="4CADA0B1" w14:textId="1379F9CC" w:rsidR="00810916" w:rsidRDefault="00171BF6" w:rsidP="00344C20">
            <w:pPr>
              <w:ind w:left="180" w:hangingChars="100" w:hanging="180"/>
              <w:rPr>
                <w:rFonts w:ascii="ＭＳ 明朝" w:hAnsi="ＭＳ 明朝"/>
                <w:sz w:val="18"/>
                <w:szCs w:val="18"/>
              </w:rPr>
            </w:pPr>
            <w:r>
              <w:rPr>
                <w:rFonts w:ascii="ＭＳ 明朝" w:hAnsi="ＭＳ 明朝" w:hint="eastAsia"/>
                <w:sz w:val="18"/>
                <w:szCs w:val="18"/>
              </w:rPr>
              <w:t>２</w:t>
            </w:r>
            <w:r w:rsidR="00810916">
              <w:rPr>
                <w:rFonts w:ascii="ＭＳ 明朝" w:hAnsi="ＭＳ 明朝" w:hint="eastAsia"/>
                <w:sz w:val="18"/>
                <w:szCs w:val="18"/>
              </w:rPr>
              <w:t>全体を八つの場面に分け</w:t>
            </w:r>
            <w:r w:rsidR="00810916">
              <w:rPr>
                <w:rFonts w:ascii="ＭＳ 明朝" w:eastAsia="BIZ UDゴシック" w:hAnsi="ＭＳ 明朝" w:cs="Arial" w:hint="eastAsia"/>
                <w:bCs/>
                <w:sz w:val="18"/>
                <w:szCs w:val="18"/>
              </w:rPr>
              <w:t>，</w:t>
            </w:r>
            <w:r w:rsidR="00810916">
              <w:rPr>
                <w:rFonts w:ascii="ＭＳ 明朝" w:hAnsi="ＭＳ 明朝" w:hint="eastAsia"/>
                <w:sz w:val="18"/>
                <w:szCs w:val="18"/>
              </w:rPr>
              <w:t>その内容を把握する。（手引き３）</w:t>
            </w:r>
          </w:p>
          <w:p w14:paraId="3BFA79B2" w14:textId="47BD9591" w:rsidR="00810916" w:rsidRDefault="00D21D80" w:rsidP="00344C20">
            <w:pPr>
              <w:ind w:left="180" w:hangingChars="100" w:hanging="180"/>
              <w:rPr>
                <w:rFonts w:ascii="ＭＳ 明朝" w:hAnsi="ＭＳ 明朝"/>
                <w:sz w:val="18"/>
                <w:szCs w:val="18"/>
              </w:rPr>
            </w:pPr>
            <w:r>
              <w:rPr>
                <w:rFonts w:ascii="ＭＳ 明朝" w:hAnsi="ＭＳ 明朝" w:hint="eastAsia"/>
                <w:sz w:val="18"/>
                <w:szCs w:val="18"/>
              </w:rPr>
              <w:t>３第</w:t>
            </w:r>
            <w:r w:rsidR="00810916">
              <w:rPr>
                <w:rFonts w:ascii="ＭＳ 明朝" w:hAnsi="ＭＳ 明朝" w:hint="eastAsia"/>
                <w:sz w:val="18"/>
                <w:szCs w:val="18"/>
              </w:rPr>
              <w:t>一，二，三場面から</w:t>
            </w:r>
            <w:r w:rsidR="00502F57">
              <w:rPr>
                <w:rFonts w:ascii="ＭＳ 明朝" w:hAnsi="ＭＳ 明朝" w:hint="eastAsia"/>
                <w:sz w:val="18"/>
                <w:szCs w:val="18"/>
              </w:rPr>
              <w:t>，</w:t>
            </w:r>
            <w:r w:rsidR="00810916">
              <w:rPr>
                <w:rFonts w:ascii="ＭＳ 明朝" w:hAnsi="ＭＳ 明朝" w:hint="eastAsia"/>
                <w:sz w:val="18"/>
                <w:szCs w:val="18"/>
              </w:rPr>
              <w:t>楊貴妃の生い立ち，美しさ，漢皇（玄宗）の様子や寵愛ぶり，それを取り巻く人々の対応などを読み取る。</w:t>
            </w:r>
          </w:p>
          <w:p w14:paraId="131B81E0" w14:textId="6A2ACDFD" w:rsidR="00810916" w:rsidRDefault="00A9565B" w:rsidP="00344C20">
            <w:pPr>
              <w:ind w:left="180" w:hangingChars="100" w:hanging="180"/>
              <w:rPr>
                <w:rFonts w:ascii="ＭＳ 明朝" w:hAnsi="ＭＳ 明朝"/>
                <w:sz w:val="18"/>
                <w:szCs w:val="18"/>
              </w:rPr>
            </w:pPr>
            <w:r>
              <w:rPr>
                <w:rFonts w:ascii="ＭＳ 明朝" w:hAnsi="ＭＳ 明朝" w:hint="eastAsia"/>
                <w:sz w:val="18"/>
                <w:szCs w:val="18"/>
              </w:rPr>
              <w:t>４第</w:t>
            </w:r>
            <w:r w:rsidR="00810916">
              <w:rPr>
                <w:rFonts w:ascii="ＭＳ 明朝" w:hAnsi="ＭＳ 明朝" w:hint="eastAsia"/>
                <w:sz w:val="18"/>
                <w:szCs w:val="18"/>
              </w:rPr>
              <w:t>三場面から</w:t>
            </w:r>
            <w:r>
              <w:rPr>
                <w:rFonts w:ascii="ＭＳ 明朝" w:hAnsi="ＭＳ 明朝" w:hint="eastAsia"/>
                <w:sz w:val="18"/>
                <w:szCs w:val="18"/>
              </w:rPr>
              <w:t>，</w:t>
            </w:r>
            <w:r w:rsidR="00810916">
              <w:rPr>
                <w:rFonts w:ascii="ＭＳ 明朝" w:hAnsi="ＭＳ 明朝" w:hint="eastAsia"/>
                <w:sz w:val="18"/>
                <w:szCs w:val="18"/>
              </w:rPr>
              <w:t>安禄山の進攻による楊貴妃の死を捉える。</w:t>
            </w:r>
          </w:p>
          <w:p w14:paraId="21522A8B" w14:textId="7DF79609" w:rsidR="00810916" w:rsidRDefault="000F6C1C" w:rsidP="00344C20">
            <w:pPr>
              <w:ind w:left="180" w:hangingChars="100" w:hanging="180"/>
              <w:rPr>
                <w:rFonts w:ascii="ＭＳ 明朝" w:hAnsi="ＭＳ 明朝"/>
                <w:sz w:val="18"/>
                <w:szCs w:val="18"/>
              </w:rPr>
            </w:pPr>
            <w:r>
              <w:rPr>
                <w:rFonts w:ascii="ＭＳ 明朝" w:hAnsi="ＭＳ 明朝" w:hint="eastAsia"/>
                <w:sz w:val="18"/>
                <w:szCs w:val="18"/>
              </w:rPr>
              <w:t>５第</w:t>
            </w:r>
            <w:r w:rsidR="00810916">
              <w:rPr>
                <w:rFonts w:ascii="ＭＳ 明朝" w:hAnsi="ＭＳ 明朝" w:hint="eastAsia"/>
                <w:sz w:val="18"/>
                <w:szCs w:val="18"/>
              </w:rPr>
              <w:t>四場面から</w:t>
            </w:r>
            <w:r>
              <w:rPr>
                <w:rFonts w:ascii="ＭＳ 明朝" w:hAnsi="ＭＳ 明朝" w:hint="eastAsia"/>
                <w:sz w:val="18"/>
                <w:szCs w:val="18"/>
              </w:rPr>
              <w:t>，</w:t>
            </w:r>
            <w:r w:rsidR="00810916">
              <w:rPr>
                <w:rFonts w:ascii="ＭＳ 明朝" w:hAnsi="ＭＳ 明朝" w:hint="eastAsia"/>
                <w:sz w:val="18"/>
                <w:szCs w:val="18"/>
              </w:rPr>
              <w:t>楊貴妃没後の行宮における漢皇（玄宗）の描写を読み取る。</w:t>
            </w:r>
          </w:p>
          <w:p w14:paraId="6836EADD" w14:textId="28DEABF8" w:rsidR="00810916" w:rsidRDefault="00093E29" w:rsidP="00344C20">
            <w:pPr>
              <w:ind w:left="180" w:hangingChars="100" w:hanging="180"/>
              <w:rPr>
                <w:rFonts w:ascii="ＭＳ 明朝" w:hAnsi="ＭＳ 明朝"/>
                <w:sz w:val="18"/>
                <w:szCs w:val="18"/>
              </w:rPr>
            </w:pPr>
            <w:r>
              <w:rPr>
                <w:rFonts w:ascii="ＭＳ 明朝" w:hAnsi="ＭＳ 明朝" w:hint="eastAsia"/>
                <w:sz w:val="18"/>
                <w:szCs w:val="18"/>
              </w:rPr>
              <w:t>６第</w:t>
            </w:r>
            <w:r w:rsidR="00810916">
              <w:rPr>
                <w:rFonts w:ascii="ＭＳ 明朝" w:hAnsi="ＭＳ 明朝" w:hint="eastAsia"/>
                <w:sz w:val="18"/>
                <w:szCs w:val="18"/>
              </w:rPr>
              <w:t>四場面から</w:t>
            </w:r>
            <w:r>
              <w:rPr>
                <w:rFonts w:ascii="ＭＳ 明朝" w:hAnsi="ＭＳ 明朝" w:hint="eastAsia"/>
                <w:sz w:val="18"/>
                <w:szCs w:val="18"/>
              </w:rPr>
              <w:t>，</w:t>
            </w:r>
            <w:r w:rsidR="00810916">
              <w:rPr>
                <w:rFonts w:ascii="ＭＳ 明朝" w:hAnsi="ＭＳ 明朝" w:hint="eastAsia"/>
                <w:sz w:val="18"/>
                <w:szCs w:val="18"/>
              </w:rPr>
              <w:t>長安に戻る途中</w:t>
            </w:r>
            <w:r>
              <w:rPr>
                <w:rFonts w:ascii="ＭＳ 明朝" w:hAnsi="ＭＳ 明朝" w:hint="eastAsia"/>
                <w:sz w:val="18"/>
                <w:szCs w:val="18"/>
              </w:rPr>
              <w:t>で</w:t>
            </w:r>
            <w:r w:rsidR="00810916">
              <w:rPr>
                <w:rFonts w:ascii="ＭＳ 明朝" w:hAnsi="ＭＳ 明朝" w:hint="eastAsia"/>
                <w:sz w:val="18"/>
                <w:szCs w:val="18"/>
              </w:rPr>
              <w:t>の楊貴妃の死亡場所における情景を読み取る。</w:t>
            </w:r>
          </w:p>
          <w:p w14:paraId="1DDD0E5B" w14:textId="690244F6" w:rsidR="00810916" w:rsidRDefault="009905BE" w:rsidP="00344C20">
            <w:pPr>
              <w:ind w:left="180" w:hangingChars="100" w:hanging="180"/>
              <w:rPr>
                <w:rFonts w:ascii="ＭＳ 明朝" w:hAnsi="ＭＳ 明朝"/>
                <w:sz w:val="18"/>
                <w:szCs w:val="18"/>
              </w:rPr>
            </w:pPr>
            <w:r>
              <w:rPr>
                <w:rFonts w:ascii="ＭＳ 明朝" w:hAnsi="ＭＳ 明朝" w:hint="eastAsia"/>
                <w:sz w:val="18"/>
                <w:szCs w:val="18"/>
              </w:rPr>
              <w:t>７第</w:t>
            </w:r>
            <w:r w:rsidR="00810916">
              <w:rPr>
                <w:rFonts w:ascii="ＭＳ 明朝" w:hAnsi="ＭＳ 明朝" w:hint="eastAsia"/>
                <w:sz w:val="18"/>
                <w:szCs w:val="18"/>
              </w:rPr>
              <w:t>五場面から</w:t>
            </w:r>
            <w:r>
              <w:rPr>
                <w:rFonts w:ascii="ＭＳ 明朝" w:hAnsi="ＭＳ 明朝" w:hint="eastAsia"/>
                <w:sz w:val="18"/>
                <w:szCs w:val="18"/>
              </w:rPr>
              <w:t>，</w:t>
            </w:r>
            <w:r w:rsidR="00810916">
              <w:rPr>
                <w:rFonts w:ascii="ＭＳ 明朝" w:hAnsi="ＭＳ 明朝" w:hint="eastAsia"/>
                <w:sz w:val="18"/>
                <w:szCs w:val="18"/>
              </w:rPr>
              <w:t>長安に戻った後の宮廷をはじめ漢皇（玄宗）の様子を読み取る。</w:t>
            </w:r>
          </w:p>
          <w:p w14:paraId="447C8C61" w14:textId="4D212E5F" w:rsidR="00810916" w:rsidRDefault="00200FBF" w:rsidP="00344C20">
            <w:pPr>
              <w:ind w:left="180" w:hangingChars="100" w:hanging="180"/>
              <w:rPr>
                <w:rFonts w:ascii="ＭＳ 明朝" w:hAnsi="ＭＳ 明朝"/>
                <w:sz w:val="18"/>
                <w:szCs w:val="18"/>
              </w:rPr>
            </w:pPr>
            <w:r>
              <w:rPr>
                <w:rFonts w:ascii="ＭＳ 明朝" w:hAnsi="ＭＳ 明朝" w:hint="eastAsia"/>
                <w:sz w:val="18"/>
                <w:szCs w:val="18"/>
              </w:rPr>
              <w:t>８第</w:t>
            </w:r>
            <w:r w:rsidR="00810916">
              <w:rPr>
                <w:rFonts w:ascii="ＭＳ 明朝" w:hAnsi="ＭＳ 明朝" w:hint="eastAsia"/>
                <w:sz w:val="18"/>
                <w:szCs w:val="18"/>
              </w:rPr>
              <w:t>六場面から</w:t>
            </w:r>
            <w:r>
              <w:rPr>
                <w:rFonts w:ascii="ＭＳ 明朝" w:hAnsi="ＭＳ 明朝" w:hint="eastAsia"/>
                <w:sz w:val="18"/>
                <w:szCs w:val="18"/>
              </w:rPr>
              <w:t>，</w:t>
            </w:r>
            <w:r w:rsidR="00810916">
              <w:rPr>
                <w:rFonts w:ascii="ＭＳ 明朝" w:hAnsi="ＭＳ 明朝" w:hint="eastAsia"/>
                <w:sz w:val="18"/>
                <w:szCs w:val="18"/>
              </w:rPr>
              <w:t>道士による不思議な仙術を読み取る。</w:t>
            </w:r>
          </w:p>
          <w:p w14:paraId="79223E7A" w14:textId="64C21C9A" w:rsidR="00810916" w:rsidRDefault="00200FBF" w:rsidP="00344C20">
            <w:pPr>
              <w:ind w:left="180" w:hangingChars="100" w:hanging="180"/>
              <w:rPr>
                <w:rFonts w:ascii="ＭＳ 明朝" w:hAnsi="ＭＳ 明朝"/>
                <w:sz w:val="18"/>
                <w:szCs w:val="18"/>
              </w:rPr>
            </w:pPr>
            <w:r>
              <w:rPr>
                <w:rFonts w:ascii="ＭＳ 明朝" w:hAnsi="ＭＳ 明朝" w:hint="eastAsia"/>
                <w:sz w:val="18"/>
                <w:szCs w:val="18"/>
              </w:rPr>
              <w:t>９第</w:t>
            </w:r>
            <w:r w:rsidR="00810916">
              <w:rPr>
                <w:rFonts w:ascii="ＭＳ 明朝" w:hAnsi="ＭＳ 明朝" w:hint="eastAsia"/>
                <w:sz w:val="18"/>
                <w:szCs w:val="18"/>
              </w:rPr>
              <w:t>七，八場面から</w:t>
            </w:r>
            <w:r>
              <w:rPr>
                <w:rFonts w:ascii="ＭＳ 明朝" w:hAnsi="ＭＳ 明朝" w:hint="eastAsia"/>
                <w:sz w:val="18"/>
                <w:szCs w:val="18"/>
              </w:rPr>
              <w:t>，</w:t>
            </w:r>
            <w:r w:rsidR="00810916">
              <w:rPr>
                <w:rFonts w:ascii="ＭＳ 明朝" w:hAnsi="ＭＳ 明朝" w:hint="eastAsia"/>
                <w:sz w:val="18"/>
                <w:szCs w:val="18"/>
              </w:rPr>
              <w:t>仙山の様子と，そこに</w:t>
            </w:r>
            <w:r w:rsidR="00601975">
              <w:rPr>
                <w:rFonts w:ascii="ＭＳ 明朝" w:hAnsi="ＭＳ 明朝" w:hint="eastAsia"/>
                <w:sz w:val="18"/>
                <w:szCs w:val="18"/>
              </w:rPr>
              <w:t>住む</w:t>
            </w:r>
            <w:r w:rsidR="00810916">
              <w:rPr>
                <w:rFonts w:ascii="ＭＳ 明朝" w:hAnsi="ＭＳ 明朝" w:hint="eastAsia"/>
                <w:sz w:val="18"/>
                <w:szCs w:val="18"/>
              </w:rPr>
              <w:t>楊貴妃の霊魂と道士との幻想的な対応の表現を味わう。</w:t>
            </w:r>
          </w:p>
          <w:p w14:paraId="31C3B4F9" w14:textId="6EB76CFC" w:rsidR="00810916" w:rsidRDefault="00300EE4" w:rsidP="00344C20">
            <w:pPr>
              <w:ind w:left="180" w:hangingChars="100" w:hanging="180"/>
              <w:rPr>
                <w:rFonts w:ascii="ＭＳ 明朝" w:hAnsi="ＭＳ 明朝"/>
                <w:sz w:val="18"/>
                <w:szCs w:val="18"/>
              </w:rPr>
            </w:pPr>
            <w:r>
              <w:rPr>
                <w:rFonts w:ascii="ＭＳ 明朝" w:hAnsi="ＭＳ 明朝" w:hint="eastAsia"/>
                <w:sz w:val="18"/>
                <w:szCs w:val="18"/>
              </w:rPr>
              <w:t>10第</w:t>
            </w:r>
            <w:r w:rsidR="00810916">
              <w:rPr>
                <w:rFonts w:ascii="ＭＳ 明朝" w:hAnsi="ＭＳ 明朝" w:hint="eastAsia"/>
                <w:sz w:val="18"/>
                <w:szCs w:val="18"/>
              </w:rPr>
              <w:t>七，八場面から</w:t>
            </w:r>
            <w:r>
              <w:rPr>
                <w:rFonts w:ascii="ＭＳ 明朝" w:hAnsi="ＭＳ 明朝" w:hint="eastAsia"/>
                <w:sz w:val="18"/>
                <w:szCs w:val="18"/>
              </w:rPr>
              <w:t>，</w:t>
            </w:r>
            <w:r w:rsidR="00810916">
              <w:rPr>
                <w:rFonts w:ascii="ＭＳ 明朝" w:hAnsi="ＭＳ 明朝" w:hint="eastAsia"/>
                <w:sz w:val="18"/>
                <w:szCs w:val="18"/>
              </w:rPr>
              <w:t>二人の「誓い」の内容を把握する。</w:t>
            </w:r>
          </w:p>
          <w:p w14:paraId="3C02889A" w14:textId="1E537C8A" w:rsidR="00810916" w:rsidRDefault="00E50F0C" w:rsidP="00344C20">
            <w:pPr>
              <w:ind w:left="180" w:hangingChars="100" w:hanging="180"/>
              <w:rPr>
                <w:rFonts w:ascii="ＭＳ 明朝" w:hAnsi="ＭＳ 明朝"/>
                <w:sz w:val="18"/>
                <w:szCs w:val="18"/>
              </w:rPr>
            </w:pPr>
            <w:r>
              <w:rPr>
                <w:rFonts w:ascii="ＭＳ 明朝" w:hAnsi="ＭＳ 明朝" w:hint="eastAsia"/>
                <w:sz w:val="18"/>
                <w:szCs w:val="18"/>
              </w:rPr>
              <w:t>11</w:t>
            </w:r>
            <w:r w:rsidR="00810916">
              <w:rPr>
                <w:rFonts w:ascii="ＭＳ 明朝" w:hAnsi="ＭＳ 明朝" w:hint="eastAsia"/>
                <w:sz w:val="18"/>
                <w:szCs w:val="18"/>
              </w:rPr>
              <w:t>「長恨歌」という題に込められた意味を考える。</w:t>
            </w:r>
          </w:p>
          <w:p w14:paraId="483F551C" w14:textId="77777777" w:rsidR="00810916" w:rsidRDefault="00810916" w:rsidP="00344C20">
            <w:pPr>
              <w:ind w:left="180" w:hangingChars="100" w:hanging="180"/>
              <w:rPr>
                <w:rFonts w:ascii="ＭＳ 明朝" w:hAnsi="ＭＳ 明朝"/>
                <w:sz w:val="18"/>
                <w:szCs w:val="18"/>
              </w:rPr>
            </w:pPr>
          </w:p>
          <w:p w14:paraId="2DC39AD5" w14:textId="77777777" w:rsidR="00810916" w:rsidRDefault="00810916" w:rsidP="00344C20">
            <w:pPr>
              <w:ind w:left="180" w:hangingChars="100" w:hanging="180"/>
              <w:rPr>
                <w:rFonts w:ascii="ＭＳ 明朝" w:hAnsi="ＭＳ 明朝"/>
                <w:sz w:val="18"/>
                <w:szCs w:val="18"/>
              </w:rPr>
            </w:pPr>
            <w:r>
              <w:rPr>
                <w:rFonts w:ascii="ＭＳ 明朝" w:hAnsi="ＭＳ 明朝" w:hint="eastAsia"/>
                <w:sz w:val="18"/>
                <w:szCs w:val="18"/>
              </w:rPr>
              <w:t>□古詩五首の中で印象に残ったものを取り上げ，鑑賞文を書く。</w:t>
            </w:r>
          </w:p>
          <w:p w14:paraId="5F6193AC" w14:textId="201CCE56" w:rsidR="009F6F30" w:rsidRDefault="009F6F30" w:rsidP="00344C20">
            <w:pPr>
              <w:ind w:left="180" w:hangingChars="100" w:hanging="180"/>
              <w:rPr>
                <w:rFonts w:ascii="Times New Roman" w:hAnsi="Times New Roman" w:cs="ＭＳ 明朝"/>
                <w:kern w:val="0"/>
                <w:sz w:val="18"/>
                <w:szCs w:val="18"/>
              </w:rPr>
            </w:pPr>
            <w:r>
              <w:rPr>
                <w:rFonts w:ascii="ＭＳ 明朝" w:hAnsi="ＭＳ 明朝" w:hint="eastAsia"/>
                <w:sz w:val="18"/>
                <w:szCs w:val="18"/>
              </w:rPr>
              <w:t>□参考の『源氏物語』（桐壺）を読んで，「長恨歌」からの影響を考える。</w:t>
            </w:r>
          </w:p>
        </w:tc>
        <w:tc>
          <w:tcPr>
            <w:tcW w:w="5954" w:type="dxa"/>
            <w:tcBorders>
              <w:top w:val="single" w:sz="4" w:space="0" w:color="auto"/>
              <w:bottom w:val="single" w:sz="4" w:space="0" w:color="auto"/>
              <w:right w:val="single" w:sz="8" w:space="0" w:color="auto"/>
            </w:tcBorders>
            <w:shd w:val="clear" w:color="auto" w:fill="auto"/>
            <w:tcMar>
              <w:left w:w="57" w:type="dxa"/>
              <w:right w:w="57" w:type="dxa"/>
            </w:tcMar>
          </w:tcPr>
          <w:p w14:paraId="3D6B1EB4" w14:textId="77777777" w:rsidR="00810916" w:rsidRDefault="00810916" w:rsidP="007076E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5185A479" w14:textId="77777777" w:rsidR="00810916" w:rsidRDefault="00810916"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lastRenderedPageBreak/>
              <w:t>・古典に用いられている語句の意味や用法を理解し，古典を読むために必要な語句の量を増すことを通して，語感を磨き語彙を豊かにしている。</w:t>
            </w:r>
          </w:p>
          <w:p w14:paraId="0F03A1EF" w14:textId="77777777" w:rsidR="00810916" w:rsidRDefault="00810916"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・古典の作品や文章の種類とその特徴について理解を深めている。</w:t>
            </w:r>
          </w:p>
          <w:p w14:paraId="1967F77D" w14:textId="77777777" w:rsidR="00810916" w:rsidRDefault="00810916"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・古典の作品や文章に表れている，言葉の響きやリズム，修辞などの表現の特色について理解を深めている。</w:t>
            </w:r>
          </w:p>
          <w:p w14:paraId="448E2996" w14:textId="77777777" w:rsidR="00810916" w:rsidRDefault="00810916"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・古典などを読むことを通して，我が国の文化の特質や，我が国の文化と中国など外国の文化との関係について理解を深めている。</w:t>
            </w:r>
          </w:p>
          <w:p w14:paraId="1CDE3BA8" w14:textId="77777777" w:rsidR="00810916" w:rsidRDefault="00810916"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・先人のものの見方，感じ方，考え方に親しみ，自分のものの見方，感じ方，考え方を豊かにする読書の意義と効用について理解を深めている。</w:t>
            </w:r>
          </w:p>
          <w:p w14:paraId="14A35F8B" w14:textId="77777777" w:rsidR="00810916" w:rsidRDefault="00810916" w:rsidP="007076E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5A952439" w14:textId="77777777" w:rsidR="00810916" w:rsidRDefault="00810916"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・「読むこと」において，文章の種類を踏まえて，構成や展開などを的確に捉えている。</w:t>
            </w:r>
          </w:p>
          <w:p w14:paraId="269B788C" w14:textId="77777777" w:rsidR="00810916" w:rsidRDefault="00810916" w:rsidP="007076E9">
            <w:pPr>
              <w:spacing w:line="300" w:lineRule="exact"/>
              <w:ind w:left="180" w:hangingChars="100" w:hanging="180"/>
              <w:rPr>
                <w:rFonts w:ascii="ＭＳ 明朝" w:hAnsi="ＭＳ 明朝" w:cs="ＭＳ 明朝"/>
                <w:bCs/>
                <w:sz w:val="18"/>
                <w:szCs w:val="18"/>
              </w:rPr>
            </w:pPr>
            <w:r>
              <w:rPr>
                <w:rFonts w:ascii="ＭＳ 明朝" w:hAnsi="ＭＳ 明朝" w:cs="ＭＳ 明朝" w:hint="eastAsia"/>
                <w:bCs/>
                <w:sz w:val="18"/>
                <w:szCs w:val="18"/>
              </w:rPr>
              <w:t>・「読むこと」において，文章の種類を踏まえて，古典特有の表現に注意して内容を的確に捉えている。</w:t>
            </w:r>
          </w:p>
          <w:p w14:paraId="356C6488" w14:textId="77777777" w:rsidR="00810916" w:rsidRDefault="00810916" w:rsidP="007076E9">
            <w:pPr>
              <w:spacing w:line="300" w:lineRule="exact"/>
              <w:ind w:left="180" w:hangingChars="100" w:hanging="180"/>
              <w:rPr>
                <w:rFonts w:ascii="ＭＳ 明朝" w:eastAsia="BIZ UDゴシック" w:hAnsi="ＭＳ 明朝" w:cs="Arial"/>
                <w:bCs/>
                <w:sz w:val="18"/>
                <w:szCs w:val="18"/>
              </w:rPr>
            </w:pPr>
            <w:r>
              <w:rPr>
                <w:rFonts w:ascii="ＭＳ 明朝" w:hAnsi="ＭＳ 明朝" w:cs="ＭＳ 明朝" w:hint="eastAsia"/>
                <w:bCs/>
                <w:sz w:val="18"/>
                <w:szCs w:val="18"/>
              </w:rPr>
              <w:t>・「読むこと」において，作品の成立した背景や他の作品などとの関係を踏まえながら古典などを読み，その内容の解釈を深め，作品の価値について考察している</w:t>
            </w:r>
            <w:r w:rsidRPr="00F70337">
              <w:rPr>
                <w:rFonts w:ascii="ＭＳ 明朝" w:hAnsi="ＭＳ 明朝" w:cs="Arial" w:hint="eastAsia"/>
                <w:bCs/>
                <w:sz w:val="18"/>
                <w:szCs w:val="18"/>
              </w:rPr>
              <w:t>。</w:t>
            </w:r>
          </w:p>
          <w:p w14:paraId="1A598ECC" w14:textId="77777777" w:rsidR="00810916" w:rsidRDefault="00810916" w:rsidP="007076E9">
            <w:pPr>
              <w:spacing w:line="300" w:lineRule="exact"/>
              <w:ind w:left="180" w:hangingChars="100" w:hanging="180"/>
              <w:rPr>
                <w:rFonts w:ascii="ＭＳ 明朝" w:hAnsi="ＭＳ 明朝" w:cs="ＭＳ 明朝"/>
                <w:bCs/>
                <w:sz w:val="18"/>
                <w:szCs w:val="18"/>
              </w:rPr>
            </w:pPr>
            <w:r>
              <w:rPr>
                <w:rFonts w:ascii="ＭＳ 明朝" w:eastAsia="BIZ UDゴシック" w:hAnsi="ＭＳ 明朝" w:cs="Arial" w:hint="eastAsia"/>
                <w:bCs/>
                <w:sz w:val="18"/>
                <w:szCs w:val="18"/>
              </w:rPr>
              <w:t>・</w:t>
            </w:r>
            <w:r>
              <w:rPr>
                <w:rFonts w:ascii="ＭＳ 明朝" w:hAnsi="ＭＳ 明朝" w:cs="ＭＳ 明朝" w:hint="eastAsia"/>
                <w:bCs/>
                <w:sz w:val="18"/>
                <w:szCs w:val="18"/>
              </w:rPr>
              <w:t>「読むこと」において，古典の作品や文章などに表れているものの見方，感じ方，考え方を踏まえ，人間，社会，自然などに対する自分の考えを広げたり深めたりしている。</w:t>
            </w:r>
          </w:p>
          <w:p w14:paraId="78C7F655" w14:textId="3E9BA81E" w:rsidR="00810916" w:rsidRDefault="00810916" w:rsidP="007076E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［主］</w:t>
            </w:r>
            <w:r w:rsidR="007C7EB2">
              <w:rPr>
                <w:rFonts w:ascii="ＭＳ 明朝" w:hAnsi="ＭＳ 明朝" w:cs="ＭＳ 明朝" w:hint="eastAsia"/>
                <w:bCs/>
                <w:sz w:val="18"/>
                <w:szCs w:val="18"/>
              </w:rPr>
              <w:t>積極的に</w:t>
            </w:r>
            <w:r>
              <w:rPr>
                <w:rFonts w:ascii="ＭＳ 明朝" w:hAnsi="ＭＳ 明朝" w:cs="ＭＳ 明朝" w:hint="eastAsia"/>
                <w:bCs/>
                <w:sz w:val="18"/>
                <w:szCs w:val="18"/>
              </w:rPr>
              <w:t>白居易の「長恨歌」について調べ，</w:t>
            </w:r>
            <w:r w:rsidR="00577E86">
              <w:rPr>
                <w:rFonts w:ascii="ＭＳ 明朝" w:hAnsi="ＭＳ 明朝" w:cs="ＭＳ 明朝" w:hint="eastAsia"/>
                <w:bCs/>
                <w:sz w:val="18"/>
                <w:szCs w:val="18"/>
              </w:rPr>
              <w:t>今</w:t>
            </w:r>
            <w:r>
              <w:rPr>
                <w:rFonts w:ascii="ＭＳ 明朝" w:hAnsi="ＭＳ 明朝" w:cs="ＭＳ 明朝" w:hint="eastAsia"/>
                <w:bCs/>
                <w:sz w:val="18"/>
                <w:szCs w:val="18"/>
              </w:rPr>
              <w:t>までの学習を生かして，</w:t>
            </w:r>
            <w:r w:rsidR="00E23F7C">
              <w:rPr>
                <w:rFonts w:ascii="ＭＳ 明朝" w:hAnsi="ＭＳ 明朝" w:cs="ＭＳ 明朝" w:hint="eastAsia"/>
                <w:bCs/>
                <w:sz w:val="18"/>
                <w:szCs w:val="18"/>
              </w:rPr>
              <w:t>日本文学に</w:t>
            </w:r>
            <w:r>
              <w:rPr>
                <w:rFonts w:ascii="ＭＳ 明朝" w:hAnsi="ＭＳ 明朝" w:cs="ＭＳ 明朝" w:hint="eastAsia"/>
                <w:bCs/>
                <w:sz w:val="18"/>
                <w:szCs w:val="18"/>
              </w:rPr>
              <w:t>大きな影響を与えた理由について考察しようとしている。</w:t>
            </w:r>
          </w:p>
        </w:tc>
      </w:tr>
      <w:tr w:rsidR="00446C4F" w:rsidRPr="001C6C4A" w14:paraId="03400FE9" w14:textId="77777777" w:rsidTr="00687134">
        <w:trPr>
          <w:gridBefore w:val="1"/>
          <w:wBefore w:w="10" w:type="dxa"/>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1D56993" w14:textId="77777777" w:rsidR="00446C4F" w:rsidRPr="001C6C4A" w:rsidRDefault="00446C4F" w:rsidP="007076E9">
            <w:pPr>
              <w:spacing w:line="300" w:lineRule="exact"/>
              <w:jc w:val="left"/>
              <w:rPr>
                <w:rFonts w:ascii="ＭＳ 明朝" w:hAnsi="ＭＳ 明朝"/>
                <w:sz w:val="18"/>
                <w:szCs w:val="18"/>
              </w:rPr>
            </w:pPr>
            <w:r w:rsidRPr="001C6C4A">
              <w:rPr>
                <w:rFonts w:ascii="ＭＳ 明朝" w:hAnsi="ＭＳ 明朝" w:hint="eastAsia"/>
                <w:sz w:val="18"/>
                <w:szCs w:val="18"/>
              </w:rPr>
              <w:lastRenderedPageBreak/>
              <w:t>■</w:t>
            </w:r>
            <w:r>
              <w:rPr>
                <w:rFonts w:ascii="ＭＳ 明朝" w:hAnsi="ＭＳ 明朝" w:hint="eastAsia"/>
                <w:sz w:val="18"/>
                <w:szCs w:val="18"/>
              </w:rPr>
              <w:t>２</w:t>
            </w:r>
            <w:r w:rsidRPr="001C6C4A">
              <w:rPr>
                <w:rFonts w:ascii="ＭＳ 明朝" w:hAnsi="ＭＳ 明朝" w:hint="eastAsia"/>
                <w:sz w:val="18"/>
                <w:szCs w:val="18"/>
              </w:rPr>
              <w:t>学期</w:t>
            </w:r>
          </w:p>
        </w:tc>
      </w:tr>
      <w:tr w:rsidR="00446C4F" w:rsidRPr="001C6C4A" w14:paraId="17729574" w14:textId="77777777" w:rsidTr="00687134">
        <w:trPr>
          <w:gridBefore w:val="1"/>
          <w:wBefore w:w="10" w:type="dxa"/>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BAF1983" w14:textId="77777777" w:rsidR="00446C4F" w:rsidRPr="001C6C4A" w:rsidRDefault="00446C4F" w:rsidP="007076E9">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t>古文編</w:t>
            </w:r>
            <w:r>
              <w:rPr>
                <w:rFonts w:ascii="ＭＳ 明朝" w:hAnsi="ＭＳ 明朝" w:hint="eastAsia"/>
                <w:sz w:val="18"/>
                <w:szCs w:val="18"/>
              </w:rPr>
              <w:t>３</w:t>
            </w:r>
            <w:r w:rsidRPr="00087FD1">
              <w:rPr>
                <w:rFonts w:ascii="ＭＳ 明朝" w:hAnsi="ＭＳ 明朝" w:hint="eastAsia"/>
                <w:sz w:val="18"/>
                <w:szCs w:val="18"/>
              </w:rPr>
              <w:t xml:space="preserve">　</w:t>
            </w:r>
            <w:r>
              <w:rPr>
                <w:rFonts w:ascii="ＭＳ 明朝" w:hAnsi="ＭＳ 明朝" w:hint="eastAsia"/>
                <w:sz w:val="18"/>
                <w:szCs w:val="18"/>
              </w:rPr>
              <w:t>歴史物語を読む</w:t>
            </w:r>
            <w:r w:rsidRPr="00277F1C">
              <w:rPr>
                <w:rFonts w:ascii="ＭＳ 明朝" w:hAnsi="ＭＳ 明朝" w:hint="eastAsia"/>
                <w:sz w:val="18"/>
                <w:szCs w:val="18"/>
              </w:rPr>
              <w:t>（</w:t>
            </w:r>
            <w:r>
              <w:rPr>
                <w:rFonts w:ascii="ＭＳ 明朝" w:hAnsi="ＭＳ 明朝" w:hint="eastAsia"/>
                <w:sz w:val="18"/>
                <w:szCs w:val="18"/>
              </w:rPr>
              <w:t>９</w:t>
            </w:r>
            <w:r w:rsidRPr="00277F1C">
              <w:rPr>
                <w:rFonts w:ascii="ＭＳ 明朝" w:hAnsi="ＭＳ 明朝" w:hint="eastAsia"/>
                <w:sz w:val="18"/>
                <w:szCs w:val="18"/>
              </w:rPr>
              <w:t>月）</w:t>
            </w:r>
          </w:p>
        </w:tc>
      </w:tr>
      <w:tr w:rsidR="00446C4F" w:rsidRPr="001C6C4A" w14:paraId="4D74E26D"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1DC4BF9" w14:textId="77777777" w:rsidR="00446C4F" w:rsidRPr="00D73C80" w:rsidRDefault="00446C4F" w:rsidP="007076E9">
            <w:pPr>
              <w:spacing w:line="300" w:lineRule="exact"/>
              <w:rPr>
                <w:rFonts w:ascii="ＭＳ 明朝" w:hAnsi="ＭＳ 明朝" w:cs="Arial"/>
                <w:sz w:val="18"/>
                <w:szCs w:val="18"/>
              </w:rPr>
            </w:pPr>
            <w:r w:rsidRPr="00D73C80">
              <w:rPr>
                <w:rFonts w:ascii="ＭＳ 明朝" w:hAnsi="ＭＳ 明朝" w:cs="Arial" w:hint="eastAsia"/>
                <w:sz w:val="18"/>
                <w:szCs w:val="18"/>
              </w:rPr>
              <w:t>読む</w:t>
            </w:r>
          </w:p>
          <w:p w14:paraId="1B5B5837" w14:textId="77777777" w:rsidR="00446C4F" w:rsidRPr="00D73C80" w:rsidRDefault="00446C4F" w:rsidP="007076E9">
            <w:pPr>
              <w:spacing w:line="300" w:lineRule="exact"/>
              <w:rPr>
                <w:rFonts w:ascii="ＭＳ 明朝" w:hAnsi="ＭＳ 明朝" w:cs="Arial"/>
                <w:sz w:val="21"/>
                <w:szCs w:val="18"/>
              </w:rPr>
            </w:pPr>
            <w:r>
              <w:rPr>
                <w:rFonts w:ascii="ＭＳ 明朝" w:hAnsi="ＭＳ 明朝" w:cs="Arial" w:hint="eastAsia"/>
                <w:sz w:val="21"/>
                <w:szCs w:val="18"/>
              </w:rPr>
              <w:t>大鏡</w:t>
            </w:r>
          </w:p>
          <w:p w14:paraId="1A53F7C5" w14:textId="77777777" w:rsidR="00446C4F" w:rsidRPr="00D73C80" w:rsidRDefault="00446C4F" w:rsidP="007076E9">
            <w:pPr>
              <w:spacing w:line="300" w:lineRule="exact"/>
              <w:jc w:val="right"/>
              <w:rPr>
                <w:rFonts w:ascii="ＭＳ 明朝" w:hAnsi="ＭＳ 明朝" w:cs="Arial"/>
                <w:sz w:val="18"/>
                <w:szCs w:val="18"/>
              </w:rPr>
            </w:pPr>
            <w:r w:rsidRPr="00D73C80">
              <w:rPr>
                <w:rFonts w:ascii="ＭＳ 明朝" w:hAnsi="ＭＳ 明朝" w:cs="Arial" w:hint="eastAsia"/>
                <w:sz w:val="18"/>
                <w:szCs w:val="18"/>
              </w:rPr>
              <w:t>Ｐ</w:t>
            </w:r>
            <w:r>
              <w:rPr>
                <w:rFonts w:ascii="ＭＳ 明朝" w:hAnsi="ＭＳ 明朝" w:cs="Arial" w:hint="eastAsia"/>
                <w:sz w:val="18"/>
                <w:szCs w:val="18"/>
              </w:rPr>
              <w:t>108</w:t>
            </w:r>
          </w:p>
          <w:p w14:paraId="2255067A" w14:textId="77777777" w:rsidR="00446C4F" w:rsidRDefault="00446C4F" w:rsidP="007076E9">
            <w:pPr>
              <w:spacing w:line="300" w:lineRule="exact"/>
              <w:jc w:val="right"/>
              <w:rPr>
                <w:rFonts w:ascii="ＭＳ 明朝" w:hAnsi="ＭＳ 明朝" w:cs="Arial"/>
                <w:sz w:val="18"/>
                <w:szCs w:val="18"/>
              </w:rPr>
            </w:pPr>
            <w:r>
              <w:rPr>
                <w:rFonts w:ascii="ＭＳ 明朝" w:hAnsi="ＭＳ 明朝" w:cs="Arial" w:hint="eastAsia"/>
                <w:sz w:val="18"/>
                <w:szCs w:val="18"/>
              </w:rPr>
              <w:t>４</w:t>
            </w:r>
            <w:r w:rsidRPr="00D73C80">
              <w:rPr>
                <w:rFonts w:ascii="ＭＳ 明朝" w:hAnsi="ＭＳ 明朝" w:cs="Arial" w:hint="eastAsia"/>
                <w:sz w:val="18"/>
                <w:szCs w:val="18"/>
              </w:rPr>
              <w:t>時間</w:t>
            </w:r>
          </w:p>
          <w:p w14:paraId="32E63BDB" w14:textId="77777777" w:rsidR="00446C4F" w:rsidRDefault="00446C4F" w:rsidP="007076E9">
            <w:pPr>
              <w:spacing w:line="300" w:lineRule="exact"/>
              <w:jc w:val="right"/>
              <w:rPr>
                <w:rFonts w:ascii="ＭＳ 明朝" w:hAnsi="ＭＳ 明朝" w:cs="Arial"/>
                <w:sz w:val="18"/>
                <w:szCs w:val="18"/>
              </w:rPr>
            </w:pPr>
          </w:p>
          <w:p w14:paraId="4593099D" w14:textId="77777777" w:rsidR="00446C4F" w:rsidRDefault="00446C4F" w:rsidP="007076E9">
            <w:pPr>
              <w:spacing w:line="300" w:lineRule="exact"/>
              <w:jc w:val="right"/>
              <w:rPr>
                <w:rFonts w:ascii="ＭＳ 明朝" w:hAnsi="ＭＳ 明朝" w:cs="Arial"/>
                <w:sz w:val="18"/>
                <w:szCs w:val="18"/>
              </w:rPr>
            </w:pPr>
          </w:p>
          <w:p w14:paraId="34E4A9B2" w14:textId="77777777" w:rsidR="00446C4F" w:rsidRDefault="00446C4F" w:rsidP="007076E9">
            <w:pPr>
              <w:spacing w:line="300" w:lineRule="exact"/>
              <w:jc w:val="right"/>
              <w:rPr>
                <w:rFonts w:ascii="ＭＳ 明朝" w:hAnsi="ＭＳ 明朝" w:cs="Arial"/>
                <w:sz w:val="18"/>
                <w:szCs w:val="18"/>
              </w:rPr>
            </w:pPr>
          </w:p>
          <w:p w14:paraId="434EED74" w14:textId="77777777" w:rsidR="00446C4F" w:rsidRPr="001C6C4A" w:rsidRDefault="00446C4F" w:rsidP="007076E9">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5F8422C" w14:textId="77777777" w:rsidR="00446C4F" w:rsidRPr="001C6C4A" w:rsidRDefault="00446C4F"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600F7351" w14:textId="77777777" w:rsidR="00446C4F" w:rsidRPr="001C6C4A" w:rsidRDefault="00446C4F"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，ウ，エ，カ</w:t>
            </w:r>
          </w:p>
          <w:p w14:paraId="4BC7C264" w14:textId="77777777" w:rsidR="00446C4F" w:rsidRPr="002E7B62" w:rsidRDefault="00446C4F" w:rsidP="007076E9">
            <w:pPr>
              <w:spacing w:line="300" w:lineRule="exact"/>
              <w:ind w:left="180" w:hangingChars="100" w:hanging="180"/>
              <w:rPr>
                <w:rFonts w:ascii="ＭＳ 明朝" w:hAnsi="ＭＳ 明朝" w:cs="ＭＳ ゴシック"/>
                <w:sz w:val="18"/>
                <w:szCs w:val="18"/>
              </w:rPr>
            </w:pPr>
          </w:p>
          <w:p w14:paraId="4979599C" w14:textId="77777777" w:rsidR="00446C4F" w:rsidRDefault="00446C4F" w:rsidP="007076E9">
            <w:pPr>
              <w:spacing w:line="300" w:lineRule="exact"/>
              <w:ind w:left="180" w:hangingChars="100" w:hanging="180"/>
              <w:rPr>
                <w:rFonts w:ascii="ＭＳ 明朝" w:hAnsi="ＭＳ 明朝" w:cs="ＭＳ ゴシック"/>
                <w:sz w:val="18"/>
                <w:szCs w:val="18"/>
              </w:rPr>
            </w:pPr>
          </w:p>
          <w:p w14:paraId="4F6F82FF" w14:textId="77777777" w:rsidR="00446C4F" w:rsidRPr="008535F7" w:rsidRDefault="00446C4F" w:rsidP="007076E9">
            <w:pPr>
              <w:spacing w:line="300" w:lineRule="exact"/>
              <w:ind w:left="180" w:hangingChars="100" w:hanging="180"/>
              <w:rPr>
                <w:rFonts w:ascii="ＭＳ 明朝" w:hAnsi="ＭＳ 明朝" w:cs="ＭＳ Ｐ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4015BDD" w14:textId="77777777" w:rsidR="00446C4F" w:rsidRPr="001C6C4A" w:rsidRDefault="00446C4F" w:rsidP="007076E9">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・作品の特色に注意しながら，歴史物語の内容を的確に読み取る。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32DDDFD" w14:textId="527FBB5E" w:rsidR="00446C4F" w:rsidRDefault="00446C4F" w:rsidP="007076E9">
            <w:pPr>
              <w:widowControl/>
              <w:ind w:left="180" w:hangingChars="100" w:hanging="180"/>
              <w:rPr>
                <w:rFonts w:ascii="ＭＳ 明朝" w:hAnsi="ＭＳ 明朝"/>
                <w:sz w:val="18"/>
                <w:szCs w:val="18"/>
              </w:rPr>
            </w:pPr>
            <w:r w:rsidRPr="001D6889">
              <w:rPr>
                <w:rFonts w:ascii="ＭＳ 明朝" w:hAnsi="ＭＳ 明朝" w:hint="eastAsia"/>
                <w:sz w:val="18"/>
                <w:szCs w:val="18"/>
              </w:rPr>
              <w:t>□歴史物語としての『大鏡』の特色を簡略に理解する。</w:t>
            </w:r>
          </w:p>
          <w:p w14:paraId="0943EE47" w14:textId="33877BBF" w:rsidR="0064723D" w:rsidRDefault="0064723D" w:rsidP="007076E9">
            <w:pPr>
              <w:widowControl/>
              <w:ind w:left="180" w:hangingChars="100" w:hanging="180"/>
              <w:rPr>
                <w:rFonts w:ascii="ＭＳ 明朝" w:hAnsi="ＭＳ 明朝"/>
                <w:sz w:val="18"/>
                <w:szCs w:val="18"/>
              </w:rPr>
            </w:pPr>
            <w:r>
              <w:rPr>
                <w:rFonts w:ascii="ＭＳ 明朝" w:hAnsi="ＭＳ 明朝" w:hint="eastAsia"/>
                <w:sz w:val="18"/>
                <w:szCs w:val="18"/>
              </w:rPr>
              <w:t>□古老たちが見聞した昔話を若侍に語るという叙述方法は，どのような効果をもたらすかを考える。</w:t>
            </w:r>
          </w:p>
          <w:p w14:paraId="51AA0F4C" w14:textId="77777777" w:rsidR="00446C4F" w:rsidRDefault="00446C4F" w:rsidP="007076E9">
            <w:pPr>
              <w:ind w:left="180" w:hangingChars="100" w:hanging="180"/>
              <w:rPr>
                <w:rFonts w:ascii="ＭＳ 明朝" w:hAnsi="ＭＳ 明朝"/>
                <w:sz w:val="18"/>
                <w:szCs w:val="18"/>
              </w:rPr>
            </w:pPr>
          </w:p>
          <w:p w14:paraId="0419AF07" w14:textId="77777777" w:rsidR="00446C4F" w:rsidRPr="00E23BCB" w:rsidRDefault="00446C4F" w:rsidP="007076E9">
            <w:pPr>
              <w:ind w:left="181" w:hangingChars="100" w:hanging="181"/>
              <w:rPr>
                <w:rFonts w:ascii="ＭＳ ゴシック" w:eastAsia="ＭＳ ゴシック" w:hAnsi="ＭＳ ゴシック"/>
                <w:b/>
                <w:bCs/>
                <w:sz w:val="18"/>
                <w:szCs w:val="18"/>
              </w:rPr>
            </w:pPr>
            <w:r w:rsidRPr="00E23BCB">
              <w:rPr>
                <w:rFonts w:ascii="ＭＳ ゴシック" w:eastAsia="ＭＳ ゴシック" w:hAnsi="ＭＳ ゴシック"/>
                <w:b/>
                <w:bCs/>
                <w:sz w:val="18"/>
                <w:szCs w:val="18"/>
              </w:rPr>
              <w:t>【</w:t>
            </w:r>
            <w:r w:rsidRPr="00E23BCB">
              <w:rPr>
                <w:rFonts w:ascii="ＭＳ ゴシック" w:eastAsia="ＭＳ ゴシック" w:hAnsi="ＭＳ ゴシック" w:hint="eastAsia"/>
                <w:b/>
                <w:bCs/>
                <w:sz w:val="18"/>
                <w:szCs w:val="18"/>
              </w:rPr>
              <w:t>道真の左遷</w:t>
            </w:r>
            <w:r w:rsidRPr="00E23BCB">
              <w:rPr>
                <w:rFonts w:ascii="ＭＳ ゴシック" w:eastAsia="ＭＳ ゴシック" w:hAnsi="ＭＳ ゴシック"/>
                <w:b/>
                <w:bCs/>
                <w:sz w:val="18"/>
                <w:szCs w:val="18"/>
              </w:rPr>
              <w:t>】</w:t>
            </w:r>
          </w:p>
          <w:p w14:paraId="685C5FE7" w14:textId="6642EFED" w:rsidR="00446C4F" w:rsidRPr="00B058C5" w:rsidRDefault="00446C4F" w:rsidP="007076E9">
            <w:pPr>
              <w:ind w:left="180" w:hangingChars="100" w:hanging="180"/>
              <w:rPr>
                <w:rFonts w:ascii="ＭＳ 明朝" w:hAnsi="ＭＳ 明朝"/>
                <w:sz w:val="18"/>
                <w:szCs w:val="18"/>
              </w:rPr>
            </w:pPr>
            <w:r w:rsidRPr="00B058C5">
              <w:rPr>
                <w:rFonts w:ascii="ＭＳ 明朝" w:hAnsi="ＭＳ 明朝" w:hint="eastAsia"/>
                <w:sz w:val="18"/>
                <w:szCs w:val="18"/>
              </w:rPr>
              <w:t>１</w:t>
            </w:r>
            <w:r>
              <w:rPr>
                <w:rFonts w:ascii="ＭＳ 明朝" w:hAnsi="ＭＳ 明朝" w:hint="eastAsia"/>
                <w:sz w:val="18"/>
                <w:szCs w:val="18"/>
              </w:rPr>
              <w:t>登場人物</w:t>
            </w:r>
            <w:r w:rsidR="006040B2">
              <w:rPr>
                <w:rFonts w:ascii="ＭＳ 明朝" w:hAnsi="ＭＳ 明朝" w:hint="eastAsia"/>
                <w:sz w:val="18"/>
                <w:szCs w:val="18"/>
              </w:rPr>
              <w:t>を確認す</w:t>
            </w:r>
            <w:r>
              <w:rPr>
                <w:rFonts w:ascii="ＭＳ 明朝" w:hAnsi="ＭＳ 明朝" w:hint="eastAsia"/>
                <w:sz w:val="18"/>
                <w:szCs w:val="18"/>
              </w:rPr>
              <w:t>る。（手引き１）</w:t>
            </w:r>
          </w:p>
          <w:p w14:paraId="10A691FF" w14:textId="550D6D1B" w:rsidR="00446C4F" w:rsidRDefault="00446C4F" w:rsidP="007076E9">
            <w:pPr>
              <w:ind w:left="180" w:hangingChars="100" w:hanging="180"/>
              <w:rPr>
                <w:rFonts w:ascii="ＭＳ 明朝" w:hAnsi="ＭＳ 明朝"/>
                <w:sz w:val="18"/>
                <w:szCs w:val="18"/>
              </w:rPr>
            </w:pPr>
            <w:r w:rsidRPr="00B058C5">
              <w:rPr>
                <w:rFonts w:ascii="ＭＳ 明朝" w:hAnsi="ＭＳ 明朝" w:hint="eastAsia"/>
                <w:sz w:val="18"/>
                <w:szCs w:val="18"/>
              </w:rPr>
              <w:t>２</w:t>
            </w:r>
            <w:r w:rsidR="009553D6">
              <w:rPr>
                <w:rFonts w:ascii="ＭＳ 明朝" w:hAnsi="ＭＳ 明朝" w:hint="eastAsia"/>
                <w:sz w:val="18"/>
                <w:szCs w:val="18"/>
              </w:rPr>
              <w:t>帝の処置の厳しさと，「東風吹かば…」の歌に表れた道真の心情を読み取る。（手引き２）</w:t>
            </w:r>
          </w:p>
          <w:p w14:paraId="40159E31" w14:textId="77777777" w:rsidR="009553D6" w:rsidRDefault="009553D6" w:rsidP="007076E9">
            <w:pPr>
              <w:ind w:left="180" w:hangingChars="100" w:hanging="180"/>
              <w:rPr>
                <w:rFonts w:ascii="ＭＳ 明朝" w:hAnsi="ＭＳ 明朝"/>
                <w:sz w:val="18"/>
                <w:szCs w:val="18"/>
              </w:rPr>
            </w:pPr>
          </w:p>
          <w:p w14:paraId="613BA592" w14:textId="77777777" w:rsidR="00446C4F" w:rsidRPr="00E23BCB" w:rsidRDefault="00446C4F" w:rsidP="007076E9">
            <w:pPr>
              <w:ind w:left="181" w:hangingChars="100" w:hanging="181"/>
              <w:rPr>
                <w:rFonts w:ascii="ＭＳ ゴシック" w:eastAsia="ＭＳ ゴシック" w:hAnsi="ＭＳ ゴシック"/>
                <w:b/>
                <w:bCs/>
                <w:sz w:val="18"/>
                <w:szCs w:val="18"/>
              </w:rPr>
            </w:pPr>
            <w:r w:rsidRPr="00E23BCB">
              <w:rPr>
                <w:rFonts w:ascii="ＭＳ ゴシック" w:eastAsia="ＭＳ ゴシック" w:hAnsi="ＭＳ ゴシック"/>
                <w:b/>
                <w:bCs/>
                <w:sz w:val="18"/>
                <w:szCs w:val="18"/>
              </w:rPr>
              <w:t>【</w:t>
            </w:r>
            <w:r w:rsidRPr="00E23BCB">
              <w:rPr>
                <w:rFonts w:ascii="ＭＳ ゴシック" w:eastAsia="ＭＳ ゴシック" w:hAnsi="ＭＳ ゴシック" w:hint="eastAsia"/>
                <w:b/>
                <w:bCs/>
                <w:sz w:val="18"/>
                <w:szCs w:val="18"/>
              </w:rPr>
              <w:t>三船の才</w:t>
            </w:r>
            <w:r w:rsidRPr="00E23BCB">
              <w:rPr>
                <w:rFonts w:ascii="ＭＳ ゴシック" w:eastAsia="ＭＳ ゴシック" w:hAnsi="ＭＳ ゴシック"/>
                <w:b/>
                <w:bCs/>
                <w:sz w:val="18"/>
                <w:szCs w:val="18"/>
              </w:rPr>
              <w:t>】</w:t>
            </w:r>
          </w:p>
          <w:p w14:paraId="484BCC3F" w14:textId="6653DB37" w:rsidR="00446C4F" w:rsidRPr="00B058C5" w:rsidRDefault="00446C4F" w:rsidP="007076E9">
            <w:pPr>
              <w:ind w:left="180" w:hangingChars="100" w:hanging="180"/>
              <w:rPr>
                <w:rFonts w:ascii="ＭＳ 明朝" w:hAnsi="ＭＳ 明朝"/>
                <w:sz w:val="18"/>
                <w:szCs w:val="18"/>
              </w:rPr>
            </w:pPr>
            <w:r w:rsidRPr="00B058C5">
              <w:rPr>
                <w:rFonts w:ascii="ＭＳ 明朝" w:hAnsi="ＭＳ 明朝" w:hint="eastAsia"/>
                <w:sz w:val="18"/>
                <w:szCs w:val="18"/>
              </w:rPr>
              <w:t>１道長と公任の当時の関係を</w:t>
            </w:r>
            <w:r w:rsidR="00AA2747">
              <w:rPr>
                <w:rFonts w:ascii="ＭＳ 明朝" w:hAnsi="ＭＳ 明朝" w:hint="eastAsia"/>
                <w:sz w:val="18"/>
                <w:szCs w:val="18"/>
              </w:rPr>
              <w:t>理解す</w:t>
            </w:r>
            <w:r w:rsidRPr="00B058C5">
              <w:rPr>
                <w:rFonts w:ascii="ＭＳ 明朝" w:hAnsi="ＭＳ 明朝" w:hint="eastAsia"/>
                <w:sz w:val="18"/>
                <w:szCs w:val="18"/>
              </w:rPr>
              <w:t>る。</w:t>
            </w:r>
          </w:p>
          <w:p w14:paraId="1EE7708B" w14:textId="78237A4F" w:rsidR="00446C4F" w:rsidRPr="00B058C5" w:rsidRDefault="00446C4F" w:rsidP="007076E9">
            <w:pPr>
              <w:ind w:left="180" w:hangingChars="100" w:hanging="180"/>
              <w:rPr>
                <w:rFonts w:ascii="ＭＳ 明朝" w:hAnsi="ＭＳ 明朝"/>
                <w:sz w:val="18"/>
                <w:szCs w:val="18"/>
              </w:rPr>
            </w:pPr>
            <w:r w:rsidRPr="00B058C5">
              <w:rPr>
                <w:rFonts w:ascii="ＭＳ 明朝" w:hAnsi="ＭＳ 明朝" w:hint="eastAsia"/>
                <w:sz w:val="18"/>
                <w:szCs w:val="18"/>
              </w:rPr>
              <w:t>２「小倉山…」の歌を解釈し，用いられている修辞</w:t>
            </w:r>
            <w:r w:rsidR="005E1728">
              <w:rPr>
                <w:rFonts w:ascii="ＭＳ 明朝" w:hAnsi="ＭＳ 明朝" w:hint="eastAsia"/>
                <w:sz w:val="18"/>
                <w:szCs w:val="18"/>
              </w:rPr>
              <w:t>等からこの歌の特徴を挙げ</w:t>
            </w:r>
            <w:r w:rsidRPr="00B058C5">
              <w:rPr>
                <w:rFonts w:ascii="ＭＳ 明朝" w:hAnsi="ＭＳ 明朝" w:hint="eastAsia"/>
                <w:sz w:val="18"/>
                <w:szCs w:val="18"/>
              </w:rPr>
              <w:t>る。</w:t>
            </w:r>
          </w:p>
          <w:p w14:paraId="2FD54E4D" w14:textId="6B4CBD43" w:rsidR="00446C4F" w:rsidRDefault="00446C4F" w:rsidP="007076E9">
            <w:pPr>
              <w:ind w:left="180" w:hangingChars="100" w:hanging="180"/>
              <w:rPr>
                <w:rFonts w:ascii="ＭＳ 明朝" w:hAnsi="ＭＳ 明朝"/>
                <w:sz w:val="18"/>
                <w:szCs w:val="18"/>
              </w:rPr>
            </w:pPr>
            <w:r w:rsidRPr="00B058C5">
              <w:rPr>
                <w:rFonts w:ascii="ＭＳ 明朝" w:hAnsi="ＭＳ 明朝" w:hint="eastAsia"/>
                <w:sz w:val="18"/>
                <w:szCs w:val="18"/>
              </w:rPr>
              <w:t>３公任が後悔している心情を考える。（手</w:t>
            </w:r>
            <w:r w:rsidRPr="00B058C5">
              <w:rPr>
                <w:rFonts w:ascii="ＭＳ 明朝" w:hAnsi="ＭＳ 明朝" w:hint="eastAsia"/>
                <w:sz w:val="18"/>
                <w:szCs w:val="18"/>
              </w:rPr>
              <w:lastRenderedPageBreak/>
              <w:t>引き１）</w:t>
            </w:r>
          </w:p>
          <w:p w14:paraId="7A05A753" w14:textId="4D8D32D7" w:rsidR="0075436D" w:rsidRPr="00B058C5" w:rsidRDefault="0075436D" w:rsidP="007076E9">
            <w:pPr>
              <w:ind w:left="180" w:hangingChars="100" w:hanging="180"/>
              <w:rPr>
                <w:rFonts w:ascii="ＭＳ 明朝" w:hAnsi="ＭＳ 明朝"/>
                <w:sz w:val="18"/>
                <w:szCs w:val="18"/>
              </w:rPr>
            </w:pPr>
            <w:r>
              <w:rPr>
                <w:rFonts w:ascii="ＭＳ 明朝" w:hAnsi="ＭＳ 明朝" w:hint="eastAsia"/>
                <w:sz w:val="18"/>
                <w:szCs w:val="18"/>
              </w:rPr>
              <w:t>４公任の人物像を，本文の公任の言動を根拠にして考える。（手引き２）</w:t>
            </w:r>
          </w:p>
          <w:p w14:paraId="2529B697" w14:textId="77777777" w:rsidR="00446C4F" w:rsidRPr="00E23BCB" w:rsidRDefault="00446C4F" w:rsidP="007076E9">
            <w:pPr>
              <w:ind w:left="181" w:hangingChars="100" w:hanging="181"/>
              <w:rPr>
                <w:rFonts w:ascii="ＭＳ ゴシック" w:eastAsia="ＭＳ ゴシック" w:hAnsi="ＭＳ ゴシック"/>
                <w:b/>
                <w:bCs/>
                <w:sz w:val="18"/>
                <w:szCs w:val="18"/>
              </w:rPr>
            </w:pPr>
            <w:r w:rsidRPr="00E23BCB">
              <w:rPr>
                <w:rFonts w:ascii="ＭＳ ゴシック" w:eastAsia="ＭＳ ゴシック" w:hAnsi="ＭＳ ゴシック"/>
                <w:b/>
                <w:bCs/>
                <w:sz w:val="18"/>
                <w:szCs w:val="18"/>
              </w:rPr>
              <w:t>【</w:t>
            </w:r>
            <w:r w:rsidRPr="00E23BCB">
              <w:rPr>
                <w:rFonts w:ascii="ＭＳ ゴシック" w:eastAsia="ＭＳ ゴシック" w:hAnsi="ＭＳ ゴシック" w:hint="eastAsia"/>
                <w:b/>
                <w:bCs/>
                <w:sz w:val="18"/>
                <w:szCs w:val="18"/>
              </w:rPr>
              <w:t>道長，伊周の競射</w:t>
            </w:r>
            <w:r w:rsidRPr="00E23BCB">
              <w:rPr>
                <w:rFonts w:ascii="ＭＳ ゴシック" w:eastAsia="ＭＳ ゴシック" w:hAnsi="ＭＳ ゴシック"/>
                <w:b/>
                <w:bCs/>
                <w:sz w:val="18"/>
                <w:szCs w:val="18"/>
              </w:rPr>
              <w:t>】</w:t>
            </w:r>
          </w:p>
          <w:p w14:paraId="4C4E97CC" w14:textId="0FAF16D8" w:rsidR="00446C4F" w:rsidRPr="00B058C5" w:rsidRDefault="00446C4F" w:rsidP="007076E9">
            <w:pPr>
              <w:ind w:left="180" w:hangingChars="100" w:hanging="180"/>
              <w:rPr>
                <w:rFonts w:ascii="ＭＳ 明朝" w:hAnsi="ＭＳ 明朝"/>
                <w:sz w:val="18"/>
                <w:szCs w:val="18"/>
              </w:rPr>
            </w:pPr>
            <w:r w:rsidRPr="00B058C5">
              <w:rPr>
                <w:rFonts w:ascii="ＭＳ 明朝" w:hAnsi="ＭＳ 明朝" w:hint="eastAsia"/>
                <w:sz w:val="18"/>
                <w:szCs w:val="18"/>
              </w:rPr>
              <w:t>１道長と道隆・伊周との関係を確認する。</w:t>
            </w:r>
          </w:p>
          <w:p w14:paraId="7E2237E2" w14:textId="77777777" w:rsidR="00446C4F" w:rsidRPr="00B058C5" w:rsidRDefault="00446C4F" w:rsidP="007076E9">
            <w:pPr>
              <w:ind w:left="180" w:hangingChars="100" w:hanging="180"/>
              <w:rPr>
                <w:rFonts w:ascii="ＭＳ 明朝" w:hAnsi="ＭＳ 明朝"/>
                <w:sz w:val="18"/>
                <w:szCs w:val="18"/>
              </w:rPr>
            </w:pPr>
            <w:r w:rsidRPr="00B058C5">
              <w:rPr>
                <w:rFonts w:ascii="ＭＳ 明朝" w:hAnsi="ＭＳ 明朝" w:hint="eastAsia"/>
                <w:sz w:val="18"/>
                <w:szCs w:val="18"/>
              </w:rPr>
              <w:t>２勝負の延長を要求した道隆の意図と，それを受けての道長の言動について，伊周と比較しつつ考える。（手引き１・２）</w:t>
            </w:r>
          </w:p>
          <w:p w14:paraId="01C6E3F3" w14:textId="712771C5" w:rsidR="00446C4F" w:rsidRPr="00B058C5" w:rsidRDefault="00446C4F" w:rsidP="007076E9">
            <w:pPr>
              <w:ind w:left="180" w:hangingChars="100" w:hanging="180"/>
              <w:rPr>
                <w:rFonts w:ascii="ＭＳ 明朝" w:hAnsi="ＭＳ 明朝"/>
                <w:sz w:val="18"/>
                <w:szCs w:val="18"/>
              </w:rPr>
            </w:pPr>
            <w:r w:rsidRPr="00B058C5">
              <w:rPr>
                <w:rFonts w:ascii="ＭＳ 明朝" w:hAnsi="ＭＳ 明朝" w:hint="eastAsia"/>
                <w:sz w:val="18"/>
                <w:szCs w:val="18"/>
              </w:rPr>
              <w:t>３勝負の結果を受けての道隆の心境</w:t>
            </w:r>
            <w:r w:rsidR="00471CAD">
              <w:rPr>
                <w:rFonts w:ascii="ＭＳ 明朝" w:hAnsi="ＭＳ 明朝" w:hint="eastAsia"/>
                <w:sz w:val="18"/>
                <w:szCs w:val="18"/>
              </w:rPr>
              <w:t>と，その後の展開</w:t>
            </w:r>
            <w:r w:rsidRPr="00B058C5">
              <w:rPr>
                <w:rFonts w:ascii="ＭＳ 明朝" w:hAnsi="ＭＳ 明朝" w:hint="eastAsia"/>
                <w:sz w:val="18"/>
                <w:szCs w:val="18"/>
              </w:rPr>
              <w:t>を考える。（手引き</w:t>
            </w:r>
            <w:r>
              <w:rPr>
                <w:rFonts w:ascii="ＭＳ 明朝" w:hAnsi="ＭＳ 明朝" w:hint="eastAsia"/>
                <w:sz w:val="18"/>
                <w:szCs w:val="18"/>
              </w:rPr>
              <w:t>３</w:t>
            </w:r>
            <w:r w:rsidRPr="00B058C5">
              <w:rPr>
                <w:rFonts w:ascii="ＭＳ 明朝" w:hAnsi="ＭＳ 明朝" w:hint="eastAsia"/>
                <w:sz w:val="18"/>
                <w:szCs w:val="18"/>
              </w:rPr>
              <w:t>）</w:t>
            </w:r>
          </w:p>
          <w:p w14:paraId="462384B8" w14:textId="77777777" w:rsidR="00446C4F" w:rsidRPr="00B058C5" w:rsidRDefault="00446C4F" w:rsidP="007076E9">
            <w:pPr>
              <w:ind w:left="180" w:hangingChars="100" w:hanging="180"/>
              <w:rPr>
                <w:rFonts w:ascii="ＭＳ 明朝" w:hAnsi="ＭＳ 明朝"/>
                <w:sz w:val="18"/>
                <w:szCs w:val="18"/>
              </w:rPr>
            </w:pPr>
          </w:p>
          <w:p w14:paraId="5BA75D76" w14:textId="77777777" w:rsidR="00446C4F" w:rsidRPr="007B55A6" w:rsidRDefault="00446C4F" w:rsidP="007076E9">
            <w:pPr>
              <w:ind w:left="180" w:hangingChars="100" w:hanging="180"/>
              <w:rPr>
                <w:rFonts w:ascii="ＭＳ 明朝" w:hAnsi="ＭＳ 明朝"/>
                <w:sz w:val="18"/>
                <w:szCs w:val="18"/>
              </w:rPr>
            </w:pP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3EB967CF" w14:textId="77777777" w:rsidR="00446C4F" w:rsidRPr="00DA14D9" w:rsidRDefault="00446C4F" w:rsidP="007076E9">
            <w:pPr>
              <w:spacing w:line="300" w:lineRule="exact"/>
              <w:ind w:left="180" w:hangingChars="100" w:hanging="180"/>
              <w:rPr>
                <w:rFonts w:ascii="BIZ UDゴシック" w:eastAsia="BIZ UDゴシック" w:hAnsi="BIZ UDゴシック" w:cs="ＭＳ ゴシック"/>
                <w:sz w:val="18"/>
                <w:szCs w:val="18"/>
              </w:rPr>
            </w:pPr>
            <w:r w:rsidRPr="00DA14D9">
              <w:rPr>
                <w:rFonts w:ascii="BIZ UDゴシック" w:eastAsia="BIZ UDゴシック" w:hAnsi="BIZ UDゴシック" w:cs="ＭＳ ゴシック" w:hint="eastAsia"/>
                <w:sz w:val="18"/>
                <w:szCs w:val="18"/>
              </w:rPr>
              <w:lastRenderedPageBreak/>
              <w:t>［知技］</w:t>
            </w:r>
          </w:p>
          <w:p w14:paraId="69D05846" w14:textId="77777777" w:rsidR="00446C4F" w:rsidRPr="00DA14D9" w:rsidRDefault="00446C4F" w:rsidP="007076E9">
            <w:pPr>
              <w:spacing w:line="300" w:lineRule="exact"/>
              <w:ind w:left="180" w:hangingChars="100" w:hanging="180"/>
              <w:rPr>
                <w:rFonts w:ascii="ＭＳ 明朝" w:hAnsi="ＭＳ 明朝" w:cs="ＭＳ ゴシック"/>
                <w:sz w:val="18"/>
                <w:szCs w:val="18"/>
              </w:rPr>
            </w:pPr>
            <w:r w:rsidRPr="00DA14D9">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78D75ABB" w14:textId="77777777" w:rsidR="00446C4F" w:rsidRPr="00DA14D9" w:rsidRDefault="00446C4F" w:rsidP="007076E9">
            <w:pPr>
              <w:spacing w:line="300" w:lineRule="exact"/>
              <w:ind w:left="180" w:hangingChars="100" w:hanging="180"/>
              <w:rPr>
                <w:rFonts w:ascii="ＭＳ 明朝" w:hAnsi="ＭＳ 明朝" w:cs="ＭＳ ゴシック"/>
                <w:sz w:val="18"/>
                <w:szCs w:val="18"/>
              </w:rPr>
            </w:pPr>
            <w:r w:rsidRPr="00DA14D9">
              <w:rPr>
                <w:rFonts w:ascii="ＭＳ 明朝" w:hAnsi="ＭＳ 明朝" w:cs="ＭＳ ゴシック" w:hint="eastAsia"/>
                <w:sz w:val="18"/>
                <w:szCs w:val="18"/>
              </w:rPr>
              <w:t>・古典の作品や文章の種類とその特徴について理解を深めている。</w:t>
            </w:r>
          </w:p>
          <w:p w14:paraId="78C0A7F3" w14:textId="77777777" w:rsidR="00446C4F" w:rsidRPr="00DA14D9" w:rsidRDefault="00446C4F" w:rsidP="007076E9">
            <w:pPr>
              <w:spacing w:line="300" w:lineRule="exact"/>
              <w:ind w:left="180" w:hangingChars="100" w:hanging="180"/>
              <w:rPr>
                <w:rFonts w:ascii="ＭＳ 明朝" w:hAnsi="ＭＳ 明朝" w:cs="ＭＳ ゴシック"/>
                <w:sz w:val="18"/>
                <w:szCs w:val="18"/>
              </w:rPr>
            </w:pPr>
            <w:r w:rsidRPr="00DA14D9">
              <w:rPr>
                <w:rFonts w:ascii="ＭＳ 明朝" w:hAnsi="ＭＳ 明朝" w:cs="ＭＳ ゴシック" w:hint="eastAsia"/>
                <w:sz w:val="18"/>
                <w:szCs w:val="18"/>
              </w:rPr>
              <w:t>・古典の文の成分の順序や照応，文章の構成や展開の仕方について理解を深めている。</w:t>
            </w:r>
          </w:p>
          <w:p w14:paraId="11F80466" w14:textId="77777777" w:rsidR="00446C4F" w:rsidRPr="00DA14D9" w:rsidRDefault="00446C4F" w:rsidP="007076E9">
            <w:pPr>
              <w:spacing w:line="300" w:lineRule="exact"/>
              <w:ind w:left="180" w:hangingChars="100" w:hanging="180"/>
              <w:rPr>
                <w:rFonts w:ascii="ＭＳ 明朝" w:hAnsi="ＭＳ 明朝" w:cs="ＭＳ ゴシック"/>
                <w:sz w:val="18"/>
                <w:szCs w:val="18"/>
              </w:rPr>
            </w:pPr>
            <w:r w:rsidRPr="00DA14D9">
              <w:rPr>
                <w:rFonts w:ascii="ＭＳ 明朝" w:hAnsi="ＭＳ 明朝" w:cs="ＭＳ ゴシック" w:hint="eastAsia"/>
                <w:sz w:val="18"/>
                <w:szCs w:val="18"/>
              </w:rPr>
              <w:t>・古典の作品や文章に表れている，言葉の響きやリズム，修辞などの表現の特色について理解を深めている。</w:t>
            </w:r>
          </w:p>
          <w:p w14:paraId="72CD7EEA" w14:textId="77777777" w:rsidR="00446C4F" w:rsidRPr="00DA14D9" w:rsidRDefault="00446C4F" w:rsidP="007076E9">
            <w:pPr>
              <w:spacing w:line="300" w:lineRule="exact"/>
              <w:ind w:left="180" w:hangingChars="100" w:hanging="180"/>
              <w:rPr>
                <w:rFonts w:ascii="ＭＳ 明朝" w:hAnsi="ＭＳ 明朝" w:cs="ＭＳ ゴシック"/>
                <w:sz w:val="18"/>
                <w:szCs w:val="18"/>
              </w:rPr>
            </w:pPr>
            <w:r w:rsidRPr="00DA14D9">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508ACA3F" w14:textId="77777777" w:rsidR="00446C4F" w:rsidRDefault="00446C4F" w:rsidP="007076E9">
            <w:pPr>
              <w:spacing w:line="300" w:lineRule="exact"/>
              <w:ind w:left="180" w:hangingChars="100" w:hanging="180"/>
              <w:rPr>
                <w:rFonts w:ascii="ＭＳ 明朝" w:hAnsi="ＭＳ 明朝" w:cs="ＭＳ ゴシック"/>
                <w:sz w:val="18"/>
                <w:szCs w:val="18"/>
              </w:rPr>
            </w:pPr>
            <w:r w:rsidRPr="00DA14D9">
              <w:rPr>
                <w:rFonts w:ascii="ＭＳ 明朝" w:hAnsi="ＭＳ 明朝" w:cs="ＭＳ ゴシック" w:hint="eastAsia"/>
                <w:sz w:val="18"/>
                <w:szCs w:val="18"/>
              </w:rPr>
              <w:t>・古典を読むために必要な文語のきまりや訓読のきまりについて理解を深めている。</w:t>
            </w:r>
          </w:p>
          <w:p w14:paraId="777DBACF" w14:textId="77777777" w:rsidR="00446C4F" w:rsidRPr="00DA14D9" w:rsidRDefault="00446C4F" w:rsidP="007076E9">
            <w:pPr>
              <w:spacing w:line="300" w:lineRule="exact"/>
              <w:ind w:left="180" w:hangingChars="100" w:hanging="180"/>
              <w:rPr>
                <w:rFonts w:ascii="BIZ UDゴシック" w:eastAsia="BIZ UDゴシック" w:hAnsi="BIZ UDゴシック" w:cs="ＭＳ ゴシック"/>
                <w:sz w:val="18"/>
                <w:szCs w:val="18"/>
              </w:rPr>
            </w:pPr>
            <w:r w:rsidRPr="00DA14D9">
              <w:rPr>
                <w:rFonts w:ascii="BIZ UDゴシック" w:eastAsia="BIZ UDゴシック" w:hAnsi="BIZ UDゴシック" w:cs="ＭＳ ゴシック" w:hint="eastAsia"/>
                <w:sz w:val="18"/>
                <w:szCs w:val="18"/>
              </w:rPr>
              <w:t>［思判表］</w:t>
            </w:r>
          </w:p>
          <w:p w14:paraId="2D7494EE" w14:textId="77777777" w:rsidR="00446C4F" w:rsidRPr="00DA14D9" w:rsidRDefault="00446C4F" w:rsidP="007076E9">
            <w:pPr>
              <w:spacing w:line="300" w:lineRule="exact"/>
              <w:ind w:left="180" w:hangingChars="100" w:hanging="180"/>
              <w:rPr>
                <w:rFonts w:ascii="ＭＳ 明朝" w:hAnsi="ＭＳ 明朝" w:cs="ＭＳ ゴシック"/>
                <w:sz w:val="18"/>
                <w:szCs w:val="18"/>
              </w:rPr>
            </w:pPr>
            <w:r w:rsidRPr="00DA14D9">
              <w:rPr>
                <w:rFonts w:ascii="ＭＳ 明朝" w:hAnsi="ＭＳ 明朝" w:cs="ＭＳ ゴシック" w:hint="eastAsia"/>
                <w:sz w:val="18"/>
                <w:szCs w:val="18"/>
              </w:rPr>
              <w:t>・「読むこと」において，文章の種類を踏まえて，構成や展開などを的確に捉えている。</w:t>
            </w:r>
          </w:p>
          <w:p w14:paraId="6C824081" w14:textId="77777777" w:rsidR="00446C4F" w:rsidRPr="00DA14D9" w:rsidRDefault="00446C4F" w:rsidP="007076E9">
            <w:pPr>
              <w:spacing w:line="300" w:lineRule="exact"/>
              <w:ind w:left="180" w:hangingChars="100" w:hanging="180"/>
              <w:rPr>
                <w:rFonts w:ascii="ＭＳ 明朝" w:hAnsi="ＭＳ 明朝" w:cs="ＭＳ ゴシック"/>
                <w:sz w:val="18"/>
                <w:szCs w:val="18"/>
              </w:rPr>
            </w:pPr>
            <w:r w:rsidRPr="00DA14D9">
              <w:rPr>
                <w:rFonts w:ascii="ＭＳ 明朝" w:hAnsi="ＭＳ 明朝" w:cs="ＭＳ ゴシック" w:hint="eastAsia"/>
                <w:sz w:val="18"/>
                <w:szCs w:val="18"/>
              </w:rPr>
              <w:t>・「読むこと」において，文章の種類を踏まえて，古典特有の表現に注意して内容を的確に捉えている。</w:t>
            </w:r>
          </w:p>
          <w:p w14:paraId="5BF19118" w14:textId="77777777" w:rsidR="00446C4F" w:rsidRPr="00DA14D9" w:rsidRDefault="00446C4F" w:rsidP="007076E9">
            <w:pPr>
              <w:spacing w:line="300" w:lineRule="exact"/>
              <w:ind w:left="180" w:hangingChars="100" w:hanging="180"/>
              <w:rPr>
                <w:rFonts w:ascii="ＭＳ 明朝" w:hAnsi="ＭＳ 明朝" w:cs="ＭＳ ゴシック"/>
                <w:sz w:val="18"/>
                <w:szCs w:val="18"/>
              </w:rPr>
            </w:pPr>
            <w:r w:rsidRPr="00DA14D9">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・「読むこと」において，必要に応じて書き手の考えや目的，意図を捉えて内容を解釈するとともに，文章の構成や展開，表現の特色について評価している。</w:t>
            </w:r>
          </w:p>
          <w:p w14:paraId="5D5825DA" w14:textId="77777777" w:rsidR="00446C4F" w:rsidRPr="00DA14D9" w:rsidRDefault="00446C4F" w:rsidP="007076E9">
            <w:pPr>
              <w:spacing w:line="300" w:lineRule="exact"/>
              <w:ind w:left="180" w:hangingChars="100" w:hanging="180"/>
              <w:rPr>
                <w:rFonts w:ascii="ＭＳ 明朝" w:hAnsi="ＭＳ 明朝" w:cs="ＭＳ ゴシック"/>
                <w:sz w:val="18"/>
                <w:szCs w:val="18"/>
              </w:rPr>
            </w:pPr>
            <w:r w:rsidRPr="00DA14D9">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w:t>
            </w:r>
            <w:r w:rsidRPr="00DA14D9">
              <w:rPr>
                <w:rFonts w:ascii="ＭＳ 明朝" w:hAnsi="ＭＳ 明朝" w:cs="ＭＳ ゴシック" w:hint="eastAsia"/>
                <w:sz w:val="18"/>
                <w:szCs w:val="18"/>
              </w:rPr>
              <w:lastRenderedPageBreak/>
              <w:t>いて考察している。</w:t>
            </w:r>
          </w:p>
          <w:p w14:paraId="539E3E80" w14:textId="1ACBAF72" w:rsidR="00456281" w:rsidRDefault="00446C4F" w:rsidP="00BA2312">
            <w:pPr>
              <w:spacing w:line="300" w:lineRule="exact"/>
              <w:ind w:left="180" w:hangingChars="100" w:hanging="180"/>
              <w:rPr>
                <w:rFonts w:ascii="ＭＳ 明朝" w:hAnsi="ＭＳ 明朝" w:cs="ＭＳ ゴシック"/>
                <w:sz w:val="18"/>
                <w:szCs w:val="18"/>
              </w:rPr>
            </w:pPr>
            <w:r w:rsidRPr="00DA14D9">
              <w:rPr>
                <w:rFonts w:ascii="ＭＳ 明朝" w:hAnsi="ＭＳ 明朝" w:cs="ＭＳ ゴシック" w:hint="eastAsia"/>
                <w:sz w:val="18"/>
                <w:szCs w:val="18"/>
              </w:rPr>
              <w:t>・「読むこと」において，古典の作品や文章などに表れているものの見方，感じ方，考え方を踏まえ，人間，社会，自然などに対する自分の考えを広げたり深めたりしている。</w:t>
            </w:r>
          </w:p>
          <w:p w14:paraId="3604BF4E" w14:textId="77777777" w:rsidR="00B344EE" w:rsidRDefault="00446C4F" w:rsidP="007076E9">
            <w:pPr>
              <w:spacing w:line="300" w:lineRule="exact"/>
              <w:ind w:left="180" w:hangingChars="100" w:hanging="180"/>
              <w:rPr>
                <w:rFonts w:ascii="ＭＳ 明朝" w:eastAsia="BIZ UDゴシック" w:hAnsi="ＭＳ 明朝" w:cs="ＭＳ 明朝"/>
                <w:sz w:val="18"/>
                <w:szCs w:val="18"/>
              </w:rPr>
            </w:pPr>
            <w:r w:rsidRPr="001C6C4A">
              <w:rPr>
                <w:rFonts w:ascii="ＭＳ 明朝" w:eastAsia="BIZ UDゴシック" w:hAnsi="ＭＳ 明朝" w:cs="ＭＳ 明朝"/>
                <w:sz w:val="18"/>
                <w:szCs w:val="18"/>
              </w:rPr>
              <w:t>［主］</w:t>
            </w:r>
          </w:p>
          <w:p w14:paraId="351DA5F8" w14:textId="3186E58D" w:rsidR="00052AD6" w:rsidRPr="00BA2312" w:rsidRDefault="00B344EE" w:rsidP="00BA2312">
            <w:pPr>
              <w:spacing w:line="300" w:lineRule="exact"/>
              <w:ind w:left="180" w:hangingChars="100" w:hanging="180"/>
              <w:rPr>
                <w:rFonts w:ascii="ＭＳ 明朝" w:hAnsi="ＭＳ 明朝" w:cs="ＭＳ 明朝"/>
                <w:sz w:val="18"/>
                <w:szCs w:val="18"/>
              </w:rPr>
            </w:pPr>
            <w:r w:rsidRPr="00B344EE">
              <w:rPr>
                <w:rFonts w:ascii="ＭＳ 明朝" w:hAnsi="ＭＳ 明朝" w:cs="ＭＳ 明朝" w:hint="eastAsia"/>
                <w:sz w:val="18"/>
                <w:szCs w:val="18"/>
              </w:rPr>
              <w:t>・</w:t>
            </w:r>
            <w:r w:rsidR="00446C4F">
              <w:rPr>
                <w:rFonts w:ascii="ＭＳ 明朝" w:hAnsi="ＭＳ 明朝" w:cs="ＭＳ 明朝" w:hint="eastAsia"/>
                <w:sz w:val="18"/>
                <w:szCs w:val="18"/>
              </w:rPr>
              <w:t>積極的に歴史物語の人物関係や時代背景について調べ，今までの学習を生かして登場人物の心情や人物像についての理解を深めようとしている</w:t>
            </w:r>
            <w:r w:rsidR="00446C4F" w:rsidRPr="00A87FF4">
              <w:rPr>
                <w:rFonts w:ascii="ＭＳ 明朝" w:hAnsi="ＭＳ 明朝" w:cs="ＭＳ 明朝" w:hint="eastAsia"/>
                <w:sz w:val="18"/>
                <w:szCs w:val="18"/>
              </w:rPr>
              <w:t>。</w:t>
            </w:r>
          </w:p>
        </w:tc>
      </w:tr>
      <w:tr w:rsidR="004D65E2" w:rsidRPr="001C6C4A" w14:paraId="31CF797D"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81F4671" w14:textId="77777777" w:rsidR="004D65E2" w:rsidRPr="001C6C4A" w:rsidRDefault="004D65E2" w:rsidP="004D65E2">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02DE2489" w14:textId="77777777" w:rsidR="004D65E2" w:rsidRPr="001C6C4A" w:rsidRDefault="004D65E2" w:rsidP="004D65E2">
            <w:pPr>
              <w:spacing w:line="300" w:lineRule="exact"/>
              <w:rPr>
                <w:rFonts w:ascii="ＭＳ 明朝" w:hAnsi="ＭＳ 明朝" w:cs="Arial"/>
                <w:bCs/>
                <w:sz w:val="21"/>
                <w:szCs w:val="18"/>
              </w:rPr>
            </w:pPr>
            <w:r>
              <w:rPr>
                <w:rFonts w:ascii="ＭＳ 明朝" w:hAnsi="ＭＳ 明朝" w:cs="Arial" w:hint="eastAsia"/>
                <w:bCs/>
                <w:sz w:val="21"/>
                <w:szCs w:val="18"/>
              </w:rPr>
              <w:t>〔言語〕道真伝説を調べる</w:t>
            </w:r>
          </w:p>
          <w:p w14:paraId="1F2C5A30" w14:textId="77777777" w:rsidR="004D65E2" w:rsidRPr="001C6C4A" w:rsidRDefault="004D65E2" w:rsidP="004D65E2">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115</w:t>
            </w:r>
          </w:p>
          <w:p w14:paraId="038CA2AF" w14:textId="77777777" w:rsidR="004D65E2" w:rsidRPr="001C6C4A" w:rsidRDefault="004D65E2" w:rsidP="004D65E2">
            <w:pPr>
              <w:spacing w:line="300" w:lineRule="exact"/>
              <w:jc w:val="right"/>
              <w:rPr>
                <w:rFonts w:ascii="ＭＳ 明朝" w:hAnsi="ＭＳ 明朝" w:cs="Arial"/>
                <w:sz w:val="18"/>
                <w:szCs w:val="18"/>
              </w:rPr>
            </w:pPr>
            <w:r w:rsidRPr="003459C6">
              <w:rPr>
                <w:rFonts w:ascii="ＭＳ 明朝" w:hAnsi="ＭＳ 明朝" w:cs="Arial" w:hint="eastAsia"/>
                <w:sz w:val="18"/>
                <w:szCs w:val="18"/>
              </w:rPr>
              <w:t>1</w:t>
            </w:r>
            <w:r w:rsidRPr="001C6C4A">
              <w:rPr>
                <w:rFonts w:ascii="ＭＳ 明朝" w:hAnsi="ＭＳ 明朝" w:cs="Arial"/>
                <w:sz w:val="18"/>
                <w:szCs w:val="18"/>
              </w:rPr>
              <w:t>時間</w:t>
            </w:r>
          </w:p>
          <w:p w14:paraId="4549C361" w14:textId="77777777" w:rsidR="004D65E2" w:rsidRPr="00D73C80" w:rsidRDefault="004D65E2" w:rsidP="004D65E2">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9D935BB" w14:textId="77777777" w:rsidR="004D65E2" w:rsidRDefault="004D65E2" w:rsidP="004D65E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p>
          <w:p w14:paraId="5CEF2A70" w14:textId="77777777" w:rsidR="004D65E2" w:rsidRDefault="004D65E2" w:rsidP="004D65E2">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キ，</w:t>
            </w:r>
            <w:r>
              <w:rPr>
                <w:rFonts w:ascii="ＭＳ 明朝" w:hAnsi="ＭＳ 明朝" w:cs="Arial" w:hint="eastAsia"/>
                <w:sz w:val="18"/>
                <w:szCs w:val="18"/>
              </w:rPr>
              <w:t>ク</w:t>
            </w:r>
          </w:p>
          <w:p w14:paraId="5E3BECEB" w14:textId="77777777" w:rsidR="004D65E2" w:rsidRPr="008021B6" w:rsidRDefault="004D65E2" w:rsidP="004D65E2">
            <w:pPr>
              <w:spacing w:line="300" w:lineRule="exact"/>
              <w:ind w:leftChars="100" w:left="200"/>
              <w:rPr>
                <w:rFonts w:ascii="ＭＳ 明朝" w:hAnsi="ＭＳ 明朝" w:cs="ＭＳ ゴシック"/>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 xml:space="preserve">　オ</w:t>
            </w:r>
          </w:p>
          <w:p w14:paraId="3BFCD23B" w14:textId="77777777" w:rsidR="004D65E2" w:rsidRPr="001C6C4A" w:rsidRDefault="004D65E2" w:rsidP="004D65E2">
            <w:pPr>
              <w:spacing w:line="300" w:lineRule="exact"/>
              <w:ind w:left="180" w:hangingChars="100" w:hanging="180"/>
              <w:rPr>
                <w:rFonts w:ascii="ＭＳ 明朝" w:eastAsia="BIZ UDゴシック" w:hAnsi="ＭＳ 明朝" w:cs="ＭＳ 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D19F99F" w14:textId="77777777" w:rsidR="004D65E2" w:rsidRPr="001C6C4A" w:rsidRDefault="004D65E2" w:rsidP="004D65E2">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・関心を持った事柄について調べ，ものの見方，感じ方，考え方を深める。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88A40F3" w14:textId="4D098424" w:rsidR="004D65E2" w:rsidRPr="00AE4159" w:rsidRDefault="004D65E2" w:rsidP="004D65E2">
            <w:pPr>
              <w:widowControl/>
              <w:ind w:left="180" w:hangingChars="100" w:hanging="180"/>
              <w:rPr>
                <w:rFonts w:ascii="ＭＳ 明朝" w:hAnsi="ＭＳ 明朝"/>
                <w:sz w:val="18"/>
                <w:szCs w:val="18"/>
              </w:rPr>
            </w:pPr>
            <w:r w:rsidRPr="00AE4159">
              <w:rPr>
                <w:rFonts w:ascii="ＭＳ 明朝" w:hAnsi="ＭＳ 明朝" w:hint="eastAsia"/>
                <w:sz w:val="18"/>
                <w:szCs w:val="18"/>
              </w:rPr>
              <w:t>１さまざまな道真伝説の中から，興味を引かれたこと，調べてみたい事項を選ぶ。（課題）</w:t>
            </w:r>
          </w:p>
          <w:p w14:paraId="0AEA6B3E" w14:textId="3C746CC4" w:rsidR="004D65E2" w:rsidRPr="00AE4159" w:rsidRDefault="004D65E2" w:rsidP="004D65E2">
            <w:pPr>
              <w:widowControl/>
              <w:ind w:left="180" w:hangingChars="100" w:hanging="180"/>
              <w:rPr>
                <w:rFonts w:ascii="ＭＳ 明朝" w:hAnsi="ＭＳ 明朝"/>
                <w:sz w:val="18"/>
                <w:szCs w:val="18"/>
              </w:rPr>
            </w:pPr>
            <w:r w:rsidRPr="00AE4159">
              <w:rPr>
                <w:rFonts w:ascii="ＭＳ 明朝" w:hAnsi="ＭＳ 明朝" w:hint="eastAsia"/>
                <w:sz w:val="18"/>
                <w:szCs w:val="18"/>
              </w:rPr>
              <w:t>２自分の選んだテーマについて，文献，フィールドワーク，インターネット等で調べ，まとめる。（課題）</w:t>
            </w:r>
          </w:p>
          <w:p w14:paraId="5E20EF81" w14:textId="77777777" w:rsidR="004D65E2" w:rsidRDefault="004D65E2" w:rsidP="004D65E2">
            <w:pPr>
              <w:ind w:left="180" w:hangingChars="100" w:hanging="180"/>
              <w:rPr>
                <w:rFonts w:ascii="ＭＳ 明朝" w:hAnsi="ＭＳ 明朝"/>
                <w:sz w:val="18"/>
                <w:szCs w:val="18"/>
              </w:rPr>
            </w:pPr>
          </w:p>
          <w:p w14:paraId="34563579" w14:textId="77777777" w:rsidR="004D65E2" w:rsidRDefault="004D65E2" w:rsidP="004D65E2">
            <w:pPr>
              <w:ind w:left="180" w:hangingChars="100" w:hanging="180"/>
              <w:rPr>
                <w:rFonts w:ascii="ＭＳ 明朝" w:hAnsi="ＭＳ 明朝"/>
                <w:sz w:val="18"/>
                <w:szCs w:val="18"/>
              </w:rPr>
            </w:pPr>
            <w:r w:rsidRPr="00D34979">
              <w:rPr>
                <w:rFonts w:ascii="ＭＳ 明朝" w:hAnsi="ＭＳ 明朝" w:hint="eastAsia"/>
                <w:sz w:val="18"/>
                <w:szCs w:val="18"/>
              </w:rPr>
              <w:t>□</w:t>
            </w:r>
            <w:r>
              <w:rPr>
                <w:rFonts w:ascii="ＭＳ 明朝" w:hAnsi="ＭＳ 明朝" w:hint="eastAsia"/>
                <w:sz w:val="18"/>
                <w:szCs w:val="18"/>
              </w:rPr>
              <w:t>道長を中心にして，『大鏡』の示す理想的な人物像を考える。</w:t>
            </w:r>
          </w:p>
          <w:p w14:paraId="30911ABB" w14:textId="3AC9AA78" w:rsidR="004D65E2" w:rsidRPr="001C6C4A" w:rsidRDefault="004D65E2" w:rsidP="004D65E2">
            <w:pPr>
              <w:ind w:left="180" w:hangingChars="100" w:hanging="180"/>
              <w:rPr>
                <w:rFonts w:ascii="ＭＳ 明朝" w:hAnsi="ＭＳ 明朝"/>
                <w:sz w:val="18"/>
                <w:szCs w:val="18"/>
              </w:rPr>
            </w:pPr>
            <w:r>
              <w:rPr>
                <w:rFonts w:ascii="ＭＳ 明朝" w:hAnsi="ＭＳ 明朝" w:hint="eastAsia"/>
                <w:sz w:val="18"/>
                <w:szCs w:val="18"/>
              </w:rPr>
              <w:t>□『栄花物語』との比較を便覧などで調べ，まとめる。</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53A35A94" w14:textId="77777777" w:rsidR="004D65E2" w:rsidRPr="00DA14D9" w:rsidRDefault="004D65E2" w:rsidP="004D65E2">
            <w:pPr>
              <w:spacing w:line="300" w:lineRule="exact"/>
              <w:ind w:left="180" w:hangingChars="100" w:hanging="180"/>
              <w:rPr>
                <w:rFonts w:ascii="BIZ UDゴシック" w:eastAsia="BIZ UDゴシック" w:hAnsi="BIZ UDゴシック" w:cs="ＭＳ ゴシック"/>
                <w:sz w:val="18"/>
                <w:szCs w:val="18"/>
              </w:rPr>
            </w:pPr>
            <w:r w:rsidRPr="00DA14D9">
              <w:rPr>
                <w:rFonts w:ascii="BIZ UDゴシック" w:eastAsia="BIZ UDゴシック" w:hAnsi="BIZ UDゴシック" w:cs="ＭＳ ゴシック" w:hint="eastAsia"/>
                <w:sz w:val="18"/>
                <w:szCs w:val="18"/>
              </w:rPr>
              <w:t>［知技］</w:t>
            </w:r>
          </w:p>
          <w:p w14:paraId="2CD80385" w14:textId="768D549C" w:rsidR="004D65E2" w:rsidRDefault="004D65E2" w:rsidP="008A7C58">
            <w:pPr>
              <w:spacing w:line="300" w:lineRule="exact"/>
              <w:ind w:left="180" w:hangingChars="100" w:hanging="180"/>
              <w:rPr>
                <w:rFonts w:ascii="ＭＳ 明朝" w:hAnsi="ＭＳ 明朝" w:cs="ＭＳ ゴシック"/>
                <w:sz w:val="18"/>
                <w:szCs w:val="18"/>
              </w:rPr>
            </w:pPr>
            <w:r w:rsidRPr="00DA14D9">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760BCCCC" w14:textId="77777777" w:rsidR="004D65E2" w:rsidRPr="00DA14D9" w:rsidRDefault="004D65E2" w:rsidP="004D65E2">
            <w:pPr>
              <w:spacing w:line="300" w:lineRule="exact"/>
              <w:ind w:left="180" w:hangingChars="100" w:hanging="180"/>
              <w:rPr>
                <w:rFonts w:ascii="BIZ UDゴシック" w:eastAsia="BIZ UDゴシック" w:hAnsi="BIZ UDゴシック" w:cs="ＭＳ ゴシック"/>
                <w:sz w:val="18"/>
                <w:szCs w:val="18"/>
              </w:rPr>
            </w:pPr>
            <w:r w:rsidRPr="00DA14D9">
              <w:rPr>
                <w:rFonts w:ascii="BIZ UDゴシック" w:eastAsia="BIZ UDゴシック" w:hAnsi="BIZ UDゴシック" w:cs="ＭＳ ゴシック" w:hint="eastAsia"/>
                <w:sz w:val="18"/>
                <w:szCs w:val="18"/>
              </w:rPr>
              <w:t>［思判表］</w:t>
            </w:r>
          </w:p>
          <w:p w14:paraId="63D944AD" w14:textId="77777777" w:rsidR="004D65E2" w:rsidRDefault="004D65E2" w:rsidP="004D65E2">
            <w:pPr>
              <w:spacing w:line="300" w:lineRule="exact"/>
              <w:ind w:left="180" w:hangingChars="100" w:hanging="180"/>
              <w:rPr>
                <w:rFonts w:ascii="ＭＳ 明朝" w:hAnsi="ＭＳ 明朝" w:cs="ＭＳ ゴシック"/>
                <w:sz w:val="18"/>
                <w:szCs w:val="18"/>
              </w:rPr>
            </w:pPr>
            <w:r>
              <w:rPr>
                <w:rFonts w:ascii="ＭＳ 明朝" w:hAnsi="ＭＳ 明朝" w:cs="ＭＳ ゴシック" w:hint="eastAsia"/>
                <w:sz w:val="18"/>
                <w:szCs w:val="18"/>
              </w:rPr>
              <w:t>・「読むこと」において，関心をもった事柄に関連する様々な古典の作品や文章などを基に，自分のものの見方，感じ方，考え方を深めている。</w:t>
            </w:r>
          </w:p>
          <w:p w14:paraId="212C9883" w14:textId="77777777" w:rsidR="004D65E2" w:rsidRDefault="004D65E2" w:rsidP="004D65E2">
            <w:pPr>
              <w:spacing w:line="300" w:lineRule="exact"/>
              <w:ind w:left="180" w:hangingChars="100" w:hanging="180"/>
              <w:rPr>
                <w:rFonts w:ascii="ＭＳ 明朝" w:hAnsi="ＭＳ 明朝" w:cs="ＭＳ ゴシック"/>
                <w:sz w:val="18"/>
                <w:szCs w:val="18"/>
              </w:rPr>
            </w:pPr>
            <w:r>
              <w:rPr>
                <w:rFonts w:ascii="ＭＳ 明朝" w:hAnsi="ＭＳ 明朝" w:cs="ＭＳ ゴシック" w:hint="eastAsia"/>
                <w:sz w:val="18"/>
                <w:szCs w:val="18"/>
              </w:rPr>
              <w:t>・「読むこと」において，古典の作品や文章を多面的・多角的な視点から評価することを通して，我が国の言語文化について自分の考えを広げたり深めたりしている。</w:t>
            </w:r>
          </w:p>
          <w:p w14:paraId="46E39023" w14:textId="77777777" w:rsidR="004D65E2" w:rsidRDefault="004D65E2" w:rsidP="004D65E2">
            <w:pPr>
              <w:spacing w:line="300" w:lineRule="exact"/>
              <w:ind w:left="180" w:hangingChars="100" w:hanging="180"/>
              <w:rPr>
                <w:rFonts w:ascii="ＭＳ 明朝" w:eastAsia="BIZ UDゴシック" w:hAnsi="ＭＳ 明朝" w:cs="ＭＳ 明朝"/>
                <w:sz w:val="18"/>
                <w:szCs w:val="18"/>
              </w:rPr>
            </w:pPr>
            <w:r w:rsidRPr="001C6C4A">
              <w:rPr>
                <w:rFonts w:ascii="ＭＳ 明朝" w:eastAsia="BIZ UDゴシック" w:hAnsi="ＭＳ 明朝" w:cs="ＭＳ 明朝"/>
                <w:sz w:val="18"/>
                <w:szCs w:val="18"/>
              </w:rPr>
              <w:t>［主］</w:t>
            </w:r>
          </w:p>
          <w:p w14:paraId="22F5266A" w14:textId="3B99D1BD" w:rsidR="004D65E2" w:rsidRPr="001C6C4A" w:rsidRDefault="004D65E2" w:rsidP="004D65E2">
            <w:pPr>
              <w:spacing w:line="300" w:lineRule="exact"/>
              <w:ind w:left="180" w:hangingChars="100" w:hanging="180"/>
              <w:rPr>
                <w:rFonts w:ascii="ＭＳ 明朝" w:hAnsi="ＭＳ 明朝" w:cs="ＭＳ ゴシック"/>
                <w:sz w:val="18"/>
                <w:szCs w:val="18"/>
                <w:highlight w:val="green"/>
              </w:rPr>
            </w:pPr>
            <w:r>
              <w:rPr>
                <w:rFonts w:ascii="ＭＳ 明朝" w:hAnsi="ＭＳ 明朝" w:cs="ＭＳ 明朝" w:hint="eastAsia"/>
                <w:sz w:val="18"/>
                <w:szCs w:val="18"/>
              </w:rPr>
              <w:t>・積極的にテーマについて調べたい事柄を選定し，今までの学習を生かしてさまざまな資料を調べてまとめることを通してものの見方，感じ方，考え方を深めようとしている。</w:t>
            </w:r>
          </w:p>
        </w:tc>
      </w:tr>
      <w:tr w:rsidR="00446C4F" w:rsidRPr="001C6C4A" w14:paraId="346FD05B" w14:textId="77777777" w:rsidTr="00687134">
        <w:trPr>
          <w:gridBefore w:val="1"/>
          <w:wBefore w:w="10" w:type="dxa"/>
          <w:trHeight w:val="283"/>
        </w:trPr>
        <w:tc>
          <w:tcPr>
            <w:tcW w:w="14601"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F748719" w14:textId="77777777" w:rsidR="00446C4F" w:rsidRPr="001C6C4A" w:rsidRDefault="00446C4F" w:rsidP="007076E9">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t>漢文</w:t>
            </w:r>
            <w:r w:rsidRPr="001C6C4A">
              <w:rPr>
                <w:rFonts w:ascii="ＭＳ 明朝" w:hAnsi="ＭＳ 明朝" w:hint="eastAsia"/>
                <w:sz w:val="18"/>
                <w:szCs w:val="18"/>
              </w:rPr>
              <w:t>編</w:t>
            </w:r>
            <w:r>
              <w:rPr>
                <w:rFonts w:ascii="ＭＳ 明朝" w:hAnsi="ＭＳ 明朝" w:hint="eastAsia"/>
                <w:sz w:val="18"/>
                <w:szCs w:val="18"/>
              </w:rPr>
              <w:t>３</w:t>
            </w:r>
            <w:r w:rsidRPr="00087FD1">
              <w:rPr>
                <w:rFonts w:ascii="ＭＳ 明朝" w:hAnsi="ＭＳ 明朝" w:hint="eastAsia"/>
                <w:sz w:val="18"/>
                <w:szCs w:val="18"/>
              </w:rPr>
              <w:t xml:space="preserve">　</w:t>
            </w:r>
            <w:r>
              <w:rPr>
                <w:rFonts w:ascii="ＭＳ 明朝" w:hAnsi="ＭＳ 明朝" w:hint="eastAsia"/>
                <w:sz w:val="18"/>
                <w:szCs w:val="18"/>
              </w:rPr>
              <w:t>史記を味わう</w:t>
            </w:r>
            <w:r w:rsidRPr="00277F1C">
              <w:rPr>
                <w:rFonts w:ascii="ＭＳ 明朝" w:hAnsi="ＭＳ 明朝" w:hint="eastAsia"/>
                <w:sz w:val="18"/>
                <w:szCs w:val="18"/>
              </w:rPr>
              <w:t>（</w:t>
            </w:r>
            <w:r>
              <w:rPr>
                <w:rFonts w:ascii="ＭＳ 明朝" w:hAnsi="ＭＳ 明朝" w:hint="eastAsia"/>
                <w:sz w:val="18"/>
                <w:szCs w:val="18"/>
              </w:rPr>
              <w:t>10</w:t>
            </w:r>
            <w:r w:rsidRPr="00277F1C">
              <w:rPr>
                <w:rFonts w:ascii="ＭＳ 明朝" w:hAnsi="ＭＳ 明朝" w:hint="eastAsia"/>
                <w:sz w:val="18"/>
                <w:szCs w:val="18"/>
              </w:rPr>
              <w:t>月）</w:t>
            </w:r>
          </w:p>
        </w:tc>
      </w:tr>
      <w:tr w:rsidR="00446C4F" w:rsidRPr="001C6C4A" w14:paraId="15E210E7" w14:textId="77777777" w:rsidTr="00687134">
        <w:trPr>
          <w:gridBefore w:val="1"/>
          <w:wBefore w:w="10" w:type="dxa"/>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4098F9B7" w14:textId="77777777" w:rsidR="00446C4F" w:rsidRPr="001C6C4A" w:rsidRDefault="00446C4F" w:rsidP="007076E9">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47B0C655" w14:textId="77777777" w:rsidR="00446C4F" w:rsidRPr="001C6C4A" w:rsidRDefault="00446C4F" w:rsidP="007076E9">
            <w:pPr>
              <w:spacing w:line="300" w:lineRule="exact"/>
              <w:rPr>
                <w:rFonts w:ascii="ＭＳ 明朝" w:hAnsi="ＭＳ 明朝" w:cs="Arial"/>
                <w:bCs/>
                <w:sz w:val="21"/>
                <w:szCs w:val="18"/>
              </w:rPr>
            </w:pPr>
            <w:r>
              <w:rPr>
                <w:rFonts w:ascii="ＭＳ 明朝" w:hAnsi="ＭＳ 明朝" w:cs="Arial" w:hint="eastAsia"/>
                <w:bCs/>
                <w:sz w:val="21"/>
                <w:szCs w:val="18"/>
              </w:rPr>
              <w:t>廉頗と藺相如</w:t>
            </w:r>
            <w:r>
              <w:rPr>
                <w:rFonts w:ascii="ＭＳ 明朝" w:hAnsi="ＭＳ 明朝" w:cs="Arial" w:hint="eastAsia"/>
                <w:sz w:val="21"/>
                <w:szCs w:val="21"/>
              </w:rPr>
              <w:t>〔</w:t>
            </w:r>
            <w:r w:rsidRPr="00D724C8">
              <w:rPr>
                <w:rFonts w:ascii="ＭＳ 明朝" w:hAnsi="ＭＳ 明朝" w:cs="Arial" w:hint="eastAsia"/>
                <w:sz w:val="21"/>
                <w:szCs w:val="21"/>
              </w:rPr>
              <w:t>言語</w:t>
            </w:r>
            <w:r>
              <w:rPr>
                <w:rFonts w:ascii="ＭＳ 明朝" w:hAnsi="ＭＳ 明朝" w:cs="Arial" w:hint="eastAsia"/>
                <w:sz w:val="21"/>
                <w:szCs w:val="21"/>
              </w:rPr>
              <w:t>〕</w:t>
            </w:r>
          </w:p>
          <w:p w14:paraId="63B59773" w14:textId="77777777" w:rsidR="00446C4F" w:rsidRPr="001C6C4A" w:rsidRDefault="00446C4F"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242</w:t>
            </w:r>
          </w:p>
          <w:p w14:paraId="487FF82F" w14:textId="77777777" w:rsidR="00446C4F" w:rsidRPr="001C6C4A" w:rsidRDefault="00446C4F" w:rsidP="007076E9">
            <w:pPr>
              <w:spacing w:line="300" w:lineRule="exact"/>
              <w:jc w:val="right"/>
              <w:rPr>
                <w:rFonts w:ascii="ＭＳ 明朝" w:hAnsi="ＭＳ 明朝" w:cs="Arial"/>
                <w:sz w:val="18"/>
                <w:szCs w:val="18"/>
              </w:rPr>
            </w:pPr>
            <w:r w:rsidRPr="00B23F1A">
              <w:rPr>
                <w:rFonts w:ascii="ＭＳ 明朝" w:hAnsi="ＭＳ 明朝" w:cs="Arial" w:hint="eastAsia"/>
                <w:sz w:val="18"/>
                <w:szCs w:val="18"/>
              </w:rPr>
              <w:t>８</w:t>
            </w:r>
            <w:r w:rsidRPr="001C6C4A">
              <w:rPr>
                <w:rFonts w:ascii="ＭＳ 明朝" w:hAnsi="ＭＳ 明朝" w:cs="Arial"/>
                <w:sz w:val="18"/>
                <w:szCs w:val="18"/>
              </w:rPr>
              <w:t>時間</w:t>
            </w:r>
          </w:p>
          <w:p w14:paraId="70610201" w14:textId="77777777" w:rsidR="00446C4F" w:rsidRPr="001C6C4A" w:rsidRDefault="00446C4F" w:rsidP="007076E9">
            <w:pPr>
              <w:spacing w:line="300" w:lineRule="exact"/>
              <w:jc w:val="right"/>
              <w:rPr>
                <w:rFonts w:ascii="ＭＳ 明朝" w:hAnsi="ＭＳ 明朝" w:cs="Arial"/>
                <w:sz w:val="18"/>
                <w:szCs w:val="18"/>
              </w:rPr>
            </w:pPr>
          </w:p>
          <w:p w14:paraId="5496E5E2" w14:textId="77777777" w:rsidR="00446C4F" w:rsidRPr="001C6C4A" w:rsidRDefault="00446C4F" w:rsidP="007076E9">
            <w:pPr>
              <w:spacing w:line="300" w:lineRule="exact"/>
              <w:jc w:val="right"/>
              <w:rPr>
                <w:rFonts w:ascii="ＭＳ 明朝" w:hAnsi="ＭＳ 明朝" w:cs="Arial"/>
                <w:bCs/>
                <w:sz w:val="18"/>
                <w:szCs w:val="18"/>
              </w:rPr>
            </w:pPr>
          </w:p>
        </w:tc>
        <w:tc>
          <w:tcPr>
            <w:tcW w:w="1418" w:type="dxa"/>
            <w:tcBorders>
              <w:top w:val="single" w:sz="4" w:space="0" w:color="auto"/>
              <w:bottom w:val="single" w:sz="8" w:space="0" w:color="auto"/>
            </w:tcBorders>
            <w:shd w:val="clear" w:color="auto" w:fill="auto"/>
            <w:tcMar>
              <w:left w:w="57" w:type="dxa"/>
              <w:right w:w="57" w:type="dxa"/>
            </w:tcMar>
          </w:tcPr>
          <w:p w14:paraId="3BFE0351" w14:textId="77777777" w:rsidR="00446C4F" w:rsidRPr="001C6C4A" w:rsidRDefault="00446C4F"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⑴ア，イ，ウ／⑵</w:t>
            </w:r>
            <w:r>
              <w:rPr>
                <w:rFonts w:ascii="ＭＳ 明朝" w:hAnsi="ＭＳ 明朝" w:cs="ＭＳ ゴシック" w:hint="eastAsia"/>
                <w:sz w:val="18"/>
                <w:szCs w:val="18"/>
              </w:rPr>
              <w:t>ウ</w:t>
            </w:r>
            <w:r w:rsidRPr="001C6C4A">
              <w:rPr>
                <w:rFonts w:ascii="ＭＳ 明朝" w:hAnsi="ＭＳ 明朝" w:cs="ＭＳ ゴシック" w:hint="eastAsia"/>
                <w:sz w:val="18"/>
                <w:szCs w:val="18"/>
              </w:rPr>
              <w:t>，</w:t>
            </w:r>
            <w:r>
              <w:rPr>
                <w:rFonts w:ascii="ＭＳ 明朝" w:hAnsi="ＭＳ 明朝" w:cs="Arial" w:hint="eastAsia"/>
                <w:sz w:val="18"/>
                <w:szCs w:val="18"/>
              </w:rPr>
              <w:t>エ</w:t>
            </w:r>
          </w:p>
          <w:p w14:paraId="1AD209B4" w14:textId="77777777" w:rsidR="00446C4F" w:rsidRDefault="00446C4F"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，オ，ク</w:t>
            </w:r>
          </w:p>
          <w:p w14:paraId="06CAF89D" w14:textId="77777777" w:rsidR="00446C4F" w:rsidRPr="001C6C4A" w:rsidRDefault="00446C4F" w:rsidP="008034D0">
            <w:pPr>
              <w:spacing w:line="300" w:lineRule="exact"/>
              <w:ind w:leftChars="100" w:left="200"/>
              <w:rPr>
                <w:rFonts w:ascii="ＭＳ 明朝" w:hAnsi="ＭＳ 明朝" w:cs="Arial"/>
                <w:bCs/>
                <w:sz w:val="18"/>
                <w:szCs w:val="18"/>
                <w:bdr w:val="single" w:sz="4" w:space="0" w:color="auto"/>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1C6C4A">
              <w:rPr>
                <w:rFonts w:ascii="ＭＳ 明朝" w:eastAsia="BIZ UDゴシック" w:hAnsi="ＭＳ 明朝" w:cs="ＭＳ ゴシック" w:hint="eastAsia"/>
                <w:sz w:val="18"/>
                <w:szCs w:val="18"/>
              </w:rPr>
              <w:t>読むこと</w:t>
            </w:r>
            <w:r w:rsidRPr="001C6C4A">
              <w:rPr>
                <w:rFonts w:ascii="ＭＳ 明朝" w:hAnsi="ＭＳ 明朝" w:cs="ＭＳ ゴシック" w:hint="eastAsia"/>
                <w:sz w:val="18"/>
                <w:szCs w:val="18"/>
              </w:rPr>
              <w:t>⑵</w:t>
            </w:r>
            <w:r>
              <w:rPr>
                <w:rFonts w:ascii="ＭＳ 明朝" w:hAnsi="ＭＳ 明朝" w:cs="ＭＳ ゴシック" w:hint="eastAsia"/>
                <w:sz w:val="18"/>
                <w:szCs w:val="18"/>
              </w:rPr>
              <w:t>キ</w:t>
            </w:r>
          </w:p>
        </w:tc>
        <w:tc>
          <w:tcPr>
            <w:tcW w:w="1549" w:type="dxa"/>
            <w:tcBorders>
              <w:top w:val="single" w:sz="4" w:space="0" w:color="auto"/>
              <w:bottom w:val="single" w:sz="8" w:space="0" w:color="auto"/>
            </w:tcBorders>
            <w:shd w:val="clear" w:color="auto" w:fill="auto"/>
            <w:tcMar>
              <w:left w:w="57" w:type="dxa"/>
              <w:right w:w="57" w:type="dxa"/>
            </w:tcMar>
          </w:tcPr>
          <w:p w14:paraId="33B057AF" w14:textId="77777777" w:rsidR="00446C4F" w:rsidRPr="001C6C4A" w:rsidRDefault="00446C4F" w:rsidP="007076E9">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登場人物の人柄や言動を捉え</w:t>
            </w:r>
            <w:r w:rsidRPr="00BE77C3">
              <w:rPr>
                <w:rFonts w:ascii="ＭＳ 明朝" w:hAnsi="ＭＳ 明朝" w:cs="Arial" w:hint="eastAsia"/>
                <w:sz w:val="18"/>
                <w:szCs w:val="18"/>
              </w:rPr>
              <w:t>，</w:t>
            </w:r>
            <w:r>
              <w:rPr>
                <w:rFonts w:ascii="ＭＳ 明朝" w:hAnsi="ＭＳ 明朝" w:hint="eastAsia"/>
                <w:sz w:val="18"/>
                <w:szCs w:val="18"/>
              </w:rPr>
              <w:t>本文と同形の故事成語について現代の生活と絡めた随想を書く。</w:t>
            </w:r>
          </w:p>
        </w:tc>
        <w:tc>
          <w:tcPr>
            <w:tcW w:w="3402" w:type="dxa"/>
            <w:tcBorders>
              <w:top w:val="single" w:sz="4" w:space="0" w:color="auto"/>
              <w:bottom w:val="single" w:sz="8" w:space="0" w:color="auto"/>
            </w:tcBorders>
            <w:shd w:val="clear" w:color="auto" w:fill="auto"/>
            <w:tcMar>
              <w:left w:w="57" w:type="dxa"/>
              <w:right w:w="57" w:type="dxa"/>
            </w:tcMar>
          </w:tcPr>
          <w:p w14:paraId="0F209457" w14:textId="77777777" w:rsidR="00446C4F" w:rsidRPr="006F681E"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sidRPr="006F681E">
              <w:rPr>
                <w:rFonts w:ascii="ＭＳ 明朝" w:hAnsi="ＭＳ 明朝" w:cs="ＭＳ 明朝" w:hint="eastAsia"/>
                <w:kern w:val="0"/>
                <w:sz w:val="18"/>
                <w:szCs w:val="18"/>
              </w:rPr>
              <w:t>□『史記』と司馬遷，「鴻門之会」「四面楚歌」「項王自刎」について，Ⅰ部で学習した内容を振り返る。</w:t>
            </w:r>
          </w:p>
          <w:p w14:paraId="6FE7972F" w14:textId="77777777" w:rsidR="00446C4F" w:rsidRPr="006F681E"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sidRPr="006F681E">
              <w:rPr>
                <w:rFonts w:ascii="ＭＳ 明朝" w:hAnsi="ＭＳ 明朝" w:cs="ＭＳ 明朝" w:hint="eastAsia"/>
                <w:kern w:val="0"/>
                <w:sz w:val="18"/>
                <w:szCs w:val="18"/>
              </w:rPr>
              <w:t>□「鴻門之会」「四面楚歌」「項王自刎」の登場人物について，誰に共感したかを述べ合う。</w:t>
            </w:r>
          </w:p>
          <w:p w14:paraId="229FCE27" w14:textId="77777777" w:rsidR="00446C4F" w:rsidRPr="006F681E" w:rsidRDefault="00446C4F" w:rsidP="007076E9">
            <w:pPr>
              <w:autoSpaceDE w:val="0"/>
              <w:autoSpaceDN w:val="0"/>
              <w:adjustRightInd w:val="0"/>
              <w:ind w:left="180" w:hangingChars="100" w:hanging="180"/>
              <w:jc w:val="left"/>
              <w:rPr>
                <w:rFonts w:ascii="ＭＳ 明朝" w:hAnsi="ＭＳ 明朝" w:cs="ＭＳ 明朝"/>
                <w:kern w:val="0"/>
                <w:sz w:val="18"/>
                <w:szCs w:val="18"/>
              </w:rPr>
            </w:pPr>
          </w:p>
          <w:p w14:paraId="67B46D2E" w14:textId="77777777" w:rsidR="00446C4F" w:rsidRPr="006F681E" w:rsidRDefault="00446C4F" w:rsidP="007076E9">
            <w:pPr>
              <w:overflowPunct w:val="0"/>
              <w:ind w:left="181" w:hangingChars="100" w:hanging="181"/>
              <w:textAlignment w:val="baseline"/>
              <w:rPr>
                <w:rFonts w:ascii="ＭＳ ゴシック" w:eastAsia="ＭＳ ゴシック" w:hAnsi="ＭＳ ゴシック" w:cs="ＭＳ 明朝"/>
                <w:b/>
                <w:kern w:val="0"/>
                <w:sz w:val="18"/>
                <w:szCs w:val="18"/>
              </w:rPr>
            </w:pPr>
            <w:r w:rsidRPr="006F681E">
              <w:rPr>
                <w:rFonts w:ascii="ＭＳ ゴシック" w:eastAsia="ＭＳ ゴシック" w:hAnsi="ＭＳ ゴシック" w:cs="ＭＳ 明朝" w:hint="eastAsia"/>
                <w:b/>
                <w:kern w:val="0"/>
                <w:sz w:val="18"/>
                <w:szCs w:val="18"/>
              </w:rPr>
              <w:t>【澠池之会】</w:t>
            </w:r>
          </w:p>
          <w:p w14:paraId="0FCD74B3" w14:textId="77777777" w:rsidR="00446C4F" w:rsidRPr="006F681E"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sidRPr="006F681E">
              <w:rPr>
                <w:rFonts w:ascii="ＭＳ 明朝" w:hAnsi="ＭＳ 明朝" w:cs="ＭＳ 明朝" w:hint="eastAsia"/>
                <w:kern w:val="0"/>
                <w:sz w:val="18"/>
                <w:szCs w:val="18"/>
              </w:rPr>
              <w:t>１全文を音読する。</w:t>
            </w:r>
          </w:p>
          <w:p w14:paraId="5802BB96" w14:textId="77777777" w:rsidR="00446C4F" w:rsidRPr="006F681E"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sidRPr="006F681E">
              <w:rPr>
                <w:rFonts w:ascii="ＭＳ 明朝" w:hAnsi="ＭＳ 明朝" w:cs="ＭＳ 明朝" w:hint="eastAsia"/>
                <w:kern w:val="0"/>
                <w:sz w:val="18"/>
                <w:szCs w:val="18"/>
              </w:rPr>
              <w:t>２書き下し文を正確に記述する。（手引き１）</w:t>
            </w:r>
          </w:p>
          <w:p w14:paraId="7BE34B0C" w14:textId="180FA839" w:rsidR="00446C4F" w:rsidRPr="006F681E"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sidRPr="006F681E">
              <w:rPr>
                <w:rFonts w:ascii="ＭＳ 明朝" w:hAnsi="ＭＳ 明朝" w:cs="ＭＳ 明朝" w:hint="eastAsia"/>
                <w:kern w:val="0"/>
                <w:sz w:val="18"/>
                <w:szCs w:val="18"/>
              </w:rPr>
              <w:t>３全文を音読した後，第一段落について主語を確認しながら内容を正確に捉えて現代語訳する。</w:t>
            </w:r>
            <w:r w:rsidR="00B0145F">
              <w:rPr>
                <w:rFonts w:ascii="ＭＳ 明朝" w:hAnsi="ＭＳ 明朝" w:cs="ＭＳ 明朝" w:hint="eastAsia"/>
                <w:kern w:val="0"/>
                <w:sz w:val="18"/>
                <w:szCs w:val="18"/>
              </w:rPr>
              <w:t>（手引き１）</w:t>
            </w:r>
          </w:p>
          <w:p w14:paraId="59C2F83B" w14:textId="29C79723" w:rsidR="00446C4F" w:rsidRPr="006F681E"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sidRPr="006F681E">
              <w:rPr>
                <w:rFonts w:ascii="ＭＳ 明朝" w:hAnsi="ＭＳ 明朝" w:cs="ＭＳ 明朝" w:hint="eastAsia"/>
                <w:kern w:val="0"/>
                <w:sz w:val="18"/>
                <w:szCs w:val="18"/>
              </w:rPr>
              <w:t>４趙王の</w:t>
            </w:r>
            <w:r w:rsidR="00B0145F">
              <w:rPr>
                <w:rFonts w:ascii="ＭＳ 明朝" w:hAnsi="ＭＳ 明朝" w:cs="ＭＳ 明朝" w:hint="eastAsia"/>
                <w:kern w:val="0"/>
                <w:sz w:val="18"/>
                <w:szCs w:val="18"/>
              </w:rPr>
              <w:t>態度</w:t>
            </w:r>
            <w:r w:rsidRPr="006F681E">
              <w:rPr>
                <w:rFonts w:ascii="ＭＳ 明朝" w:hAnsi="ＭＳ 明朝" w:cs="ＭＳ 明朝" w:hint="eastAsia"/>
                <w:kern w:val="0"/>
                <w:sz w:val="18"/>
                <w:szCs w:val="18"/>
              </w:rPr>
              <w:t>に対する，廉頗と藺相如の言動をまとめる。（手引き２）</w:t>
            </w:r>
          </w:p>
          <w:p w14:paraId="27B9C66D" w14:textId="77777777" w:rsidR="00446C4F" w:rsidRPr="006F681E"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sidRPr="006F681E">
              <w:rPr>
                <w:rFonts w:ascii="ＭＳ 明朝" w:hAnsi="ＭＳ 明朝" w:cs="ＭＳ 明朝" w:hint="eastAsia"/>
                <w:kern w:val="0"/>
                <w:sz w:val="18"/>
                <w:szCs w:val="18"/>
              </w:rPr>
              <w:t>５使役形の句法を確認する。</w:t>
            </w:r>
          </w:p>
          <w:p w14:paraId="1CFE1905" w14:textId="77777777" w:rsidR="00446C4F" w:rsidRPr="006F681E"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sidRPr="006F681E">
              <w:rPr>
                <w:rFonts w:ascii="ＭＳ 明朝" w:hAnsi="ＭＳ 明朝" w:cs="ＭＳ 明朝" w:hint="eastAsia"/>
                <w:kern w:val="0"/>
                <w:sz w:val="18"/>
                <w:szCs w:val="18"/>
              </w:rPr>
              <w:t>６仮定形の句法を確認する。</w:t>
            </w:r>
          </w:p>
          <w:p w14:paraId="5B128AFD" w14:textId="77777777" w:rsidR="00446C4F" w:rsidRPr="006F681E"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sidRPr="006F681E">
              <w:rPr>
                <w:rFonts w:ascii="ＭＳ 明朝" w:hAnsi="ＭＳ 明朝" w:cs="ＭＳ 明朝" w:hint="eastAsia"/>
                <w:kern w:val="0"/>
                <w:sz w:val="18"/>
                <w:szCs w:val="18"/>
              </w:rPr>
              <w:t>７全文を音読した後，第二段落について主語を確認しながら内容を正確に捉えて現代語訳する。（手引き１）</w:t>
            </w:r>
          </w:p>
          <w:p w14:paraId="716AF242" w14:textId="77777777" w:rsidR="00446C4F" w:rsidRPr="006F681E"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sidRPr="006F681E">
              <w:rPr>
                <w:rFonts w:ascii="ＭＳ 明朝" w:hAnsi="ＭＳ 明朝" w:cs="ＭＳ 明朝" w:hint="eastAsia"/>
                <w:kern w:val="0"/>
                <w:sz w:val="18"/>
                <w:szCs w:val="18"/>
              </w:rPr>
              <w:t>８会見の内容を，主語を確認しながら正確に捉える。（手引き２）</w:t>
            </w:r>
          </w:p>
          <w:p w14:paraId="2EDCD2D3" w14:textId="77777777" w:rsidR="00446C4F" w:rsidRPr="006F681E"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sidRPr="006F681E">
              <w:rPr>
                <w:rFonts w:ascii="ＭＳ 明朝" w:hAnsi="ＭＳ 明朝" w:cs="ＭＳ 明朝" w:hint="eastAsia"/>
                <w:kern w:val="0"/>
                <w:sz w:val="18"/>
                <w:szCs w:val="18"/>
              </w:rPr>
              <w:t>９願望形の句法を確認する。</w:t>
            </w:r>
          </w:p>
          <w:p w14:paraId="6890C470" w14:textId="77777777" w:rsidR="00446C4F" w:rsidRPr="006F681E" w:rsidRDefault="00446C4F" w:rsidP="007076E9">
            <w:pPr>
              <w:ind w:left="180" w:hangingChars="100" w:hanging="180"/>
              <w:rPr>
                <w:rFonts w:ascii="ＭＳ 明朝" w:hAnsi="ＭＳ 明朝" w:cs="ＭＳ 明朝"/>
                <w:kern w:val="0"/>
                <w:sz w:val="18"/>
                <w:szCs w:val="18"/>
              </w:rPr>
            </w:pPr>
            <w:r w:rsidRPr="006F681E">
              <w:rPr>
                <w:rFonts w:ascii="ＭＳ 明朝" w:hAnsi="ＭＳ 明朝" w:cs="ＭＳ 明朝" w:hint="eastAsia"/>
                <w:kern w:val="0"/>
                <w:sz w:val="18"/>
                <w:szCs w:val="18"/>
              </w:rPr>
              <w:t>10「寡人」「於是」「不肯」について確認する。</w:t>
            </w:r>
          </w:p>
          <w:p w14:paraId="67A92AF1" w14:textId="5D8AF363" w:rsidR="00FD5DC3" w:rsidRDefault="00FD5DC3" w:rsidP="007076E9">
            <w:pPr>
              <w:ind w:left="180" w:hangingChars="100" w:hanging="180"/>
              <w:rPr>
                <w:rFonts w:ascii="ＭＳ 明朝" w:hAnsi="ＭＳ 明朝" w:cs="ＭＳ 明朝"/>
                <w:kern w:val="0"/>
                <w:sz w:val="18"/>
                <w:szCs w:val="18"/>
              </w:rPr>
            </w:pPr>
            <w:r>
              <w:rPr>
                <w:rFonts w:ascii="ＭＳ 明朝" w:hAnsi="ＭＳ 明朝" w:cs="ＭＳ 明朝" w:hint="eastAsia"/>
                <w:kern w:val="0"/>
                <w:sz w:val="18"/>
                <w:szCs w:val="18"/>
              </w:rPr>
              <w:lastRenderedPageBreak/>
              <w:t>11全文を音読する。</w:t>
            </w:r>
          </w:p>
          <w:p w14:paraId="14CCEA16" w14:textId="1AA15E75" w:rsidR="00446C4F" w:rsidRPr="006F681E" w:rsidRDefault="00CC3776" w:rsidP="007076E9">
            <w:pPr>
              <w:ind w:left="180" w:hangingChars="100" w:hanging="180"/>
              <w:rPr>
                <w:rFonts w:ascii="ＭＳ 明朝" w:hAnsi="ＭＳ 明朝" w:cs="ＭＳ 明朝"/>
                <w:kern w:val="0"/>
                <w:sz w:val="18"/>
                <w:szCs w:val="18"/>
              </w:rPr>
            </w:pPr>
            <w:r>
              <w:rPr>
                <w:rFonts w:ascii="ＭＳ 明朝" w:hAnsi="ＭＳ 明朝" w:cs="ＭＳ 明朝" w:hint="eastAsia"/>
                <w:kern w:val="0"/>
                <w:sz w:val="18"/>
                <w:szCs w:val="18"/>
              </w:rPr>
              <w:t>12</w:t>
            </w:r>
            <w:r w:rsidR="00446C4F" w:rsidRPr="006F681E">
              <w:rPr>
                <w:rFonts w:ascii="ＭＳ 明朝" w:hAnsi="ＭＳ 明朝" w:cs="ＭＳ 明朝" w:hint="eastAsia"/>
                <w:kern w:val="0"/>
                <w:sz w:val="18"/>
                <w:szCs w:val="18"/>
              </w:rPr>
              <w:t>「不能」と「能」とについて，比較検討する。</w:t>
            </w:r>
          </w:p>
          <w:p w14:paraId="143D08F7" w14:textId="59D9BC74" w:rsidR="00446C4F" w:rsidRPr="006F681E" w:rsidRDefault="00CC3776" w:rsidP="007076E9">
            <w:pPr>
              <w:ind w:left="180" w:hangingChars="100" w:hanging="180"/>
              <w:rPr>
                <w:rFonts w:ascii="ＭＳ 明朝" w:hAnsi="ＭＳ 明朝" w:cs="ＭＳ 明朝"/>
                <w:kern w:val="0"/>
                <w:sz w:val="18"/>
                <w:szCs w:val="18"/>
              </w:rPr>
            </w:pPr>
            <w:r>
              <w:rPr>
                <w:rFonts w:ascii="ＭＳ 明朝" w:hAnsi="ＭＳ 明朝" w:cs="ＭＳ 明朝" w:hint="eastAsia"/>
                <w:kern w:val="0"/>
                <w:sz w:val="18"/>
                <w:szCs w:val="18"/>
              </w:rPr>
              <w:t>13</w:t>
            </w:r>
            <w:r w:rsidR="00446C4F" w:rsidRPr="006F681E">
              <w:rPr>
                <w:rFonts w:ascii="ＭＳ 明朝" w:hAnsi="ＭＳ 明朝" w:cs="ＭＳ 明朝" w:hint="eastAsia"/>
                <w:kern w:val="0"/>
                <w:sz w:val="18"/>
                <w:szCs w:val="18"/>
              </w:rPr>
              <w:t>「不敢」と「敢不」とについて，比較検討する。</w:t>
            </w:r>
          </w:p>
          <w:p w14:paraId="048D9D56" w14:textId="692D0315" w:rsidR="00446C4F" w:rsidRPr="006F681E" w:rsidRDefault="004A1DD3" w:rsidP="007076E9">
            <w:pPr>
              <w:ind w:left="180" w:hangingChars="100" w:hanging="180"/>
              <w:rPr>
                <w:rFonts w:ascii="ＭＳ 明朝" w:hAnsi="ＭＳ 明朝" w:cs="ＭＳ 明朝"/>
                <w:kern w:val="0"/>
                <w:sz w:val="18"/>
                <w:szCs w:val="18"/>
              </w:rPr>
            </w:pPr>
            <w:r>
              <w:rPr>
                <w:rFonts w:ascii="ＭＳ 明朝" w:hAnsi="ＭＳ 明朝" w:cs="ＭＳ 明朝" w:hint="eastAsia"/>
                <w:kern w:val="0"/>
                <w:sz w:val="18"/>
                <w:szCs w:val="18"/>
              </w:rPr>
              <w:t>14</w:t>
            </w:r>
            <w:r w:rsidR="00446C4F" w:rsidRPr="006F681E">
              <w:rPr>
                <w:rFonts w:ascii="ＭＳ 明朝" w:hAnsi="ＭＳ 明朝" w:cs="ＭＳ 明朝" w:hint="eastAsia"/>
                <w:kern w:val="0"/>
                <w:sz w:val="18"/>
                <w:szCs w:val="18"/>
              </w:rPr>
              <w:t>全体の内容について，秦国と趙国の双方が相手に与えた圧力の観点からまとめる。（手引き２）</w:t>
            </w:r>
          </w:p>
          <w:p w14:paraId="47D9A929" w14:textId="77777777" w:rsidR="00446C4F" w:rsidRPr="006F681E" w:rsidRDefault="00446C4F" w:rsidP="007076E9">
            <w:pPr>
              <w:ind w:left="181" w:hangingChars="100" w:hanging="181"/>
              <w:rPr>
                <w:rFonts w:ascii="ＭＳ ゴシック" w:eastAsia="ＭＳ ゴシック" w:hAnsi="ＭＳ ゴシック"/>
                <w:b/>
                <w:bCs/>
                <w:sz w:val="18"/>
                <w:szCs w:val="18"/>
              </w:rPr>
            </w:pPr>
            <w:r w:rsidRPr="006F681E">
              <w:rPr>
                <w:rFonts w:ascii="ＭＳ ゴシック" w:eastAsia="ＭＳ ゴシック" w:hAnsi="ＭＳ ゴシック" w:hint="eastAsia"/>
                <w:b/>
                <w:bCs/>
                <w:sz w:val="18"/>
                <w:szCs w:val="18"/>
              </w:rPr>
              <w:t>【刎頸之交】</w:t>
            </w:r>
          </w:p>
          <w:p w14:paraId="043B5739" w14:textId="77777777"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１全文を音読する。</w:t>
            </w:r>
          </w:p>
          <w:p w14:paraId="738DEA90" w14:textId="77777777"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２書き下し文を正確に記述する。（手引き１）</w:t>
            </w:r>
          </w:p>
          <w:p w14:paraId="266C93BF" w14:textId="7B8CAED5"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３辞書を用いて「刎頸之交」を調べ，同意の故事成語を</w:t>
            </w:r>
            <w:r w:rsidR="007D194F">
              <w:rPr>
                <w:rFonts w:ascii="ＭＳ 明朝" w:hAnsi="ＭＳ 明朝" w:hint="eastAsia"/>
                <w:sz w:val="18"/>
                <w:szCs w:val="18"/>
              </w:rPr>
              <w:t>簡単に</w:t>
            </w:r>
            <w:r w:rsidRPr="006F681E">
              <w:rPr>
                <w:rFonts w:ascii="ＭＳ 明朝" w:hAnsi="ＭＳ 明朝" w:hint="eastAsia"/>
                <w:sz w:val="18"/>
                <w:szCs w:val="18"/>
              </w:rPr>
              <w:t>確認する。</w:t>
            </w:r>
          </w:p>
          <w:p w14:paraId="2E6CBC90" w14:textId="77777777"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４廉頗の発言と藺相如の行動に着目して第一段落を読む。（手引き２）</w:t>
            </w:r>
          </w:p>
          <w:p w14:paraId="1C8AA04E" w14:textId="2FF7FD15"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５全文を音読した後，第一段落について主語を確認しながら内容を正確に捉えて現代語訳する。</w:t>
            </w:r>
            <w:r w:rsidR="007D194F">
              <w:rPr>
                <w:rFonts w:ascii="ＭＳ 明朝" w:hAnsi="ＭＳ 明朝" w:hint="eastAsia"/>
                <w:sz w:val="18"/>
                <w:szCs w:val="18"/>
              </w:rPr>
              <w:t>（手引き１）</w:t>
            </w:r>
          </w:p>
          <w:p w14:paraId="0D348876" w14:textId="77777777"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６廉頗の藺相如に対する気持ちと，藺相如の行動をまとめる。（手引き２）</w:t>
            </w:r>
          </w:p>
          <w:p w14:paraId="3363CC38" w14:textId="77777777"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７限定形の句法を確認し，「徒」から「独」「纔」「耳・爾・已」等まで発展させる。</w:t>
            </w:r>
          </w:p>
          <w:p w14:paraId="169E4069" w14:textId="77777777"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８接続詞「而」の用法を確認する。</w:t>
            </w:r>
          </w:p>
          <w:p w14:paraId="5019BB3C" w14:textId="77777777"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９全文を音読した後，第二段落について主語を確認しながら内容を正確に捉え</w:t>
            </w:r>
            <w:r w:rsidRPr="006F681E">
              <w:rPr>
                <w:rFonts w:ascii="ＭＳ 明朝" w:hAnsi="ＭＳ 明朝" w:hint="eastAsia"/>
                <w:sz w:val="18"/>
                <w:szCs w:val="18"/>
              </w:rPr>
              <w:lastRenderedPageBreak/>
              <w:t>て現代語訳する。（手引き１）</w:t>
            </w:r>
          </w:p>
          <w:p w14:paraId="0630C464" w14:textId="77777777"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10藺相如の廉頗に対する気持ちと，舎人の藺相如に対する気持ちをまとめる。（手引き２）</w:t>
            </w:r>
          </w:p>
          <w:p w14:paraId="17EAF0C5" w14:textId="77777777"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11抑揚形の句法を確認する。</w:t>
            </w:r>
          </w:p>
          <w:p w14:paraId="2B237123" w14:textId="77777777"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12選択形の句法を確認する。</w:t>
            </w:r>
          </w:p>
          <w:p w14:paraId="09B80EB4" w14:textId="77777777"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13比較形の句法を確認する。</w:t>
            </w:r>
          </w:p>
          <w:p w14:paraId="7518D1B3" w14:textId="77777777" w:rsidR="00446C4F" w:rsidRPr="006F681E" w:rsidRDefault="00446C4F" w:rsidP="007076E9">
            <w:pPr>
              <w:ind w:left="180" w:hangingChars="100" w:hanging="180"/>
              <w:rPr>
                <w:rFonts w:ascii="ＭＳ 明朝" w:hAnsi="ＭＳ 明朝"/>
                <w:sz w:val="18"/>
                <w:szCs w:val="18"/>
              </w:rPr>
            </w:pPr>
            <w:r w:rsidRPr="006F681E">
              <w:rPr>
                <w:rFonts w:ascii="ＭＳ 明朝" w:hAnsi="ＭＳ 明朝"/>
                <w:sz w:val="18"/>
                <w:szCs w:val="18"/>
              </w:rPr>
              <w:t>14</w:t>
            </w:r>
            <w:r w:rsidRPr="006F681E">
              <w:rPr>
                <w:rFonts w:ascii="ＭＳ 明朝" w:hAnsi="ＭＳ 明朝" w:hint="eastAsia"/>
                <w:sz w:val="18"/>
                <w:szCs w:val="18"/>
              </w:rPr>
              <w:t>「其勢不俱生」〔二四</w:t>
            </w:r>
            <w:r>
              <w:rPr>
                <w:rFonts w:ascii="ＭＳ 明朝" w:hAnsi="ＭＳ 明朝" w:hint="eastAsia"/>
                <w:sz w:val="18"/>
                <w:szCs w:val="18"/>
              </w:rPr>
              <w:t>六</w:t>
            </w:r>
            <w:r w:rsidRPr="006F681E">
              <w:rPr>
                <w:rFonts w:ascii="ＭＳ 明朝" w:hAnsi="ＭＳ 明朝" w:hint="eastAsia"/>
                <w:sz w:val="18"/>
                <w:szCs w:val="18"/>
              </w:rPr>
              <w:t>・</w:t>
            </w:r>
            <w:r w:rsidRPr="006F681E">
              <w:rPr>
                <w:rFonts w:ascii="ＭＳ 明朝" w:hAnsi="ＭＳ 明朝"/>
                <w:sz w:val="18"/>
                <w:szCs w:val="18"/>
              </w:rPr>
              <w:t>10</w:t>
            </w:r>
            <w:r w:rsidRPr="006F681E">
              <w:rPr>
                <w:rFonts w:ascii="ＭＳ 明朝" w:hAnsi="ＭＳ 明朝" w:hint="eastAsia"/>
                <w:sz w:val="18"/>
                <w:szCs w:val="18"/>
              </w:rPr>
              <w:t>〕を扱い，部分否定と全部否定を学習する。</w:t>
            </w:r>
          </w:p>
          <w:p w14:paraId="5431B6B6" w14:textId="769C0501"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15全文を音読した後，第三段落について主語を確認しながら内容を正確に捉えて現代語訳する。</w:t>
            </w:r>
            <w:r w:rsidR="00247A7D">
              <w:rPr>
                <w:rFonts w:ascii="ＭＳ 明朝" w:hAnsi="ＭＳ 明朝" w:hint="eastAsia"/>
                <w:sz w:val="18"/>
                <w:szCs w:val="18"/>
              </w:rPr>
              <w:t>（手引き１）</w:t>
            </w:r>
          </w:p>
          <w:p w14:paraId="123B5988" w14:textId="77777777" w:rsidR="00446C4F"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16廉頗の藺相如に対する気持ちと行動をまとめ，二人の性格について話し合う。（手引き２・３）</w:t>
            </w:r>
          </w:p>
          <w:p w14:paraId="09E68216" w14:textId="71F633DB"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1</w:t>
            </w:r>
            <w:r>
              <w:rPr>
                <w:rFonts w:ascii="ＭＳ 明朝" w:hAnsi="ＭＳ 明朝" w:hint="eastAsia"/>
                <w:sz w:val="18"/>
                <w:szCs w:val="18"/>
              </w:rPr>
              <w:t>7</w:t>
            </w:r>
            <w:r w:rsidRPr="0002203E">
              <w:rPr>
                <w:rFonts w:ascii="ＭＳ 明朝" w:hAnsi="ＭＳ 明朝" w:hint="eastAsia"/>
                <w:sz w:val="18"/>
                <w:szCs w:val="18"/>
              </w:rPr>
              <w:t>「…の交わり」という形の故事成語を</w:t>
            </w:r>
            <w:r>
              <w:rPr>
                <w:rFonts w:ascii="ＭＳ 明朝" w:hAnsi="ＭＳ 明朝" w:hint="eastAsia"/>
                <w:sz w:val="18"/>
                <w:szCs w:val="18"/>
              </w:rPr>
              <w:t>多く</w:t>
            </w:r>
            <w:r w:rsidRPr="0002203E">
              <w:rPr>
                <w:rFonts w:ascii="ＭＳ 明朝" w:hAnsi="ＭＳ 明朝" w:hint="eastAsia"/>
                <w:sz w:val="18"/>
                <w:szCs w:val="18"/>
              </w:rPr>
              <w:t>探し</w:t>
            </w:r>
            <w:r w:rsidR="00EF7404">
              <w:rPr>
                <w:rFonts w:ascii="ＭＳ 明朝" w:hAnsi="ＭＳ 明朝" w:hint="eastAsia"/>
                <w:sz w:val="18"/>
                <w:szCs w:val="18"/>
              </w:rPr>
              <w:t>て元の</w:t>
            </w:r>
            <w:r w:rsidRPr="0002203E">
              <w:rPr>
                <w:rFonts w:ascii="ＭＳ 明朝" w:hAnsi="ＭＳ 明朝" w:hint="eastAsia"/>
                <w:sz w:val="18"/>
                <w:szCs w:val="18"/>
              </w:rPr>
              <w:t>話を読</w:t>
            </w:r>
            <w:r w:rsidR="00EF7404">
              <w:rPr>
                <w:rFonts w:ascii="ＭＳ 明朝" w:hAnsi="ＭＳ 明朝" w:hint="eastAsia"/>
                <w:sz w:val="18"/>
                <w:szCs w:val="18"/>
              </w:rPr>
              <w:t>み，</w:t>
            </w:r>
            <w:r w:rsidRPr="0002203E">
              <w:rPr>
                <w:rFonts w:ascii="ＭＳ 明朝" w:hAnsi="ＭＳ 明朝" w:hint="eastAsia"/>
                <w:sz w:val="18"/>
                <w:szCs w:val="18"/>
              </w:rPr>
              <w:t>随筆</w:t>
            </w:r>
            <w:r w:rsidR="00EF7404">
              <w:rPr>
                <w:rFonts w:ascii="ＭＳ 明朝" w:hAnsi="ＭＳ 明朝" w:hint="eastAsia"/>
                <w:sz w:val="18"/>
                <w:szCs w:val="18"/>
              </w:rPr>
              <w:t>を書く</w:t>
            </w:r>
            <w:r w:rsidRPr="006F681E">
              <w:rPr>
                <w:rFonts w:ascii="ＭＳ 明朝" w:hAnsi="ＭＳ 明朝" w:hint="eastAsia"/>
                <w:sz w:val="18"/>
                <w:szCs w:val="18"/>
              </w:rPr>
              <w:t>。（</w:t>
            </w:r>
            <w:r>
              <w:rPr>
                <w:rFonts w:ascii="ＭＳ 明朝" w:hAnsi="ＭＳ 明朝" w:hint="eastAsia"/>
                <w:sz w:val="18"/>
                <w:szCs w:val="18"/>
              </w:rPr>
              <w:t>言語活動</w:t>
            </w:r>
            <w:r w:rsidRPr="006F681E">
              <w:rPr>
                <w:rFonts w:ascii="ＭＳ 明朝" w:hAnsi="ＭＳ 明朝" w:hint="eastAsia"/>
                <w:sz w:val="18"/>
                <w:szCs w:val="18"/>
              </w:rPr>
              <w:t>）</w:t>
            </w:r>
          </w:p>
          <w:p w14:paraId="6B194B00" w14:textId="77777777" w:rsidR="00446C4F" w:rsidRPr="006F681E" w:rsidRDefault="00446C4F" w:rsidP="007076E9">
            <w:pPr>
              <w:ind w:left="180" w:hangingChars="100" w:hanging="180"/>
              <w:rPr>
                <w:rFonts w:ascii="ＭＳ 明朝" w:hAnsi="ＭＳ 明朝"/>
                <w:sz w:val="18"/>
                <w:szCs w:val="18"/>
              </w:rPr>
            </w:pPr>
          </w:p>
          <w:p w14:paraId="445F2401" w14:textId="77777777" w:rsidR="00446C4F" w:rsidRPr="006F681E" w:rsidRDefault="00446C4F" w:rsidP="007076E9">
            <w:pPr>
              <w:ind w:left="180" w:hangingChars="100" w:hanging="180"/>
              <w:rPr>
                <w:rFonts w:ascii="ＭＳ 明朝" w:hAnsi="ＭＳ 明朝"/>
                <w:sz w:val="18"/>
                <w:szCs w:val="18"/>
              </w:rPr>
            </w:pPr>
            <w:r w:rsidRPr="006F681E">
              <w:rPr>
                <w:rFonts w:ascii="ＭＳ 明朝" w:hAnsi="ＭＳ 明朝" w:hint="eastAsia"/>
                <w:sz w:val="18"/>
                <w:szCs w:val="18"/>
              </w:rPr>
              <w:t>□この単元で学習した使役形・仮定形・願望形・限定形・抑揚形・選択形・比較形の各句法についてまとめる。</w:t>
            </w:r>
          </w:p>
        </w:tc>
        <w:tc>
          <w:tcPr>
            <w:tcW w:w="5964"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10F50E83" w14:textId="77777777" w:rsidR="00446C4F" w:rsidRPr="00BE77C3" w:rsidRDefault="00446C4F"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w:t>
            </w:r>
            <w:r w:rsidRPr="00BE77C3">
              <w:rPr>
                <w:rFonts w:ascii="ＭＳ 明朝" w:eastAsia="BIZ UDゴシック" w:hAnsi="ＭＳ 明朝" w:cs="Arial" w:hint="eastAsia"/>
                <w:bCs/>
                <w:sz w:val="18"/>
                <w:szCs w:val="18"/>
              </w:rPr>
              <w:t>知技］</w:t>
            </w:r>
          </w:p>
          <w:p w14:paraId="243A6A65" w14:textId="77777777" w:rsidR="00446C4F" w:rsidRPr="00BE77C3" w:rsidRDefault="00446C4F"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70105E02" w14:textId="77777777" w:rsidR="00446C4F" w:rsidRPr="00BE77C3" w:rsidRDefault="00446C4F"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・古典の作品や文章の種類とその特徴について理解を深めている。</w:t>
            </w:r>
          </w:p>
          <w:p w14:paraId="3EF37135" w14:textId="77777777" w:rsidR="00446C4F" w:rsidRPr="00BE77C3" w:rsidRDefault="00446C4F"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・古典の文の成分の順序や照応，文章の構成や展開の仕方について理解を深めている。</w:t>
            </w:r>
          </w:p>
          <w:p w14:paraId="1C4AC91C" w14:textId="77777777" w:rsidR="00446C4F" w:rsidRPr="00BE77C3" w:rsidRDefault="00446C4F"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・時間の経過による言葉の変化や，古典が現代の言葉の成り立ちにもたらした影響について理解を深めている。</w:t>
            </w:r>
          </w:p>
          <w:p w14:paraId="7C11FC41" w14:textId="77777777" w:rsidR="00446C4F" w:rsidRPr="00BE77C3" w:rsidRDefault="00446C4F"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59073595" w14:textId="77777777" w:rsidR="00446C4F" w:rsidRPr="00BE77C3" w:rsidRDefault="00446C4F" w:rsidP="007076E9">
            <w:pPr>
              <w:spacing w:line="300" w:lineRule="exact"/>
              <w:ind w:left="180" w:hangingChars="100" w:hanging="180"/>
              <w:rPr>
                <w:rFonts w:ascii="ＭＳ 明朝" w:eastAsia="BIZ UDゴシック" w:hAnsi="ＭＳ 明朝" w:cs="Arial"/>
                <w:sz w:val="18"/>
                <w:szCs w:val="18"/>
              </w:rPr>
            </w:pPr>
            <w:r w:rsidRPr="00BE77C3">
              <w:rPr>
                <w:rFonts w:ascii="ＭＳ 明朝" w:eastAsia="BIZ UDゴシック" w:hAnsi="ＭＳ 明朝" w:cs="Arial" w:hint="eastAsia"/>
                <w:sz w:val="18"/>
                <w:szCs w:val="18"/>
              </w:rPr>
              <w:t>［思判表］</w:t>
            </w:r>
          </w:p>
          <w:p w14:paraId="049F8B98" w14:textId="77777777" w:rsidR="00446C4F" w:rsidRPr="00BE77C3" w:rsidRDefault="00446C4F"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・「読むこと」において，文章の種類を踏まえて，構成や展開などを的確に捉えている。</w:t>
            </w:r>
          </w:p>
          <w:p w14:paraId="77BB005C" w14:textId="77777777" w:rsidR="00446C4F" w:rsidRPr="00BE77C3" w:rsidRDefault="00446C4F"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・「読むこと」において，文章の種類を踏まえて，古典特有の表現に注意して内容を的確に捉えている。</w:t>
            </w:r>
          </w:p>
          <w:p w14:paraId="5C09C7D3" w14:textId="77777777" w:rsidR="00446C4F" w:rsidRPr="00BE77C3" w:rsidRDefault="00446C4F"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・「読むこと」において，古典の作品や文章について，内容や解釈を自分の知見と結び付け，考えを広げたり深めたりしている。</w:t>
            </w:r>
          </w:p>
          <w:p w14:paraId="7E43D3F9" w14:textId="77777777" w:rsidR="00446C4F" w:rsidRPr="00BE77C3" w:rsidRDefault="00446C4F" w:rsidP="007076E9">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0B27EDFF" w14:textId="77777777" w:rsidR="00446C4F" w:rsidRPr="001C6C4A" w:rsidRDefault="00446C4F" w:rsidP="007076E9">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sidRPr="005B76A6">
              <w:rPr>
                <w:rFonts w:ascii="ＭＳ 明朝" w:hAnsi="ＭＳ 明朝" w:cs="ＭＳ 明朝" w:hint="eastAsia"/>
                <w:sz w:val="18"/>
                <w:szCs w:val="18"/>
              </w:rPr>
              <w:t>積極的に「</w:t>
            </w:r>
            <w:r w:rsidRPr="0023629C">
              <w:rPr>
                <w:rFonts w:ascii="ＭＳ 明朝" w:hAnsi="ＭＳ 明朝" w:cs="ＭＳ 明朝" w:hint="eastAsia"/>
                <w:sz w:val="18"/>
                <w:szCs w:val="18"/>
              </w:rPr>
              <w:t>…の交わり」という形の故事成語を探し，もとになった話を読もうとしている。また，そのうちの一つを選び，現代の私たちの生活に当てはめて考えたことを</w:t>
            </w:r>
            <w:r w:rsidRPr="0023629C">
              <w:rPr>
                <w:rFonts w:hint="eastAsia"/>
                <w:sz w:val="18"/>
                <w:szCs w:val="18"/>
              </w:rPr>
              <w:t>，</w:t>
            </w:r>
            <w:r w:rsidRPr="00833E65">
              <w:rPr>
                <w:rFonts w:ascii="ＭＳ 明朝" w:hAnsi="ＭＳ 明朝" w:cs="ＭＳ 明朝" w:hint="eastAsia"/>
                <w:sz w:val="18"/>
                <w:szCs w:val="18"/>
              </w:rPr>
              <w:t>今までの学習を生かして</w:t>
            </w:r>
            <w:r w:rsidRPr="0023629C">
              <w:rPr>
                <w:rFonts w:hint="eastAsia"/>
                <w:sz w:val="18"/>
                <w:szCs w:val="18"/>
              </w:rPr>
              <w:t>随筆にまとめようとしている。</w:t>
            </w:r>
          </w:p>
        </w:tc>
      </w:tr>
      <w:tr w:rsidR="00446C4F" w:rsidRPr="001C6C4A" w14:paraId="06D48387" w14:textId="77777777" w:rsidTr="00687134">
        <w:trPr>
          <w:gridBefore w:val="1"/>
          <w:wBefore w:w="10" w:type="dxa"/>
          <w:trHeight w:val="283"/>
        </w:trPr>
        <w:tc>
          <w:tcPr>
            <w:tcW w:w="14601"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CAF296A" w14:textId="77777777" w:rsidR="00446C4F" w:rsidRPr="001C6C4A" w:rsidRDefault="00446C4F"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４</w:t>
            </w:r>
            <w:r w:rsidRPr="00087FD1">
              <w:rPr>
                <w:rFonts w:ascii="ＭＳ 明朝" w:hAnsi="ＭＳ 明朝" w:hint="eastAsia"/>
                <w:sz w:val="18"/>
                <w:szCs w:val="18"/>
              </w:rPr>
              <w:t xml:space="preserve">　</w:t>
            </w:r>
            <w:r>
              <w:rPr>
                <w:rFonts w:ascii="ＭＳ 明朝" w:hAnsi="ＭＳ 明朝" w:hint="eastAsia"/>
                <w:sz w:val="18"/>
                <w:szCs w:val="18"/>
              </w:rPr>
              <w:t>歌話・歌論を読む</w:t>
            </w:r>
            <w:r w:rsidRPr="00277F1C">
              <w:rPr>
                <w:rFonts w:ascii="ＭＳ 明朝" w:hAnsi="ＭＳ 明朝" w:hint="eastAsia"/>
                <w:sz w:val="18"/>
                <w:szCs w:val="18"/>
              </w:rPr>
              <w:t>（</w:t>
            </w:r>
            <w:r>
              <w:rPr>
                <w:rFonts w:ascii="ＭＳ 明朝" w:hAnsi="ＭＳ 明朝" w:hint="eastAsia"/>
                <w:sz w:val="18"/>
                <w:szCs w:val="18"/>
              </w:rPr>
              <w:t>11</w:t>
            </w:r>
            <w:r w:rsidRPr="00277F1C">
              <w:rPr>
                <w:rFonts w:ascii="ＭＳ 明朝" w:hAnsi="ＭＳ 明朝" w:hint="eastAsia"/>
                <w:sz w:val="18"/>
                <w:szCs w:val="18"/>
              </w:rPr>
              <w:t>月）</w:t>
            </w:r>
          </w:p>
        </w:tc>
      </w:tr>
      <w:tr w:rsidR="00446C4F" w:rsidRPr="001C6C4A" w14:paraId="4550C3A2"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1C6987A" w14:textId="77777777" w:rsidR="00446C4F" w:rsidRPr="001C6C4A" w:rsidRDefault="00446C4F" w:rsidP="007076E9">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5AD45044" w14:textId="77777777" w:rsidR="00446C4F" w:rsidRPr="001C6C4A" w:rsidRDefault="00446C4F" w:rsidP="007076E9">
            <w:pPr>
              <w:spacing w:line="300" w:lineRule="exact"/>
              <w:rPr>
                <w:rFonts w:ascii="ＭＳ 明朝" w:hAnsi="ＭＳ 明朝" w:cs="Arial"/>
                <w:bCs/>
                <w:sz w:val="21"/>
                <w:szCs w:val="18"/>
              </w:rPr>
            </w:pPr>
            <w:r>
              <w:rPr>
                <w:rFonts w:ascii="ＭＳ 明朝" w:hAnsi="ＭＳ 明朝" w:cs="Arial" w:hint="eastAsia"/>
                <w:bCs/>
                <w:sz w:val="21"/>
                <w:szCs w:val="18"/>
              </w:rPr>
              <w:t>袋草紙</w:t>
            </w:r>
          </w:p>
          <w:p w14:paraId="1E1839A4" w14:textId="77777777" w:rsidR="00446C4F" w:rsidRPr="001C6C4A" w:rsidRDefault="00446C4F"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118</w:t>
            </w:r>
          </w:p>
          <w:p w14:paraId="22680280" w14:textId="77777777" w:rsidR="00446C4F" w:rsidRPr="001C6C4A" w:rsidRDefault="00446C4F" w:rsidP="007076E9">
            <w:pPr>
              <w:spacing w:line="300" w:lineRule="exact"/>
              <w:jc w:val="right"/>
              <w:rPr>
                <w:rFonts w:ascii="ＭＳ 明朝" w:hAnsi="ＭＳ 明朝" w:cs="Arial"/>
                <w:sz w:val="18"/>
                <w:szCs w:val="18"/>
              </w:rPr>
            </w:pPr>
            <w:r>
              <w:rPr>
                <w:rFonts w:ascii="ＭＳ 明朝" w:hAnsi="ＭＳ 明朝" w:cs="Arial" w:hint="eastAsia"/>
                <w:sz w:val="18"/>
                <w:szCs w:val="18"/>
              </w:rPr>
              <w:lastRenderedPageBreak/>
              <w:t>１</w:t>
            </w:r>
            <w:r w:rsidRPr="001C6C4A">
              <w:rPr>
                <w:rFonts w:ascii="ＭＳ 明朝" w:hAnsi="ＭＳ 明朝" w:cs="Arial"/>
                <w:sz w:val="18"/>
                <w:szCs w:val="18"/>
              </w:rPr>
              <w:t>時間</w:t>
            </w:r>
          </w:p>
          <w:p w14:paraId="0B34ABA4" w14:textId="77777777" w:rsidR="00446C4F" w:rsidRPr="001C6C4A" w:rsidRDefault="00446C4F" w:rsidP="007076E9">
            <w:pPr>
              <w:spacing w:line="300" w:lineRule="exact"/>
              <w:jc w:val="right"/>
              <w:rPr>
                <w:rFonts w:ascii="ＭＳ 明朝" w:hAnsi="ＭＳ 明朝" w:cs="Arial"/>
                <w:sz w:val="18"/>
                <w:szCs w:val="18"/>
              </w:rPr>
            </w:pPr>
          </w:p>
          <w:p w14:paraId="7EA95C76" w14:textId="77777777" w:rsidR="00446C4F" w:rsidRDefault="00446C4F" w:rsidP="007076E9">
            <w:pPr>
              <w:spacing w:line="300" w:lineRule="exact"/>
              <w:rPr>
                <w:rFonts w:ascii="ＭＳ 明朝" w:hAnsi="ＭＳ 明朝" w:cs="Arial"/>
                <w:sz w:val="18"/>
                <w:szCs w:val="18"/>
              </w:rPr>
            </w:pPr>
          </w:p>
          <w:p w14:paraId="424D0950" w14:textId="77777777" w:rsidR="00446C4F" w:rsidRDefault="00446C4F" w:rsidP="007076E9">
            <w:pPr>
              <w:spacing w:line="300" w:lineRule="exact"/>
              <w:rPr>
                <w:rFonts w:ascii="ＭＳ 明朝" w:hAnsi="ＭＳ 明朝" w:cs="Arial"/>
                <w:sz w:val="18"/>
                <w:szCs w:val="18"/>
              </w:rPr>
            </w:pPr>
          </w:p>
          <w:p w14:paraId="206B1203" w14:textId="77777777" w:rsidR="00446C4F" w:rsidRDefault="00446C4F" w:rsidP="007076E9">
            <w:pPr>
              <w:spacing w:line="300" w:lineRule="exact"/>
              <w:rPr>
                <w:rFonts w:ascii="ＭＳ 明朝" w:hAnsi="ＭＳ 明朝" w:cs="Arial"/>
                <w:sz w:val="18"/>
                <w:szCs w:val="18"/>
              </w:rPr>
            </w:pPr>
          </w:p>
          <w:p w14:paraId="469ECFA9" w14:textId="77777777" w:rsidR="00446C4F" w:rsidRDefault="00446C4F" w:rsidP="007076E9">
            <w:pPr>
              <w:spacing w:line="300" w:lineRule="exact"/>
              <w:rPr>
                <w:rFonts w:ascii="ＭＳ 明朝" w:hAnsi="ＭＳ 明朝" w:cs="Arial"/>
                <w:sz w:val="18"/>
                <w:szCs w:val="18"/>
              </w:rPr>
            </w:pPr>
          </w:p>
          <w:p w14:paraId="559166AD" w14:textId="77777777" w:rsidR="00446C4F" w:rsidRPr="001C6C4A" w:rsidRDefault="00446C4F" w:rsidP="007076E9">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61CE459" w14:textId="77777777" w:rsidR="00446C4F" w:rsidRPr="001C6C4A" w:rsidRDefault="00446C4F"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lastRenderedPageBreak/>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5D70FA94" w14:textId="77777777" w:rsidR="00446C4F" w:rsidRPr="00120A5C" w:rsidRDefault="00446C4F"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lastRenderedPageBreak/>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，エ，オ</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249EE36" w14:textId="77777777" w:rsidR="00446C4F" w:rsidRDefault="00446C4F" w:rsidP="007076E9">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lastRenderedPageBreak/>
              <w:t>・</w:t>
            </w:r>
            <w:r>
              <w:rPr>
                <w:rFonts w:ascii="ＭＳ 明朝" w:hAnsi="ＭＳ 明朝" w:hint="eastAsia"/>
                <w:sz w:val="18"/>
                <w:szCs w:val="18"/>
              </w:rPr>
              <w:t>歌話・歌論に表れているものの見方，感じ</w:t>
            </w:r>
            <w:r>
              <w:rPr>
                <w:rFonts w:ascii="ＭＳ 明朝" w:hAnsi="ＭＳ 明朝" w:hint="eastAsia"/>
                <w:sz w:val="18"/>
                <w:szCs w:val="18"/>
              </w:rPr>
              <w:lastRenderedPageBreak/>
              <w:t>方，考え方を理解し，自分の考えを広げる。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9445D6A" w14:textId="77777777" w:rsidR="00446C4F"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lastRenderedPageBreak/>
              <w:t>□和歌の世界を前提とする本文を学習することを確認する</w:t>
            </w:r>
            <w:r w:rsidRPr="00643A2D">
              <w:rPr>
                <w:rFonts w:ascii="ＭＳ 明朝" w:hAnsi="ＭＳ 明朝" w:cs="ＭＳ 明朝" w:hint="eastAsia"/>
                <w:kern w:val="0"/>
                <w:sz w:val="18"/>
                <w:szCs w:val="18"/>
              </w:rPr>
              <w:t>。</w:t>
            </w:r>
          </w:p>
          <w:p w14:paraId="4D5ABB63" w14:textId="5A59B0DC" w:rsidR="00446C4F" w:rsidRPr="00643A2D" w:rsidRDefault="00446C4F" w:rsidP="00F7058B">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w:t>
            </w:r>
            <w:r w:rsidR="005363D9">
              <w:rPr>
                <w:rFonts w:ascii="ＭＳ 明朝" w:hAnsi="ＭＳ 明朝" w:cs="ＭＳ 明朝" w:hint="eastAsia"/>
                <w:kern w:val="0"/>
                <w:sz w:val="18"/>
                <w:szCs w:val="18"/>
              </w:rPr>
              <w:t>音読によって，話の大筋をつかむ</w:t>
            </w:r>
            <w:r>
              <w:rPr>
                <w:rFonts w:ascii="ＭＳ 明朝" w:hAnsi="ＭＳ 明朝" w:cs="ＭＳ 明朝" w:hint="eastAsia"/>
                <w:kern w:val="0"/>
                <w:sz w:val="18"/>
                <w:szCs w:val="18"/>
              </w:rPr>
              <w:t>。</w:t>
            </w:r>
          </w:p>
          <w:p w14:paraId="2CD3ADB7" w14:textId="77777777" w:rsidR="00446C4F" w:rsidRPr="001C6C4A" w:rsidRDefault="00446C4F" w:rsidP="007076E9">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lastRenderedPageBreak/>
              <w:t>【</w:t>
            </w:r>
            <w:r>
              <w:rPr>
                <w:rFonts w:ascii="ＭＳ ゴシック" w:eastAsia="ＭＳ ゴシック" w:hAnsi="ＭＳ ゴシック" w:cs="ＭＳ 明朝" w:hint="eastAsia"/>
                <w:b/>
                <w:kern w:val="0"/>
                <w:sz w:val="18"/>
                <w:szCs w:val="18"/>
              </w:rPr>
              <w:t>能因と節信</w:t>
            </w:r>
            <w:r w:rsidRPr="001C6C4A">
              <w:rPr>
                <w:rFonts w:ascii="ＭＳ ゴシック" w:eastAsia="ＭＳ ゴシック" w:hAnsi="ＭＳ ゴシック" w:cs="ＭＳ 明朝" w:hint="eastAsia"/>
                <w:b/>
                <w:kern w:val="0"/>
                <w:sz w:val="18"/>
                <w:szCs w:val="18"/>
              </w:rPr>
              <w:t>】</w:t>
            </w:r>
          </w:p>
          <w:p w14:paraId="4FBC1CC5" w14:textId="3F4C2018" w:rsidR="00446C4F" w:rsidRDefault="00446C4F" w:rsidP="007076E9">
            <w:pPr>
              <w:autoSpaceDE w:val="0"/>
              <w:autoSpaceDN w:val="0"/>
              <w:adjustRightInd w:val="0"/>
              <w:ind w:left="180" w:hangingChars="100" w:hanging="180"/>
              <w:jc w:val="left"/>
              <w:rPr>
                <w:rFonts w:ascii="ＭＳ 明朝" w:hAnsi="ＭＳ 明朝" w:cs="ＤＦＰ平成ゴシック体W5"/>
                <w:kern w:val="0"/>
                <w:sz w:val="18"/>
                <w:szCs w:val="18"/>
              </w:rPr>
            </w:pPr>
            <w:r w:rsidRPr="00206C8C">
              <w:rPr>
                <w:rFonts w:ascii="ＭＳ 明朝" w:hAnsi="ＭＳ 明朝" w:cs="ＭＳ 明朝" w:hint="eastAsia"/>
                <w:kern w:val="0"/>
                <w:sz w:val="18"/>
                <w:szCs w:val="18"/>
              </w:rPr>
              <w:t>１</w:t>
            </w:r>
            <w:r w:rsidR="00716193">
              <w:rPr>
                <w:rFonts w:ascii="ＭＳ 明朝" w:hAnsi="ＭＳ 明朝" w:cs="ＤＦＰ平成ゴシック体W5" w:hint="eastAsia"/>
                <w:kern w:val="0"/>
                <w:sz w:val="18"/>
                <w:szCs w:val="18"/>
              </w:rPr>
              <w:t>本文を前後二つの内容に分けて，構造を確認</w:t>
            </w:r>
            <w:r>
              <w:rPr>
                <w:rFonts w:ascii="ＭＳ 明朝" w:hAnsi="ＭＳ 明朝" w:cs="ＤＦＰ平成ゴシック体W5" w:hint="eastAsia"/>
                <w:kern w:val="0"/>
                <w:sz w:val="18"/>
                <w:szCs w:val="18"/>
              </w:rPr>
              <w:t>する。</w:t>
            </w:r>
          </w:p>
          <w:p w14:paraId="66780CB6" w14:textId="7F690E9D" w:rsidR="00DC6468" w:rsidRDefault="00DC6468"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２前半（第一段）の内容を大まかにつかむ。</w:t>
            </w:r>
          </w:p>
          <w:p w14:paraId="7EA8A2DB" w14:textId="0F855B63" w:rsidR="00446C4F" w:rsidRDefault="00FF18E9"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３</w:t>
            </w:r>
            <w:r w:rsidR="00446C4F">
              <w:rPr>
                <w:rFonts w:ascii="ＭＳ 明朝" w:hAnsi="ＭＳ 明朝" w:cs="ＤＦＰ平成ゴシック体W5" w:hint="eastAsia"/>
                <w:kern w:val="0"/>
                <w:sz w:val="18"/>
                <w:szCs w:val="18"/>
              </w:rPr>
              <w:t>第一段</w:t>
            </w:r>
            <w:r>
              <w:rPr>
                <w:rFonts w:ascii="ＭＳ 明朝" w:hAnsi="ＭＳ 明朝" w:cs="ＤＦＰ平成ゴシック体W5" w:hint="eastAsia"/>
                <w:kern w:val="0"/>
                <w:sz w:val="18"/>
                <w:szCs w:val="18"/>
              </w:rPr>
              <w:t>の前半（第一段落）</w:t>
            </w:r>
            <w:r w:rsidR="00446C4F">
              <w:rPr>
                <w:rFonts w:ascii="ＭＳ 明朝" w:hAnsi="ＭＳ 明朝" w:cs="ＤＦＰ平成ゴシック体W5" w:hint="eastAsia"/>
                <w:kern w:val="0"/>
                <w:sz w:val="18"/>
                <w:szCs w:val="18"/>
              </w:rPr>
              <w:t>の内容を読み取る。</w:t>
            </w:r>
          </w:p>
          <w:p w14:paraId="267C9DFA" w14:textId="0268AEBF" w:rsidR="00446C4F" w:rsidRDefault="00AE599E"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４</w:t>
            </w:r>
            <w:r w:rsidR="00446C4F">
              <w:rPr>
                <w:rFonts w:ascii="ＭＳ 明朝" w:hAnsi="ＭＳ 明朝" w:cs="ＤＦＰ平成ゴシック体W5" w:hint="eastAsia"/>
                <w:kern w:val="0"/>
                <w:sz w:val="18"/>
                <w:szCs w:val="18"/>
              </w:rPr>
              <w:t>第</w:t>
            </w:r>
            <w:r>
              <w:rPr>
                <w:rFonts w:ascii="ＭＳ 明朝" w:hAnsi="ＭＳ 明朝" w:cs="ＤＦＰ平成ゴシック体W5" w:hint="eastAsia"/>
                <w:kern w:val="0"/>
                <w:sz w:val="18"/>
                <w:szCs w:val="18"/>
              </w:rPr>
              <w:t>一段の後半（第</w:t>
            </w:r>
            <w:r w:rsidR="00446C4F">
              <w:rPr>
                <w:rFonts w:ascii="ＭＳ 明朝" w:hAnsi="ＭＳ 明朝" w:cs="ＤＦＰ平成ゴシック体W5" w:hint="eastAsia"/>
                <w:kern w:val="0"/>
                <w:sz w:val="18"/>
                <w:szCs w:val="18"/>
              </w:rPr>
              <w:t>二段落</w:t>
            </w:r>
            <w:r>
              <w:rPr>
                <w:rFonts w:ascii="ＭＳ 明朝" w:hAnsi="ＭＳ 明朝" w:cs="ＤＦＰ平成ゴシック体W5" w:hint="eastAsia"/>
                <w:kern w:val="0"/>
                <w:sz w:val="18"/>
                <w:szCs w:val="18"/>
              </w:rPr>
              <w:t>）</w:t>
            </w:r>
            <w:r w:rsidR="00446C4F">
              <w:rPr>
                <w:rFonts w:ascii="ＭＳ 明朝" w:hAnsi="ＭＳ 明朝" w:cs="ＤＦＰ平成ゴシック体W5" w:hint="eastAsia"/>
                <w:kern w:val="0"/>
                <w:sz w:val="18"/>
                <w:szCs w:val="18"/>
              </w:rPr>
              <w:t>の内容を読み取る。</w:t>
            </w:r>
          </w:p>
          <w:p w14:paraId="15C54163" w14:textId="14F2D03E" w:rsidR="00446C4F" w:rsidRDefault="00057218"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５</w:t>
            </w:r>
            <w:r w:rsidR="00446C4F">
              <w:rPr>
                <w:rFonts w:ascii="ＭＳ 明朝" w:hAnsi="ＭＳ 明朝" w:cs="ＤＦＰ平成ゴシック体W5" w:hint="eastAsia"/>
                <w:kern w:val="0"/>
                <w:sz w:val="18"/>
                <w:szCs w:val="18"/>
              </w:rPr>
              <w:t>第一段</w:t>
            </w:r>
            <w:r>
              <w:rPr>
                <w:rFonts w:ascii="ＭＳ 明朝" w:hAnsi="ＭＳ 明朝" w:cs="ＤＦＰ平成ゴシック体W5" w:hint="eastAsia"/>
                <w:kern w:val="0"/>
                <w:sz w:val="18"/>
                <w:szCs w:val="18"/>
              </w:rPr>
              <w:t>の前半と後半</w:t>
            </w:r>
            <w:r w:rsidR="00446C4F">
              <w:rPr>
                <w:rFonts w:ascii="ＭＳ 明朝" w:hAnsi="ＭＳ 明朝" w:cs="ＤＦＰ平成ゴシック体W5" w:hint="eastAsia"/>
                <w:kern w:val="0"/>
                <w:sz w:val="18"/>
                <w:szCs w:val="18"/>
              </w:rPr>
              <w:t>の内容に共通する</w:t>
            </w:r>
            <w:r w:rsidR="00BF4948">
              <w:rPr>
                <w:rFonts w:ascii="ＭＳ 明朝" w:hAnsi="ＭＳ 明朝" w:cs="ＤＦＰ平成ゴシック体W5" w:hint="eastAsia"/>
                <w:kern w:val="0"/>
                <w:sz w:val="18"/>
                <w:szCs w:val="18"/>
              </w:rPr>
              <w:t>ものは何か理解</w:t>
            </w:r>
            <w:r w:rsidR="00446C4F">
              <w:rPr>
                <w:rFonts w:ascii="ＭＳ 明朝" w:hAnsi="ＭＳ 明朝" w:cs="ＤＦＰ平成ゴシック体W5" w:hint="eastAsia"/>
                <w:kern w:val="0"/>
                <w:sz w:val="18"/>
                <w:szCs w:val="18"/>
              </w:rPr>
              <w:t>する。（手引き１）</w:t>
            </w:r>
          </w:p>
          <w:p w14:paraId="4B6A23F8" w14:textId="2CC69405" w:rsidR="00446C4F" w:rsidRPr="00C10B7B" w:rsidRDefault="00A9072B"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６第二段（</w:t>
            </w:r>
            <w:r w:rsidR="00446C4F">
              <w:rPr>
                <w:rFonts w:ascii="ＭＳ 明朝" w:hAnsi="ＭＳ 明朝" w:cs="ＤＦＰ平成ゴシック体W5" w:hint="eastAsia"/>
                <w:kern w:val="0"/>
                <w:sz w:val="18"/>
                <w:szCs w:val="18"/>
              </w:rPr>
              <w:t>第三段落</w:t>
            </w:r>
            <w:r>
              <w:rPr>
                <w:rFonts w:ascii="ＭＳ 明朝" w:hAnsi="ＭＳ 明朝" w:cs="ＤＦＰ平成ゴシック体W5" w:hint="eastAsia"/>
                <w:kern w:val="0"/>
                <w:sz w:val="18"/>
                <w:szCs w:val="18"/>
              </w:rPr>
              <w:t>）</w:t>
            </w:r>
            <w:r w:rsidR="00446C4F">
              <w:rPr>
                <w:rFonts w:ascii="ＭＳ 明朝" w:hAnsi="ＭＳ 明朝" w:cs="ＤＦＰ平成ゴシック体W5" w:hint="eastAsia"/>
                <w:kern w:val="0"/>
                <w:sz w:val="18"/>
                <w:szCs w:val="18"/>
              </w:rPr>
              <w:t>から，数寄者の価値観や人生観について話し合う。（手引き２）</w:t>
            </w:r>
          </w:p>
          <w:p w14:paraId="41F2B2FE" w14:textId="77777777" w:rsidR="00446C4F" w:rsidRDefault="00446C4F" w:rsidP="007076E9">
            <w:pPr>
              <w:overflowPunct w:val="0"/>
              <w:ind w:left="180" w:hangingChars="100" w:hanging="180"/>
              <w:textAlignment w:val="baseline"/>
              <w:rPr>
                <w:rFonts w:ascii="ＭＳ 明朝" w:hAnsi="ＭＳ 明朝" w:cs="ＭＳ 明朝"/>
                <w:bCs/>
                <w:kern w:val="0"/>
                <w:sz w:val="18"/>
                <w:szCs w:val="18"/>
              </w:rPr>
            </w:pPr>
          </w:p>
          <w:p w14:paraId="16C98235" w14:textId="161EDDFA" w:rsidR="00446C4F" w:rsidRPr="00AE4159" w:rsidRDefault="00446C4F" w:rsidP="007076E9">
            <w:pPr>
              <w:widowControl/>
              <w:ind w:left="180" w:hangingChars="100" w:hanging="180"/>
              <w:rPr>
                <w:rFonts w:ascii="ＭＳ 明朝" w:hAnsi="ＭＳ 明朝"/>
                <w:sz w:val="18"/>
                <w:szCs w:val="18"/>
              </w:rPr>
            </w:pPr>
            <w:r>
              <w:rPr>
                <w:rFonts w:ascii="ＭＳ 明朝" w:hAnsi="ＭＳ 明朝" w:cs="ＭＳ 明朝" w:hint="eastAsia"/>
                <w:bCs/>
                <w:kern w:val="0"/>
                <w:sz w:val="18"/>
                <w:szCs w:val="18"/>
              </w:rPr>
              <w:t>□数寄者</w:t>
            </w:r>
            <w:r w:rsidR="00F46F67">
              <w:rPr>
                <w:rFonts w:ascii="ＭＳ 明朝" w:hAnsi="ＭＳ 明朝" w:cs="ＭＳ 明朝" w:hint="eastAsia"/>
                <w:bCs/>
                <w:kern w:val="0"/>
                <w:sz w:val="18"/>
                <w:szCs w:val="18"/>
              </w:rPr>
              <w:t>の人生観を理解す</w:t>
            </w:r>
            <w:r>
              <w:rPr>
                <w:rFonts w:ascii="ＭＳ 明朝" w:hAnsi="ＭＳ 明朝" w:cs="ＭＳ 明朝" w:hint="eastAsia"/>
                <w:bCs/>
                <w:kern w:val="0"/>
                <w:sz w:val="18"/>
                <w:szCs w:val="18"/>
              </w:rPr>
              <w:t>る。</w:t>
            </w:r>
            <w:r w:rsidR="00F46F67">
              <w:rPr>
                <w:rFonts w:ascii="ＭＳ 明朝" w:hAnsi="ＭＳ 明朝" w:cs="ＭＳ 明朝" w:hint="eastAsia"/>
                <w:bCs/>
                <w:kern w:val="0"/>
                <w:sz w:val="18"/>
                <w:szCs w:val="18"/>
              </w:rPr>
              <w:t>（古文の窓５）</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B94ED1E" w14:textId="77777777" w:rsidR="00446C4F" w:rsidRPr="001C6C4A" w:rsidRDefault="00446C4F"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2B5964C7" w14:textId="77777777" w:rsidR="00446C4F" w:rsidRPr="00B6442F" w:rsidRDefault="00446C4F"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1F7BE7B5" w14:textId="77777777" w:rsidR="00446C4F" w:rsidRPr="00B6442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・古典の作品や文章の種類とその特徴について理解を深めている</w:t>
            </w:r>
            <w:r w:rsidRPr="00B6442F">
              <w:rPr>
                <w:rFonts w:ascii="ＭＳ 明朝" w:hAnsi="ＭＳ 明朝" w:cs="Arial" w:hint="eastAsia"/>
                <w:sz w:val="18"/>
                <w:szCs w:val="18"/>
              </w:rPr>
              <w:t>。</w:t>
            </w:r>
          </w:p>
          <w:p w14:paraId="6F74D42E" w14:textId="77777777" w:rsidR="00446C4F" w:rsidRPr="00B6442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6FFCE936" w14:textId="77777777" w:rsidR="00446C4F" w:rsidRPr="00B6442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548BAA3D" w14:textId="77777777" w:rsidR="00446C4F" w:rsidRPr="00B6442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D0EB61D" w14:textId="77777777" w:rsidR="00446C4F" w:rsidRPr="001C6C4A"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086D22BF" w14:textId="77777777" w:rsidR="00446C4F" w:rsidRPr="001C6C4A" w:rsidRDefault="00446C4F" w:rsidP="007076E9">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5DDAB34E" w14:textId="77777777" w:rsidR="00446C4F" w:rsidRPr="001C6C4A" w:rsidRDefault="00446C4F"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2A1DA0D6" w14:textId="77777777" w:rsidR="00446C4F" w:rsidRDefault="00446C4F"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4DB001FD" w14:textId="77777777" w:rsidR="00446C4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7449355A" w14:textId="77777777" w:rsidR="00446C4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・「読むこと」において，古典の作品や文章について，内容や解釈を自分の知見と結び付け，考えを広げたり深めたりしている。</w:t>
            </w:r>
          </w:p>
          <w:p w14:paraId="3790B3DC" w14:textId="77777777" w:rsidR="00446C4F" w:rsidRPr="001C6C4A" w:rsidRDefault="00446C4F"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Pr>
                <w:rFonts w:ascii="ＭＳ 明朝" w:hAnsi="ＭＳ 明朝" w:hint="eastAsia"/>
                <w:sz w:val="18"/>
                <w:szCs w:val="18"/>
              </w:rPr>
              <w:t>歌話・歌論に表れているものの見方，感じ方，考え方を理解し，今までの学習を生かして自分の考えを広げよう</w:t>
            </w:r>
            <w:r>
              <w:rPr>
                <w:rFonts w:ascii="ＭＳ 明朝" w:hAnsi="ＭＳ 明朝" w:cs="ＭＳ 明朝" w:hint="eastAsia"/>
                <w:sz w:val="18"/>
                <w:szCs w:val="18"/>
              </w:rPr>
              <w:t>と</w:t>
            </w:r>
            <w:r w:rsidRPr="001C6C4A">
              <w:rPr>
                <w:rFonts w:ascii="ＭＳ 明朝" w:hAnsi="ＭＳ 明朝" w:cs="ＭＳ 明朝" w:hint="eastAsia"/>
                <w:sz w:val="18"/>
                <w:szCs w:val="18"/>
              </w:rPr>
              <w:t>している。</w:t>
            </w:r>
          </w:p>
        </w:tc>
      </w:tr>
      <w:tr w:rsidR="00446C4F" w:rsidRPr="001C6C4A" w14:paraId="2028E0FD" w14:textId="77777777" w:rsidTr="00687134">
        <w:trPr>
          <w:gridBefore w:val="1"/>
          <w:wBefore w:w="10" w:type="dxa"/>
          <w:trHeight w:val="283"/>
        </w:trPr>
        <w:tc>
          <w:tcPr>
            <w:tcW w:w="2268" w:type="dxa"/>
            <w:tcBorders>
              <w:top w:val="single" w:sz="4" w:space="0" w:color="auto"/>
              <w:left w:val="single" w:sz="8" w:space="0" w:color="auto"/>
              <w:bottom w:val="single" w:sz="8" w:space="0" w:color="auto"/>
            </w:tcBorders>
            <w:shd w:val="clear" w:color="auto" w:fill="auto"/>
            <w:tcMar>
              <w:left w:w="57" w:type="dxa"/>
              <w:right w:w="57" w:type="dxa"/>
            </w:tcMar>
          </w:tcPr>
          <w:p w14:paraId="466DE6FB" w14:textId="77777777" w:rsidR="00446C4F" w:rsidRPr="00D73C80" w:rsidRDefault="00446C4F" w:rsidP="007076E9">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01430FD1" w14:textId="77777777" w:rsidR="00446C4F" w:rsidRPr="00D73C80" w:rsidRDefault="00446C4F" w:rsidP="007076E9">
            <w:pPr>
              <w:spacing w:line="300" w:lineRule="exact"/>
              <w:rPr>
                <w:rFonts w:ascii="ＭＳ 明朝" w:hAnsi="ＭＳ 明朝" w:cs="Arial"/>
                <w:sz w:val="21"/>
                <w:szCs w:val="18"/>
              </w:rPr>
            </w:pPr>
            <w:r>
              <w:rPr>
                <w:rFonts w:ascii="ＭＳ 明朝" w:hAnsi="ＭＳ 明朝" w:cs="Arial" w:hint="eastAsia"/>
                <w:sz w:val="21"/>
                <w:szCs w:val="18"/>
              </w:rPr>
              <w:t>無名抄</w:t>
            </w:r>
          </w:p>
          <w:p w14:paraId="04C2763C" w14:textId="77777777" w:rsidR="00446C4F" w:rsidRPr="00D73C80" w:rsidRDefault="00446C4F" w:rsidP="007076E9">
            <w:pPr>
              <w:spacing w:line="300" w:lineRule="exact"/>
              <w:jc w:val="right"/>
              <w:rPr>
                <w:rFonts w:ascii="ＭＳ 明朝" w:hAnsi="ＭＳ 明朝" w:cs="Arial"/>
                <w:sz w:val="18"/>
                <w:szCs w:val="18"/>
              </w:rPr>
            </w:pPr>
            <w:r w:rsidRPr="00D73C80">
              <w:rPr>
                <w:rFonts w:ascii="ＭＳ 明朝" w:hAnsi="ＭＳ 明朝" w:cs="Arial" w:hint="eastAsia"/>
                <w:sz w:val="18"/>
                <w:szCs w:val="18"/>
              </w:rPr>
              <w:t>Ｐ</w:t>
            </w:r>
            <w:r>
              <w:rPr>
                <w:rFonts w:ascii="ＭＳ 明朝" w:hAnsi="ＭＳ 明朝" w:cs="Arial" w:hint="eastAsia"/>
                <w:sz w:val="18"/>
                <w:szCs w:val="18"/>
              </w:rPr>
              <w:t>120</w:t>
            </w:r>
          </w:p>
          <w:p w14:paraId="333E7CD8" w14:textId="77777777" w:rsidR="00446C4F" w:rsidRDefault="00446C4F" w:rsidP="007076E9">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D73C80">
              <w:rPr>
                <w:rFonts w:ascii="ＭＳ 明朝" w:hAnsi="ＭＳ 明朝" w:cs="Arial" w:hint="eastAsia"/>
                <w:sz w:val="18"/>
                <w:szCs w:val="18"/>
              </w:rPr>
              <w:t>時間</w:t>
            </w:r>
          </w:p>
          <w:p w14:paraId="7F482D69" w14:textId="77777777" w:rsidR="00446C4F" w:rsidRDefault="00446C4F" w:rsidP="007076E9">
            <w:pPr>
              <w:spacing w:line="300" w:lineRule="exact"/>
              <w:rPr>
                <w:rFonts w:ascii="ＭＳ 明朝" w:hAnsi="ＭＳ 明朝" w:cs="Arial"/>
                <w:sz w:val="18"/>
                <w:szCs w:val="18"/>
              </w:rPr>
            </w:pPr>
          </w:p>
          <w:p w14:paraId="0F0305E1" w14:textId="77777777" w:rsidR="00446C4F" w:rsidRDefault="00446C4F" w:rsidP="007076E9">
            <w:pPr>
              <w:spacing w:line="300" w:lineRule="exact"/>
              <w:rPr>
                <w:rFonts w:ascii="ＭＳ 明朝" w:hAnsi="ＭＳ 明朝" w:cs="Arial"/>
                <w:sz w:val="18"/>
                <w:szCs w:val="18"/>
              </w:rPr>
            </w:pPr>
          </w:p>
          <w:p w14:paraId="020533D3" w14:textId="77777777" w:rsidR="00446C4F" w:rsidRDefault="00446C4F" w:rsidP="007076E9">
            <w:pPr>
              <w:spacing w:line="300" w:lineRule="exact"/>
              <w:rPr>
                <w:rFonts w:ascii="ＭＳ 明朝" w:hAnsi="ＭＳ 明朝" w:cs="Arial"/>
                <w:sz w:val="18"/>
                <w:szCs w:val="18"/>
              </w:rPr>
            </w:pPr>
          </w:p>
          <w:p w14:paraId="1CA1EA24" w14:textId="77777777" w:rsidR="00446C4F" w:rsidRPr="00440B6F" w:rsidRDefault="00446C4F" w:rsidP="007076E9">
            <w:pPr>
              <w:spacing w:line="300" w:lineRule="exact"/>
              <w:rPr>
                <w:rFonts w:ascii="ＭＳ 明朝" w:hAnsi="ＭＳ 明朝" w:cs="Arial"/>
                <w:sz w:val="18"/>
                <w:szCs w:val="18"/>
              </w:rPr>
            </w:pPr>
            <w:r w:rsidRPr="00440B6F">
              <w:rPr>
                <w:rFonts w:ascii="ＭＳ 明朝" w:hAnsi="ＭＳ 明朝" w:cs="Arial" w:hint="eastAsia"/>
                <w:sz w:val="18"/>
                <w:szCs w:val="18"/>
              </w:rPr>
              <w:t>■古文の窓</w:t>
            </w:r>
            <w:r>
              <w:rPr>
                <w:rFonts w:ascii="ＭＳ 明朝" w:hAnsi="ＭＳ 明朝" w:cs="Arial" w:hint="eastAsia"/>
                <w:sz w:val="18"/>
                <w:szCs w:val="18"/>
              </w:rPr>
              <w:t>５</w:t>
            </w:r>
          </w:p>
          <w:p w14:paraId="0AA01B4F" w14:textId="77777777" w:rsidR="00446C4F" w:rsidRPr="001C6C4A" w:rsidRDefault="00446C4F" w:rsidP="007076E9">
            <w:pPr>
              <w:spacing w:line="300" w:lineRule="exact"/>
              <w:rPr>
                <w:rFonts w:ascii="ＭＳ 明朝" w:hAnsi="ＭＳ 明朝" w:cs="Arial"/>
                <w:sz w:val="18"/>
                <w:szCs w:val="18"/>
              </w:rPr>
            </w:pPr>
            <w:r>
              <w:rPr>
                <w:rFonts w:ascii="ＭＳ 明朝" w:hAnsi="ＭＳ 明朝" w:cs="Arial" w:hint="eastAsia"/>
                <w:bCs/>
                <w:sz w:val="18"/>
                <w:szCs w:val="18"/>
              </w:rPr>
              <w:t>和歌と「すき」</w:t>
            </w:r>
          </w:p>
        </w:tc>
        <w:tc>
          <w:tcPr>
            <w:tcW w:w="1418" w:type="dxa"/>
            <w:tcBorders>
              <w:top w:val="single" w:sz="4" w:space="0" w:color="auto"/>
              <w:bottom w:val="single" w:sz="8" w:space="0" w:color="auto"/>
            </w:tcBorders>
            <w:shd w:val="clear" w:color="auto" w:fill="auto"/>
            <w:tcMar>
              <w:left w:w="57" w:type="dxa"/>
              <w:right w:w="57" w:type="dxa"/>
            </w:tcMar>
          </w:tcPr>
          <w:p w14:paraId="3B4460F8" w14:textId="77777777" w:rsidR="00446C4F" w:rsidRPr="001C6C4A" w:rsidRDefault="00446C4F"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4948D792" w14:textId="77777777" w:rsidR="00446C4F" w:rsidRDefault="00446C4F"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，エ，カ</w:t>
            </w:r>
          </w:p>
          <w:p w14:paraId="0A82CED7" w14:textId="77777777" w:rsidR="00446C4F" w:rsidRDefault="00446C4F" w:rsidP="007076E9">
            <w:pPr>
              <w:spacing w:line="300" w:lineRule="exact"/>
              <w:ind w:left="180" w:hangingChars="100" w:hanging="180"/>
              <w:rPr>
                <w:rFonts w:ascii="ＭＳ 明朝" w:hAnsi="ＭＳ 明朝" w:cs="ＭＳ ゴシック"/>
                <w:sz w:val="18"/>
                <w:szCs w:val="18"/>
              </w:rPr>
            </w:pPr>
          </w:p>
          <w:p w14:paraId="5745B691" w14:textId="77777777" w:rsidR="00446C4F" w:rsidRPr="001C6C4A" w:rsidRDefault="00446C4F"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⑴イ／⑵</w:t>
            </w:r>
            <w:r>
              <w:rPr>
                <w:rFonts w:ascii="ＭＳ 明朝" w:hAnsi="ＭＳ 明朝" w:cs="ＭＳ ゴシック" w:hint="eastAsia"/>
                <w:sz w:val="18"/>
                <w:szCs w:val="18"/>
              </w:rPr>
              <w:t>ウ</w:t>
            </w:r>
          </w:p>
          <w:p w14:paraId="2879B5D0" w14:textId="77777777" w:rsidR="00446C4F" w:rsidRPr="002D5612" w:rsidRDefault="00446C4F"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w:t>
            </w:r>
            <w:r w:rsidRPr="001C6C4A">
              <w:rPr>
                <w:rFonts w:ascii="ＭＳ 明朝" w:eastAsia="BIZ UDゴシック" w:hAnsi="ＭＳ 明朝" w:cs="ＭＳ ゴシック" w:hint="eastAsia"/>
                <w:sz w:val="18"/>
                <w:szCs w:val="18"/>
              </w:rPr>
              <w:lastRenderedPageBreak/>
              <w:t>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エ</w:t>
            </w:r>
          </w:p>
        </w:tc>
        <w:tc>
          <w:tcPr>
            <w:tcW w:w="1549" w:type="dxa"/>
            <w:tcBorders>
              <w:top w:val="single" w:sz="4" w:space="0" w:color="auto"/>
              <w:bottom w:val="single" w:sz="8" w:space="0" w:color="auto"/>
            </w:tcBorders>
            <w:shd w:val="clear" w:color="auto" w:fill="auto"/>
            <w:tcMar>
              <w:left w:w="57" w:type="dxa"/>
              <w:right w:w="57" w:type="dxa"/>
            </w:tcMar>
          </w:tcPr>
          <w:p w14:paraId="6040BDEF" w14:textId="77777777" w:rsidR="00446C4F" w:rsidRPr="001C6C4A" w:rsidRDefault="00446C4F" w:rsidP="007076E9">
            <w:pPr>
              <w:spacing w:line="300" w:lineRule="exact"/>
              <w:ind w:left="180" w:hangingChars="100" w:hanging="180"/>
              <w:rPr>
                <w:rFonts w:ascii="ＭＳ 明朝" w:hAnsi="ＭＳ 明朝"/>
                <w:sz w:val="18"/>
                <w:szCs w:val="18"/>
              </w:rPr>
            </w:pPr>
            <w:r w:rsidRPr="00D73C80">
              <w:rPr>
                <w:rFonts w:ascii="ＭＳ 明朝" w:hAnsi="ＭＳ 明朝" w:hint="eastAsia"/>
                <w:sz w:val="18"/>
                <w:szCs w:val="18"/>
              </w:rPr>
              <w:lastRenderedPageBreak/>
              <w:t>・</w:t>
            </w:r>
            <w:r>
              <w:rPr>
                <w:rFonts w:ascii="ＭＳ 明朝" w:hAnsi="ＭＳ 明朝" w:hint="eastAsia"/>
                <w:sz w:val="18"/>
                <w:szCs w:val="18"/>
              </w:rPr>
              <w:t>構成を捉えながら歌論を読み，内容の解釈を深める</w:t>
            </w:r>
            <w:r w:rsidRPr="00D73C80">
              <w:rPr>
                <w:rFonts w:ascii="ＭＳ 明朝" w:hAnsi="ＭＳ 明朝" w:hint="eastAsia"/>
                <w:sz w:val="18"/>
                <w:szCs w:val="18"/>
              </w:rPr>
              <w:t>。</w:t>
            </w:r>
          </w:p>
        </w:tc>
        <w:tc>
          <w:tcPr>
            <w:tcW w:w="3402" w:type="dxa"/>
            <w:tcBorders>
              <w:top w:val="single" w:sz="4" w:space="0" w:color="auto"/>
              <w:bottom w:val="single" w:sz="8" w:space="0" w:color="auto"/>
            </w:tcBorders>
            <w:shd w:val="clear" w:color="auto" w:fill="auto"/>
            <w:tcMar>
              <w:left w:w="57" w:type="dxa"/>
              <w:right w:w="57" w:type="dxa"/>
            </w:tcMar>
          </w:tcPr>
          <w:p w14:paraId="38A72CB3" w14:textId="7A86819D" w:rsidR="00446C4F" w:rsidRDefault="00446C4F" w:rsidP="007076E9">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w:t>
            </w:r>
            <w:r w:rsidR="009470BF">
              <w:rPr>
                <w:rFonts w:ascii="ＭＳ 明朝" w:hAnsi="ＭＳ 明朝" w:cs="GothicMB101Pro-Bold" w:hint="eastAsia"/>
                <w:kern w:val="0"/>
                <w:sz w:val="18"/>
                <w:szCs w:val="18"/>
              </w:rPr>
              <w:t>既習の『方丈記』の作者，鴨長明の歌人としての一面を知る。</w:t>
            </w:r>
          </w:p>
          <w:p w14:paraId="006AA918" w14:textId="77777777" w:rsidR="00446C4F" w:rsidRDefault="00446C4F" w:rsidP="007076E9">
            <w:pPr>
              <w:autoSpaceDE w:val="0"/>
              <w:autoSpaceDN w:val="0"/>
              <w:adjustRightInd w:val="0"/>
              <w:ind w:left="180" w:hangingChars="100" w:hanging="180"/>
              <w:jc w:val="left"/>
              <w:rPr>
                <w:rFonts w:ascii="ＭＳ 明朝" w:hAnsi="ＭＳ 明朝" w:cs="GothicMB101Pro-Bold"/>
                <w:kern w:val="0"/>
                <w:sz w:val="18"/>
                <w:szCs w:val="18"/>
              </w:rPr>
            </w:pPr>
          </w:p>
          <w:p w14:paraId="16E5BDEF" w14:textId="77777777" w:rsidR="00446C4F" w:rsidRPr="001C6C4A" w:rsidRDefault="00446C4F" w:rsidP="007076E9">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出で映えすべき歌のこと</w:t>
            </w:r>
            <w:r w:rsidRPr="001C6C4A">
              <w:rPr>
                <w:rFonts w:ascii="ＭＳ ゴシック" w:eastAsia="ＭＳ ゴシック" w:hAnsi="ＭＳ ゴシック" w:cs="ＭＳ 明朝" w:hint="eastAsia"/>
                <w:b/>
                <w:kern w:val="0"/>
                <w:sz w:val="18"/>
                <w:szCs w:val="18"/>
              </w:rPr>
              <w:t>】</w:t>
            </w:r>
          </w:p>
          <w:p w14:paraId="06B446DB" w14:textId="53B43B9D" w:rsidR="00446C4F" w:rsidRDefault="00446C4F" w:rsidP="007076E9">
            <w:pPr>
              <w:autoSpaceDE w:val="0"/>
              <w:autoSpaceDN w:val="0"/>
              <w:adjustRightInd w:val="0"/>
              <w:ind w:left="180" w:hangingChars="100" w:hanging="180"/>
              <w:jc w:val="left"/>
              <w:rPr>
                <w:rFonts w:ascii="ＭＳ 明朝" w:hAnsi="ＭＳ 明朝" w:cs="GothicMB101Pro-Bold"/>
                <w:kern w:val="0"/>
                <w:sz w:val="18"/>
                <w:szCs w:val="18"/>
              </w:rPr>
            </w:pPr>
            <w:r w:rsidRPr="00F6275F">
              <w:rPr>
                <w:rFonts w:ascii="ＭＳ 明朝" w:hAnsi="ＭＳ 明朝" w:cs="GothicMB101Pro-Bold" w:hint="eastAsia"/>
                <w:kern w:val="0"/>
                <w:sz w:val="18"/>
                <w:szCs w:val="18"/>
              </w:rPr>
              <w:t>１</w:t>
            </w:r>
            <w:r w:rsidR="00D56DCE">
              <w:rPr>
                <w:rFonts w:ascii="ＭＳ 明朝" w:hAnsi="ＭＳ 明朝" w:cs="GothicMB101Pro-Bold" w:hint="eastAsia"/>
                <w:kern w:val="0"/>
                <w:sz w:val="18"/>
                <w:szCs w:val="18"/>
              </w:rPr>
              <w:t>話の展開を整理</w:t>
            </w:r>
            <w:r>
              <w:rPr>
                <w:rFonts w:ascii="ＭＳ 明朝" w:hAnsi="ＭＳ 明朝" w:cs="GothicMB101Pro-Bold" w:hint="eastAsia"/>
                <w:kern w:val="0"/>
                <w:sz w:val="18"/>
                <w:szCs w:val="18"/>
              </w:rPr>
              <w:t>する。</w:t>
            </w:r>
          </w:p>
          <w:p w14:paraId="4D0EF40C" w14:textId="1141666E" w:rsidR="00446C4F" w:rsidRPr="005B30AD" w:rsidRDefault="00446C4F" w:rsidP="007076E9">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２頼政の歌と能因の歌</w:t>
            </w:r>
            <w:r w:rsidR="007171F8">
              <w:rPr>
                <w:rFonts w:ascii="ＭＳ 明朝" w:hAnsi="ＭＳ 明朝" w:cs="GothicMB101Pro-Bold" w:hint="eastAsia"/>
                <w:kern w:val="0"/>
                <w:sz w:val="18"/>
                <w:szCs w:val="18"/>
              </w:rPr>
              <w:t>について</w:t>
            </w:r>
            <w:r>
              <w:rPr>
                <w:rFonts w:ascii="ＭＳ 明朝" w:hAnsi="ＭＳ 明朝" w:cs="GothicMB101Pro-Bold" w:hint="eastAsia"/>
                <w:kern w:val="0"/>
                <w:sz w:val="18"/>
                <w:szCs w:val="18"/>
              </w:rPr>
              <w:t>比較</w:t>
            </w:r>
            <w:r w:rsidR="007171F8">
              <w:rPr>
                <w:rFonts w:ascii="ＭＳ 明朝" w:hAnsi="ＭＳ 明朝" w:cs="GothicMB101Pro-Bold" w:hint="eastAsia"/>
                <w:kern w:val="0"/>
                <w:sz w:val="18"/>
                <w:szCs w:val="18"/>
              </w:rPr>
              <w:t>す</w:t>
            </w:r>
            <w:r>
              <w:rPr>
                <w:rFonts w:ascii="ＭＳ 明朝" w:hAnsi="ＭＳ 明朝" w:cs="GothicMB101Pro-Bold" w:hint="eastAsia"/>
                <w:kern w:val="0"/>
                <w:sz w:val="18"/>
                <w:szCs w:val="18"/>
              </w:rPr>
              <w:t>る。（手引き１）</w:t>
            </w:r>
          </w:p>
          <w:p w14:paraId="51B54032" w14:textId="793DFE8B" w:rsidR="00446C4F"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３頼政</w:t>
            </w:r>
            <w:r w:rsidR="000A352A">
              <w:rPr>
                <w:rFonts w:ascii="ＭＳ 明朝" w:hAnsi="ＭＳ 明朝" w:cs="ＭＳ 明朝" w:hint="eastAsia"/>
                <w:kern w:val="0"/>
                <w:sz w:val="18"/>
                <w:szCs w:val="18"/>
              </w:rPr>
              <w:t>の気持ちを考え</w:t>
            </w:r>
            <w:r>
              <w:rPr>
                <w:rFonts w:ascii="ＭＳ 明朝" w:hAnsi="ＭＳ 明朝" w:cs="ＭＳ 明朝" w:hint="eastAsia"/>
                <w:kern w:val="0"/>
                <w:sz w:val="18"/>
                <w:szCs w:val="18"/>
              </w:rPr>
              <w:t>る。（手引き２）</w:t>
            </w:r>
          </w:p>
          <w:p w14:paraId="316C996E" w14:textId="0127AA49" w:rsidR="00446C4F"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lastRenderedPageBreak/>
              <w:t>４俊恵</w:t>
            </w:r>
            <w:r w:rsidR="00B56599">
              <w:rPr>
                <w:rFonts w:ascii="ＭＳ 明朝" w:hAnsi="ＭＳ 明朝" w:cs="ＭＳ 明朝" w:hint="eastAsia"/>
                <w:kern w:val="0"/>
                <w:sz w:val="18"/>
                <w:szCs w:val="18"/>
              </w:rPr>
              <w:t>の気持ちを</w:t>
            </w:r>
            <w:r>
              <w:rPr>
                <w:rFonts w:ascii="ＭＳ 明朝" w:hAnsi="ＭＳ 明朝" w:cs="ＭＳ 明朝" w:hint="eastAsia"/>
                <w:kern w:val="0"/>
                <w:sz w:val="18"/>
                <w:szCs w:val="18"/>
              </w:rPr>
              <w:t>考える。（手引き３）</w:t>
            </w:r>
          </w:p>
          <w:p w14:paraId="2E46CD94" w14:textId="77777777" w:rsidR="00446C4F" w:rsidRDefault="00446C4F" w:rsidP="007076E9">
            <w:pPr>
              <w:autoSpaceDE w:val="0"/>
              <w:autoSpaceDN w:val="0"/>
              <w:adjustRightInd w:val="0"/>
              <w:ind w:left="180" w:hangingChars="100" w:hanging="180"/>
              <w:jc w:val="left"/>
              <w:rPr>
                <w:rFonts w:ascii="ＭＳ 明朝" w:hAnsi="ＭＳ 明朝" w:cs="ＭＳ 明朝"/>
                <w:kern w:val="0"/>
                <w:sz w:val="18"/>
                <w:szCs w:val="18"/>
              </w:rPr>
            </w:pPr>
          </w:p>
          <w:p w14:paraId="6D497E94" w14:textId="7F4E859B" w:rsidR="00446C4F" w:rsidRPr="00206C8C" w:rsidRDefault="00446C4F" w:rsidP="007076E9">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w:t>
            </w:r>
            <w:r w:rsidR="00111586">
              <w:rPr>
                <w:rFonts w:ascii="ＭＳ 明朝" w:hAnsi="ＭＳ 明朝" w:cs="ＭＳ 明朝" w:hint="eastAsia"/>
                <w:kern w:val="0"/>
                <w:sz w:val="18"/>
                <w:szCs w:val="18"/>
              </w:rPr>
              <w:t>歌合の場にふさわしい歌がどういうものかを知る。</w:t>
            </w:r>
          </w:p>
        </w:tc>
        <w:tc>
          <w:tcPr>
            <w:tcW w:w="5964"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3789EF79" w14:textId="77777777" w:rsidR="00446C4F" w:rsidRPr="001C6C4A" w:rsidRDefault="00446C4F"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41B4CA9A" w14:textId="77777777" w:rsidR="00446C4F" w:rsidRPr="00B6442F" w:rsidRDefault="00446C4F"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4FCD4106" w14:textId="77777777" w:rsidR="00446C4F" w:rsidRPr="00B6442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10445D2C" w14:textId="77777777" w:rsidR="00446C4F" w:rsidRPr="00B6442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29B71A3B" w14:textId="77777777" w:rsidR="00446C4F" w:rsidRPr="00B6442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70761A94" w14:textId="77777777" w:rsidR="00446C4F" w:rsidRPr="00B6442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DE6951A" w14:textId="77777777" w:rsidR="00446C4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11F2F1AC" w14:textId="77777777" w:rsidR="00446C4F" w:rsidRPr="001C6C4A"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・時間の経過による言葉の変化や，古典が現代の言葉の成り立ちにもたらした影響について理解を深めている。</w:t>
            </w:r>
          </w:p>
          <w:p w14:paraId="302E0444" w14:textId="77777777" w:rsidR="00446C4F" w:rsidRPr="001C6C4A" w:rsidRDefault="00446C4F" w:rsidP="007076E9">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706661B1" w14:textId="77777777" w:rsidR="00446C4F" w:rsidRPr="001C6C4A" w:rsidRDefault="00446C4F"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22BEBDF6" w14:textId="77777777" w:rsidR="00446C4F" w:rsidRDefault="00446C4F"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0A8A472F" w14:textId="77777777" w:rsidR="00446C4F" w:rsidRPr="002D5612"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75D98E1E" w14:textId="77777777" w:rsidR="00446C4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362E1002" w14:textId="77777777" w:rsidR="00446C4F" w:rsidRPr="001C6C4A" w:rsidRDefault="00446C4F"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積極的に構成を捉えながら歌論を読み</w:t>
            </w:r>
            <w:r>
              <w:rPr>
                <w:rFonts w:ascii="ＭＳ 明朝" w:hAnsi="ＭＳ 明朝" w:hint="eastAsia"/>
                <w:sz w:val="18"/>
                <w:szCs w:val="18"/>
              </w:rPr>
              <w:t>，今までの学習を生かして内容の解釈を深めよ</w:t>
            </w:r>
            <w:r>
              <w:rPr>
                <w:rFonts w:ascii="ＭＳ 明朝" w:hAnsi="ＭＳ 明朝" w:cs="ＭＳ 明朝" w:hint="eastAsia"/>
                <w:sz w:val="18"/>
                <w:szCs w:val="18"/>
              </w:rPr>
              <w:t>うと</w:t>
            </w:r>
            <w:r w:rsidRPr="001C6C4A">
              <w:rPr>
                <w:rFonts w:ascii="ＭＳ 明朝" w:hAnsi="ＭＳ 明朝" w:cs="ＭＳ 明朝" w:hint="eastAsia"/>
                <w:sz w:val="18"/>
                <w:szCs w:val="18"/>
              </w:rPr>
              <w:t>している。</w:t>
            </w:r>
          </w:p>
        </w:tc>
      </w:tr>
      <w:tr w:rsidR="00446C4F" w:rsidRPr="001C6C4A" w14:paraId="46791929"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B4C0F98" w14:textId="77777777" w:rsidR="00446C4F" w:rsidRPr="00D73C80" w:rsidRDefault="00446C4F" w:rsidP="007076E9">
            <w:pPr>
              <w:spacing w:line="300" w:lineRule="exact"/>
              <w:rPr>
                <w:rFonts w:ascii="ＭＳ 明朝" w:hAnsi="ＭＳ 明朝" w:cs="Arial"/>
                <w:sz w:val="18"/>
                <w:szCs w:val="18"/>
              </w:rPr>
            </w:pPr>
            <w:r w:rsidRPr="00D73C80">
              <w:rPr>
                <w:rFonts w:ascii="ＭＳ 明朝" w:hAnsi="ＭＳ 明朝" w:cs="Arial" w:hint="eastAsia"/>
                <w:sz w:val="18"/>
                <w:szCs w:val="18"/>
              </w:rPr>
              <w:lastRenderedPageBreak/>
              <w:t>読む</w:t>
            </w:r>
          </w:p>
          <w:p w14:paraId="0FFF1137" w14:textId="77777777" w:rsidR="00446C4F" w:rsidRPr="00D73C80" w:rsidRDefault="00446C4F" w:rsidP="007076E9">
            <w:pPr>
              <w:spacing w:line="300" w:lineRule="exact"/>
              <w:rPr>
                <w:rFonts w:ascii="ＭＳ 明朝" w:hAnsi="ＭＳ 明朝" w:cs="Arial"/>
                <w:sz w:val="21"/>
                <w:szCs w:val="18"/>
              </w:rPr>
            </w:pPr>
            <w:r>
              <w:rPr>
                <w:rFonts w:ascii="ＭＳ 明朝" w:hAnsi="ＭＳ 明朝" w:cs="Arial" w:hint="eastAsia"/>
                <w:sz w:val="21"/>
                <w:szCs w:val="18"/>
              </w:rPr>
              <w:t>古今和歌集仮名序</w:t>
            </w:r>
          </w:p>
          <w:p w14:paraId="47441A09" w14:textId="77777777" w:rsidR="00446C4F" w:rsidRPr="00D73C80" w:rsidRDefault="00446C4F" w:rsidP="007076E9">
            <w:pPr>
              <w:spacing w:line="300" w:lineRule="exact"/>
              <w:jc w:val="right"/>
              <w:rPr>
                <w:rFonts w:ascii="ＭＳ 明朝" w:hAnsi="ＭＳ 明朝" w:cs="Arial"/>
                <w:sz w:val="18"/>
                <w:szCs w:val="18"/>
              </w:rPr>
            </w:pPr>
            <w:r w:rsidRPr="00D73C80">
              <w:rPr>
                <w:rFonts w:ascii="ＭＳ 明朝" w:hAnsi="ＭＳ 明朝" w:cs="Arial" w:hint="eastAsia"/>
                <w:sz w:val="18"/>
                <w:szCs w:val="18"/>
              </w:rPr>
              <w:t>Ｐ</w:t>
            </w:r>
            <w:r>
              <w:rPr>
                <w:rFonts w:ascii="ＭＳ 明朝" w:hAnsi="ＭＳ 明朝" w:cs="Arial" w:hint="eastAsia"/>
                <w:sz w:val="18"/>
                <w:szCs w:val="18"/>
              </w:rPr>
              <w:t>123</w:t>
            </w:r>
          </w:p>
          <w:p w14:paraId="1AA7A7CF" w14:textId="77777777" w:rsidR="00446C4F" w:rsidRDefault="00446C4F" w:rsidP="007076E9">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D73C80">
              <w:rPr>
                <w:rFonts w:ascii="ＭＳ 明朝" w:hAnsi="ＭＳ 明朝" w:cs="Arial" w:hint="eastAsia"/>
                <w:sz w:val="18"/>
                <w:szCs w:val="18"/>
              </w:rPr>
              <w:t>時間</w:t>
            </w:r>
          </w:p>
          <w:p w14:paraId="2CDD7031" w14:textId="77777777" w:rsidR="00446C4F" w:rsidRDefault="00446C4F" w:rsidP="007076E9">
            <w:pPr>
              <w:spacing w:line="300" w:lineRule="exact"/>
              <w:rPr>
                <w:rFonts w:ascii="ＭＳ 明朝" w:hAnsi="ＭＳ 明朝" w:cs="Arial"/>
                <w:sz w:val="18"/>
                <w:szCs w:val="18"/>
              </w:rPr>
            </w:pPr>
          </w:p>
          <w:p w14:paraId="4625BFEC" w14:textId="77777777" w:rsidR="00446C4F" w:rsidRDefault="00446C4F" w:rsidP="007076E9">
            <w:pPr>
              <w:spacing w:line="300" w:lineRule="exact"/>
              <w:rPr>
                <w:rFonts w:ascii="ＭＳ 明朝" w:hAnsi="ＭＳ 明朝" w:cs="Arial"/>
                <w:sz w:val="18"/>
                <w:szCs w:val="18"/>
              </w:rPr>
            </w:pPr>
          </w:p>
          <w:p w14:paraId="31409C73" w14:textId="77777777" w:rsidR="00446C4F" w:rsidRDefault="00446C4F" w:rsidP="007076E9">
            <w:pPr>
              <w:spacing w:line="300" w:lineRule="exact"/>
              <w:rPr>
                <w:rFonts w:ascii="ＭＳ 明朝" w:hAnsi="ＭＳ 明朝" w:cs="Arial"/>
                <w:sz w:val="18"/>
                <w:szCs w:val="18"/>
              </w:rPr>
            </w:pPr>
          </w:p>
          <w:p w14:paraId="16BEA7D8" w14:textId="77777777" w:rsidR="00446C4F" w:rsidRPr="00440B6F" w:rsidRDefault="00446C4F" w:rsidP="007076E9">
            <w:pPr>
              <w:spacing w:line="300" w:lineRule="exact"/>
              <w:rPr>
                <w:rFonts w:ascii="ＭＳ 明朝" w:hAnsi="ＭＳ 明朝" w:cs="Arial"/>
                <w:sz w:val="18"/>
                <w:szCs w:val="18"/>
              </w:rPr>
            </w:pPr>
            <w:r w:rsidRPr="00440B6F">
              <w:rPr>
                <w:rFonts w:ascii="ＭＳ 明朝" w:hAnsi="ＭＳ 明朝" w:cs="Arial" w:hint="eastAsia"/>
                <w:sz w:val="18"/>
                <w:szCs w:val="18"/>
              </w:rPr>
              <w:t>■古文の窓</w:t>
            </w:r>
            <w:r>
              <w:rPr>
                <w:rFonts w:ascii="ＭＳ 明朝" w:hAnsi="ＭＳ 明朝" w:cs="Arial" w:hint="eastAsia"/>
                <w:sz w:val="18"/>
                <w:szCs w:val="18"/>
              </w:rPr>
              <w:t>６</w:t>
            </w:r>
          </w:p>
          <w:p w14:paraId="2B39C88F" w14:textId="77777777" w:rsidR="00446C4F" w:rsidRPr="00A73A41" w:rsidRDefault="00446C4F" w:rsidP="007076E9">
            <w:pPr>
              <w:spacing w:line="300" w:lineRule="exact"/>
              <w:rPr>
                <w:rFonts w:ascii="ＭＳ 明朝" w:hAnsi="ＭＳ 明朝" w:cs="Arial"/>
                <w:sz w:val="18"/>
                <w:szCs w:val="18"/>
              </w:rPr>
            </w:pPr>
            <w:r>
              <w:rPr>
                <w:rFonts w:ascii="ＭＳ 明朝" w:hAnsi="ＭＳ 明朝" w:cs="Arial" w:hint="eastAsia"/>
                <w:bCs/>
                <w:sz w:val="18"/>
                <w:szCs w:val="18"/>
              </w:rPr>
              <w:t>勅撰和歌集の歴史</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2CFED8A" w14:textId="77777777" w:rsidR="00446C4F" w:rsidRPr="001C6C4A" w:rsidRDefault="00446C4F"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5DD8ADEF" w14:textId="77777777" w:rsidR="00446C4F" w:rsidRDefault="00446C4F"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，ウ，オ</w:t>
            </w:r>
          </w:p>
          <w:p w14:paraId="5C958BC1" w14:textId="77777777" w:rsidR="00446C4F" w:rsidRDefault="00446C4F" w:rsidP="007076E9">
            <w:pPr>
              <w:spacing w:line="300" w:lineRule="exact"/>
              <w:ind w:left="180" w:hangingChars="100" w:hanging="180"/>
              <w:rPr>
                <w:rFonts w:ascii="ＭＳ 明朝" w:hAnsi="ＭＳ 明朝" w:cs="ＭＳ ゴシック"/>
                <w:sz w:val="18"/>
                <w:szCs w:val="18"/>
              </w:rPr>
            </w:pPr>
          </w:p>
          <w:p w14:paraId="701F5476" w14:textId="77777777" w:rsidR="00446C4F" w:rsidRPr="001C6C4A" w:rsidRDefault="00446C4F" w:rsidP="007076E9">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⑴イ／⑵</w:t>
            </w:r>
            <w:r>
              <w:rPr>
                <w:rFonts w:ascii="ＭＳ 明朝" w:hAnsi="ＭＳ 明朝" w:cs="ＭＳ ゴシック" w:hint="eastAsia"/>
                <w:sz w:val="18"/>
                <w:szCs w:val="18"/>
              </w:rPr>
              <w:t>ウ</w:t>
            </w:r>
          </w:p>
          <w:p w14:paraId="7CF81B8A" w14:textId="77777777" w:rsidR="00446C4F" w:rsidRPr="00120A5C" w:rsidRDefault="00446C4F"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エ</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54573E5" w14:textId="77777777" w:rsidR="00446C4F" w:rsidRDefault="00446C4F" w:rsidP="007076E9">
            <w:pPr>
              <w:spacing w:line="300" w:lineRule="exact"/>
              <w:ind w:left="180" w:hangingChars="100" w:hanging="180"/>
              <w:rPr>
                <w:rFonts w:ascii="ＭＳ 明朝" w:hAnsi="ＭＳ 明朝" w:cs="ＭＳ Ｐゴシック"/>
                <w:sz w:val="18"/>
                <w:szCs w:val="18"/>
              </w:rPr>
            </w:pPr>
            <w:r w:rsidRPr="00D73C80">
              <w:rPr>
                <w:rFonts w:ascii="ＭＳ 明朝" w:hAnsi="ＭＳ 明朝" w:hint="eastAsia"/>
                <w:sz w:val="18"/>
                <w:szCs w:val="18"/>
              </w:rPr>
              <w:t>・</w:t>
            </w:r>
            <w:r>
              <w:rPr>
                <w:rFonts w:ascii="ＭＳ 明朝" w:hAnsi="ＭＳ 明朝" w:hint="eastAsia"/>
                <w:sz w:val="18"/>
                <w:szCs w:val="18"/>
              </w:rPr>
              <w:t>歌論に述べられた論旨を捉え，自分の考えを深める。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171350C" w14:textId="3578A953" w:rsidR="00446C4F" w:rsidRPr="00967F70" w:rsidRDefault="00446C4F" w:rsidP="007076E9">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w:t>
            </w:r>
            <w:r w:rsidR="005B3C78">
              <w:rPr>
                <w:rFonts w:ascii="ＭＳ 明朝" w:hAnsi="ＭＳ 明朝" w:cs="GothicMB101Pro-Bold" w:hint="eastAsia"/>
                <w:kern w:val="0"/>
                <w:sz w:val="18"/>
                <w:szCs w:val="18"/>
              </w:rPr>
              <w:t>本教材が「歌論」という特殊な内容であることを確認する。</w:t>
            </w:r>
          </w:p>
          <w:p w14:paraId="6F0CCE9F" w14:textId="77777777" w:rsidR="00446C4F" w:rsidRDefault="00446C4F" w:rsidP="007076E9">
            <w:pPr>
              <w:autoSpaceDE w:val="0"/>
              <w:autoSpaceDN w:val="0"/>
              <w:adjustRightInd w:val="0"/>
              <w:ind w:left="180" w:hangingChars="100" w:hanging="180"/>
              <w:jc w:val="left"/>
              <w:rPr>
                <w:rFonts w:ascii="ＭＳ 明朝" w:hAnsi="ＭＳ 明朝" w:cs="GothicMB101Pro-Bold"/>
                <w:kern w:val="0"/>
                <w:sz w:val="18"/>
                <w:szCs w:val="18"/>
              </w:rPr>
            </w:pPr>
          </w:p>
          <w:p w14:paraId="595F8B9E" w14:textId="77777777" w:rsidR="00446C4F" w:rsidRPr="001C6C4A" w:rsidRDefault="00446C4F" w:rsidP="007076E9">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やまと歌は</w:t>
            </w:r>
            <w:r w:rsidRPr="001C6C4A">
              <w:rPr>
                <w:rFonts w:ascii="ＭＳ ゴシック" w:eastAsia="ＭＳ ゴシック" w:hAnsi="ＭＳ ゴシック" w:cs="ＭＳ 明朝" w:hint="eastAsia"/>
                <w:b/>
                <w:kern w:val="0"/>
                <w:sz w:val="18"/>
                <w:szCs w:val="18"/>
              </w:rPr>
              <w:t>】</w:t>
            </w:r>
          </w:p>
          <w:p w14:paraId="417C1A52" w14:textId="789BF839" w:rsidR="00446C4F" w:rsidRDefault="00446C4F" w:rsidP="007076E9">
            <w:pPr>
              <w:autoSpaceDE w:val="0"/>
              <w:autoSpaceDN w:val="0"/>
              <w:adjustRightInd w:val="0"/>
              <w:ind w:left="180" w:hangingChars="100" w:hanging="180"/>
              <w:jc w:val="left"/>
              <w:rPr>
                <w:rFonts w:ascii="ＭＳ 明朝" w:hAnsi="ＭＳ 明朝" w:cs="ＤＦＰ平成ゴシック体W5"/>
                <w:kern w:val="0"/>
                <w:sz w:val="18"/>
                <w:szCs w:val="18"/>
              </w:rPr>
            </w:pPr>
            <w:r w:rsidRPr="00F6275F">
              <w:rPr>
                <w:rFonts w:ascii="ＭＳ 明朝" w:hAnsi="ＭＳ 明朝" w:cs="GothicMB101Pro-Bold" w:hint="eastAsia"/>
                <w:kern w:val="0"/>
                <w:sz w:val="18"/>
                <w:szCs w:val="18"/>
              </w:rPr>
              <w:t>１</w:t>
            </w:r>
            <w:r w:rsidR="00A515A8">
              <w:rPr>
                <w:rFonts w:ascii="ＭＳ 明朝" w:hAnsi="ＭＳ 明朝" w:cs="ＤＦＰ平成ゴシック体W5" w:hint="eastAsia"/>
                <w:kern w:val="0"/>
                <w:sz w:val="18"/>
                <w:szCs w:val="18"/>
              </w:rPr>
              <w:t>『古今和歌集』の文学史的位置づけについて理解する。（古文の窓６）</w:t>
            </w:r>
          </w:p>
          <w:p w14:paraId="510A812C" w14:textId="67142D78" w:rsidR="00446C4F" w:rsidRDefault="00446C4F"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２</w:t>
            </w:r>
            <w:r w:rsidR="00A515A8">
              <w:rPr>
                <w:rFonts w:ascii="ＭＳ 明朝" w:hAnsi="ＭＳ 明朝" w:cs="ＤＦＰ平成ゴシック体W5" w:hint="eastAsia"/>
                <w:kern w:val="0"/>
                <w:sz w:val="18"/>
                <w:szCs w:val="18"/>
              </w:rPr>
              <w:t>「やまと歌は」を通読し，構成を理解する。</w:t>
            </w:r>
          </w:p>
          <w:p w14:paraId="1B0A5678" w14:textId="405499E6" w:rsidR="00446C4F" w:rsidRPr="00835F3B" w:rsidRDefault="00446C4F" w:rsidP="007076E9">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３</w:t>
            </w:r>
            <w:r w:rsidR="00A515A8">
              <w:rPr>
                <w:rFonts w:ascii="ＭＳ 明朝" w:hAnsi="ＭＳ 明朝" w:cs="ＤＦＰ平成ゴシック体W5" w:hint="eastAsia"/>
                <w:kern w:val="0"/>
                <w:sz w:val="18"/>
                <w:szCs w:val="18"/>
              </w:rPr>
              <w:t>作者の言う和歌の本質とは</w:t>
            </w:r>
            <w:r w:rsidR="006C53D2">
              <w:rPr>
                <w:rFonts w:ascii="ＭＳ 明朝" w:hAnsi="ＭＳ 明朝" w:cs="ＤＦＰ平成ゴシック体W5" w:hint="eastAsia"/>
                <w:kern w:val="0"/>
                <w:sz w:val="18"/>
                <w:szCs w:val="18"/>
              </w:rPr>
              <w:t>何であるかを，比喩に着目しながら読み取る。（手引き１）</w:t>
            </w:r>
          </w:p>
          <w:p w14:paraId="76A3F921" w14:textId="587461CD" w:rsidR="00446C4F" w:rsidRDefault="00571D37" w:rsidP="007076E9">
            <w:pPr>
              <w:autoSpaceDE w:val="0"/>
              <w:autoSpaceDN w:val="0"/>
              <w:adjustRightInd w:val="0"/>
              <w:ind w:left="180" w:hangingChars="100" w:hanging="180"/>
              <w:jc w:val="left"/>
              <w:rPr>
                <w:rFonts w:ascii="ＭＳ 明朝" w:hAnsi="ＭＳ 明朝" w:cs="GothicMB101Pro-Bold"/>
                <w:kern w:val="0"/>
                <w:sz w:val="18"/>
                <w:szCs w:val="18"/>
              </w:rPr>
            </w:pPr>
            <w:r>
              <w:rPr>
                <w:rFonts w:ascii="ＭＳ 明朝" w:hAnsi="ＭＳ 明朝" w:cs="GothicMB101Pro-Bold" w:hint="eastAsia"/>
                <w:kern w:val="0"/>
                <w:sz w:val="18"/>
                <w:szCs w:val="18"/>
              </w:rPr>
              <w:t>４作者が和歌をどのようなものとして捉</w:t>
            </w:r>
            <w:r>
              <w:rPr>
                <w:rFonts w:ascii="ＭＳ 明朝" w:hAnsi="ＭＳ 明朝" w:cs="GothicMB101Pro-Bold" w:hint="eastAsia"/>
                <w:kern w:val="0"/>
                <w:sz w:val="18"/>
                <w:szCs w:val="18"/>
              </w:rPr>
              <w:lastRenderedPageBreak/>
              <w:t>えているかをまとめる。</w:t>
            </w:r>
          </w:p>
          <w:p w14:paraId="3C6DB9C4" w14:textId="77777777" w:rsidR="00571D37" w:rsidRDefault="00571D37" w:rsidP="007076E9">
            <w:pPr>
              <w:autoSpaceDE w:val="0"/>
              <w:autoSpaceDN w:val="0"/>
              <w:adjustRightInd w:val="0"/>
              <w:ind w:left="180" w:hangingChars="100" w:hanging="180"/>
              <w:jc w:val="left"/>
              <w:rPr>
                <w:rFonts w:ascii="ＭＳ 明朝" w:hAnsi="ＭＳ 明朝" w:cs="GothicMB101Pro-Bold"/>
                <w:kern w:val="0"/>
                <w:sz w:val="18"/>
                <w:szCs w:val="18"/>
              </w:rPr>
            </w:pPr>
          </w:p>
          <w:p w14:paraId="096E3D79" w14:textId="7B219678" w:rsidR="00446C4F" w:rsidRPr="00AE4159" w:rsidRDefault="00446C4F" w:rsidP="007076E9">
            <w:pPr>
              <w:widowControl/>
              <w:ind w:left="180" w:hangingChars="100" w:hanging="180"/>
              <w:rPr>
                <w:rFonts w:ascii="ＭＳ 明朝" w:hAnsi="ＭＳ 明朝"/>
                <w:sz w:val="18"/>
                <w:szCs w:val="18"/>
              </w:rPr>
            </w:pPr>
            <w:r>
              <w:rPr>
                <w:rFonts w:ascii="ＭＳ 明朝" w:hAnsi="ＭＳ 明朝" w:cs="GothicMB101Pro-Bold" w:hint="eastAsia"/>
                <w:kern w:val="0"/>
                <w:sz w:val="18"/>
                <w:szCs w:val="18"/>
              </w:rPr>
              <w:t>□</w:t>
            </w:r>
            <w:r w:rsidR="00F14451">
              <w:rPr>
                <w:rFonts w:ascii="ＭＳ 明朝" w:hAnsi="ＭＳ 明朝" w:cs="GothicMB101Pro-Bold" w:hint="eastAsia"/>
                <w:kern w:val="0"/>
                <w:sz w:val="18"/>
                <w:szCs w:val="18"/>
              </w:rPr>
              <w:t>歌にはどのような効用があるか。各自が考えることを話し合う。（手引き２）</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538F4B1" w14:textId="77777777" w:rsidR="00446C4F" w:rsidRPr="001C6C4A" w:rsidRDefault="00446C4F"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55100ACF" w14:textId="77777777" w:rsidR="00446C4F" w:rsidRPr="00B6442F" w:rsidRDefault="00446C4F"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637B7F3D" w14:textId="77777777" w:rsidR="00446C4F" w:rsidRPr="00B6442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13CD3169" w14:textId="77777777" w:rsidR="00446C4F" w:rsidRPr="00B6442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41ED525A" w14:textId="77777777" w:rsidR="00446C4F" w:rsidRPr="00B6442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487D0BEE" w14:textId="77777777" w:rsidR="00446C4F" w:rsidRPr="00B6442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03F7D03" w14:textId="77777777" w:rsidR="00446C4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1EAB7D83" w14:textId="77777777" w:rsidR="00446C4F" w:rsidRPr="0061197C"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・時間の経過による言葉の変化や，古典が現代の言葉の成り立ちにもたらした影響について理解を深めている。</w:t>
            </w:r>
          </w:p>
          <w:p w14:paraId="33FABE85" w14:textId="77777777" w:rsidR="00446C4F" w:rsidRPr="001C6C4A" w:rsidRDefault="00446C4F" w:rsidP="007076E9">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lastRenderedPageBreak/>
              <w:t>［思判表］</w:t>
            </w:r>
          </w:p>
          <w:p w14:paraId="356BB175" w14:textId="77777777" w:rsidR="00446C4F" w:rsidRPr="001C6C4A" w:rsidRDefault="00446C4F"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7F83B7BB" w14:textId="77777777" w:rsidR="00446C4F" w:rsidRDefault="00446C4F" w:rsidP="007076E9">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7B2C8627" w14:textId="77777777" w:rsidR="00446C4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r>
              <w:rPr>
                <w:rFonts w:ascii="ＭＳ 明朝" w:hAnsi="ＭＳ 明朝" w:cs="Arial"/>
                <w:sz w:val="18"/>
                <w:szCs w:val="18"/>
              </w:rPr>
              <w:t xml:space="preserve"> </w:t>
            </w:r>
          </w:p>
          <w:p w14:paraId="762384DE" w14:textId="77777777" w:rsidR="00446C4F" w:rsidRPr="0061197C"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4BAD3ED8" w14:textId="77777777" w:rsidR="00446C4F" w:rsidRDefault="00446C4F" w:rsidP="007076E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・「読むこと」において，古典の作品や文章について，内容や解釈を自分の知見と結び付け，考えを広げたり深めたりしている。</w:t>
            </w:r>
          </w:p>
          <w:p w14:paraId="5050CA98" w14:textId="77777777" w:rsidR="00446C4F" w:rsidRPr="001C6C4A" w:rsidRDefault="00446C4F" w:rsidP="007076E9">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積極的に歌論に述べられた論旨を捉え，今までの学習を生かして自分の考え</w:t>
            </w:r>
            <w:r>
              <w:rPr>
                <w:rFonts w:ascii="ＭＳ 明朝" w:hAnsi="ＭＳ 明朝" w:hint="eastAsia"/>
                <w:sz w:val="18"/>
                <w:szCs w:val="18"/>
              </w:rPr>
              <w:t>を深めようと</w:t>
            </w:r>
            <w:r w:rsidRPr="001C6C4A">
              <w:rPr>
                <w:rFonts w:ascii="ＭＳ 明朝" w:hAnsi="ＭＳ 明朝" w:cs="ＭＳ 明朝" w:hint="eastAsia"/>
                <w:sz w:val="18"/>
                <w:szCs w:val="18"/>
              </w:rPr>
              <w:t>している。</w:t>
            </w:r>
          </w:p>
        </w:tc>
      </w:tr>
      <w:tr w:rsidR="00446C4F" w:rsidRPr="001C6C4A" w14:paraId="286F0C66" w14:textId="77777777" w:rsidTr="00687134">
        <w:trPr>
          <w:gridBefore w:val="1"/>
          <w:wBefore w:w="10" w:type="dxa"/>
          <w:trHeight w:val="283"/>
        </w:trPr>
        <w:tc>
          <w:tcPr>
            <w:tcW w:w="14601"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EC721F9" w14:textId="77777777" w:rsidR="00446C4F" w:rsidRPr="001C6C4A" w:rsidRDefault="00446C4F" w:rsidP="007076E9">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漢文</w:t>
            </w:r>
            <w:r w:rsidRPr="001C6C4A">
              <w:rPr>
                <w:rFonts w:ascii="ＭＳ 明朝" w:hAnsi="ＭＳ 明朝" w:hint="eastAsia"/>
                <w:sz w:val="18"/>
                <w:szCs w:val="18"/>
              </w:rPr>
              <w:t>編</w:t>
            </w:r>
            <w:r>
              <w:rPr>
                <w:rFonts w:ascii="ＭＳ 明朝" w:hAnsi="ＭＳ 明朝" w:hint="eastAsia"/>
                <w:sz w:val="18"/>
                <w:szCs w:val="18"/>
              </w:rPr>
              <w:t>４</w:t>
            </w:r>
            <w:r w:rsidRPr="00087FD1">
              <w:rPr>
                <w:rFonts w:ascii="ＭＳ 明朝" w:hAnsi="ＭＳ 明朝" w:hint="eastAsia"/>
                <w:sz w:val="18"/>
                <w:szCs w:val="18"/>
              </w:rPr>
              <w:t xml:space="preserve">　</w:t>
            </w:r>
            <w:r w:rsidRPr="00673525">
              <w:rPr>
                <w:rFonts w:ascii="ＭＳ 明朝" w:hAnsi="ＭＳ 明朝" w:hint="eastAsia"/>
                <w:sz w:val="18"/>
                <w:szCs w:val="18"/>
              </w:rPr>
              <w:t>中国の思想</w:t>
            </w:r>
            <w:r w:rsidRPr="00277F1C">
              <w:rPr>
                <w:rFonts w:ascii="ＭＳ 明朝" w:hAnsi="ＭＳ 明朝" w:hint="eastAsia"/>
                <w:sz w:val="18"/>
                <w:szCs w:val="18"/>
              </w:rPr>
              <w:t>（</w:t>
            </w:r>
            <w:r>
              <w:rPr>
                <w:rFonts w:ascii="ＭＳ 明朝" w:hAnsi="ＭＳ 明朝" w:hint="eastAsia"/>
                <w:sz w:val="18"/>
                <w:szCs w:val="18"/>
              </w:rPr>
              <w:t>11月</w:t>
            </w:r>
            <w:r w:rsidRPr="00277F1C">
              <w:rPr>
                <w:rFonts w:ascii="ＭＳ 明朝" w:hAnsi="ＭＳ 明朝" w:hint="eastAsia"/>
                <w:sz w:val="18"/>
                <w:szCs w:val="18"/>
              </w:rPr>
              <w:t>）</w:t>
            </w:r>
          </w:p>
        </w:tc>
      </w:tr>
      <w:tr w:rsidR="00446C4F" w:rsidRPr="00386A39" w14:paraId="7E65DAAE"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73B6EB6" w14:textId="77777777" w:rsidR="00446C4F" w:rsidRPr="001C6C4A" w:rsidRDefault="00446C4F" w:rsidP="007076E9">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4E1304CC" w14:textId="77777777" w:rsidR="00446C4F" w:rsidRDefault="00446C4F" w:rsidP="007076E9">
            <w:pPr>
              <w:spacing w:line="300" w:lineRule="exact"/>
              <w:rPr>
                <w:rFonts w:ascii="ＭＳ 明朝" w:hAnsi="ＭＳ 明朝" w:cs="Arial"/>
                <w:sz w:val="21"/>
                <w:szCs w:val="21"/>
              </w:rPr>
            </w:pPr>
            <w:r>
              <w:rPr>
                <w:rFonts w:ascii="ＭＳ 明朝" w:hAnsi="ＭＳ 明朝" w:cs="Arial" w:hint="eastAsia"/>
                <w:bCs/>
                <w:sz w:val="21"/>
                <w:szCs w:val="18"/>
              </w:rPr>
              <w:t>儒家と道家</w:t>
            </w:r>
            <w:r>
              <w:rPr>
                <w:rFonts w:ascii="ＭＳ 明朝" w:hAnsi="ＭＳ 明朝" w:cs="Arial" w:hint="eastAsia"/>
                <w:sz w:val="21"/>
                <w:szCs w:val="21"/>
              </w:rPr>
              <w:t>〔</w:t>
            </w:r>
            <w:r w:rsidRPr="00D724C8">
              <w:rPr>
                <w:rFonts w:ascii="ＭＳ 明朝" w:hAnsi="ＭＳ 明朝" w:cs="Arial" w:hint="eastAsia"/>
                <w:sz w:val="21"/>
                <w:szCs w:val="21"/>
              </w:rPr>
              <w:t>言語</w:t>
            </w:r>
            <w:r>
              <w:rPr>
                <w:rFonts w:ascii="ＭＳ 明朝" w:hAnsi="ＭＳ 明朝" w:cs="Arial" w:hint="eastAsia"/>
                <w:sz w:val="21"/>
                <w:szCs w:val="21"/>
              </w:rPr>
              <w:t>〕</w:t>
            </w:r>
          </w:p>
          <w:p w14:paraId="4AABE74B" w14:textId="77777777" w:rsidR="00446C4F" w:rsidRPr="001C6C4A" w:rsidRDefault="00446C4F" w:rsidP="007076E9">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250</w:t>
            </w:r>
          </w:p>
          <w:p w14:paraId="3FD4F247" w14:textId="77777777" w:rsidR="00446C4F" w:rsidRPr="001C6C4A" w:rsidRDefault="00446C4F" w:rsidP="007076E9">
            <w:pPr>
              <w:spacing w:line="300" w:lineRule="exact"/>
              <w:jc w:val="right"/>
              <w:rPr>
                <w:rFonts w:ascii="ＭＳ 明朝" w:hAnsi="ＭＳ 明朝" w:cs="Arial"/>
                <w:sz w:val="18"/>
                <w:szCs w:val="18"/>
              </w:rPr>
            </w:pPr>
            <w:r w:rsidRPr="00711A60">
              <w:rPr>
                <w:rFonts w:ascii="ＭＳ 明朝" w:hAnsi="ＭＳ 明朝" w:cs="Arial" w:hint="eastAsia"/>
                <w:sz w:val="18"/>
                <w:szCs w:val="18"/>
              </w:rPr>
              <w:t>７</w:t>
            </w:r>
            <w:r w:rsidRPr="001C6C4A">
              <w:rPr>
                <w:rFonts w:ascii="ＭＳ 明朝" w:hAnsi="ＭＳ 明朝" w:cs="Arial"/>
                <w:sz w:val="18"/>
                <w:szCs w:val="18"/>
              </w:rPr>
              <w:t>時間</w:t>
            </w:r>
          </w:p>
          <w:p w14:paraId="675F52F3" w14:textId="77777777" w:rsidR="00446C4F" w:rsidRDefault="00446C4F" w:rsidP="007076E9">
            <w:pPr>
              <w:spacing w:line="300" w:lineRule="exact"/>
              <w:rPr>
                <w:rFonts w:ascii="ＭＳ 明朝" w:hAnsi="ＭＳ 明朝" w:cs="Arial"/>
                <w:sz w:val="21"/>
                <w:szCs w:val="21"/>
              </w:rPr>
            </w:pPr>
          </w:p>
          <w:p w14:paraId="4EFE2737" w14:textId="77777777" w:rsidR="00446C4F" w:rsidRDefault="00446C4F" w:rsidP="007076E9">
            <w:pPr>
              <w:spacing w:line="300" w:lineRule="exact"/>
              <w:rPr>
                <w:rFonts w:ascii="ＭＳ 明朝" w:hAnsi="ＭＳ 明朝" w:cs="Arial"/>
                <w:sz w:val="21"/>
                <w:szCs w:val="21"/>
              </w:rPr>
            </w:pPr>
          </w:p>
          <w:p w14:paraId="07335B40" w14:textId="77777777" w:rsidR="00446C4F" w:rsidRDefault="00446C4F" w:rsidP="007076E9">
            <w:pPr>
              <w:spacing w:line="300" w:lineRule="exact"/>
              <w:rPr>
                <w:rFonts w:ascii="ＭＳ 明朝" w:hAnsi="ＭＳ 明朝" w:cs="Arial"/>
                <w:sz w:val="21"/>
                <w:szCs w:val="21"/>
              </w:rPr>
            </w:pPr>
          </w:p>
          <w:p w14:paraId="584059CD" w14:textId="77777777" w:rsidR="00446C4F" w:rsidRDefault="00446C4F" w:rsidP="007076E9">
            <w:pPr>
              <w:spacing w:line="300" w:lineRule="exact"/>
              <w:rPr>
                <w:rFonts w:ascii="ＭＳ 明朝" w:hAnsi="ＭＳ 明朝" w:cs="Arial"/>
                <w:sz w:val="21"/>
                <w:szCs w:val="21"/>
              </w:rPr>
            </w:pPr>
          </w:p>
          <w:p w14:paraId="37C1E61D" w14:textId="77777777" w:rsidR="00446C4F" w:rsidRDefault="00446C4F" w:rsidP="007076E9">
            <w:pPr>
              <w:spacing w:line="300" w:lineRule="exact"/>
              <w:rPr>
                <w:rFonts w:ascii="ＭＳ 明朝" w:hAnsi="ＭＳ 明朝" w:cs="Arial"/>
                <w:bCs/>
                <w:sz w:val="21"/>
                <w:szCs w:val="18"/>
              </w:rPr>
            </w:pPr>
          </w:p>
          <w:p w14:paraId="24A5BBCE" w14:textId="77777777" w:rsidR="00446C4F" w:rsidRPr="00C00510" w:rsidRDefault="00446C4F" w:rsidP="007076E9">
            <w:pPr>
              <w:spacing w:line="300" w:lineRule="exact"/>
              <w:rPr>
                <w:rFonts w:ascii="ＭＳ 明朝" w:hAnsi="ＭＳ 明朝" w:cs="Arial"/>
                <w:bCs/>
                <w:sz w:val="18"/>
                <w:szCs w:val="18"/>
              </w:rPr>
            </w:pPr>
            <w:r w:rsidRPr="00C00510">
              <w:rPr>
                <w:rFonts w:ascii="ＭＳ 明朝" w:hAnsi="ＭＳ 明朝" w:cs="Arial" w:hint="eastAsia"/>
                <w:bCs/>
                <w:sz w:val="18"/>
                <w:szCs w:val="18"/>
              </w:rPr>
              <w:t>■漢文の窓４</w:t>
            </w:r>
          </w:p>
          <w:p w14:paraId="05229C71" w14:textId="77777777" w:rsidR="00446C4F" w:rsidRPr="00E84751" w:rsidRDefault="00446C4F" w:rsidP="007076E9">
            <w:pPr>
              <w:spacing w:line="300" w:lineRule="exact"/>
              <w:rPr>
                <w:rFonts w:ascii="ＭＳ 明朝" w:hAnsi="ＭＳ 明朝" w:cs="Arial"/>
                <w:bCs/>
                <w:sz w:val="18"/>
                <w:szCs w:val="18"/>
              </w:rPr>
            </w:pPr>
            <w:r>
              <w:rPr>
                <w:rFonts w:ascii="ＭＳ 明朝" w:hAnsi="ＭＳ 明朝" w:cs="Arial" w:hint="eastAsia"/>
                <w:bCs/>
                <w:sz w:val="21"/>
                <w:szCs w:val="18"/>
              </w:rPr>
              <w:t xml:space="preserve">　</w:t>
            </w:r>
            <w:r w:rsidRPr="00E84751">
              <w:rPr>
                <w:rFonts w:ascii="ＭＳ 明朝" w:hAnsi="ＭＳ 明朝" w:cs="Arial" w:hint="eastAsia"/>
                <w:bCs/>
                <w:sz w:val="18"/>
                <w:szCs w:val="18"/>
              </w:rPr>
              <w:t>儒家と道家</w:t>
            </w:r>
          </w:p>
          <w:p w14:paraId="1BD83CEC" w14:textId="77777777" w:rsidR="00446C4F" w:rsidRPr="00A83971" w:rsidRDefault="00446C4F" w:rsidP="007076E9">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A5E11B" w14:textId="77777777" w:rsidR="00446C4F" w:rsidRPr="00BE77C3" w:rsidRDefault="00446C4F" w:rsidP="007076E9">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［知技］</w:t>
            </w:r>
            <w:r w:rsidRPr="00BE77C3">
              <w:rPr>
                <w:rFonts w:ascii="ＭＳ 明朝" w:hAnsi="ＭＳ 明朝" w:cs="ＭＳ Ｐゴシック" w:hint="eastAsia"/>
                <w:sz w:val="18"/>
                <w:szCs w:val="18"/>
              </w:rPr>
              <w:t>⑴ア，イ，エ／⑵ウ，エ</w:t>
            </w:r>
          </w:p>
          <w:p w14:paraId="63B9AB90" w14:textId="7619CF8F" w:rsidR="00446C4F" w:rsidRPr="00BE77C3" w:rsidRDefault="00446C4F" w:rsidP="007076E9">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w:t>
            </w:r>
            <w:r w:rsidR="008C2066" w:rsidRPr="001C6C4A">
              <w:rPr>
                <w:rFonts w:ascii="ＭＳ 明朝" w:eastAsia="BIZ UDゴシック" w:hAnsi="ＭＳ 明朝" w:cs="ＭＳ ゴシック" w:hint="eastAsia"/>
                <w:sz w:val="18"/>
                <w:szCs w:val="18"/>
              </w:rPr>
              <w:t>読むこと</w:t>
            </w:r>
            <w:r w:rsidRPr="00BE77C3">
              <w:rPr>
                <w:rFonts w:ascii="ＭＳ 明朝" w:hAnsi="ＭＳ 明朝" w:cs="ＭＳ Ｐゴシック" w:hint="eastAsia"/>
                <w:sz w:val="18"/>
                <w:szCs w:val="18"/>
              </w:rPr>
              <w:t>⑴ア，イ，ウ，オ，キ</w:t>
            </w:r>
          </w:p>
          <w:p w14:paraId="64F79C96" w14:textId="7FF62075" w:rsidR="00446C4F" w:rsidRDefault="00446C4F" w:rsidP="006970CA">
            <w:pPr>
              <w:spacing w:line="300" w:lineRule="exact"/>
              <w:ind w:leftChars="100" w:left="200"/>
              <w:rPr>
                <w:rFonts w:ascii="ＭＳ 明朝" w:hAnsi="ＭＳ 明朝" w:cs="ＭＳ Ｐゴシック"/>
                <w:sz w:val="18"/>
                <w:szCs w:val="18"/>
              </w:rPr>
            </w:pPr>
            <w:r w:rsidRPr="00BE77C3">
              <w:rPr>
                <w:rFonts w:ascii="ＭＳ 明朝" w:hAnsi="ＭＳ 明朝" w:cs="Arial"/>
                <w:bCs/>
                <w:sz w:val="18"/>
                <w:szCs w:val="18"/>
              </w:rPr>
              <w:fldChar w:fldCharType="begin"/>
            </w:r>
            <w:r w:rsidRPr="00BE77C3">
              <w:rPr>
                <w:rFonts w:ascii="ＭＳ 明朝" w:hAnsi="ＭＳ 明朝" w:cs="Arial"/>
                <w:bCs/>
                <w:sz w:val="18"/>
                <w:szCs w:val="18"/>
              </w:rPr>
              <w:instrText xml:space="preserve"> </w:instrText>
            </w:r>
            <w:r w:rsidRPr="00BE77C3">
              <w:rPr>
                <w:rFonts w:ascii="ＭＳ 明朝" w:hAnsi="ＭＳ 明朝" w:cs="Arial" w:hint="eastAsia"/>
                <w:bCs/>
                <w:sz w:val="18"/>
                <w:szCs w:val="18"/>
              </w:rPr>
              <w:instrText>eq \o\ac(</w:instrText>
            </w:r>
            <w:r w:rsidRPr="00BE77C3">
              <w:rPr>
                <w:rFonts w:ascii="ＭＳ 明朝" w:hAnsi="ＭＳ 明朝" w:cs="Arial" w:hint="eastAsia"/>
                <w:bCs/>
                <w:position w:val="-3"/>
                <w:sz w:val="27"/>
                <w:szCs w:val="18"/>
              </w:rPr>
              <w:instrText>○</w:instrText>
            </w:r>
            <w:r w:rsidRPr="00BE77C3">
              <w:rPr>
                <w:rFonts w:ascii="ＭＳ 明朝" w:hAnsi="ＭＳ 明朝" w:cs="Arial" w:hint="eastAsia"/>
                <w:bCs/>
                <w:sz w:val="18"/>
                <w:szCs w:val="18"/>
              </w:rPr>
              <w:instrText>,活)</w:instrText>
            </w:r>
            <w:r w:rsidRPr="00BE77C3">
              <w:rPr>
                <w:rFonts w:ascii="ＭＳ 明朝" w:hAnsi="ＭＳ 明朝" w:cs="Arial"/>
                <w:bCs/>
                <w:sz w:val="18"/>
                <w:szCs w:val="18"/>
              </w:rPr>
              <w:fldChar w:fldCharType="end"/>
            </w:r>
            <w:r w:rsidR="008C2066" w:rsidRPr="001C6C4A">
              <w:rPr>
                <w:rFonts w:ascii="ＭＳ 明朝" w:eastAsia="BIZ UDゴシック" w:hAnsi="ＭＳ 明朝" w:cs="ＭＳ ゴシック" w:hint="eastAsia"/>
                <w:sz w:val="18"/>
                <w:szCs w:val="18"/>
              </w:rPr>
              <w:t>読むこと</w:t>
            </w:r>
            <w:r w:rsidRPr="00791268">
              <w:rPr>
                <w:rFonts w:ascii="ＭＳ 明朝" w:hAnsi="ＭＳ 明朝" w:cs="ＭＳ Ｐゴシック" w:hint="eastAsia"/>
                <w:sz w:val="18"/>
                <w:szCs w:val="18"/>
              </w:rPr>
              <w:t>⑵</w:t>
            </w:r>
            <w:r>
              <w:rPr>
                <w:rFonts w:ascii="ＭＳ 明朝" w:hAnsi="ＭＳ 明朝" w:cs="ＭＳ Ｐゴシック" w:hint="eastAsia"/>
                <w:sz w:val="18"/>
                <w:szCs w:val="18"/>
              </w:rPr>
              <w:t>イ</w:t>
            </w:r>
          </w:p>
          <w:p w14:paraId="0A3F0834" w14:textId="77777777" w:rsidR="00446C4F" w:rsidRDefault="00446C4F" w:rsidP="007076E9">
            <w:pPr>
              <w:spacing w:line="300" w:lineRule="exact"/>
              <w:ind w:left="180" w:hangingChars="100" w:hanging="180"/>
              <w:rPr>
                <w:rFonts w:ascii="ＭＳ 明朝" w:hAnsi="ＭＳ 明朝" w:cs="ＭＳ Ｐゴシック"/>
                <w:sz w:val="18"/>
                <w:szCs w:val="18"/>
              </w:rPr>
            </w:pPr>
          </w:p>
          <w:p w14:paraId="2F2A60F9" w14:textId="77777777" w:rsidR="00446C4F" w:rsidRPr="00BE77C3" w:rsidRDefault="00446C4F" w:rsidP="007076E9">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［知技］</w:t>
            </w:r>
            <w:r w:rsidRPr="00BE77C3">
              <w:rPr>
                <w:rFonts w:ascii="ＭＳ 明朝" w:hAnsi="ＭＳ 明朝" w:cs="ＭＳ Ｐゴシック" w:hint="eastAsia"/>
                <w:sz w:val="18"/>
                <w:szCs w:val="18"/>
              </w:rPr>
              <w:t>⑴ア，イ／⑵ウ，エ</w:t>
            </w:r>
          </w:p>
          <w:p w14:paraId="07D6FF23" w14:textId="7DA1850D" w:rsidR="00446C4F" w:rsidRPr="00BE77C3" w:rsidRDefault="00446C4F" w:rsidP="007076E9">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w:t>
            </w:r>
            <w:r w:rsidR="008C2066" w:rsidRPr="001C6C4A">
              <w:rPr>
                <w:rFonts w:ascii="ＭＳ 明朝" w:eastAsia="BIZ UDゴシック" w:hAnsi="ＭＳ 明朝" w:cs="ＭＳ ゴシック" w:hint="eastAsia"/>
                <w:sz w:val="18"/>
                <w:szCs w:val="18"/>
              </w:rPr>
              <w:t>読むこと</w:t>
            </w:r>
            <w:r w:rsidRPr="00BE77C3">
              <w:rPr>
                <w:rFonts w:ascii="ＭＳ 明朝" w:hAnsi="ＭＳ 明朝" w:cs="ＭＳ Ｐゴシック" w:hint="eastAsia"/>
                <w:sz w:val="18"/>
                <w:szCs w:val="18"/>
              </w:rPr>
              <w:t>⑴ア，イ，ウ，</w:t>
            </w:r>
            <w:r>
              <w:rPr>
                <w:rFonts w:ascii="ＭＳ 明朝" w:hAnsi="ＭＳ 明朝" w:cs="ＭＳ Ｐゴシック" w:hint="eastAsia"/>
                <w:sz w:val="18"/>
                <w:szCs w:val="18"/>
              </w:rPr>
              <w:t>カ</w:t>
            </w:r>
          </w:p>
          <w:p w14:paraId="5E068A8D" w14:textId="77777777" w:rsidR="00446C4F" w:rsidRPr="00CA6A11" w:rsidRDefault="00446C4F" w:rsidP="007076E9">
            <w:pPr>
              <w:spacing w:line="300" w:lineRule="exact"/>
              <w:ind w:left="180" w:hangingChars="100" w:hanging="180"/>
              <w:rPr>
                <w:rFonts w:ascii="ＭＳ 明朝" w:hAnsi="ＭＳ 明朝" w:cs="ＭＳ Ｐ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BFE1CD6" w14:textId="77777777" w:rsidR="00446C4F" w:rsidRPr="001C6C4A" w:rsidRDefault="00446C4F" w:rsidP="007076E9">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・古代中国のさまざまな思想を比較し</w:t>
            </w:r>
            <w:r w:rsidRPr="00420435">
              <w:rPr>
                <w:rFonts w:ascii="ＭＳ 明朝" w:hAnsi="ＭＳ 明朝" w:hint="eastAsia"/>
                <w:sz w:val="18"/>
                <w:szCs w:val="18"/>
              </w:rPr>
              <w:t>，</w:t>
            </w:r>
            <w:r>
              <w:rPr>
                <w:rFonts w:ascii="ＭＳ 明朝" w:hAnsi="ＭＳ 明朝" w:cs="ＭＳ Ｐゴシック" w:hint="eastAsia"/>
                <w:sz w:val="18"/>
                <w:szCs w:val="18"/>
              </w:rPr>
              <w:t>人間のあり方について討論を試みる。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EA520E0"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□諸子百家や彼らをとりまく時代状況について，教科書巻末の「中国文学史年表」や便覧等で確認し，ノートにまとめる。</w:t>
            </w:r>
          </w:p>
          <w:p w14:paraId="3FEAF0C4"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□孔子・孟子・荀子は「儒家」，老子・荘子は「道家」と呼ばれ，諸子百家のそれぞれが，時代の混乱を収束させるために活動したことを補説する。</w:t>
            </w:r>
          </w:p>
          <w:p w14:paraId="33235C4E" w14:textId="77777777" w:rsidR="00446C4F" w:rsidRPr="00420435" w:rsidRDefault="00446C4F" w:rsidP="007076E9">
            <w:pPr>
              <w:ind w:left="180" w:hangingChars="100" w:hanging="180"/>
              <w:rPr>
                <w:rFonts w:ascii="ＭＳ 明朝" w:hAnsi="ＭＳ 明朝"/>
                <w:sz w:val="18"/>
                <w:szCs w:val="18"/>
              </w:rPr>
            </w:pPr>
          </w:p>
          <w:p w14:paraId="6E98F2A7" w14:textId="77777777" w:rsidR="00446C4F" w:rsidRPr="00420435" w:rsidRDefault="00446C4F" w:rsidP="007076E9">
            <w:pPr>
              <w:ind w:left="181" w:hangingChars="100" w:hanging="181"/>
              <w:rPr>
                <w:rFonts w:ascii="ＭＳ ゴシック" w:eastAsia="ＭＳ ゴシック" w:hAnsi="ＭＳ ゴシック"/>
                <w:b/>
                <w:bCs/>
                <w:sz w:val="18"/>
                <w:szCs w:val="18"/>
              </w:rPr>
            </w:pPr>
            <w:r w:rsidRPr="00420435">
              <w:rPr>
                <w:rFonts w:ascii="ＭＳ ゴシック" w:eastAsia="ＭＳ ゴシック" w:hAnsi="ＭＳ ゴシック" w:hint="eastAsia"/>
                <w:b/>
                <w:bCs/>
                <w:sz w:val="18"/>
                <w:szCs w:val="18"/>
              </w:rPr>
              <w:t>【論語―三章】</w:t>
            </w:r>
          </w:p>
          <w:p w14:paraId="7CA1D418" w14:textId="77777777" w:rsidR="00446C4F"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１本文を繰り返し音読する。</w:t>
            </w:r>
          </w:p>
          <w:p w14:paraId="67529E6B" w14:textId="41FBD867" w:rsidR="00446C4F" w:rsidRDefault="00446C4F" w:rsidP="007076E9">
            <w:pPr>
              <w:ind w:left="180" w:hangingChars="100" w:hanging="180"/>
              <w:rPr>
                <w:rFonts w:ascii="ＭＳ 明朝" w:hAnsi="ＭＳ 明朝"/>
                <w:sz w:val="18"/>
                <w:szCs w:val="18"/>
              </w:rPr>
            </w:pPr>
            <w:r w:rsidRPr="00CC0BF9">
              <w:rPr>
                <w:rFonts w:ascii="ＭＳ 明朝" w:hAnsi="ＭＳ 明朝" w:hint="eastAsia"/>
                <w:sz w:val="18"/>
                <w:szCs w:val="18"/>
              </w:rPr>
              <w:t>２</w:t>
            </w:r>
            <w:r w:rsidR="00B15F4D">
              <w:rPr>
                <w:rFonts w:ascii="ＭＳ 明朝" w:hAnsi="ＭＳ 明朝" w:hint="eastAsia"/>
                <w:sz w:val="18"/>
                <w:szCs w:val="18"/>
              </w:rPr>
              <w:t>正しい訓読をもとに語彙を調べ，正確</w:t>
            </w:r>
            <w:r w:rsidR="00B15F4D">
              <w:rPr>
                <w:rFonts w:ascii="ＭＳ 明朝" w:hAnsi="ＭＳ 明朝" w:hint="eastAsia"/>
                <w:sz w:val="18"/>
                <w:szCs w:val="18"/>
              </w:rPr>
              <w:lastRenderedPageBreak/>
              <w:t>に現代語訳</w:t>
            </w:r>
            <w:r w:rsidRPr="00CC0BF9">
              <w:rPr>
                <w:rFonts w:ascii="ＭＳ 明朝" w:hAnsi="ＭＳ 明朝" w:hint="eastAsia"/>
                <w:sz w:val="18"/>
                <w:szCs w:val="18"/>
              </w:rPr>
              <w:t>する。</w:t>
            </w:r>
          </w:p>
          <w:p w14:paraId="679458E4" w14:textId="1C3CD12D" w:rsidR="00446C4F" w:rsidRDefault="00446C4F" w:rsidP="007076E9">
            <w:pPr>
              <w:ind w:left="180" w:hangingChars="100" w:hanging="180"/>
              <w:rPr>
                <w:rFonts w:ascii="ＭＳ 明朝" w:hAnsi="ＭＳ 明朝"/>
                <w:sz w:val="18"/>
                <w:szCs w:val="18"/>
              </w:rPr>
            </w:pPr>
            <w:r>
              <w:rPr>
                <w:rFonts w:ascii="ＭＳ 明朝" w:hAnsi="ＭＳ 明朝" w:hint="eastAsia"/>
                <w:sz w:val="18"/>
                <w:szCs w:val="18"/>
              </w:rPr>
              <w:t>３</w:t>
            </w:r>
            <w:r w:rsidRPr="00CD71DD">
              <w:rPr>
                <w:rFonts w:ascii="ＭＳ 明朝" w:hAnsi="ＭＳ 明朝" w:hint="eastAsia"/>
                <w:sz w:val="18"/>
                <w:szCs w:val="18"/>
              </w:rPr>
              <w:t>「吾嘗終日不食…」の章から，「</w:t>
            </w:r>
            <w:r w:rsidR="00712D86">
              <w:rPr>
                <w:rFonts w:ascii="ＭＳ 明朝" w:hAnsi="ＭＳ 明朝" w:hint="eastAsia"/>
                <w:sz w:val="18"/>
                <w:szCs w:val="18"/>
              </w:rPr>
              <w:t>思</w:t>
            </w:r>
            <w:r w:rsidR="002D03A2">
              <w:rPr>
                <w:rFonts w:ascii="ＭＳ 明朝" w:hAnsi="ＭＳ 明朝" w:hint="eastAsia"/>
                <w:sz w:val="18"/>
                <w:szCs w:val="18"/>
              </w:rPr>
              <w:t>」</w:t>
            </w:r>
            <w:r w:rsidR="00712D86">
              <w:rPr>
                <w:rFonts w:ascii="ＭＳ 明朝" w:hAnsi="ＭＳ 明朝" w:hint="eastAsia"/>
                <w:sz w:val="18"/>
                <w:szCs w:val="18"/>
              </w:rPr>
              <w:t>と「学」の関係</w:t>
            </w:r>
            <w:r w:rsidRPr="00CD71DD">
              <w:rPr>
                <w:rFonts w:ascii="ＭＳ 明朝" w:hAnsi="ＭＳ 明朝" w:hint="eastAsia"/>
                <w:sz w:val="18"/>
                <w:szCs w:val="18"/>
              </w:rPr>
              <w:t>について考える。</w:t>
            </w:r>
          </w:p>
          <w:p w14:paraId="412323DB" w14:textId="68AAABC2" w:rsidR="00446C4F" w:rsidRDefault="00446C4F" w:rsidP="007076E9">
            <w:pPr>
              <w:ind w:left="180" w:hangingChars="100" w:hanging="180"/>
              <w:rPr>
                <w:rFonts w:ascii="ＭＳ 明朝" w:hAnsi="ＭＳ 明朝"/>
                <w:sz w:val="18"/>
                <w:szCs w:val="18"/>
              </w:rPr>
            </w:pPr>
            <w:r w:rsidRPr="006A7A61">
              <w:rPr>
                <w:rFonts w:ascii="ＭＳ 明朝" w:hAnsi="ＭＳ 明朝" w:hint="eastAsia"/>
                <w:sz w:val="18"/>
                <w:szCs w:val="18"/>
              </w:rPr>
              <w:t>４「</w:t>
            </w:r>
            <w:r>
              <w:rPr>
                <w:rFonts w:ascii="ＭＳ 明朝" w:hAnsi="ＭＳ 明朝" w:hint="eastAsia"/>
                <w:sz w:val="18"/>
                <w:szCs w:val="18"/>
              </w:rPr>
              <w:t>君子和而不同</w:t>
            </w:r>
            <w:r w:rsidRPr="006A7A61">
              <w:rPr>
                <w:rFonts w:ascii="ＭＳ 明朝" w:hAnsi="ＭＳ 明朝" w:hint="eastAsia"/>
                <w:sz w:val="18"/>
                <w:szCs w:val="18"/>
              </w:rPr>
              <w:t>…」の章から，</w:t>
            </w:r>
            <w:r w:rsidR="00712D86" w:rsidRPr="00CD71DD">
              <w:rPr>
                <w:rFonts w:ascii="ＭＳ 明朝" w:hAnsi="ＭＳ 明朝" w:hint="eastAsia"/>
                <w:sz w:val="18"/>
                <w:szCs w:val="18"/>
              </w:rPr>
              <w:t>「</w:t>
            </w:r>
            <w:r w:rsidR="00712D86">
              <w:rPr>
                <w:rFonts w:ascii="ＭＳ 明朝" w:hAnsi="ＭＳ 明朝" w:hint="eastAsia"/>
                <w:sz w:val="18"/>
                <w:szCs w:val="18"/>
              </w:rPr>
              <w:t>君子」</w:t>
            </w:r>
            <w:r w:rsidR="00712D86" w:rsidRPr="00CD71DD">
              <w:rPr>
                <w:rFonts w:ascii="ＭＳ 明朝" w:hAnsi="ＭＳ 明朝" w:hint="eastAsia"/>
                <w:sz w:val="18"/>
                <w:szCs w:val="18"/>
              </w:rPr>
              <w:t>について考える。</w:t>
            </w:r>
          </w:p>
          <w:p w14:paraId="7C235A27" w14:textId="682FFF04" w:rsidR="00446C4F" w:rsidRDefault="00446C4F" w:rsidP="007076E9">
            <w:pPr>
              <w:ind w:left="180" w:hangingChars="100" w:hanging="180"/>
              <w:rPr>
                <w:rFonts w:ascii="ＭＳ 明朝" w:hAnsi="ＭＳ 明朝"/>
                <w:sz w:val="18"/>
                <w:szCs w:val="18"/>
              </w:rPr>
            </w:pPr>
            <w:r>
              <w:rPr>
                <w:rFonts w:ascii="ＭＳ 明朝" w:hAnsi="ＭＳ 明朝" w:hint="eastAsia"/>
                <w:sz w:val="18"/>
                <w:szCs w:val="18"/>
              </w:rPr>
              <w:t>５</w:t>
            </w:r>
            <w:r w:rsidRPr="00A81863">
              <w:rPr>
                <w:rFonts w:ascii="ＭＳ 明朝" w:hAnsi="ＭＳ 明朝" w:hint="eastAsia"/>
                <w:sz w:val="18"/>
                <w:szCs w:val="18"/>
              </w:rPr>
              <w:t>「</w:t>
            </w:r>
            <w:r>
              <w:rPr>
                <w:rFonts w:ascii="ＭＳ 明朝" w:hAnsi="ＭＳ 明朝" w:hint="eastAsia"/>
                <w:sz w:val="18"/>
                <w:szCs w:val="18"/>
              </w:rPr>
              <w:t>道之以政</w:t>
            </w:r>
            <w:r w:rsidRPr="00A81863">
              <w:rPr>
                <w:rFonts w:ascii="ＭＳ 明朝" w:hAnsi="ＭＳ 明朝" w:hint="eastAsia"/>
                <w:sz w:val="18"/>
                <w:szCs w:val="18"/>
              </w:rPr>
              <w:t>…」の章から，「</w:t>
            </w:r>
            <w:r w:rsidR="00EE0595">
              <w:rPr>
                <w:rFonts w:ascii="ＭＳ 明朝" w:hAnsi="ＭＳ 明朝" w:hint="eastAsia"/>
                <w:sz w:val="18"/>
                <w:szCs w:val="18"/>
              </w:rPr>
              <w:t>政治」</w:t>
            </w:r>
            <w:r>
              <w:rPr>
                <w:rFonts w:ascii="ＭＳ 明朝" w:hAnsi="ＭＳ 明朝" w:hint="eastAsia"/>
                <w:sz w:val="18"/>
                <w:szCs w:val="18"/>
              </w:rPr>
              <w:t>について考える</w:t>
            </w:r>
            <w:r w:rsidRPr="00A81863">
              <w:rPr>
                <w:rFonts w:ascii="ＭＳ 明朝" w:hAnsi="ＭＳ 明朝" w:hint="eastAsia"/>
                <w:sz w:val="18"/>
                <w:szCs w:val="18"/>
              </w:rPr>
              <w:t>。</w:t>
            </w:r>
          </w:p>
          <w:p w14:paraId="734682F3" w14:textId="6D0EEB0E" w:rsidR="00446C4F" w:rsidRDefault="00446C4F" w:rsidP="007076E9">
            <w:pPr>
              <w:ind w:left="180" w:hangingChars="100" w:hanging="180"/>
              <w:rPr>
                <w:rFonts w:ascii="ＭＳ 明朝" w:hAnsi="ＭＳ 明朝"/>
                <w:sz w:val="18"/>
                <w:szCs w:val="18"/>
              </w:rPr>
            </w:pPr>
            <w:r>
              <w:rPr>
                <w:rFonts w:ascii="ＭＳ 明朝" w:hAnsi="ＭＳ 明朝" w:hint="eastAsia"/>
                <w:sz w:val="18"/>
                <w:szCs w:val="18"/>
              </w:rPr>
              <w:t>６『論語』における「学問・君子・政治」の関係</w:t>
            </w:r>
            <w:r w:rsidR="00836B00">
              <w:rPr>
                <w:rFonts w:ascii="ＭＳ 明朝" w:hAnsi="ＭＳ 明朝" w:hint="eastAsia"/>
                <w:sz w:val="18"/>
                <w:szCs w:val="18"/>
              </w:rPr>
              <w:t>性</w:t>
            </w:r>
            <w:r>
              <w:rPr>
                <w:rFonts w:ascii="ＭＳ 明朝" w:hAnsi="ＭＳ 明朝" w:hint="eastAsia"/>
                <w:sz w:val="18"/>
                <w:szCs w:val="18"/>
              </w:rPr>
              <w:t>に</w:t>
            </w:r>
            <w:r w:rsidRPr="002B513D">
              <w:rPr>
                <w:rFonts w:ascii="ＭＳ 明朝" w:hAnsi="ＭＳ 明朝" w:hint="eastAsia"/>
                <w:sz w:val="18"/>
                <w:szCs w:val="18"/>
              </w:rPr>
              <w:t>ついて</w:t>
            </w:r>
            <w:r w:rsidR="00836B00">
              <w:rPr>
                <w:rFonts w:ascii="ＭＳ 明朝" w:hAnsi="ＭＳ 明朝" w:hint="eastAsia"/>
                <w:sz w:val="18"/>
                <w:szCs w:val="18"/>
              </w:rPr>
              <w:t>まとめ</w:t>
            </w:r>
            <w:r w:rsidRPr="002B513D">
              <w:rPr>
                <w:rFonts w:ascii="ＭＳ 明朝" w:hAnsi="ＭＳ 明朝" w:hint="eastAsia"/>
                <w:sz w:val="18"/>
                <w:szCs w:val="18"/>
              </w:rPr>
              <w:t>る</w:t>
            </w:r>
            <w:r>
              <w:rPr>
                <w:rFonts w:ascii="ＭＳ 明朝" w:hAnsi="ＭＳ 明朝" w:hint="eastAsia"/>
                <w:sz w:val="18"/>
                <w:szCs w:val="18"/>
              </w:rPr>
              <w:t>。</w:t>
            </w:r>
            <w:r w:rsidRPr="00420435">
              <w:rPr>
                <w:rFonts w:ascii="ＭＳ 明朝" w:hAnsi="ＭＳ 明朝" w:hint="eastAsia"/>
                <w:sz w:val="18"/>
                <w:szCs w:val="18"/>
              </w:rPr>
              <w:t>（手引き</w:t>
            </w:r>
            <w:r w:rsidR="00836B00">
              <w:rPr>
                <w:rFonts w:ascii="ＭＳ 明朝" w:hAnsi="ＭＳ 明朝" w:hint="eastAsia"/>
                <w:sz w:val="18"/>
                <w:szCs w:val="18"/>
              </w:rPr>
              <w:t>１</w:t>
            </w:r>
            <w:r w:rsidRPr="00420435">
              <w:rPr>
                <w:rFonts w:ascii="ＭＳ 明朝" w:hAnsi="ＭＳ 明朝" w:hint="eastAsia"/>
                <w:sz w:val="18"/>
                <w:szCs w:val="18"/>
              </w:rPr>
              <w:t>）</w:t>
            </w:r>
          </w:p>
          <w:p w14:paraId="731A9CFC" w14:textId="77777777" w:rsidR="00446C4F" w:rsidRPr="006F681E" w:rsidRDefault="00446C4F" w:rsidP="007076E9">
            <w:pPr>
              <w:ind w:left="181" w:hangingChars="100" w:hanging="181"/>
              <w:rPr>
                <w:rFonts w:ascii="ＭＳ ゴシック" w:eastAsia="ＭＳ ゴシック" w:hAnsi="ＭＳ ゴシック"/>
                <w:b/>
                <w:bCs/>
                <w:sz w:val="18"/>
                <w:szCs w:val="18"/>
              </w:rPr>
            </w:pPr>
            <w:r w:rsidRPr="006F681E">
              <w:rPr>
                <w:rFonts w:ascii="ＭＳ ゴシック" w:eastAsia="ＭＳ ゴシック" w:hAnsi="ＭＳ ゴシック" w:hint="eastAsia"/>
                <w:b/>
                <w:bCs/>
                <w:sz w:val="18"/>
                <w:szCs w:val="18"/>
              </w:rPr>
              <w:t>【</w:t>
            </w:r>
            <w:r w:rsidRPr="006F681E">
              <w:rPr>
                <w:rFonts w:ascii="ＭＳ ゴシック" w:eastAsia="ＭＳ ゴシック" w:hAnsi="ＭＳ ゴシック"/>
                <w:b/>
                <w:bCs/>
                <w:sz w:val="18"/>
                <w:szCs w:val="18"/>
              </w:rPr>
              <w:t>性相近也</w:t>
            </w:r>
            <w:r w:rsidRPr="006F681E">
              <w:rPr>
                <w:rFonts w:ascii="ＭＳ ゴシック" w:eastAsia="ＭＳ ゴシック" w:hAnsi="ＭＳ ゴシック" w:hint="eastAsia"/>
                <w:b/>
                <w:bCs/>
                <w:sz w:val="18"/>
                <w:szCs w:val="18"/>
              </w:rPr>
              <w:t>】</w:t>
            </w:r>
          </w:p>
          <w:p w14:paraId="5F05615D"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１本文を繰り返し音読する。</w:t>
            </w:r>
          </w:p>
          <w:p w14:paraId="6C750353"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２正しい訓読をもとに語彙を調べ，正確に現代語訳する。</w:t>
            </w:r>
          </w:p>
          <w:p w14:paraId="600D7F7C" w14:textId="51F293B4" w:rsidR="00446C4F"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３</w:t>
            </w:r>
            <w:r w:rsidR="002426FA">
              <w:rPr>
                <w:rFonts w:ascii="ＭＳ 明朝" w:hAnsi="ＭＳ 明朝" w:hint="eastAsia"/>
                <w:sz w:val="18"/>
                <w:szCs w:val="18"/>
              </w:rPr>
              <w:t>孔子の言う</w:t>
            </w:r>
            <w:r w:rsidRPr="00420435">
              <w:rPr>
                <w:rFonts w:ascii="ＭＳ 明朝" w:hAnsi="ＭＳ 明朝" w:hint="eastAsia"/>
                <w:sz w:val="18"/>
                <w:szCs w:val="18"/>
              </w:rPr>
              <w:t>「性」について考える。</w:t>
            </w:r>
            <w:r w:rsidRPr="004A0902">
              <w:rPr>
                <w:rFonts w:ascii="ＭＳ 明朝" w:hAnsi="ＭＳ 明朝" w:hint="eastAsia"/>
                <w:sz w:val="18"/>
                <w:szCs w:val="18"/>
              </w:rPr>
              <w:t>（手引き</w:t>
            </w:r>
            <w:r>
              <w:rPr>
                <w:rFonts w:ascii="ＭＳ 明朝" w:hAnsi="ＭＳ 明朝" w:hint="eastAsia"/>
                <w:sz w:val="18"/>
                <w:szCs w:val="18"/>
              </w:rPr>
              <w:t>２</w:t>
            </w:r>
            <w:r w:rsidRPr="004A0902">
              <w:rPr>
                <w:rFonts w:ascii="ＭＳ 明朝" w:hAnsi="ＭＳ 明朝" w:hint="eastAsia"/>
                <w:sz w:val="18"/>
                <w:szCs w:val="18"/>
              </w:rPr>
              <w:t>）</w:t>
            </w:r>
          </w:p>
          <w:p w14:paraId="00E0AD77" w14:textId="43324A78" w:rsidR="00446C4F" w:rsidRDefault="00446C4F" w:rsidP="007076E9">
            <w:pPr>
              <w:ind w:left="180" w:hangingChars="100" w:hanging="180"/>
              <w:rPr>
                <w:rFonts w:ascii="ＭＳ 明朝" w:hAnsi="ＭＳ 明朝"/>
                <w:sz w:val="18"/>
                <w:szCs w:val="18"/>
              </w:rPr>
            </w:pPr>
            <w:r w:rsidRPr="006A7A61">
              <w:rPr>
                <w:rFonts w:ascii="ＭＳ 明朝" w:hAnsi="ＭＳ 明朝" w:hint="eastAsia"/>
                <w:sz w:val="18"/>
                <w:szCs w:val="18"/>
              </w:rPr>
              <w:t>４</w:t>
            </w:r>
            <w:r w:rsidR="002426FA">
              <w:rPr>
                <w:rFonts w:ascii="ＭＳ 明朝" w:hAnsi="ＭＳ 明朝" w:hint="eastAsia"/>
                <w:sz w:val="18"/>
                <w:szCs w:val="18"/>
              </w:rPr>
              <w:t>『論語』における「人間の本性」について考察</w:t>
            </w:r>
            <w:r>
              <w:rPr>
                <w:rFonts w:ascii="ＭＳ 明朝" w:hAnsi="ＭＳ 明朝" w:hint="eastAsia"/>
                <w:sz w:val="18"/>
                <w:szCs w:val="18"/>
              </w:rPr>
              <w:t>する。</w:t>
            </w:r>
            <w:r w:rsidRPr="0088293B">
              <w:rPr>
                <w:rFonts w:ascii="ＭＳ 明朝" w:hAnsi="ＭＳ 明朝" w:hint="eastAsia"/>
                <w:sz w:val="18"/>
                <w:szCs w:val="18"/>
              </w:rPr>
              <w:t>（言語活動</w:t>
            </w:r>
            <w:r>
              <w:rPr>
                <w:rFonts w:ascii="ＭＳ 明朝" w:hAnsi="ＭＳ 明朝" w:hint="eastAsia"/>
                <w:sz w:val="18"/>
                <w:szCs w:val="18"/>
              </w:rPr>
              <w:t>１</w:t>
            </w:r>
            <w:r w:rsidRPr="0088293B">
              <w:rPr>
                <w:rFonts w:ascii="ＭＳ 明朝" w:hAnsi="ＭＳ 明朝" w:hint="eastAsia"/>
                <w:sz w:val="18"/>
                <w:szCs w:val="18"/>
              </w:rPr>
              <w:t>）</w:t>
            </w:r>
          </w:p>
          <w:p w14:paraId="466B538B" w14:textId="77777777" w:rsidR="00446C4F" w:rsidRPr="006F681E" w:rsidRDefault="00446C4F" w:rsidP="007076E9">
            <w:pPr>
              <w:ind w:left="181" w:hangingChars="100" w:hanging="181"/>
              <w:rPr>
                <w:rFonts w:ascii="ＭＳ ゴシック" w:eastAsia="ＭＳ ゴシック" w:hAnsi="ＭＳ ゴシック"/>
                <w:b/>
                <w:bCs/>
                <w:sz w:val="18"/>
                <w:szCs w:val="18"/>
              </w:rPr>
            </w:pPr>
            <w:r w:rsidRPr="006F681E">
              <w:rPr>
                <w:rFonts w:ascii="ＭＳ ゴシック" w:eastAsia="ＭＳ ゴシック" w:hAnsi="ＭＳ ゴシック" w:hint="eastAsia"/>
                <w:b/>
                <w:bCs/>
                <w:sz w:val="18"/>
                <w:szCs w:val="18"/>
              </w:rPr>
              <w:t>【不忍人之心】</w:t>
            </w:r>
          </w:p>
          <w:p w14:paraId="1E70E6DF"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１本文を繰り返し音読する。</w:t>
            </w:r>
          </w:p>
          <w:p w14:paraId="6C55C31D"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２正しい訓読をもとに語彙を調べ，正確に現代語訳する。（手引き１）</w:t>
            </w:r>
          </w:p>
          <w:p w14:paraId="312B2207"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３孟子の性善説について理解する。（手引き３）</w:t>
            </w:r>
          </w:p>
          <w:p w14:paraId="5EC52EFF"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４孟子の論理展開について考え，その説得術を理解する。</w:t>
            </w:r>
          </w:p>
          <w:p w14:paraId="4DA8DF47" w14:textId="77777777" w:rsidR="00446C4F" w:rsidRPr="006F681E" w:rsidRDefault="00446C4F" w:rsidP="007076E9">
            <w:pPr>
              <w:ind w:left="181" w:hangingChars="100" w:hanging="181"/>
              <w:rPr>
                <w:rFonts w:ascii="ＭＳ ゴシック" w:eastAsia="ＭＳ ゴシック" w:hAnsi="ＭＳ ゴシック"/>
                <w:b/>
                <w:bCs/>
                <w:sz w:val="18"/>
                <w:szCs w:val="18"/>
              </w:rPr>
            </w:pPr>
            <w:r w:rsidRPr="006F681E">
              <w:rPr>
                <w:rFonts w:ascii="ＭＳ ゴシック" w:eastAsia="ＭＳ ゴシック" w:hAnsi="ＭＳ ゴシック" w:hint="eastAsia"/>
                <w:b/>
                <w:bCs/>
                <w:sz w:val="18"/>
                <w:szCs w:val="18"/>
              </w:rPr>
              <w:lastRenderedPageBreak/>
              <w:t>【</w:t>
            </w:r>
            <w:r w:rsidRPr="006F681E">
              <w:rPr>
                <w:rFonts w:ascii="ＭＳ ゴシック" w:eastAsia="ＭＳ ゴシック" w:hAnsi="ＭＳ ゴシック"/>
                <w:b/>
                <w:bCs/>
                <w:sz w:val="18"/>
                <w:szCs w:val="18"/>
              </w:rPr>
              <w:t>人之性悪</w:t>
            </w:r>
            <w:r w:rsidRPr="006F681E">
              <w:rPr>
                <w:rFonts w:ascii="ＭＳ ゴシック" w:eastAsia="ＭＳ ゴシック" w:hAnsi="ＭＳ ゴシック" w:hint="eastAsia"/>
                <w:b/>
                <w:bCs/>
                <w:sz w:val="18"/>
                <w:szCs w:val="18"/>
              </w:rPr>
              <w:t>】</w:t>
            </w:r>
          </w:p>
          <w:p w14:paraId="628A7D2F"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１本文を繰り返し音読する。</w:t>
            </w:r>
          </w:p>
          <w:p w14:paraId="75F15E78"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２正しい訓読をもとに語彙を調べ，正確に現代語訳する。（手引き１）</w:t>
            </w:r>
          </w:p>
          <w:p w14:paraId="47C21F19"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３性悪説の特徴をまとめる。（手引き４）</w:t>
            </w:r>
          </w:p>
          <w:p w14:paraId="7D2FE582" w14:textId="279F7BAF" w:rsidR="00446C4F"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４孟子と荀子の相違点をまとめ，それぞれの論</w:t>
            </w:r>
            <w:r w:rsidR="009F24DD">
              <w:rPr>
                <w:rFonts w:ascii="ＭＳ 明朝" w:hAnsi="ＭＳ 明朝" w:hint="eastAsia"/>
                <w:sz w:val="18"/>
                <w:szCs w:val="18"/>
              </w:rPr>
              <w:t>理</w:t>
            </w:r>
            <w:r w:rsidRPr="00420435">
              <w:rPr>
                <w:rFonts w:ascii="ＭＳ 明朝" w:hAnsi="ＭＳ 明朝" w:hint="eastAsia"/>
                <w:sz w:val="18"/>
                <w:szCs w:val="18"/>
              </w:rPr>
              <w:t>展開の巧みな点について，話し合う。</w:t>
            </w:r>
            <w:r w:rsidR="009F24DD">
              <w:rPr>
                <w:rFonts w:ascii="ＭＳ 明朝" w:hAnsi="ＭＳ 明朝" w:hint="eastAsia"/>
                <w:sz w:val="18"/>
                <w:szCs w:val="18"/>
              </w:rPr>
              <w:t>（言語活動２・３）</w:t>
            </w:r>
          </w:p>
          <w:p w14:paraId="565B5162" w14:textId="77777777" w:rsidR="00446C4F" w:rsidRPr="006F681E" w:rsidRDefault="00446C4F" w:rsidP="007076E9">
            <w:pPr>
              <w:ind w:left="181" w:hangingChars="100" w:hanging="181"/>
              <w:rPr>
                <w:rFonts w:ascii="ＭＳ ゴシック" w:eastAsia="ＭＳ ゴシック" w:hAnsi="ＭＳ ゴシック"/>
                <w:b/>
                <w:bCs/>
                <w:sz w:val="18"/>
                <w:szCs w:val="18"/>
              </w:rPr>
            </w:pPr>
            <w:r w:rsidRPr="006F681E">
              <w:rPr>
                <w:rFonts w:ascii="ＭＳ ゴシック" w:eastAsia="ＭＳ ゴシック" w:hAnsi="ＭＳ ゴシック" w:hint="eastAsia"/>
                <w:b/>
                <w:bCs/>
                <w:sz w:val="18"/>
                <w:szCs w:val="18"/>
              </w:rPr>
              <w:t>【無用之用】</w:t>
            </w:r>
          </w:p>
          <w:p w14:paraId="084DF2EC"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１本文を繰り返し音読する。</w:t>
            </w:r>
          </w:p>
          <w:p w14:paraId="316D04CD"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２正しい訓読をもとに語彙を調べ，正確に現代語訳する。（手引き１）</w:t>
            </w:r>
          </w:p>
          <w:p w14:paraId="3E5E07BC"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３老子が「無用之用」の具体例として挙げている物が，どのような「用」を果たしているか理解する。（手引き３）</w:t>
            </w:r>
          </w:p>
          <w:p w14:paraId="385B9A47" w14:textId="6820969F" w:rsidR="00446C4F" w:rsidRPr="006F681E" w:rsidRDefault="00A337A9" w:rsidP="007076E9">
            <w:pPr>
              <w:ind w:left="181" w:hangingChars="100" w:hanging="181"/>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【大道廃</w:t>
            </w:r>
            <w:r w:rsidR="00D05B66">
              <w:rPr>
                <w:rFonts w:ascii="ＭＳ ゴシック" w:eastAsia="ＭＳ ゴシック" w:hAnsi="ＭＳ ゴシック" w:hint="eastAsia"/>
                <w:b/>
                <w:bCs/>
                <w:sz w:val="18"/>
                <w:szCs w:val="18"/>
              </w:rPr>
              <w:t>，</w:t>
            </w:r>
            <w:r w:rsidR="00446C4F" w:rsidRPr="006F681E">
              <w:rPr>
                <w:rFonts w:ascii="ＭＳ ゴシック" w:eastAsia="ＭＳ ゴシック" w:hAnsi="ＭＳ ゴシック" w:hint="eastAsia"/>
                <w:b/>
                <w:bCs/>
                <w:sz w:val="18"/>
                <w:szCs w:val="18"/>
              </w:rPr>
              <w:t>有仁義】</w:t>
            </w:r>
          </w:p>
          <w:p w14:paraId="2D3A6D9C"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１本文を繰り返し音読する。</w:t>
            </w:r>
          </w:p>
          <w:p w14:paraId="358BCF04" w14:textId="243A251C" w:rsidR="00446C4F" w:rsidRDefault="00446C4F" w:rsidP="007076E9">
            <w:pPr>
              <w:ind w:left="180" w:hangingChars="100" w:hanging="180"/>
              <w:rPr>
                <w:rFonts w:ascii="ＭＳ 明朝" w:hAnsi="ＭＳ 明朝"/>
                <w:sz w:val="18"/>
                <w:szCs w:val="18"/>
              </w:rPr>
            </w:pPr>
            <w:r w:rsidRPr="00C92C4A">
              <w:rPr>
                <w:rFonts w:ascii="ＭＳ 明朝" w:hAnsi="ＭＳ 明朝" w:hint="eastAsia"/>
                <w:sz w:val="18"/>
                <w:szCs w:val="18"/>
              </w:rPr>
              <w:t>２</w:t>
            </w:r>
            <w:r w:rsidR="00882D29">
              <w:rPr>
                <w:rFonts w:ascii="ＭＳ 明朝" w:hAnsi="ＭＳ 明朝" w:hint="eastAsia"/>
                <w:sz w:val="18"/>
                <w:szCs w:val="18"/>
              </w:rPr>
              <w:t>本文の構造を理解し</w:t>
            </w:r>
            <w:r w:rsidRPr="00C92C4A">
              <w:rPr>
                <w:rFonts w:ascii="ＭＳ 明朝" w:hAnsi="ＭＳ 明朝" w:hint="eastAsia"/>
                <w:sz w:val="18"/>
                <w:szCs w:val="18"/>
              </w:rPr>
              <w:t>，正確に現代語訳する。</w:t>
            </w:r>
          </w:p>
          <w:p w14:paraId="65AE700C" w14:textId="7C51AB7B" w:rsidR="00882D29" w:rsidRDefault="00882D29" w:rsidP="007076E9">
            <w:pPr>
              <w:ind w:left="180" w:hangingChars="100" w:hanging="180"/>
              <w:rPr>
                <w:rFonts w:ascii="ＭＳ 明朝" w:hAnsi="ＭＳ 明朝"/>
                <w:sz w:val="18"/>
                <w:szCs w:val="18"/>
              </w:rPr>
            </w:pPr>
            <w:r>
              <w:rPr>
                <w:rFonts w:ascii="ＭＳ 明朝" w:hAnsi="ＭＳ 明朝" w:hint="eastAsia"/>
                <w:sz w:val="18"/>
                <w:szCs w:val="18"/>
              </w:rPr>
              <w:t>３本文の主張を理解する。</w:t>
            </w:r>
          </w:p>
          <w:p w14:paraId="4F91A205" w14:textId="116E5E2A" w:rsidR="00446C4F" w:rsidRPr="00420435" w:rsidRDefault="00882D29" w:rsidP="007076E9">
            <w:pPr>
              <w:ind w:left="180" w:hangingChars="100" w:hanging="180"/>
              <w:rPr>
                <w:rFonts w:ascii="ＭＳ 明朝" w:hAnsi="ＭＳ 明朝"/>
                <w:sz w:val="18"/>
                <w:szCs w:val="18"/>
              </w:rPr>
            </w:pPr>
            <w:r>
              <w:rPr>
                <w:rFonts w:ascii="ＭＳ 明朝" w:hAnsi="ＭＳ 明朝" w:hint="eastAsia"/>
                <w:sz w:val="18"/>
                <w:szCs w:val="18"/>
              </w:rPr>
              <w:t>４</w:t>
            </w:r>
            <w:r w:rsidR="00446C4F" w:rsidRPr="00420435">
              <w:rPr>
                <w:rFonts w:ascii="ＭＳ 明朝" w:hAnsi="ＭＳ 明朝" w:hint="eastAsia"/>
                <w:sz w:val="18"/>
                <w:szCs w:val="18"/>
              </w:rPr>
              <w:t>儒家と道家の違いについて理解する。</w:t>
            </w:r>
          </w:p>
          <w:p w14:paraId="2101844B" w14:textId="7A1EA518" w:rsidR="00446C4F" w:rsidRPr="00420435" w:rsidRDefault="00882D29" w:rsidP="007076E9">
            <w:pPr>
              <w:ind w:left="180" w:hangingChars="100" w:hanging="180"/>
              <w:rPr>
                <w:rFonts w:ascii="ＭＳ 明朝" w:hAnsi="ＭＳ 明朝"/>
                <w:sz w:val="18"/>
                <w:szCs w:val="18"/>
              </w:rPr>
            </w:pPr>
            <w:r>
              <w:rPr>
                <w:rFonts w:ascii="ＭＳ 明朝" w:hAnsi="ＭＳ 明朝" w:hint="eastAsia"/>
                <w:sz w:val="18"/>
                <w:szCs w:val="18"/>
              </w:rPr>
              <w:t>５</w:t>
            </w:r>
            <w:r w:rsidR="00446C4F" w:rsidRPr="00420435">
              <w:rPr>
                <w:rFonts w:ascii="ＭＳ 明朝" w:hAnsi="ＭＳ 明朝" w:hint="eastAsia"/>
                <w:sz w:val="18"/>
                <w:szCs w:val="18"/>
              </w:rPr>
              <w:t>逆説的表現を抜き出す。（手引き２）</w:t>
            </w:r>
          </w:p>
          <w:p w14:paraId="523CE8FE" w14:textId="77777777" w:rsidR="00446C4F" w:rsidRPr="006F681E" w:rsidRDefault="00446C4F" w:rsidP="007076E9">
            <w:pPr>
              <w:ind w:left="181" w:hangingChars="100" w:hanging="181"/>
              <w:rPr>
                <w:rFonts w:ascii="ＭＳ ゴシック" w:eastAsia="ＭＳ ゴシック" w:hAnsi="ＭＳ ゴシック"/>
                <w:b/>
                <w:bCs/>
                <w:sz w:val="18"/>
                <w:szCs w:val="18"/>
              </w:rPr>
            </w:pPr>
            <w:r w:rsidRPr="006F681E">
              <w:rPr>
                <w:rFonts w:ascii="ＭＳ ゴシック" w:eastAsia="ＭＳ ゴシック" w:hAnsi="ＭＳ ゴシック" w:hint="eastAsia"/>
                <w:b/>
                <w:bCs/>
                <w:sz w:val="18"/>
                <w:szCs w:val="18"/>
              </w:rPr>
              <w:t>【</w:t>
            </w:r>
            <w:r w:rsidRPr="006F681E">
              <w:rPr>
                <w:rFonts w:ascii="ＭＳ ゴシック" w:eastAsia="ＭＳ ゴシック" w:hAnsi="ＭＳ ゴシック"/>
                <w:b/>
                <w:bCs/>
                <w:sz w:val="18"/>
                <w:szCs w:val="18"/>
              </w:rPr>
              <w:t>小国寡民</w:t>
            </w:r>
            <w:r w:rsidRPr="006F681E">
              <w:rPr>
                <w:rFonts w:ascii="ＭＳ ゴシック" w:eastAsia="ＭＳ ゴシック" w:hAnsi="ＭＳ ゴシック" w:hint="eastAsia"/>
                <w:b/>
                <w:bCs/>
                <w:sz w:val="18"/>
                <w:szCs w:val="18"/>
              </w:rPr>
              <w:t>】</w:t>
            </w:r>
          </w:p>
          <w:p w14:paraId="05C33783"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１本文を繰り返し音読する。</w:t>
            </w:r>
          </w:p>
          <w:p w14:paraId="2D354AE6" w14:textId="33982E98" w:rsidR="00446C4F" w:rsidRDefault="00D14A76" w:rsidP="007076E9">
            <w:pPr>
              <w:ind w:left="180" w:hangingChars="100" w:hanging="180"/>
              <w:rPr>
                <w:rFonts w:ascii="ＭＳ 明朝" w:hAnsi="ＭＳ 明朝"/>
                <w:sz w:val="18"/>
                <w:szCs w:val="18"/>
              </w:rPr>
            </w:pPr>
            <w:r>
              <w:rPr>
                <w:rFonts w:ascii="ＭＳ 明朝" w:hAnsi="ＭＳ 明朝" w:hint="eastAsia"/>
                <w:sz w:val="18"/>
                <w:szCs w:val="18"/>
              </w:rPr>
              <w:t>２正しい訓読</w:t>
            </w:r>
            <w:r w:rsidR="00446C4F" w:rsidRPr="00420435">
              <w:rPr>
                <w:rFonts w:ascii="ＭＳ 明朝" w:hAnsi="ＭＳ 明朝" w:hint="eastAsia"/>
                <w:sz w:val="18"/>
                <w:szCs w:val="18"/>
              </w:rPr>
              <w:t>をもとに語彙を調べ，正確に現代語訳する。</w:t>
            </w:r>
          </w:p>
          <w:p w14:paraId="708716C5" w14:textId="77777777" w:rsidR="00446C4F"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lastRenderedPageBreak/>
              <w:t>３「小国寡民」とはどのようなものかを理解する。（手引き</w:t>
            </w:r>
            <w:r>
              <w:rPr>
                <w:rFonts w:ascii="ＭＳ 明朝" w:hAnsi="ＭＳ 明朝" w:hint="eastAsia"/>
                <w:sz w:val="18"/>
                <w:szCs w:val="18"/>
              </w:rPr>
              <w:t>３</w:t>
            </w:r>
            <w:r w:rsidRPr="00420435">
              <w:rPr>
                <w:rFonts w:ascii="ＭＳ 明朝" w:hAnsi="ＭＳ 明朝" w:hint="eastAsia"/>
                <w:sz w:val="18"/>
                <w:szCs w:val="18"/>
              </w:rPr>
              <w:t>）</w:t>
            </w:r>
          </w:p>
          <w:p w14:paraId="09816CC5" w14:textId="12072BA4" w:rsidR="00446C4F" w:rsidRDefault="00446C4F" w:rsidP="007076E9">
            <w:pPr>
              <w:ind w:left="180" w:hangingChars="100" w:hanging="180"/>
              <w:rPr>
                <w:rFonts w:ascii="ＭＳ 明朝" w:hAnsi="ＭＳ 明朝"/>
                <w:sz w:val="18"/>
                <w:szCs w:val="18"/>
              </w:rPr>
            </w:pPr>
            <w:r>
              <w:rPr>
                <w:rFonts w:ascii="ＭＳ 明朝" w:hAnsi="ＭＳ 明朝" w:hint="eastAsia"/>
                <w:sz w:val="18"/>
                <w:szCs w:val="18"/>
              </w:rPr>
              <w:t>４</w:t>
            </w:r>
            <w:r>
              <w:rPr>
                <w:rFonts w:ascii="ＭＳ 明朝" w:hAnsi="ＭＳ 明朝"/>
                <w:sz w:val="18"/>
                <w:szCs w:val="18"/>
              </w:rPr>
              <w:t>老子が描く理想郷につ</w:t>
            </w:r>
            <w:r>
              <w:rPr>
                <w:rFonts w:ascii="ＭＳ 明朝" w:hAnsi="ＭＳ 明朝" w:hint="eastAsia"/>
                <w:sz w:val="18"/>
                <w:szCs w:val="18"/>
              </w:rPr>
              <w:t>いて</w:t>
            </w:r>
            <w:r w:rsidR="007D0138">
              <w:rPr>
                <w:rFonts w:ascii="ＭＳ 明朝" w:hAnsi="ＭＳ 明朝" w:hint="eastAsia"/>
                <w:sz w:val="18"/>
                <w:szCs w:val="18"/>
              </w:rPr>
              <w:t>理解する</w:t>
            </w:r>
            <w:r>
              <w:rPr>
                <w:rFonts w:ascii="ＭＳ 明朝" w:hAnsi="ＭＳ 明朝"/>
                <w:sz w:val="18"/>
                <w:szCs w:val="18"/>
              </w:rPr>
              <w:t>。</w:t>
            </w:r>
            <w:r w:rsidRPr="0088293B">
              <w:rPr>
                <w:rFonts w:ascii="ＭＳ 明朝" w:hAnsi="ＭＳ 明朝" w:hint="eastAsia"/>
                <w:sz w:val="18"/>
                <w:szCs w:val="18"/>
              </w:rPr>
              <w:t>（言語活動）</w:t>
            </w:r>
          </w:p>
          <w:p w14:paraId="453675F1" w14:textId="77777777" w:rsidR="00446C4F" w:rsidRPr="006F681E" w:rsidRDefault="00446C4F" w:rsidP="007076E9">
            <w:pPr>
              <w:ind w:left="181" w:hangingChars="100" w:hanging="181"/>
              <w:rPr>
                <w:rFonts w:ascii="ＭＳ ゴシック" w:eastAsia="ＭＳ ゴシック" w:hAnsi="ＭＳ ゴシック"/>
                <w:b/>
                <w:bCs/>
                <w:sz w:val="18"/>
                <w:szCs w:val="18"/>
              </w:rPr>
            </w:pPr>
            <w:r w:rsidRPr="006F681E">
              <w:rPr>
                <w:rFonts w:ascii="ＭＳ ゴシック" w:eastAsia="ＭＳ ゴシック" w:hAnsi="ＭＳ ゴシック" w:hint="eastAsia"/>
                <w:b/>
                <w:bCs/>
                <w:sz w:val="18"/>
                <w:szCs w:val="18"/>
              </w:rPr>
              <w:t>【曳尾於塗中】</w:t>
            </w:r>
          </w:p>
          <w:p w14:paraId="5557771D"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１本文を繰り返し音読する。</w:t>
            </w:r>
          </w:p>
          <w:p w14:paraId="17818834" w14:textId="77777777" w:rsidR="00446C4F" w:rsidRPr="00420435"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２正しい訓読をもとに語彙を調べ，正確に現代語訳する。（手引き１）</w:t>
            </w:r>
          </w:p>
          <w:p w14:paraId="5F52DF3F" w14:textId="77777777" w:rsidR="00446C4F" w:rsidRDefault="00446C4F" w:rsidP="007076E9">
            <w:pPr>
              <w:ind w:left="180" w:hangingChars="100" w:hanging="180"/>
              <w:rPr>
                <w:rFonts w:ascii="ＭＳ 明朝" w:hAnsi="ＭＳ 明朝"/>
                <w:sz w:val="18"/>
                <w:szCs w:val="18"/>
              </w:rPr>
            </w:pPr>
            <w:r w:rsidRPr="00420435">
              <w:rPr>
                <w:rFonts w:ascii="ＭＳ 明朝" w:hAnsi="ＭＳ 明朝" w:hint="eastAsia"/>
                <w:sz w:val="18"/>
                <w:szCs w:val="18"/>
              </w:rPr>
              <w:t>３「曳尾於塗中」に述べられている荘子の生き方を把握する。（手引き４）</w:t>
            </w:r>
          </w:p>
          <w:p w14:paraId="094B621C" w14:textId="77777777" w:rsidR="00446C4F" w:rsidRDefault="00446C4F" w:rsidP="007076E9">
            <w:pPr>
              <w:ind w:left="180" w:hangingChars="100" w:hanging="180"/>
              <w:rPr>
                <w:rFonts w:ascii="ＭＳ 明朝" w:hAnsi="ＭＳ 明朝"/>
                <w:sz w:val="18"/>
                <w:szCs w:val="18"/>
              </w:rPr>
            </w:pPr>
          </w:p>
          <w:p w14:paraId="7A37C3D0" w14:textId="2F7A0911" w:rsidR="00446C4F" w:rsidRDefault="00446C4F" w:rsidP="007076E9">
            <w:pPr>
              <w:ind w:left="180" w:hangingChars="100" w:hanging="180"/>
              <w:rPr>
                <w:rFonts w:ascii="ＭＳ 明朝" w:hAnsi="ＭＳ 明朝"/>
                <w:sz w:val="18"/>
                <w:szCs w:val="18"/>
              </w:rPr>
            </w:pPr>
            <w:r>
              <w:rPr>
                <w:rFonts w:ascii="ＭＳ 明朝" w:hAnsi="ＭＳ 明朝" w:hint="eastAsia"/>
                <w:sz w:val="18"/>
                <w:szCs w:val="18"/>
              </w:rPr>
              <w:t>□</w:t>
            </w:r>
            <w:r w:rsidRPr="00547CDE">
              <w:rPr>
                <w:rFonts w:ascii="ＭＳ 明朝" w:hAnsi="ＭＳ 明朝" w:hint="eastAsia"/>
                <w:sz w:val="18"/>
                <w:szCs w:val="18"/>
              </w:rPr>
              <w:t>「</w:t>
            </w:r>
            <w:r w:rsidR="006C4D3A">
              <w:rPr>
                <w:rFonts w:ascii="ＭＳ 明朝" w:hAnsi="ＭＳ 明朝" w:hint="eastAsia"/>
                <w:sz w:val="18"/>
                <w:szCs w:val="18"/>
              </w:rPr>
              <w:t xml:space="preserve">漢文の窓４　</w:t>
            </w:r>
            <w:r w:rsidRPr="00547CDE">
              <w:rPr>
                <w:rFonts w:ascii="ＭＳ 明朝" w:hAnsi="ＭＳ 明朝" w:hint="eastAsia"/>
                <w:sz w:val="18"/>
                <w:szCs w:val="18"/>
              </w:rPr>
              <w:t>儒家と道家」</w:t>
            </w:r>
            <w:r w:rsidR="006C4D3A">
              <w:rPr>
                <w:rFonts w:ascii="ＭＳ 明朝" w:hAnsi="ＭＳ 明朝" w:hint="eastAsia"/>
                <w:sz w:val="18"/>
                <w:szCs w:val="18"/>
              </w:rPr>
              <w:t>（教科書二六〇ページ）を読んで，思想家それぞれの重点がどこに置かれているのか，話し合う。（漢文の窓４）</w:t>
            </w:r>
          </w:p>
          <w:p w14:paraId="12425189" w14:textId="10FA1E48" w:rsidR="00B67AE7" w:rsidRDefault="00B67AE7" w:rsidP="007076E9">
            <w:pPr>
              <w:ind w:left="180" w:hangingChars="100" w:hanging="180"/>
              <w:rPr>
                <w:rFonts w:ascii="ＭＳ 明朝" w:hAnsi="ＭＳ 明朝"/>
                <w:sz w:val="18"/>
                <w:szCs w:val="18"/>
              </w:rPr>
            </w:pPr>
            <w:r>
              <w:rPr>
                <w:rFonts w:ascii="ＭＳ 明朝" w:hAnsi="ＭＳ 明朝" w:hint="eastAsia"/>
                <w:sz w:val="18"/>
                <w:szCs w:val="18"/>
              </w:rPr>
              <w:t>□世の中で活躍するための学問と，無や自由な生涯を全うすることにこそ価値があるとする立場とが，なぜ生まれたのか，話し合う。</w:t>
            </w:r>
          </w:p>
          <w:p w14:paraId="463E3C17" w14:textId="77777777" w:rsidR="007308BE" w:rsidRDefault="007308BE" w:rsidP="007076E9">
            <w:pPr>
              <w:ind w:left="180" w:hangingChars="100" w:hanging="180"/>
              <w:rPr>
                <w:rFonts w:ascii="ＭＳ 明朝" w:hAnsi="ＭＳ 明朝"/>
                <w:sz w:val="18"/>
                <w:szCs w:val="18"/>
              </w:rPr>
            </w:pPr>
          </w:p>
          <w:p w14:paraId="2BFF8711" w14:textId="19A330A1" w:rsidR="007308BE" w:rsidRPr="00420435" w:rsidRDefault="007308BE" w:rsidP="007076E9">
            <w:pPr>
              <w:ind w:left="180" w:hangingChars="100" w:hanging="180"/>
              <w:rPr>
                <w:rFonts w:ascii="ＭＳ 明朝" w:hAnsi="ＭＳ 明朝"/>
                <w:sz w:val="18"/>
                <w:szCs w:val="18"/>
              </w:rPr>
            </w:pPr>
            <w:r w:rsidRPr="001C6C4A">
              <w:rPr>
                <w:rFonts w:ascii="ＭＳ 明朝" w:hAnsi="ＭＳ 明朝" w:cs="ＭＳ 明朝"/>
                <w:sz w:val="18"/>
                <w:szCs w:val="18"/>
              </w:rPr>
              <w:t>＊</w:t>
            </w:r>
            <w:r w:rsidRPr="001C6C4A">
              <w:rPr>
                <w:rFonts w:ascii="ＭＳ 明朝" w:hAnsi="ＭＳ 明朝" w:cs="ＭＳ 明朝"/>
                <w:sz w:val="18"/>
                <w:szCs w:val="18"/>
                <w:bdr w:val="single" w:sz="4" w:space="0" w:color="auto"/>
                <w:shd w:val="clear" w:color="auto" w:fill="D9D9D9"/>
              </w:rPr>
              <w:t>Ｄ</w:t>
            </w:r>
            <w:r w:rsidRPr="001C6C4A">
              <w:rPr>
                <w:rFonts w:ascii="ＭＳ 明朝" w:hAnsi="ＭＳ 明朝" w:cs="ＭＳ 明朝"/>
                <w:sz w:val="18"/>
                <w:szCs w:val="18"/>
              </w:rPr>
              <w:t>この教材には，関連するデジタルコンテンツが用意されているので，適宜利用するとよい。</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4ED682D" w14:textId="77777777" w:rsidR="00446C4F" w:rsidRPr="00DD3A3C" w:rsidRDefault="00446C4F" w:rsidP="007076E9">
            <w:pPr>
              <w:spacing w:line="300" w:lineRule="exact"/>
              <w:ind w:left="180" w:hangingChars="100" w:hanging="180"/>
              <w:rPr>
                <w:rFonts w:ascii="ＭＳ 明朝" w:eastAsia="BIZ UDゴシック" w:hAnsi="ＭＳ 明朝" w:cs="Arial"/>
                <w:bCs/>
                <w:sz w:val="18"/>
                <w:szCs w:val="18"/>
              </w:rPr>
            </w:pPr>
            <w:r w:rsidRPr="00DD3A3C">
              <w:rPr>
                <w:rFonts w:ascii="ＭＳ 明朝" w:eastAsia="BIZ UDゴシック" w:hAnsi="ＭＳ 明朝" w:cs="Arial" w:hint="eastAsia"/>
                <w:bCs/>
                <w:sz w:val="18"/>
                <w:szCs w:val="18"/>
              </w:rPr>
              <w:lastRenderedPageBreak/>
              <w:t>［知技］</w:t>
            </w:r>
          </w:p>
          <w:p w14:paraId="22C24763" w14:textId="77777777" w:rsidR="00446C4F" w:rsidRPr="00DD3A3C" w:rsidRDefault="00446C4F" w:rsidP="007076E9">
            <w:pPr>
              <w:spacing w:line="300" w:lineRule="exact"/>
              <w:ind w:left="180" w:hangingChars="100" w:hanging="180"/>
              <w:rPr>
                <w:rFonts w:ascii="ＭＳ 明朝" w:hAnsi="ＭＳ 明朝" w:cs="ＭＳ ゴシック"/>
                <w:sz w:val="18"/>
                <w:szCs w:val="18"/>
              </w:rPr>
            </w:pPr>
            <w:r w:rsidRPr="00DD3A3C">
              <w:rPr>
                <w:rFonts w:ascii="ＭＳ 明朝" w:hAnsi="ＭＳ 明朝" w:cs="ＭＳ ゴシック" w:hint="eastAsia"/>
                <w:sz w:val="18"/>
                <w:szCs w:val="18"/>
              </w:rPr>
              <w:t>・古典に用いられている語句の意味や用法を理解し，古典を読むために必要な語句の量を増すことを通して，語感を磨き語彙を豊かにしている。</w:t>
            </w:r>
          </w:p>
          <w:p w14:paraId="12396DEB" w14:textId="77777777" w:rsidR="00446C4F" w:rsidRPr="00DD3A3C" w:rsidRDefault="00446C4F" w:rsidP="007076E9">
            <w:pPr>
              <w:spacing w:line="300" w:lineRule="exact"/>
              <w:ind w:left="180" w:hangingChars="100" w:hanging="180"/>
              <w:rPr>
                <w:rFonts w:ascii="ＭＳ 明朝" w:hAnsi="ＭＳ 明朝" w:cs="ＭＳ ゴシック"/>
                <w:sz w:val="18"/>
                <w:szCs w:val="18"/>
              </w:rPr>
            </w:pPr>
            <w:r w:rsidRPr="00DD3A3C">
              <w:rPr>
                <w:rFonts w:ascii="ＭＳ 明朝" w:hAnsi="ＭＳ 明朝" w:cs="ＭＳ ゴシック" w:hint="eastAsia"/>
                <w:sz w:val="18"/>
                <w:szCs w:val="18"/>
              </w:rPr>
              <w:t>・古典の作品や文章の種類とその特徴について理解を深めている。</w:t>
            </w:r>
          </w:p>
          <w:p w14:paraId="403A98C1" w14:textId="77777777" w:rsidR="00446C4F" w:rsidRPr="00DD3A3C" w:rsidRDefault="00446C4F" w:rsidP="007076E9">
            <w:pPr>
              <w:spacing w:line="300" w:lineRule="exact"/>
              <w:ind w:left="180" w:hangingChars="100" w:hanging="180"/>
              <w:rPr>
                <w:rFonts w:ascii="ＭＳ 明朝" w:hAnsi="ＭＳ 明朝" w:cs="ＭＳ ゴシック"/>
                <w:sz w:val="18"/>
                <w:szCs w:val="18"/>
              </w:rPr>
            </w:pPr>
            <w:r w:rsidRPr="00DD3A3C">
              <w:rPr>
                <w:rFonts w:ascii="ＭＳ 明朝" w:hAnsi="ＭＳ 明朝" w:cs="ＭＳ ゴシック" w:hint="eastAsia"/>
                <w:sz w:val="18"/>
                <w:szCs w:val="18"/>
              </w:rPr>
              <w:t>・古典の作品や文章に表れている，言葉の響きやリズム，修辞などの表現の特色について理解を深めている。</w:t>
            </w:r>
          </w:p>
          <w:p w14:paraId="2302E96D" w14:textId="77777777" w:rsidR="00446C4F" w:rsidRPr="00DD3A3C" w:rsidRDefault="00446C4F" w:rsidP="007076E9">
            <w:pPr>
              <w:spacing w:line="300" w:lineRule="exact"/>
              <w:ind w:left="180" w:hangingChars="100" w:hanging="180"/>
              <w:rPr>
                <w:rFonts w:ascii="ＭＳ 明朝" w:hAnsi="ＭＳ 明朝" w:cs="ＭＳ ゴシック"/>
                <w:sz w:val="18"/>
                <w:szCs w:val="18"/>
              </w:rPr>
            </w:pPr>
            <w:r w:rsidRPr="00DD3A3C">
              <w:rPr>
                <w:rFonts w:ascii="ＭＳ 明朝" w:hAnsi="ＭＳ 明朝" w:cs="ＭＳ ゴシック" w:hint="eastAsia"/>
                <w:sz w:val="18"/>
                <w:szCs w:val="18"/>
              </w:rPr>
              <w:t>・時間の経過による言葉の変化や，古典が現代の言葉の成り立ちにもたらした影響について理解を深めている。</w:t>
            </w:r>
          </w:p>
          <w:p w14:paraId="41C1AEBF" w14:textId="77777777" w:rsidR="00446C4F" w:rsidRPr="00DD3A3C" w:rsidRDefault="00446C4F" w:rsidP="007076E9">
            <w:pPr>
              <w:spacing w:line="300" w:lineRule="exact"/>
              <w:ind w:left="180" w:hangingChars="100" w:hanging="180"/>
              <w:rPr>
                <w:rFonts w:ascii="ＭＳ 明朝" w:hAnsi="ＭＳ 明朝" w:cs="ＭＳ ゴシック"/>
                <w:sz w:val="18"/>
                <w:szCs w:val="18"/>
              </w:rPr>
            </w:pPr>
            <w:r w:rsidRPr="00DD3A3C">
              <w:rPr>
                <w:rFonts w:ascii="ＭＳ 明朝" w:hAnsi="ＭＳ 明朝" w:cs="ＭＳ ゴシック" w:hint="eastAsia"/>
                <w:sz w:val="18"/>
                <w:szCs w:val="18"/>
              </w:rPr>
              <w:t>・先人のものの見方，感じ方，考え方に親しみ，自分のものの見方，感じ方，考え方を豊かにする読書の意義と効用について理解を深めている。</w:t>
            </w:r>
          </w:p>
          <w:p w14:paraId="3E59BF69" w14:textId="77777777" w:rsidR="00446C4F" w:rsidRPr="00DD3A3C" w:rsidRDefault="00446C4F" w:rsidP="007076E9">
            <w:pPr>
              <w:spacing w:line="300" w:lineRule="exact"/>
              <w:ind w:left="180" w:hangingChars="100" w:hanging="180"/>
              <w:rPr>
                <w:rFonts w:ascii="ＭＳ 明朝" w:eastAsia="BIZ UDゴシック" w:hAnsi="ＭＳ 明朝" w:cs="Arial"/>
                <w:sz w:val="18"/>
                <w:szCs w:val="18"/>
              </w:rPr>
            </w:pPr>
            <w:r w:rsidRPr="00DD3A3C">
              <w:rPr>
                <w:rFonts w:ascii="ＭＳ 明朝" w:eastAsia="BIZ UDゴシック" w:hAnsi="ＭＳ 明朝" w:cs="Arial" w:hint="eastAsia"/>
                <w:sz w:val="18"/>
                <w:szCs w:val="18"/>
              </w:rPr>
              <w:t>［思判表］</w:t>
            </w:r>
          </w:p>
          <w:p w14:paraId="1410F9D0" w14:textId="77777777" w:rsidR="00446C4F" w:rsidRPr="00DD3A3C" w:rsidRDefault="00446C4F" w:rsidP="007076E9">
            <w:pPr>
              <w:spacing w:line="300" w:lineRule="exact"/>
              <w:ind w:left="180" w:hangingChars="100" w:hanging="180"/>
              <w:rPr>
                <w:rFonts w:ascii="ＭＳ 明朝" w:hAnsi="ＭＳ 明朝" w:cs="ＭＳ ゴシック"/>
                <w:sz w:val="18"/>
                <w:szCs w:val="18"/>
              </w:rPr>
            </w:pPr>
            <w:r w:rsidRPr="00DD3A3C">
              <w:rPr>
                <w:rFonts w:ascii="ＭＳ 明朝" w:hAnsi="ＭＳ 明朝" w:cs="ＭＳ ゴシック" w:hint="eastAsia"/>
                <w:sz w:val="18"/>
                <w:szCs w:val="18"/>
              </w:rPr>
              <w:t>・「読むこと」において，文章の種類を踏まえて，構成や展開などを的確に捉えている。</w:t>
            </w:r>
          </w:p>
          <w:p w14:paraId="6A4C4BCB" w14:textId="77777777" w:rsidR="00446C4F" w:rsidRPr="00DD3A3C" w:rsidRDefault="00446C4F" w:rsidP="007076E9">
            <w:pPr>
              <w:spacing w:line="300" w:lineRule="exact"/>
              <w:ind w:left="180" w:hangingChars="100" w:hanging="180"/>
              <w:rPr>
                <w:rFonts w:ascii="ＭＳ 明朝" w:hAnsi="ＭＳ 明朝" w:cs="ＭＳ ゴシック"/>
                <w:sz w:val="18"/>
                <w:szCs w:val="18"/>
              </w:rPr>
            </w:pPr>
            <w:r w:rsidRPr="00DD3A3C">
              <w:rPr>
                <w:rFonts w:ascii="ＭＳ 明朝" w:hAnsi="ＭＳ 明朝" w:cs="ＭＳ ゴシック" w:hint="eastAsia"/>
                <w:sz w:val="18"/>
                <w:szCs w:val="18"/>
              </w:rPr>
              <w:t>・「読むこと」において，文章の種類を踏まえて，古典特有の表現に注意して内容を的確に捉えている。</w:t>
            </w:r>
          </w:p>
          <w:p w14:paraId="0C04A389" w14:textId="77777777" w:rsidR="00446C4F" w:rsidRPr="00DD3A3C" w:rsidRDefault="00446C4F" w:rsidP="007076E9">
            <w:pPr>
              <w:spacing w:line="300" w:lineRule="exact"/>
              <w:ind w:left="180" w:hangingChars="100" w:hanging="180"/>
              <w:rPr>
                <w:rFonts w:ascii="ＭＳ 明朝" w:hAnsi="ＭＳ 明朝" w:cs="ＭＳ ゴシック"/>
                <w:sz w:val="18"/>
                <w:szCs w:val="18"/>
              </w:rPr>
            </w:pPr>
            <w:r w:rsidRPr="00DD3A3C">
              <w:rPr>
                <w:rFonts w:ascii="ＭＳ 明朝" w:hAnsi="ＭＳ 明朝" w:cs="ＭＳ ゴシック" w:hint="eastAsia"/>
                <w:sz w:val="18"/>
                <w:szCs w:val="18"/>
              </w:rPr>
              <w:lastRenderedPageBreak/>
              <w:t>・「読むこと」において，必要に応じて書き手の考えや目的，意図を捉えて内容を解釈するとともに，文章の構成や展開，表現の特色について評価している。</w:t>
            </w:r>
          </w:p>
          <w:p w14:paraId="29026AC1" w14:textId="77777777" w:rsidR="00446C4F" w:rsidRPr="00DD3A3C" w:rsidRDefault="00446C4F" w:rsidP="007076E9">
            <w:pPr>
              <w:spacing w:line="300" w:lineRule="exact"/>
              <w:ind w:left="180" w:hangingChars="100" w:hanging="180"/>
              <w:rPr>
                <w:rFonts w:ascii="ＭＳ 明朝" w:hAnsi="ＭＳ 明朝" w:cs="ＭＳ ゴシック"/>
                <w:sz w:val="18"/>
                <w:szCs w:val="18"/>
              </w:rPr>
            </w:pPr>
            <w:r w:rsidRPr="00DD3A3C">
              <w:rPr>
                <w:rFonts w:ascii="ＭＳ 明朝" w:hAnsi="ＭＳ 明朝" w:cs="ＭＳ ゴシック" w:hint="eastAsia"/>
                <w:sz w:val="18"/>
                <w:szCs w:val="18"/>
              </w:rPr>
              <w:t>・「読むこと」において，古典の作品や文章について，内容や解釈を自分の知見と結び付け，考えを広げたり深めたりしている。</w:t>
            </w:r>
          </w:p>
          <w:p w14:paraId="5CC6397D" w14:textId="77777777" w:rsidR="00446C4F" w:rsidRPr="00DD3A3C" w:rsidRDefault="00446C4F" w:rsidP="007076E9">
            <w:pPr>
              <w:spacing w:line="300" w:lineRule="exact"/>
              <w:ind w:left="180" w:hangingChars="100" w:hanging="180"/>
              <w:rPr>
                <w:rFonts w:ascii="ＭＳ 明朝" w:hAnsi="ＭＳ 明朝" w:cs="ＭＳ ゴシック"/>
                <w:sz w:val="18"/>
                <w:szCs w:val="18"/>
              </w:rPr>
            </w:pPr>
            <w:r w:rsidRPr="00DD3A3C">
              <w:rPr>
                <w:rFonts w:ascii="ＭＳ 明朝" w:hAnsi="ＭＳ 明朝" w:cs="ＭＳ ゴシック" w:hint="eastAsia"/>
                <w:sz w:val="18"/>
                <w:szCs w:val="18"/>
              </w:rPr>
              <w:t>・「読むこと」において，古典の作品や文章などに表れているものの見方，感じ方，考え方を踏まえ，人間，社会，自然などに対する自分の考えを広げたり深めたりしている。</w:t>
            </w:r>
          </w:p>
          <w:p w14:paraId="3B986646" w14:textId="77777777" w:rsidR="00446C4F" w:rsidRPr="00DD3A3C" w:rsidRDefault="00446C4F" w:rsidP="007076E9">
            <w:pPr>
              <w:spacing w:line="300" w:lineRule="exact"/>
              <w:ind w:left="180" w:hangingChars="100" w:hanging="180"/>
              <w:rPr>
                <w:rFonts w:ascii="ＭＳ 明朝" w:hAnsi="ＭＳ 明朝" w:cs="ＭＳ ゴシック"/>
                <w:sz w:val="18"/>
                <w:szCs w:val="18"/>
              </w:rPr>
            </w:pPr>
            <w:r w:rsidRPr="00DD3A3C">
              <w:rPr>
                <w:rFonts w:ascii="ＭＳ 明朝" w:hAnsi="ＭＳ 明朝" w:cs="ＭＳ ゴシック" w:hint="eastAsia"/>
                <w:sz w:val="18"/>
                <w:szCs w:val="18"/>
              </w:rPr>
              <w:t>・「読むこと」において，関心をもった事柄に関連する様々な古典の作品や文章などを基に，自分のものの見方，感じ方，考え方を深めている。</w:t>
            </w:r>
          </w:p>
          <w:p w14:paraId="5D9489A5" w14:textId="77777777" w:rsidR="0035531A" w:rsidRDefault="00446C4F" w:rsidP="007076E9">
            <w:pPr>
              <w:spacing w:line="300" w:lineRule="exact"/>
              <w:ind w:left="180" w:hangingChars="100" w:hanging="180"/>
              <w:rPr>
                <w:rFonts w:ascii="ＭＳ 明朝" w:eastAsia="BIZ UDゴシック" w:hAnsi="ＭＳ 明朝" w:cs="ＭＳ 明朝"/>
                <w:sz w:val="18"/>
                <w:szCs w:val="18"/>
              </w:rPr>
            </w:pPr>
            <w:r w:rsidRPr="00DD3A3C">
              <w:rPr>
                <w:rFonts w:ascii="ＭＳ 明朝" w:eastAsia="BIZ UDゴシック" w:hAnsi="ＭＳ 明朝" w:cs="ＭＳ 明朝"/>
                <w:sz w:val="18"/>
                <w:szCs w:val="18"/>
              </w:rPr>
              <w:t>［主］</w:t>
            </w:r>
          </w:p>
          <w:p w14:paraId="3C902261" w14:textId="77777777" w:rsidR="00446C4F" w:rsidRDefault="0035531A" w:rsidP="00885720">
            <w:pPr>
              <w:spacing w:line="300" w:lineRule="exact"/>
              <w:ind w:left="180" w:hangingChars="100" w:hanging="180"/>
              <w:rPr>
                <w:rFonts w:ascii="ＭＳ 明朝" w:hAnsi="ＭＳ 明朝" w:cs="ＭＳ 明朝"/>
                <w:sz w:val="18"/>
                <w:szCs w:val="18"/>
              </w:rPr>
            </w:pPr>
            <w:r w:rsidRPr="0035531A">
              <w:rPr>
                <w:rFonts w:ascii="ＭＳ 明朝" w:hAnsi="ＭＳ 明朝" w:cs="ＭＳ 明朝" w:hint="eastAsia"/>
                <w:sz w:val="18"/>
                <w:szCs w:val="18"/>
              </w:rPr>
              <w:t>・</w:t>
            </w:r>
            <w:r w:rsidR="00446C4F" w:rsidRPr="000C1A1E">
              <w:rPr>
                <w:rFonts w:ascii="ＭＳ 明朝" w:hAnsi="ＭＳ 明朝" w:cs="ＭＳ 明朝" w:hint="eastAsia"/>
                <w:sz w:val="18"/>
                <w:szCs w:val="18"/>
              </w:rPr>
              <w:t>「人間の本性」と「人間の本性が善か，悪か」について，</w:t>
            </w:r>
            <w:r w:rsidRPr="005B76A6">
              <w:rPr>
                <w:rFonts w:ascii="ＭＳ 明朝" w:hAnsi="ＭＳ 明朝" w:cs="ＭＳ 明朝" w:hint="eastAsia"/>
                <w:sz w:val="18"/>
                <w:szCs w:val="18"/>
              </w:rPr>
              <w:t>積極的に</w:t>
            </w:r>
            <w:r w:rsidR="00446C4F" w:rsidRPr="000C1A1E">
              <w:rPr>
                <w:rFonts w:ascii="ＭＳ 明朝" w:hAnsi="ＭＳ 明朝" w:cs="ＭＳ 明朝" w:hint="eastAsia"/>
                <w:sz w:val="18"/>
                <w:szCs w:val="18"/>
              </w:rPr>
              <w:t>自分の考えをまとめ,</w:t>
            </w:r>
            <w:r w:rsidR="00446C4F" w:rsidRPr="000C1A1E">
              <w:rPr>
                <w:rFonts w:hint="eastAsia"/>
              </w:rPr>
              <w:t xml:space="preserve"> </w:t>
            </w:r>
            <w:r w:rsidR="00446C4F" w:rsidRPr="000C1A1E">
              <w:rPr>
                <w:rFonts w:ascii="ＭＳ 明朝" w:hAnsi="ＭＳ 明朝" w:cs="ＭＳ 明朝" w:hint="eastAsia"/>
                <w:sz w:val="18"/>
                <w:szCs w:val="18"/>
              </w:rPr>
              <w:t>今までの学習を生かして発表しようとしている。</w:t>
            </w:r>
          </w:p>
          <w:p w14:paraId="4FD6CC3B" w14:textId="10FCE8C1" w:rsidR="00885720" w:rsidRPr="00885720" w:rsidRDefault="00885720" w:rsidP="00885720">
            <w:pPr>
              <w:spacing w:line="300" w:lineRule="exact"/>
              <w:ind w:left="180" w:hangingChars="100" w:hanging="180"/>
              <w:rPr>
                <w:rFonts w:ascii="ＭＳ 明朝" w:hAnsi="ＭＳ 明朝" w:cs="ＭＳ 明朝"/>
                <w:sz w:val="18"/>
                <w:szCs w:val="18"/>
              </w:rPr>
            </w:pPr>
            <w:r>
              <w:rPr>
                <w:rFonts w:ascii="ＭＳ 明朝" w:hAnsi="ＭＳ 明朝" w:cs="ＭＳ 明朝" w:hint="eastAsia"/>
                <w:sz w:val="18"/>
                <w:szCs w:val="18"/>
              </w:rPr>
              <w:t>・老子と陶潜が描く理想郷について，積極的に読み取って比較・検討しようとしている。</w:t>
            </w:r>
          </w:p>
        </w:tc>
      </w:tr>
      <w:tr w:rsidR="00446C4F" w:rsidRPr="001C6C4A" w14:paraId="5CC57156" w14:textId="77777777" w:rsidTr="00687134">
        <w:trPr>
          <w:gridBefore w:val="1"/>
          <w:wBefore w:w="10" w:type="dxa"/>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48350F4" w14:textId="77777777" w:rsidR="00446C4F" w:rsidRPr="001C6C4A" w:rsidRDefault="00446C4F" w:rsidP="007076E9">
            <w:pPr>
              <w:spacing w:line="300" w:lineRule="exact"/>
              <w:jc w:val="left"/>
              <w:rPr>
                <w:rFonts w:ascii="ＭＳ 明朝" w:eastAsia="BIZ UDゴシック" w:hAnsi="ＭＳ 明朝"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５</w:t>
            </w:r>
            <w:r w:rsidRPr="00087FD1">
              <w:rPr>
                <w:rFonts w:ascii="ＭＳ 明朝" w:hAnsi="ＭＳ 明朝" w:hint="eastAsia"/>
                <w:sz w:val="18"/>
                <w:szCs w:val="18"/>
              </w:rPr>
              <w:t xml:space="preserve">　</w:t>
            </w:r>
            <w:r>
              <w:rPr>
                <w:rFonts w:ascii="ＭＳ 明朝" w:hAnsi="ＭＳ 明朝" w:hint="eastAsia"/>
                <w:sz w:val="18"/>
                <w:szCs w:val="18"/>
              </w:rPr>
              <w:t>作り物語を味わう</w:t>
            </w:r>
            <w:r w:rsidRPr="00277F1C">
              <w:rPr>
                <w:rFonts w:ascii="ＭＳ 明朝" w:hAnsi="ＭＳ 明朝" w:hint="eastAsia"/>
                <w:sz w:val="18"/>
                <w:szCs w:val="18"/>
              </w:rPr>
              <w:t>（</w:t>
            </w:r>
            <w:r>
              <w:rPr>
                <w:rFonts w:ascii="ＭＳ 明朝" w:hAnsi="ＭＳ 明朝" w:hint="eastAsia"/>
                <w:sz w:val="18"/>
                <w:szCs w:val="18"/>
              </w:rPr>
              <w:t>12</w:t>
            </w:r>
            <w:r w:rsidRPr="00277F1C">
              <w:rPr>
                <w:rFonts w:ascii="ＭＳ 明朝" w:hAnsi="ＭＳ 明朝" w:hint="eastAsia"/>
                <w:sz w:val="18"/>
                <w:szCs w:val="18"/>
              </w:rPr>
              <w:t>月）</w:t>
            </w:r>
          </w:p>
        </w:tc>
      </w:tr>
      <w:tr w:rsidR="00446C4F" w:rsidRPr="001C6C4A" w14:paraId="5BEBEA37"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D99E223" w14:textId="77777777" w:rsidR="00446C4F" w:rsidRPr="001C6C4A" w:rsidRDefault="00446C4F" w:rsidP="007076E9">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33850FCA" w14:textId="77777777" w:rsidR="00446C4F" w:rsidRPr="001C6C4A" w:rsidRDefault="00446C4F" w:rsidP="007076E9">
            <w:pPr>
              <w:spacing w:line="300" w:lineRule="exact"/>
              <w:rPr>
                <w:rFonts w:ascii="ＭＳ 明朝" w:hAnsi="ＭＳ 明朝" w:cs="Arial"/>
                <w:bCs/>
                <w:sz w:val="21"/>
                <w:szCs w:val="18"/>
              </w:rPr>
            </w:pPr>
            <w:r>
              <w:rPr>
                <w:rFonts w:ascii="ＭＳ 明朝" w:hAnsi="ＭＳ 明朝" w:cs="Arial" w:hint="eastAsia"/>
                <w:bCs/>
                <w:sz w:val="21"/>
                <w:szCs w:val="18"/>
              </w:rPr>
              <w:t>源氏物語〔言語〕</w:t>
            </w:r>
          </w:p>
          <w:p w14:paraId="12BB7F45" w14:textId="77777777" w:rsidR="00446C4F" w:rsidRDefault="00446C4F" w:rsidP="007076E9">
            <w:pPr>
              <w:spacing w:line="300" w:lineRule="exact"/>
              <w:jc w:val="right"/>
              <w:rPr>
                <w:rFonts w:ascii="ＭＳ 明朝" w:hAnsi="ＭＳ 明朝" w:cs="Arial"/>
                <w:sz w:val="18"/>
                <w:szCs w:val="18"/>
              </w:rPr>
            </w:pPr>
            <w:r w:rsidRPr="001C6C4A">
              <w:rPr>
                <w:rFonts w:ascii="ＭＳ 明朝" w:hAnsi="ＭＳ 明朝" w:cs="Arial"/>
                <w:sz w:val="18"/>
                <w:szCs w:val="18"/>
              </w:rPr>
              <w:lastRenderedPageBreak/>
              <w:t>Ｐ</w:t>
            </w:r>
            <w:r>
              <w:rPr>
                <w:rFonts w:ascii="ＭＳ 明朝" w:hAnsi="ＭＳ 明朝" w:cs="Arial" w:hint="eastAsia"/>
                <w:sz w:val="18"/>
                <w:szCs w:val="18"/>
              </w:rPr>
              <w:t>126</w:t>
            </w:r>
          </w:p>
          <w:p w14:paraId="3E0E2719" w14:textId="77777777" w:rsidR="00446C4F" w:rsidRDefault="00446C4F" w:rsidP="007076E9">
            <w:pPr>
              <w:spacing w:line="300" w:lineRule="exact"/>
              <w:jc w:val="right"/>
              <w:rPr>
                <w:rFonts w:ascii="ＭＳ 明朝" w:hAnsi="ＭＳ 明朝" w:cs="Arial"/>
                <w:sz w:val="18"/>
                <w:szCs w:val="18"/>
              </w:rPr>
            </w:pPr>
            <w:r>
              <w:rPr>
                <w:rFonts w:ascii="ＭＳ 明朝" w:hAnsi="ＭＳ 明朝" w:cs="Arial" w:hint="eastAsia"/>
                <w:sz w:val="18"/>
                <w:szCs w:val="18"/>
              </w:rPr>
              <w:t>５時間</w:t>
            </w:r>
          </w:p>
          <w:p w14:paraId="3FFECA4A" w14:textId="77777777" w:rsidR="00446C4F" w:rsidRDefault="00446C4F" w:rsidP="007076E9">
            <w:pPr>
              <w:spacing w:line="300" w:lineRule="exact"/>
              <w:jc w:val="right"/>
              <w:rPr>
                <w:rFonts w:ascii="ＭＳ 明朝" w:hAnsi="ＭＳ 明朝" w:cs="Arial"/>
                <w:sz w:val="18"/>
                <w:szCs w:val="18"/>
              </w:rPr>
            </w:pPr>
          </w:p>
          <w:p w14:paraId="2CA35B6A" w14:textId="77777777" w:rsidR="00446C4F" w:rsidRDefault="00446C4F" w:rsidP="007076E9">
            <w:pPr>
              <w:spacing w:line="300" w:lineRule="exact"/>
              <w:jc w:val="right"/>
              <w:rPr>
                <w:rFonts w:ascii="ＭＳ 明朝" w:hAnsi="ＭＳ 明朝" w:cs="Arial"/>
                <w:sz w:val="18"/>
                <w:szCs w:val="18"/>
              </w:rPr>
            </w:pPr>
          </w:p>
          <w:p w14:paraId="11F6C5E1" w14:textId="77777777" w:rsidR="00446C4F" w:rsidRDefault="00446C4F" w:rsidP="007076E9">
            <w:pPr>
              <w:spacing w:line="300" w:lineRule="exact"/>
              <w:jc w:val="right"/>
              <w:rPr>
                <w:rFonts w:ascii="ＭＳ 明朝" w:hAnsi="ＭＳ 明朝" w:cs="Arial"/>
                <w:sz w:val="18"/>
                <w:szCs w:val="18"/>
              </w:rPr>
            </w:pPr>
          </w:p>
          <w:p w14:paraId="2410F693" w14:textId="77777777" w:rsidR="00CF7673" w:rsidRDefault="00CF7673" w:rsidP="007076E9">
            <w:pPr>
              <w:spacing w:line="300" w:lineRule="exact"/>
              <w:jc w:val="left"/>
              <w:rPr>
                <w:rFonts w:ascii="ＭＳ 明朝" w:hAnsi="ＭＳ 明朝" w:cs="Arial"/>
                <w:sz w:val="18"/>
                <w:szCs w:val="18"/>
              </w:rPr>
            </w:pPr>
          </w:p>
          <w:p w14:paraId="03B84EFA" w14:textId="77777777" w:rsidR="00CF7673" w:rsidRDefault="00CF7673" w:rsidP="007076E9">
            <w:pPr>
              <w:spacing w:line="300" w:lineRule="exact"/>
              <w:jc w:val="left"/>
              <w:rPr>
                <w:rFonts w:ascii="ＭＳ 明朝" w:hAnsi="ＭＳ 明朝" w:cs="Arial"/>
                <w:sz w:val="18"/>
                <w:szCs w:val="18"/>
              </w:rPr>
            </w:pPr>
          </w:p>
          <w:p w14:paraId="43121072" w14:textId="39D0361A" w:rsidR="00446C4F" w:rsidRDefault="00446C4F" w:rsidP="007076E9">
            <w:pPr>
              <w:spacing w:line="300" w:lineRule="exact"/>
              <w:jc w:val="left"/>
              <w:rPr>
                <w:rFonts w:ascii="ＭＳ 明朝" w:hAnsi="ＭＳ 明朝" w:cs="Arial"/>
                <w:sz w:val="18"/>
                <w:szCs w:val="18"/>
              </w:rPr>
            </w:pPr>
            <w:r>
              <w:rPr>
                <w:rFonts w:ascii="ＭＳ 明朝" w:hAnsi="ＭＳ 明朝" w:cs="Arial" w:hint="eastAsia"/>
                <w:sz w:val="18"/>
                <w:szCs w:val="18"/>
              </w:rPr>
              <w:t>■古文の窓７</w:t>
            </w:r>
          </w:p>
          <w:p w14:paraId="270DB8BC" w14:textId="77777777" w:rsidR="00446C4F" w:rsidRPr="00120A5C" w:rsidRDefault="00446C4F" w:rsidP="007076E9">
            <w:pPr>
              <w:spacing w:line="300" w:lineRule="exact"/>
              <w:rPr>
                <w:rFonts w:ascii="ＭＳ 明朝" w:hAnsi="ＭＳ 明朝" w:cs="Arial"/>
                <w:sz w:val="21"/>
                <w:szCs w:val="18"/>
              </w:rPr>
            </w:pPr>
            <w:r>
              <w:rPr>
                <w:rFonts w:ascii="ＭＳ 明朝" w:hAnsi="ＭＳ 明朝" w:cs="Arial" w:hint="eastAsia"/>
                <w:sz w:val="18"/>
                <w:szCs w:val="18"/>
              </w:rPr>
              <w:t xml:space="preserve">　その後の若紫</w:t>
            </w:r>
          </w:p>
          <w:p w14:paraId="5474DD89" w14:textId="77777777" w:rsidR="00446C4F" w:rsidRPr="001C6C4A" w:rsidRDefault="00446C4F" w:rsidP="007076E9">
            <w:pPr>
              <w:spacing w:line="300" w:lineRule="exact"/>
              <w:jc w:val="right"/>
              <w:rPr>
                <w:rFonts w:ascii="ＭＳ 明朝" w:hAnsi="ＭＳ 明朝" w:cs="Arial"/>
                <w:sz w:val="18"/>
                <w:szCs w:val="18"/>
              </w:rPr>
            </w:pPr>
          </w:p>
          <w:p w14:paraId="2263B76C" w14:textId="77777777" w:rsidR="00446C4F" w:rsidRPr="001C6C4A" w:rsidRDefault="00446C4F" w:rsidP="007076E9">
            <w:pPr>
              <w:spacing w:line="300" w:lineRule="exact"/>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6807E3A" w14:textId="77777777" w:rsidR="00446C4F" w:rsidRDefault="00446C4F" w:rsidP="007076E9">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ア，イ，ウ，エ／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lastRenderedPageBreak/>
              <w:t>ア，イ，ウ</w:t>
            </w:r>
          </w:p>
          <w:p w14:paraId="6A7768A9" w14:textId="77777777" w:rsidR="00446C4F" w:rsidRDefault="00446C4F" w:rsidP="007076E9">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Pr>
                <w:rFonts w:ascii="ＭＳ 明朝" w:hAnsi="ＭＳ 明朝" w:cs="Arial" w:hint="eastAsia"/>
                <w:sz w:val="18"/>
                <w:szCs w:val="18"/>
              </w:rPr>
              <w:t>，イ，ウ，エ，カ，ク</w:t>
            </w:r>
          </w:p>
          <w:p w14:paraId="01F70353" w14:textId="77777777" w:rsidR="00446C4F" w:rsidRDefault="00446C4F" w:rsidP="004057FC">
            <w:pPr>
              <w:spacing w:line="300" w:lineRule="exact"/>
              <w:ind w:leftChars="100" w:left="200"/>
              <w:rPr>
                <w:rFonts w:ascii="ＭＳ 明朝" w:hAnsi="ＭＳ 明朝" w:cs="ＭＳ ゴシック"/>
                <w:sz w:val="18"/>
                <w:szCs w:val="18"/>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p>
          <w:p w14:paraId="7C473827" w14:textId="77777777" w:rsidR="00446C4F" w:rsidRDefault="00446C4F" w:rsidP="007076E9">
            <w:pPr>
              <w:spacing w:line="300" w:lineRule="exact"/>
              <w:ind w:left="180" w:hangingChars="100" w:hanging="180"/>
              <w:rPr>
                <w:rFonts w:ascii="ＭＳ 明朝" w:hAnsi="ＭＳ 明朝" w:cs="ＭＳ ゴシック"/>
                <w:sz w:val="18"/>
                <w:szCs w:val="18"/>
              </w:rPr>
            </w:pPr>
          </w:p>
          <w:p w14:paraId="5342286E" w14:textId="77777777" w:rsidR="00446C4F" w:rsidRPr="00600757" w:rsidRDefault="00446C4F" w:rsidP="007076E9">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Arial" w:hint="eastAsia"/>
                <w:bCs/>
                <w:sz w:val="18"/>
                <w:szCs w:val="18"/>
              </w:rPr>
              <w:t>イ</w:t>
            </w:r>
            <w:r>
              <w:rPr>
                <w:rFonts w:ascii="ＭＳ 明朝" w:hAnsi="ＭＳ 明朝" w:cs="ＭＳ ゴシック" w:hint="eastAsia"/>
                <w:sz w:val="18"/>
                <w:szCs w:val="18"/>
              </w:rPr>
              <w:t>／</w:t>
            </w:r>
            <w:r w:rsidRPr="00600757">
              <w:rPr>
                <w:rFonts w:ascii="ＭＳ 明朝" w:hAnsi="ＭＳ 明朝" w:cs="ＭＳ ゴシック" w:hint="eastAsia"/>
                <w:sz w:val="18"/>
                <w:szCs w:val="18"/>
              </w:rPr>
              <w:t>⑵ア</w:t>
            </w:r>
          </w:p>
          <w:p w14:paraId="2C15E2E6" w14:textId="77777777" w:rsidR="00446C4F" w:rsidRPr="00120A5C" w:rsidRDefault="00446C4F" w:rsidP="007076E9">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5EAE4A59" w14:textId="77777777" w:rsidR="00446C4F" w:rsidRPr="00574BD9" w:rsidRDefault="00446C4F" w:rsidP="007076E9">
            <w:pPr>
              <w:spacing w:line="300" w:lineRule="exact"/>
              <w:ind w:left="180" w:hangingChars="100" w:hanging="180"/>
              <w:rPr>
                <w:rFonts w:ascii="ＭＳ 明朝" w:hAnsi="ＭＳ 明朝" w:cs="ＭＳ Ｐゴシック"/>
                <w:sz w:val="18"/>
                <w:szCs w:val="18"/>
              </w:rPr>
            </w:pPr>
          </w:p>
          <w:p w14:paraId="5F672C65" w14:textId="77777777" w:rsidR="00446C4F" w:rsidRPr="003459C6" w:rsidRDefault="00446C4F" w:rsidP="007076E9">
            <w:pPr>
              <w:spacing w:line="300" w:lineRule="exact"/>
              <w:ind w:left="180" w:hangingChars="100" w:hanging="180"/>
              <w:rPr>
                <w:rFonts w:ascii="ＭＳ 明朝" w:hAnsi="ＭＳ 明朝" w:cs="Arial"/>
                <w:sz w:val="18"/>
                <w:szCs w:val="18"/>
              </w:rPr>
            </w:pPr>
          </w:p>
          <w:p w14:paraId="141F0665" w14:textId="77777777" w:rsidR="00446C4F" w:rsidRPr="001C6C4A" w:rsidRDefault="00446C4F" w:rsidP="007076E9">
            <w:pPr>
              <w:spacing w:line="300" w:lineRule="exact"/>
              <w:ind w:left="180" w:hangingChars="100" w:hanging="180"/>
              <w:rPr>
                <w:rFonts w:ascii="ＭＳ 明朝" w:hAnsi="ＭＳ 明朝" w:cs="ＭＳ Ｐ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5451328" w14:textId="77777777" w:rsidR="00446C4F" w:rsidRPr="001C6C4A" w:rsidRDefault="00446C4F" w:rsidP="007076E9">
            <w:pPr>
              <w:spacing w:line="300" w:lineRule="exact"/>
              <w:ind w:left="180" w:hangingChars="100" w:hanging="180"/>
              <w:rPr>
                <w:rFonts w:ascii="ＭＳ 明朝" w:hAnsi="ＭＳ 明朝"/>
                <w:sz w:val="18"/>
                <w:szCs w:val="18"/>
              </w:rPr>
            </w:pPr>
            <w:r>
              <w:rPr>
                <w:rFonts w:ascii="ＭＳ 明朝" w:hAnsi="ＭＳ 明朝" w:cs="ＭＳ Ｐゴシック" w:hint="eastAsia"/>
                <w:sz w:val="18"/>
                <w:szCs w:val="18"/>
              </w:rPr>
              <w:lastRenderedPageBreak/>
              <w:t>・他の作品や絵画との関係も踏</w:t>
            </w:r>
            <w:r>
              <w:rPr>
                <w:rFonts w:ascii="ＭＳ 明朝" w:hAnsi="ＭＳ 明朝" w:cs="ＭＳ Ｐゴシック" w:hint="eastAsia"/>
                <w:sz w:val="18"/>
                <w:szCs w:val="18"/>
              </w:rPr>
              <w:lastRenderedPageBreak/>
              <w:t>まえながら，作り物語の内容を的確に読み取る。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5FC9D6D" w14:textId="77777777" w:rsidR="00446C4F" w:rsidRDefault="00446C4F" w:rsidP="007076E9">
            <w:pPr>
              <w:ind w:left="180" w:hangingChars="100" w:hanging="180"/>
              <w:rPr>
                <w:rFonts w:ascii="ＭＳ 明朝" w:hAnsi="ＭＳ 明朝"/>
                <w:sz w:val="18"/>
                <w:szCs w:val="18"/>
              </w:rPr>
            </w:pPr>
            <w:r w:rsidRPr="004E6F9C">
              <w:rPr>
                <w:rFonts w:ascii="ＭＳ 明朝" w:hAnsi="ＭＳ 明朝" w:hint="eastAsia"/>
                <w:sz w:val="18"/>
                <w:szCs w:val="18"/>
              </w:rPr>
              <w:lastRenderedPageBreak/>
              <w:t>□「出典・作者」の項を参考にして，作品と作者について必要な知識を得る。</w:t>
            </w:r>
          </w:p>
          <w:p w14:paraId="62D790FE" w14:textId="77777777" w:rsidR="00446C4F" w:rsidRPr="00E23BCB" w:rsidRDefault="00446C4F" w:rsidP="004057FC">
            <w:pPr>
              <w:rPr>
                <w:rFonts w:ascii="ＭＳ ゴシック" w:eastAsia="ＭＳ ゴシック" w:hAnsi="ＭＳ ゴシック"/>
                <w:sz w:val="18"/>
                <w:szCs w:val="18"/>
              </w:rPr>
            </w:pPr>
            <w:r w:rsidRPr="00E23BCB">
              <w:rPr>
                <w:rFonts w:ascii="ＭＳ ゴシック" w:eastAsia="ＭＳ ゴシック" w:hAnsi="ＭＳ ゴシック" w:hint="eastAsia"/>
                <w:b/>
                <w:bCs/>
                <w:sz w:val="18"/>
                <w:szCs w:val="18"/>
              </w:rPr>
              <w:lastRenderedPageBreak/>
              <w:t>【光源氏の誕生】</w:t>
            </w:r>
          </w:p>
          <w:p w14:paraId="02E2449B" w14:textId="77777777" w:rsidR="00446C4F" w:rsidRPr="00BB7A97" w:rsidRDefault="00446C4F" w:rsidP="007076E9">
            <w:pPr>
              <w:ind w:left="180" w:hangingChars="100" w:hanging="180"/>
              <w:rPr>
                <w:rFonts w:ascii="ＭＳ 明朝" w:hAnsi="ＭＳ 明朝"/>
                <w:sz w:val="18"/>
                <w:szCs w:val="18"/>
              </w:rPr>
            </w:pPr>
            <w:r w:rsidRPr="00BB7A97">
              <w:rPr>
                <w:rFonts w:ascii="ＭＳ 明朝" w:hAnsi="ＭＳ 明朝" w:hint="eastAsia"/>
                <w:sz w:val="18"/>
                <w:szCs w:val="18"/>
              </w:rPr>
              <w:t>１全体を通読し，現代語訳をする。</w:t>
            </w:r>
          </w:p>
          <w:p w14:paraId="3D6EAA1A" w14:textId="021E6F61" w:rsidR="00446C4F" w:rsidRPr="00BB7A97" w:rsidRDefault="00446C4F" w:rsidP="007076E9">
            <w:pPr>
              <w:ind w:left="180" w:hangingChars="100" w:hanging="180"/>
              <w:rPr>
                <w:rFonts w:ascii="ＭＳ 明朝" w:hAnsi="ＭＳ 明朝"/>
                <w:sz w:val="18"/>
                <w:szCs w:val="18"/>
              </w:rPr>
            </w:pPr>
            <w:r w:rsidRPr="00BB7A97">
              <w:rPr>
                <w:rFonts w:ascii="ＭＳ 明朝" w:hAnsi="ＭＳ 明朝" w:hint="eastAsia"/>
                <w:sz w:val="18"/>
                <w:szCs w:val="18"/>
              </w:rPr>
              <w:t>２</w:t>
            </w:r>
            <w:r w:rsidR="004057FC">
              <w:rPr>
                <w:rFonts w:ascii="ＭＳ 明朝" w:hAnsi="ＭＳ 明朝" w:hint="eastAsia"/>
                <w:sz w:val="18"/>
                <w:szCs w:val="18"/>
              </w:rPr>
              <w:t>敬語について理解</w:t>
            </w:r>
            <w:r>
              <w:rPr>
                <w:rFonts w:ascii="ＭＳ 明朝" w:hAnsi="ＭＳ 明朝" w:hint="eastAsia"/>
                <w:sz w:val="18"/>
                <w:szCs w:val="18"/>
              </w:rPr>
              <w:t>する</w:t>
            </w:r>
            <w:r w:rsidRPr="00BB7A97">
              <w:rPr>
                <w:rFonts w:ascii="ＭＳ 明朝" w:hAnsi="ＭＳ 明朝" w:hint="eastAsia"/>
                <w:sz w:val="18"/>
                <w:szCs w:val="18"/>
              </w:rPr>
              <w:t>。</w:t>
            </w:r>
          </w:p>
          <w:p w14:paraId="59807F56" w14:textId="55E61949" w:rsidR="00446C4F" w:rsidRDefault="00446C4F" w:rsidP="007076E9">
            <w:pPr>
              <w:ind w:left="180" w:hangingChars="100" w:hanging="180"/>
              <w:rPr>
                <w:rFonts w:ascii="ＭＳ 明朝" w:hAnsi="ＭＳ 明朝"/>
                <w:sz w:val="18"/>
                <w:szCs w:val="18"/>
              </w:rPr>
            </w:pPr>
            <w:r w:rsidRPr="00BB7A97">
              <w:rPr>
                <w:rFonts w:ascii="ＭＳ 明朝" w:hAnsi="ＭＳ 明朝" w:hint="eastAsia"/>
                <w:sz w:val="18"/>
                <w:szCs w:val="18"/>
              </w:rPr>
              <w:t>３物語世界がどのような状況であるかを理解する。（手引き１・２</w:t>
            </w:r>
            <w:r w:rsidR="001E583D">
              <w:rPr>
                <w:rFonts w:ascii="ＭＳ 明朝" w:hAnsi="ＭＳ 明朝" w:hint="eastAsia"/>
                <w:sz w:val="18"/>
                <w:szCs w:val="18"/>
              </w:rPr>
              <w:t>・３</w:t>
            </w:r>
            <w:r w:rsidRPr="00BB7A97">
              <w:rPr>
                <w:rFonts w:ascii="ＭＳ 明朝" w:hAnsi="ＭＳ 明朝" w:hint="eastAsia"/>
                <w:sz w:val="18"/>
                <w:szCs w:val="18"/>
              </w:rPr>
              <w:t>）</w:t>
            </w:r>
          </w:p>
          <w:p w14:paraId="2DEFAB55" w14:textId="68DD8025" w:rsidR="00446C4F" w:rsidRDefault="001E583D" w:rsidP="007076E9">
            <w:pPr>
              <w:ind w:left="180" w:hangingChars="100" w:hanging="180"/>
              <w:rPr>
                <w:rFonts w:ascii="ＭＳ 明朝" w:hAnsi="ＭＳ 明朝"/>
                <w:sz w:val="18"/>
                <w:szCs w:val="18"/>
              </w:rPr>
            </w:pPr>
            <w:r>
              <w:rPr>
                <w:rFonts w:ascii="ＭＳ 明朝" w:hAnsi="ＭＳ 明朝" w:hint="eastAsia"/>
                <w:sz w:val="18"/>
                <w:szCs w:val="18"/>
              </w:rPr>
              <w:t>４</w:t>
            </w:r>
            <w:r w:rsidR="00446C4F" w:rsidRPr="00BB7A97">
              <w:rPr>
                <w:rFonts w:ascii="ＭＳ 明朝" w:hAnsi="ＭＳ 明朝" w:hint="eastAsia"/>
                <w:sz w:val="18"/>
                <w:szCs w:val="18"/>
              </w:rPr>
              <w:t>物語の書き</w:t>
            </w:r>
            <w:r>
              <w:rPr>
                <w:rFonts w:ascii="ＭＳ 明朝" w:hAnsi="ＭＳ 明朝" w:hint="eastAsia"/>
                <w:sz w:val="18"/>
                <w:szCs w:val="18"/>
              </w:rPr>
              <w:t>だ</w:t>
            </w:r>
            <w:r w:rsidR="00446C4F" w:rsidRPr="00BB7A97">
              <w:rPr>
                <w:rFonts w:ascii="ＭＳ 明朝" w:hAnsi="ＭＳ 明朝" w:hint="eastAsia"/>
                <w:sz w:val="18"/>
                <w:szCs w:val="18"/>
              </w:rPr>
              <w:t>しについて考える。（手引き</w:t>
            </w:r>
            <w:r w:rsidR="00446C4F">
              <w:rPr>
                <w:rFonts w:ascii="ＭＳ 明朝" w:hAnsi="ＭＳ 明朝" w:hint="eastAsia"/>
                <w:sz w:val="18"/>
                <w:szCs w:val="18"/>
              </w:rPr>
              <w:t>４</w:t>
            </w:r>
            <w:r w:rsidR="00446C4F" w:rsidRPr="00BB7A97">
              <w:rPr>
                <w:rFonts w:ascii="ＭＳ 明朝" w:hAnsi="ＭＳ 明朝" w:hint="eastAsia"/>
                <w:sz w:val="18"/>
                <w:szCs w:val="18"/>
              </w:rPr>
              <w:t>）</w:t>
            </w:r>
          </w:p>
          <w:p w14:paraId="5E8CA130" w14:textId="77777777" w:rsidR="00446C4F" w:rsidRPr="00E23BCB" w:rsidRDefault="00446C4F" w:rsidP="007076E9">
            <w:pPr>
              <w:ind w:left="181" w:hangingChars="100" w:hanging="181"/>
              <w:rPr>
                <w:rFonts w:ascii="ＭＳ ゴシック" w:eastAsia="ＭＳ ゴシック" w:hAnsi="ＭＳ ゴシック"/>
                <w:b/>
                <w:bCs/>
                <w:sz w:val="18"/>
                <w:szCs w:val="18"/>
              </w:rPr>
            </w:pPr>
            <w:r w:rsidRPr="00E23BCB">
              <w:rPr>
                <w:rFonts w:ascii="ＭＳ ゴシック" w:eastAsia="ＭＳ ゴシック" w:hAnsi="ＭＳ ゴシック" w:hint="eastAsia"/>
                <w:b/>
                <w:bCs/>
                <w:sz w:val="18"/>
                <w:szCs w:val="18"/>
              </w:rPr>
              <w:t>【若紫】</w:t>
            </w:r>
          </w:p>
          <w:p w14:paraId="08530253" w14:textId="046385A4" w:rsidR="00385AC7" w:rsidRDefault="00385AC7" w:rsidP="007076E9">
            <w:pPr>
              <w:ind w:left="180" w:hangingChars="100" w:hanging="180"/>
              <w:rPr>
                <w:rFonts w:ascii="ＭＳ 明朝" w:hAnsi="ＭＳ 明朝"/>
                <w:sz w:val="18"/>
                <w:szCs w:val="18"/>
              </w:rPr>
            </w:pPr>
            <w:r>
              <w:rPr>
                <w:rFonts w:ascii="ＭＳ 明朝" w:hAnsi="ＭＳ 明朝" w:hint="eastAsia"/>
                <w:sz w:val="18"/>
                <w:szCs w:val="18"/>
              </w:rPr>
              <w:t>１全体を通読し，現代語訳をする。</w:t>
            </w:r>
          </w:p>
          <w:p w14:paraId="541088F3" w14:textId="42329072" w:rsidR="00446C4F" w:rsidRPr="00652BE3" w:rsidRDefault="00385AC7" w:rsidP="007076E9">
            <w:pPr>
              <w:ind w:left="180" w:hangingChars="100" w:hanging="180"/>
              <w:rPr>
                <w:rFonts w:ascii="ＭＳ 明朝" w:hAnsi="ＭＳ 明朝"/>
                <w:sz w:val="18"/>
                <w:szCs w:val="18"/>
              </w:rPr>
            </w:pPr>
            <w:r>
              <w:rPr>
                <w:rFonts w:ascii="ＭＳ 明朝" w:hAnsi="ＭＳ 明朝" w:hint="eastAsia"/>
                <w:sz w:val="18"/>
                <w:szCs w:val="18"/>
              </w:rPr>
              <w:t>２</w:t>
            </w:r>
            <w:r w:rsidR="00446C4F" w:rsidRPr="00652BE3">
              <w:rPr>
                <w:rFonts w:ascii="ＭＳ 明朝" w:hAnsi="ＭＳ 明朝" w:hint="eastAsia"/>
                <w:sz w:val="18"/>
                <w:szCs w:val="18"/>
              </w:rPr>
              <w:t>登場人物について整理し，理解する。</w:t>
            </w:r>
          </w:p>
          <w:p w14:paraId="1962BC4E" w14:textId="7F86D9C8" w:rsidR="00446C4F" w:rsidRPr="00652BE3" w:rsidRDefault="00385AC7" w:rsidP="007076E9">
            <w:pPr>
              <w:ind w:left="180" w:hangingChars="100" w:hanging="180"/>
              <w:rPr>
                <w:rFonts w:ascii="ＭＳ 明朝" w:hAnsi="ＭＳ 明朝"/>
                <w:sz w:val="18"/>
                <w:szCs w:val="18"/>
              </w:rPr>
            </w:pPr>
            <w:r>
              <w:rPr>
                <w:rFonts w:ascii="ＭＳ 明朝" w:hAnsi="ＭＳ 明朝" w:hint="eastAsia"/>
                <w:sz w:val="18"/>
                <w:szCs w:val="18"/>
              </w:rPr>
              <w:t>３</w:t>
            </w:r>
            <w:r w:rsidR="00446C4F" w:rsidRPr="00652BE3">
              <w:rPr>
                <w:rFonts w:ascii="ＭＳ 明朝" w:hAnsi="ＭＳ 明朝" w:hint="eastAsia"/>
                <w:sz w:val="18"/>
                <w:szCs w:val="18"/>
              </w:rPr>
              <w:t>登場人物の描写の特徴を理解する。（手引き１）</w:t>
            </w:r>
          </w:p>
          <w:p w14:paraId="7BDEB0A2" w14:textId="4D346A9D" w:rsidR="00446C4F" w:rsidRDefault="00385AC7" w:rsidP="007076E9">
            <w:pPr>
              <w:ind w:left="180" w:hangingChars="100" w:hanging="180"/>
              <w:rPr>
                <w:rFonts w:ascii="ＭＳ 明朝" w:hAnsi="ＭＳ 明朝"/>
                <w:sz w:val="18"/>
                <w:szCs w:val="18"/>
              </w:rPr>
            </w:pPr>
            <w:r>
              <w:rPr>
                <w:rFonts w:ascii="ＭＳ 明朝" w:hAnsi="ＭＳ 明朝" w:hint="eastAsia"/>
                <w:sz w:val="18"/>
                <w:szCs w:val="18"/>
              </w:rPr>
              <w:t>４</w:t>
            </w:r>
            <w:r w:rsidR="00446C4F" w:rsidRPr="00652BE3">
              <w:rPr>
                <w:rFonts w:ascii="ＭＳ 明朝" w:hAnsi="ＭＳ 明朝" w:hint="eastAsia"/>
                <w:sz w:val="18"/>
                <w:szCs w:val="18"/>
              </w:rPr>
              <w:t>登場人物の心情を読み取</w:t>
            </w:r>
            <w:r w:rsidR="00446C4F">
              <w:rPr>
                <w:rFonts w:ascii="ＭＳ 明朝" w:hAnsi="ＭＳ 明朝" w:hint="eastAsia"/>
                <w:sz w:val="18"/>
                <w:szCs w:val="18"/>
              </w:rPr>
              <w:t>る</w:t>
            </w:r>
            <w:r w:rsidR="00446C4F" w:rsidRPr="00652BE3">
              <w:rPr>
                <w:rFonts w:ascii="ＭＳ 明朝" w:hAnsi="ＭＳ 明朝" w:hint="eastAsia"/>
                <w:sz w:val="18"/>
                <w:szCs w:val="18"/>
              </w:rPr>
              <w:t>。（手引き２・３）</w:t>
            </w:r>
          </w:p>
          <w:p w14:paraId="292B2ED0" w14:textId="42ED8C0D" w:rsidR="00446C4F" w:rsidRDefault="0074116C" w:rsidP="007076E9">
            <w:pPr>
              <w:ind w:left="180" w:hangingChars="100" w:hanging="180"/>
              <w:rPr>
                <w:rFonts w:ascii="ＭＳ 明朝" w:hAnsi="ＭＳ 明朝"/>
                <w:sz w:val="18"/>
                <w:szCs w:val="18"/>
              </w:rPr>
            </w:pPr>
            <w:r>
              <w:rPr>
                <w:rFonts w:ascii="ＭＳ 明朝" w:hAnsi="ＭＳ 明朝" w:hint="eastAsia"/>
                <w:sz w:val="18"/>
                <w:szCs w:val="18"/>
              </w:rPr>
              <w:t>５絵画に描かれた場面</w:t>
            </w:r>
            <w:r w:rsidR="00446C4F" w:rsidRPr="00A4224F">
              <w:rPr>
                <w:rFonts w:ascii="ＭＳ 明朝" w:hAnsi="ＭＳ 明朝" w:hint="eastAsia"/>
                <w:sz w:val="18"/>
                <w:szCs w:val="18"/>
              </w:rPr>
              <w:t>と本文とを比べ</w:t>
            </w:r>
            <w:r>
              <w:rPr>
                <w:rFonts w:ascii="ＭＳ 明朝" w:hAnsi="ＭＳ 明朝" w:hint="eastAsia"/>
                <w:sz w:val="18"/>
                <w:szCs w:val="18"/>
              </w:rPr>
              <w:t>る</w:t>
            </w:r>
            <w:r w:rsidR="00446C4F" w:rsidRPr="00A4224F">
              <w:rPr>
                <w:rFonts w:ascii="ＭＳ 明朝" w:hAnsi="ＭＳ 明朝" w:hint="eastAsia"/>
                <w:sz w:val="18"/>
                <w:szCs w:val="18"/>
              </w:rPr>
              <w:t>。（言語活動）</w:t>
            </w:r>
          </w:p>
          <w:p w14:paraId="079B7CC4" w14:textId="77777777" w:rsidR="00446C4F" w:rsidRDefault="00446C4F" w:rsidP="007076E9">
            <w:pPr>
              <w:ind w:left="180" w:hangingChars="100" w:hanging="180"/>
              <w:rPr>
                <w:rFonts w:ascii="ＭＳ 明朝" w:hAnsi="ＭＳ 明朝"/>
                <w:sz w:val="18"/>
                <w:szCs w:val="18"/>
              </w:rPr>
            </w:pPr>
          </w:p>
          <w:p w14:paraId="730E3275" w14:textId="77777777" w:rsidR="00446C4F" w:rsidRPr="001C6C4A" w:rsidRDefault="00446C4F" w:rsidP="007076E9">
            <w:pPr>
              <w:ind w:left="180" w:hangingChars="100" w:hanging="180"/>
              <w:rPr>
                <w:rFonts w:ascii="ＭＳ 明朝" w:hAnsi="ＭＳ 明朝"/>
                <w:sz w:val="18"/>
                <w:szCs w:val="18"/>
                <w:highlight w:val="green"/>
              </w:rPr>
            </w:pPr>
            <w:r w:rsidRPr="001C6C4A">
              <w:rPr>
                <w:rFonts w:ascii="ＭＳ 明朝" w:hAnsi="ＭＳ 明朝" w:cs="ＭＳ 明朝"/>
                <w:sz w:val="18"/>
                <w:szCs w:val="18"/>
              </w:rPr>
              <w:t>＊</w:t>
            </w:r>
            <w:r w:rsidRPr="001C6C4A">
              <w:rPr>
                <w:rFonts w:ascii="ＭＳ 明朝" w:hAnsi="ＭＳ 明朝" w:cs="ＭＳ 明朝"/>
                <w:sz w:val="18"/>
                <w:szCs w:val="18"/>
                <w:bdr w:val="single" w:sz="4" w:space="0" w:color="auto"/>
                <w:shd w:val="clear" w:color="auto" w:fill="D9D9D9"/>
              </w:rPr>
              <w:t>Ｄ</w:t>
            </w:r>
            <w:r w:rsidRPr="001C6C4A">
              <w:rPr>
                <w:rFonts w:ascii="ＭＳ 明朝" w:hAnsi="ＭＳ 明朝" w:cs="ＭＳ 明朝"/>
                <w:sz w:val="18"/>
                <w:szCs w:val="18"/>
              </w:rPr>
              <w:t>この教材には，関連するデジタルコンテンツが用意されているので，適宜利用するとよい。</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2B2A8BF" w14:textId="77777777" w:rsidR="00446C4F" w:rsidRPr="00E920DE" w:rsidRDefault="00446C4F" w:rsidP="007076E9">
            <w:pPr>
              <w:spacing w:line="300" w:lineRule="exact"/>
              <w:jc w:val="left"/>
              <w:rPr>
                <w:rFonts w:ascii="BIZ UDゴシック" w:eastAsia="BIZ UDゴシック" w:hAnsi="BIZ UDゴシック" w:cs="ＭＳ ゴシック"/>
                <w:sz w:val="18"/>
                <w:szCs w:val="18"/>
              </w:rPr>
            </w:pPr>
            <w:r w:rsidRPr="00E920DE">
              <w:rPr>
                <w:rFonts w:ascii="BIZ UDゴシック" w:eastAsia="BIZ UDゴシック" w:hAnsi="BIZ UDゴシック" w:cs="ＭＳ ゴシック" w:hint="eastAsia"/>
                <w:sz w:val="18"/>
                <w:szCs w:val="18"/>
              </w:rPr>
              <w:lastRenderedPageBreak/>
              <w:t>［知技］</w:t>
            </w:r>
          </w:p>
          <w:p w14:paraId="1B004CC7" w14:textId="77777777" w:rsidR="00446C4F" w:rsidRPr="00E920DE" w:rsidRDefault="00446C4F" w:rsidP="007076E9">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・古典に用いられている語句の意味や用法を理解し，古典を読むために</w:t>
            </w:r>
            <w:r w:rsidRPr="00E920DE">
              <w:rPr>
                <w:rFonts w:ascii="ＭＳ 明朝" w:hAnsi="ＭＳ 明朝" w:cs="ＭＳ ゴシック" w:hint="eastAsia"/>
                <w:sz w:val="18"/>
                <w:szCs w:val="18"/>
              </w:rPr>
              <w:lastRenderedPageBreak/>
              <w:t>必要な語句の量を増すことを通して，語感を磨き語彙を豊かにしている。</w:t>
            </w:r>
          </w:p>
          <w:p w14:paraId="758E3A45" w14:textId="77777777" w:rsidR="00446C4F" w:rsidRPr="00E920DE" w:rsidRDefault="00446C4F" w:rsidP="007076E9">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・古典の作品や文章の種類とその特徴について理解を深めている。</w:t>
            </w:r>
          </w:p>
          <w:p w14:paraId="6C5E60F3" w14:textId="77777777" w:rsidR="00446C4F" w:rsidRPr="00E920DE" w:rsidRDefault="00446C4F" w:rsidP="007076E9">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・古典の文の成分の順序や照応，文章の構成や展開の仕方について理解を深めている。</w:t>
            </w:r>
          </w:p>
          <w:p w14:paraId="7BBA3C17" w14:textId="77777777" w:rsidR="00446C4F" w:rsidRPr="00E920DE" w:rsidRDefault="00446C4F" w:rsidP="007076E9">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・古典の作品や文章に表れている，言葉の響きやリズム，修辞などの表現の特色について理解を深めている。</w:t>
            </w:r>
          </w:p>
          <w:p w14:paraId="32A03B43" w14:textId="77777777" w:rsidR="00446C4F" w:rsidRPr="00E920DE" w:rsidRDefault="00446C4F" w:rsidP="007076E9">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480E4B63" w14:textId="77777777" w:rsidR="00446C4F" w:rsidRPr="00E920DE" w:rsidRDefault="00446C4F" w:rsidP="007076E9">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・古典を読むために必要な文語のきまりや訓読のきまりについて理解を深めている。</w:t>
            </w:r>
          </w:p>
          <w:p w14:paraId="676EEAD5" w14:textId="0780F3DD" w:rsidR="00446C4F" w:rsidRDefault="00446C4F" w:rsidP="007076E9">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・時間の経過による言葉の変化や，古典が現代の言葉の成り立ちにもたらした影響について理解を深めている。</w:t>
            </w:r>
          </w:p>
          <w:p w14:paraId="2533CD5D" w14:textId="77777777" w:rsidR="00446C4F" w:rsidRPr="00F97DB4" w:rsidRDefault="00446C4F" w:rsidP="007076E9">
            <w:pPr>
              <w:spacing w:line="300" w:lineRule="exact"/>
              <w:jc w:val="left"/>
              <w:rPr>
                <w:rFonts w:ascii="BIZ UDゴシック" w:eastAsia="BIZ UDゴシック" w:hAnsi="BIZ UDゴシック" w:cs="ＭＳ ゴシック"/>
                <w:sz w:val="18"/>
                <w:szCs w:val="18"/>
              </w:rPr>
            </w:pPr>
            <w:r w:rsidRPr="00F97DB4">
              <w:rPr>
                <w:rFonts w:ascii="BIZ UDゴシック" w:eastAsia="BIZ UDゴシック" w:hAnsi="BIZ UDゴシック" w:cs="ＭＳ ゴシック" w:hint="eastAsia"/>
                <w:sz w:val="18"/>
                <w:szCs w:val="18"/>
              </w:rPr>
              <w:t>［思判表］</w:t>
            </w:r>
          </w:p>
          <w:p w14:paraId="4F5A3669" w14:textId="77777777" w:rsidR="00446C4F" w:rsidRPr="00E920DE" w:rsidRDefault="00446C4F" w:rsidP="007076E9">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・「読むこと」において，文章の種類を踏まえて，構成や展開などを的確に捉えている。</w:t>
            </w:r>
          </w:p>
          <w:p w14:paraId="52E63AE0" w14:textId="77777777" w:rsidR="00446C4F" w:rsidRPr="00E920DE" w:rsidRDefault="00446C4F" w:rsidP="007076E9">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・「読むこと」において，文章の種類を踏まえて，古典特有の表現に注意して内容を的確に捉えている。</w:t>
            </w:r>
          </w:p>
          <w:p w14:paraId="656D9052" w14:textId="77777777" w:rsidR="00446C4F" w:rsidRPr="00E920DE" w:rsidRDefault="00446C4F" w:rsidP="007076E9">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・「読むこと」において，必要に応じて書き手の考えや目的，意図を捉えて内容を解釈するとともに，文章の構成や展開，表現の特色について評価している。</w:t>
            </w:r>
          </w:p>
          <w:p w14:paraId="374677AD" w14:textId="77777777" w:rsidR="00446C4F" w:rsidRPr="00E920DE" w:rsidRDefault="00446C4F" w:rsidP="007076E9">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・「読むこと」において，作品の成立した背景や他の作品などとの関係を踏まえながら古典などを読み，その内容の解釈を深め，作品の価値について考察している。</w:t>
            </w:r>
          </w:p>
          <w:p w14:paraId="2569F22E" w14:textId="77777777" w:rsidR="00446C4F" w:rsidRPr="00E920DE" w:rsidRDefault="00446C4F" w:rsidP="007076E9">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・「読むこと」において，古典の作品や文章などに表れているものの見方，感じ方，考え方を踏まえ，人間，社会，自然などに対する自分の考えを広げたり深めたりしている。</w:t>
            </w:r>
          </w:p>
          <w:p w14:paraId="6C7C8961" w14:textId="0C3A4978" w:rsidR="00446C4F" w:rsidRPr="00E920DE" w:rsidRDefault="00446C4F" w:rsidP="007076E9">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・「読むこと」において，古典の作品や文章を</w:t>
            </w:r>
            <w:r w:rsidR="006A1B1A">
              <w:rPr>
                <w:rFonts w:ascii="ＭＳ 明朝" w:hAnsi="ＭＳ 明朝" w:cs="ＭＳ ゴシック" w:hint="eastAsia"/>
                <w:sz w:val="18"/>
                <w:szCs w:val="18"/>
              </w:rPr>
              <w:t>多面的・多角的な視点から評価することを通して，我が国の言語文化について自分の考えを広げたり深めたりしている。</w:t>
            </w:r>
          </w:p>
          <w:p w14:paraId="0BC6EFD3" w14:textId="77777777" w:rsidR="00345B13" w:rsidRDefault="00446C4F" w:rsidP="007076E9">
            <w:pPr>
              <w:spacing w:line="300" w:lineRule="exact"/>
              <w:ind w:left="180" w:hangingChars="100" w:hanging="180"/>
              <w:rPr>
                <w:rFonts w:ascii="ＭＳ 明朝" w:eastAsia="BIZ UDゴシック" w:hAnsi="ＭＳ 明朝" w:cs="ＭＳ 明朝"/>
                <w:sz w:val="18"/>
                <w:szCs w:val="18"/>
              </w:rPr>
            </w:pPr>
            <w:r w:rsidRPr="001C6C4A">
              <w:rPr>
                <w:rFonts w:ascii="ＭＳ 明朝" w:eastAsia="BIZ UDゴシック" w:hAnsi="ＭＳ 明朝" w:cs="ＭＳ 明朝"/>
                <w:sz w:val="18"/>
                <w:szCs w:val="18"/>
              </w:rPr>
              <w:t>［主］</w:t>
            </w:r>
          </w:p>
          <w:p w14:paraId="00AF30B3" w14:textId="0C7A50B7" w:rsidR="00345B13" w:rsidRPr="00B54FFF" w:rsidRDefault="00345B13" w:rsidP="00B54FFF">
            <w:pPr>
              <w:spacing w:line="300" w:lineRule="exact"/>
              <w:ind w:left="180" w:hangingChars="100" w:hanging="180"/>
              <w:rPr>
                <w:rFonts w:ascii="ＭＳ 明朝" w:hAnsi="ＭＳ 明朝" w:cs="ＭＳ 明朝"/>
                <w:sz w:val="18"/>
                <w:szCs w:val="18"/>
              </w:rPr>
            </w:pPr>
            <w:r w:rsidRPr="00345B13">
              <w:rPr>
                <w:rFonts w:ascii="ＭＳ 明朝" w:hAnsi="ＭＳ 明朝" w:cs="ＭＳ 明朝" w:hint="eastAsia"/>
                <w:sz w:val="18"/>
                <w:szCs w:val="18"/>
              </w:rPr>
              <w:t>・</w:t>
            </w:r>
            <w:r w:rsidR="00446C4F">
              <w:rPr>
                <w:rFonts w:ascii="ＭＳ 明朝" w:hAnsi="ＭＳ 明朝" w:cs="ＭＳ 明朝" w:hint="eastAsia"/>
                <w:sz w:val="18"/>
                <w:szCs w:val="18"/>
              </w:rPr>
              <w:t>積極的に</w:t>
            </w:r>
            <w:r w:rsidR="00446C4F" w:rsidRPr="00014AAB">
              <w:rPr>
                <w:rFonts w:ascii="ＭＳ 明朝" w:hAnsi="ＭＳ 明朝" w:cs="ＭＳ 明朝" w:hint="eastAsia"/>
                <w:sz w:val="18"/>
                <w:szCs w:val="18"/>
              </w:rPr>
              <w:t>他の作品で言及されたり絵に描かれたりした『源氏物語』と本</w:t>
            </w:r>
            <w:r w:rsidR="00446C4F" w:rsidRPr="00014AAB">
              <w:rPr>
                <w:rFonts w:ascii="ＭＳ 明朝" w:hAnsi="ＭＳ 明朝" w:cs="ＭＳ 明朝" w:hint="eastAsia"/>
                <w:sz w:val="18"/>
                <w:szCs w:val="18"/>
              </w:rPr>
              <w:lastRenderedPageBreak/>
              <w:t>文とを比較し，</w:t>
            </w:r>
            <w:r w:rsidR="00446C4F">
              <w:rPr>
                <w:rFonts w:ascii="ＭＳ 明朝" w:hAnsi="ＭＳ 明朝" w:cs="ＭＳ 明朝" w:hint="eastAsia"/>
                <w:sz w:val="18"/>
                <w:szCs w:val="18"/>
              </w:rPr>
              <w:t>今までの学習を生かして</w:t>
            </w:r>
            <w:r w:rsidR="00446C4F" w:rsidRPr="00014AAB">
              <w:rPr>
                <w:rFonts w:ascii="ＭＳ 明朝" w:hAnsi="ＭＳ 明朝" w:cs="ＭＳ 明朝" w:hint="eastAsia"/>
                <w:sz w:val="18"/>
                <w:szCs w:val="18"/>
              </w:rPr>
              <w:t>登場人物の言動や話の概要とその意味について考察しようとしている</w:t>
            </w:r>
            <w:r w:rsidR="00446C4F">
              <w:rPr>
                <w:rFonts w:ascii="ＭＳ 明朝" w:hAnsi="ＭＳ 明朝" w:cs="ＭＳ 明朝" w:hint="eastAsia"/>
                <w:sz w:val="18"/>
                <w:szCs w:val="18"/>
              </w:rPr>
              <w:t>。</w:t>
            </w:r>
          </w:p>
        </w:tc>
      </w:tr>
      <w:tr w:rsidR="004E3A32" w:rsidRPr="001C6C4A" w14:paraId="6636C559"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48519C0" w14:textId="77777777" w:rsidR="004E3A32" w:rsidRPr="001C6C4A" w:rsidRDefault="004E3A32" w:rsidP="004E3A32">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01398A8F" w14:textId="77777777" w:rsidR="004E3A32" w:rsidRPr="001C6C4A" w:rsidRDefault="004E3A32" w:rsidP="004E3A32">
            <w:pPr>
              <w:spacing w:line="300" w:lineRule="exact"/>
              <w:rPr>
                <w:rFonts w:ascii="ＭＳ 明朝" w:hAnsi="ＭＳ 明朝" w:cs="Arial"/>
                <w:bCs/>
                <w:sz w:val="21"/>
                <w:szCs w:val="18"/>
              </w:rPr>
            </w:pPr>
            <w:r>
              <w:rPr>
                <w:rFonts w:ascii="ＭＳ 明朝" w:hAnsi="ＭＳ 明朝" w:cs="Arial" w:hint="eastAsia"/>
                <w:bCs/>
                <w:sz w:val="21"/>
                <w:szCs w:val="18"/>
              </w:rPr>
              <w:t>源氏物語―現代語訳の世界</w:t>
            </w:r>
          </w:p>
          <w:p w14:paraId="17853F15" w14:textId="77777777" w:rsidR="004E3A32" w:rsidRDefault="004E3A32" w:rsidP="004E3A32">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137</w:t>
            </w:r>
          </w:p>
          <w:p w14:paraId="6DD1C5C5" w14:textId="77777777" w:rsidR="004E3A32" w:rsidRDefault="004E3A32" w:rsidP="004E3A32">
            <w:pPr>
              <w:spacing w:line="300" w:lineRule="exact"/>
              <w:jc w:val="right"/>
              <w:rPr>
                <w:rFonts w:ascii="ＭＳ 明朝" w:hAnsi="ＭＳ 明朝" w:cs="Arial"/>
                <w:sz w:val="18"/>
                <w:szCs w:val="18"/>
              </w:rPr>
            </w:pPr>
            <w:r>
              <w:rPr>
                <w:rFonts w:ascii="ＭＳ 明朝" w:hAnsi="ＭＳ 明朝" w:cs="Arial" w:hint="eastAsia"/>
                <w:sz w:val="18"/>
                <w:szCs w:val="18"/>
              </w:rPr>
              <w:t>１時間</w:t>
            </w:r>
          </w:p>
          <w:p w14:paraId="239D044D" w14:textId="77777777" w:rsidR="004E3A32" w:rsidRDefault="004E3A32" w:rsidP="004E3A32">
            <w:pPr>
              <w:spacing w:line="300" w:lineRule="exact"/>
              <w:jc w:val="right"/>
              <w:rPr>
                <w:rFonts w:ascii="ＭＳ 明朝" w:hAnsi="ＭＳ 明朝" w:cs="Arial"/>
                <w:sz w:val="18"/>
                <w:szCs w:val="18"/>
              </w:rPr>
            </w:pPr>
          </w:p>
          <w:p w14:paraId="59BAC53A" w14:textId="77777777" w:rsidR="004E3A32" w:rsidRDefault="004E3A32" w:rsidP="004E3A32">
            <w:pPr>
              <w:spacing w:line="300" w:lineRule="exact"/>
              <w:jc w:val="right"/>
              <w:rPr>
                <w:rFonts w:ascii="ＭＳ 明朝" w:hAnsi="ＭＳ 明朝" w:cs="Arial"/>
                <w:sz w:val="18"/>
                <w:szCs w:val="18"/>
              </w:rPr>
            </w:pPr>
          </w:p>
          <w:p w14:paraId="6D2D384E" w14:textId="77777777" w:rsidR="004E3A32" w:rsidRDefault="004E3A32" w:rsidP="004E3A32">
            <w:pPr>
              <w:spacing w:line="300" w:lineRule="exact"/>
              <w:jc w:val="right"/>
              <w:rPr>
                <w:rFonts w:ascii="ＭＳ 明朝" w:hAnsi="ＭＳ 明朝" w:cs="Arial"/>
                <w:sz w:val="18"/>
                <w:szCs w:val="18"/>
              </w:rPr>
            </w:pPr>
          </w:p>
          <w:p w14:paraId="7AD5FA4C" w14:textId="77777777" w:rsidR="004E3A32" w:rsidRPr="001C6C4A" w:rsidRDefault="004E3A32" w:rsidP="004E3A32">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DF04073" w14:textId="77777777" w:rsidR="004E3A32" w:rsidRDefault="004E3A32" w:rsidP="004E3A3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イ／</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ア，ウ，エ</w:t>
            </w:r>
          </w:p>
          <w:p w14:paraId="04E56BF3" w14:textId="77777777" w:rsidR="004E3A32" w:rsidRDefault="004E3A32" w:rsidP="004E3A32">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Arial" w:hint="eastAsia"/>
                <w:sz w:val="18"/>
                <w:szCs w:val="18"/>
              </w:rPr>
              <w:t>ク</w:t>
            </w:r>
          </w:p>
          <w:p w14:paraId="706AF99A" w14:textId="77777777" w:rsidR="004E3A32" w:rsidRDefault="004E3A32" w:rsidP="004E3A32">
            <w:pPr>
              <w:spacing w:line="300" w:lineRule="exact"/>
              <w:ind w:left="180" w:hangingChars="100" w:hanging="180"/>
              <w:rPr>
                <w:rFonts w:ascii="ＭＳ 明朝" w:hAnsi="ＭＳ 明朝" w:cs="ＭＳ ゴシック"/>
                <w:sz w:val="18"/>
                <w:szCs w:val="18"/>
              </w:rPr>
            </w:pPr>
          </w:p>
          <w:p w14:paraId="52F68F37" w14:textId="77777777" w:rsidR="004E3A32" w:rsidRPr="00120A5C" w:rsidRDefault="004E3A32" w:rsidP="004E3A32">
            <w:pPr>
              <w:spacing w:line="300" w:lineRule="exact"/>
              <w:ind w:left="180" w:hangingChars="100" w:hanging="180"/>
              <w:rPr>
                <w:rFonts w:ascii="ＭＳ 明朝" w:hAnsi="ＭＳ 明朝" w:cs="ＭＳ Ｐゴシック"/>
                <w:sz w:val="18"/>
                <w:szCs w:val="18"/>
              </w:rPr>
            </w:pPr>
          </w:p>
          <w:p w14:paraId="57E11E00" w14:textId="77777777" w:rsidR="004E3A32" w:rsidRPr="003459C6" w:rsidRDefault="004E3A32" w:rsidP="004E3A32">
            <w:pPr>
              <w:spacing w:line="300" w:lineRule="exact"/>
              <w:ind w:left="180" w:hangingChars="100" w:hanging="180"/>
              <w:rPr>
                <w:rFonts w:ascii="ＭＳ 明朝" w:hAnsi="ＭＳ 明朝" w:cs="Arial"/>
                <w:sz w:val="18"/>
                <w:szCs w:val="18"/>
              </w:rPr>
            </w:pPr>
          </w:p>
          <w:p w14:paraId="7248CADA" w14:textId="77777777" w:rsidR="004E3A32" w:rsidRPr="001C6C4A" w:rsidRDefault="004E3A32" w:rsidP="004E3A32">
            <w:pPr>
              <w:spacing w:line="300" w:lineRule="exact"/>
              <w:ind w:left="180" w:hangingChars="100" w:hanging="180"/>
              <w:rPr>
                <w:rFonts w:ascii="ＭＳ 明朝" w:eastAsia="BIZ UDゴシック" w:hAnsi="ＭＳ 明朝" w:cs="ＭＳ 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D9AF9C4" w14:textId="77777777" w:rsidR="004E3A32" w:rsidRPr="001C6C4A" w:rsidRDefault="004E3A32" w:rsidP="004E3A32">
            <w:pPr>
              <w:spacing w:line="300" w:lineRule="exact"/>
              <w:ind w:left="180" w:hangingChars="100" w:hanging="180"/>
              <w:rPr>
                <w:rFonts w:ascii="ＭＳ 明朝" w:hAnsi="ＭＳ 明朝"/>
                <w:sz w:val="18"/>
                <w:szCs w:val="18"/>
              </w:rPr>
            </w:pPr>
            <w:r>
              <w:rPr>
                <w:rFonts w:ascii="ＭＳ 明朝" w:hAnsi="ＭＳ 明朝" w:cs="ＭＳ Ｐゴシック" w:hint="eastAsia"/>
                <w:sz w:val="18"/>
                <w:szCs w:val="18"/>
              </w:rPr>
              <w:t>・さまざまな現代語訳を通して，古典作品を多面的・多角的な視点から評価する。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D6CB5AF" w14:textId="2B5C054D" w:rsidR="004E3A32" w:rsidRDefault="004E3A32" w:rsidP="004E3A32">
            <w:pPr>
              <w:ind w:left="180" w:hangingChars="100" w:hanging="180"/>
              <w:rPr>
                <w:rFonts w:ascii="ＭＳ 明朝" w:hAnsi="ＭＳ 明朝"/>
                <w:sz w:val="18"/>
                <w:szCs w:val="18"/>
              </w:rPr>
            </w:pPr>
            <w:r>
              <w:rPr>
                <w:rFonts w:ascii="ＭＳ 明朝" w:hAnsi="ＭＳ 明朝" w:hint="eastAsia"/>
                <w:sz w:val="18"/>
                <w:szCs w:val="18"/>
              </w:rPr>
              <w:t>１『源氏物語』の現代語訳は，それぞれどのような特徴があるか，単独またはグループで考える。</w:t>
            </w:r>
          </w:p>
          <w:p w14:paraId="04442EF9" w14:textId="4D495693" w:rsidR="004E3A32" w:rsidRDefault="004E3A32" w:rsidP="004E3A32">
            <w:pPr>
              <w:ind w:left="180" w:hangingChars="100" w:hanging="180"/>
              <w:rPr>
                <w:rFonts w:ascii="ＭＳ 明朝" w:hAnsi="ＭＳ 明朝"/>
                <w:sz w:val="18"/>
                <w:szCs w:val="18"/>
              </w:rPr>
            </w:pPr>
            <w:r>
              <w:rPr>
                <w:rFonts w:ascii="ＭＳ 明朝" w:hAnsi="ＭＳ 明朝" w:hint="eastAsia"/>
                <w:sz w:val="18"/>
                <w:szCs w:val="18"/>
              </w:rPr>
              <w:t>２担当した現代語訳の特徴について，考えた結果を文章にまとめて，単独もしくはグループで発表する。</w:t>
            </w:r>
          </w:p>
          <w:p w14:paraId="118B2D1B" w14:textId="1517AA6E" w:rsidR="004E3A32" w:rsidRDefault="004E3A32" w:rsidP="004E3A32">
            <w:pPr>
              <w:ind w:left="180" w:hangingChars="100" w:hanging="180"/>
              <w:rPr>
                <w:rFonts w:ascii="ＭＳ 明朝" w:hAnsi="ＭＳ 明朝"/>
                <w:sz w:val="18"/>
                <w:szCs w:val="18"/>
              </w:rPr>
            </w:pPr>
            <w:r>
              <w:rPr>
                <w:rFonts w:ascii="ＭＳ 明朝" w:hAnsi="ＭＳ 明朝" w:hint="eastAsia"/>
                <w:sz w:val="18"/>
                <w:szCs w:val="18"/>
              </w:rPr>
              <w:t>３他の現代語訳の特徴を知り，自分が選んだ訳との共通点や相違点を考えて，文章にまとめる。（課題）</w:t>
            </w:r>
          </w:p>
          <w:p w14:paraId="7E82E08C" w14:textId="77777777" w:rsidR="004E3A32" w:rsidRDefault="004E3A32" w:rsidP="004E3A32">
            <w:pPr>
              <w:ind w:left="180" w:hangingChars="100" w:hanging="180"/>
              <w:rPr>
                <w:rFonts w:ascii="ＭＳ 明朝" w:hAnsi="ＭＳ 明朝"/>
                <w:sz w:val="18"/>
                <w:szCs w:val="18"/>
              </w:rPr>
            </w:pPr>
          </w:p>
          <w:p w14:paraId="7DED634D" w14:textId="77777777" w:rsidR="004E3A32" w:rsidRDefault="004E3A32" w:rsidP="004E3A32">
            <w:pPr>
              <w:ind w:left="180" w:hangingChars="100" w:hanging="180"/>
              <w:rPr>
                <w:rFonts w:ascii="ＭＳ 明朝" w:hAnsi="ＭＳ 明朝"/>
                <w:sz w:val="18"/>
                <w:szCs w:val="18"/>
              </w:rPr>
            </w:pPr>
            <w:r w:rsidRPr="00FA458F">
              <w:rPr>
                <w:rFonts w:ascii="ＭＳ 明朝" w:hAnsi="ＭＳ 明朝" w:hint="eastAsia"/>
                <w:sz w:val="18"/>
                <w:szCs w:val="18"/>
              </w:rPr>
              <w:t>□「光源氏の誕生」「若紫」の内容をまとめる。</w:t>
            </w:r>
          </w:p>
          <w:p w14:paraId="17077856" w14:textId="4571CB1E" w:rsidR="004E3A32" w:rsidRPr="001C6C4A" w:rsidRDefault="004E3A32" w:rsidP="004E3A32">
            <w:pPr>
              <w:ind w:left="180" w:hangingChars="100" w:hanging="180"/>
              <w:rPr>
                <w:rFonts w:ascii="ＭＳ 明朝" w:hAnsi="ＭＳ 明朝"/>
                <w:sz w:val="18"/>
                <w:szCs w:val="18"/>
                <w:highlight w:val="green"/>
              </w:rPr>
            </w:pPr>
            <w:r>
              <w:rPr>
                <w:rFonts w:ascii="ＭＳ 明朝" w:hAnsi="ＭＳ 明朝" w:hint="eastAsia"/>
                <w:sz w:val="18"/>
                <w:szCs w:val="18"/>
              </w:rPr>
              <w:t>□「古文の窓７」を読み，今後の展開について，知識を得る。（古文の窓７）</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112F382" w14:textId="5DAB9BE5" w:rsidR="004E3A32" w:rsidRPr="00B54FFF" w:rsidRDefault="004E3A32" w:rsidP="00B54FFF">
            <w:pPr>
              <w:spacing w:line="300" w:lineRule="exact"/>
              <w:jc w:val="left"/>
              <w:rPr>
                <w:rFonts w:ascii="BIZ UDゴシック" w:eastAsia="BIZ UDゴシック" w:hAnsi="BIZ UDゴシック" w:cs="ＭＳ ゴシック"/>
                <w:sz w:val="18"/>
                <w:szCs w:val="18"/>
              </w:rPr>
            </w:pPr>
            <w:r w:rsidRPr="00E920DE">
              <w:rPr>
                <w:rFonts w:ascii="BIZ UDゴシック" w:eastAsia="BIZ UDゴシック" w:hAnsi="BIZ UDゴシック" w:cs="ＭＳ ゴシック" w:hint="eastAsia"/>
                <w:sz w:val="18"/>
                <w:szCs w:val="18"/>
              </w:rPr>
              <w:t>［知技］</w:t>
            </w:r>
          </w:p>
          <w:p w14:paraId="7F14C2BA" w14:textId="77777777" w:rsidR="004E3A32" w:rsidRPr="00E920DE" w:rsidRDefault="004E3A32" w:rsidP="004E3A32">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・古典の作品や文章の種類とその特徴について理解を深めている。</w:t>
            </w:r>
          </w:p>
          <w:p w14:paraId="6D9F8252" w14:textId="77777777" w:rsidR="004E3A32" w:rsidRPr="00E920DE" w:rsidRDefault="004E3A32" w:rsidP="004E3A32">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・古典などを読むことを通して，我が国の文化の特質や，我が国の文化と中国など外国の文化との関係について理解を深めている。</w:t>
            </w:r>
          </w:p>
          <w:p w14:paraId="02A6F01E" w14:textId="77777777" w:rsidR="004E3A32" w:rsidRDefault="004E3A32" w:rsidP="004E3A32">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・時間の経過による言葉の変化や，古典が現代の言葉の成り立ちにもたらした影響について理解を深めている。</w:t>
            </w:r>
          </w:p>
          <w:p w14:paraId="59565FC0" w14:textId="77777777" w:rsidR="004E3A32" w:rsidRPr="00E920DE" w:rsidRDefault="004E3A32" w:rsidP="004E3A32">
            <w:pPr>
              <w:spacing w:line="300" w:lineRule="exact"/>
              <w:ind w:left="180" w:hangingChars="100" w:hanging="180"/>
              <w:jc w:val="left"/>
              <w:rPr>
                <w:rFonts w:ascii="ＭＳ 明朝" w:hAnsi="ＭＳ 明朝" w:cs="ＭＳ ゴシック"/>
                <w:sz w:val="18"/>
                <w:szCs w:val="18"/>
              </w:rPr>
            </w:pPr>
            <w:r>
              <w:rPr>
                <w:rFonts w:ascii="ＭＳ 明朝" w:hAnsi="ＭＳ 明朝" w:cs="ＭＳ ゴシック" w:hint="eastAsia"/>
                <w:sz w:val="18"/>
                <w:szCs w:val="18"/>
              </w:rPr>
              <w:t>・先人のものの見方，感じ方，考え方に親しみ，自分のものの見方，感じ方，考え方を豊かにする読書の意義と効用について理解を深めている。</w:t>
            </w:r>
          </w:p>
          <w:p w14:paraId="61A43313" w14:textId="77777777" w:rsidR="004E3A32" w:rsidRPr="00F97DB4" w:rsidRDefault="004E3A32" w:rsidP="004E3A32">
            <w:pPr>
              <w:spacing w:line="300" w:lineRule="exact"/>
              <w:jc w:val="left"/>
              <w:rPr>
                <w:rFonts w:ascii="BIZ UDゴシック" w:eastAsia="BIZ UDゴシック" w:hAnsi="BIZ UDゴシック" w:cs="ＭＳ ゴシック"/>
                <w:sz w:val="18"/>
                <w:szCs w:val="18"/>
              </w:rPr>
            </w:pPr>
            <w:r w:rsidRPr="00F97DB4">
              <w:rPr>
                <w:rFonts w:ascii="BIZ UDゴシック" w:eastAsia="BIZ UDゴシック" w:hAnsi="BIZ UDゴシック" w:cs="ＭＳ ゴシック" w:hint="eastAsia"/>
                <w:sz w:val="18"/>
                <w:szCs w:val="18"/>
              </w:rPr>
              <w:t>［思判表］</w:t>
            </w:r>
          </w:p>
          <w:p w14:paraId="75DF773F" w14:textId="77777777" w:rsidR="004E3A32" w:rsidRPr="00E920DE" w:rsidRDefault="004E3A32" w:rsidP="004E3A32">
            <w:pPr>
              <w:spacing w:line="300" w:lineRule="exact"/>
              <w:ind w:left="180" w:hangingChars="100" w:hanging="180"/>
              <w:jc w:val="left"/>
              <w:rPr>
                <w:rFonts w:ascii="ＭＳ 明朝" w:hAnsi="ＭＳ 明朝" w:cs="ＭＳ ゴシック"/>
                <w:sz w:val="18"/>
                <w:szCs w:val="18"/>
              </w:rPr>
            </w:pPr>
            <w:r w:rsidRPr="00E920DE">
              <w:rPr>
                <w:rFonts w:ascii="ＭＳ 明朝" w:hAnsi="ＭＳ 明朝" w:cs="ＭＳ ゴシック" w:hint="eastAsia"/>
                <w:sz w:val="18"/>
                <w:szCs w:val="18"/>
              </w:rPr>
              <w:t>・「読むこと」において，古典の作品や文章を</w:t>
            </w:r>
            <w:r>
              <w:rPr>
                <w:rFonts w:ascii="ＭＳ 明朝" w:hAnsi="ＭＳ 明朝" w:cs="ＭＳ ゴシック" w:hint="eastAsia"/>
                <w:sz w:val="18"/>
                <w:szCs w:val="18"/>
              </w:rPr>
              <w:t>多面的・多角的な視点から評価することを通して，我が国の言語文化について自分の考えを広げたり深めたりしている。</w:t>
            </w:r>
          </w:p>
          <w:p w14:paraId="18EEA74C" w14:textId="77777777" w:rsidR="004E3A32" w:rsidRDefault="004E3A32" w:rsidP="004E3A32">
            <w:pPr>
              <w:spacing w:line="300" w:lineRule="exact"/>
              <w:ind w:left="180" w:hangingChars="100" w:hanging="180"/>
              <w:rPr>
                <w:rFonts w:ascii="ＭＳ 明朝" w:eastAsia="BIZ UDゴシック" w:hAnsi="ＭＳ 明朝" w:cs="ＭＳ 明朝"/>
                <w:sz w:val="18"/>
                <w:szCs w:val="18"/>
              </w:rPr>
            </w:pPr>
            <w:r w:rsidRPr="001C6C4A">
              <w:rPr>
                <w:rFonts w:ascii="ＭＳ 明朝" w:eastAsia="BIZ UDゴシック" w:hAnsi="ＭＳ 明朝" w:cs="ＭＳ 明朝"/>
                <w:sz w:val="18"/>
                <w:szCs w:val="18"/>
              </w:rPr>
              <w:t>［主］</w:t>
            </w:r>
          </w:p>
          <w:p w14:paraId="2AA3BA82" w14:textId="64D80CCC" w:rsidR="004E3A32" w:rsidRPr="001C6C4A" w:rsidRDefault="004E3A32" w:rsidP="004E3A32">
            <w:pPr>
              <w:spacing w:line="300" w:lineRule="exact"/>
              <w:ind w:left="180" w:hangingChars="100" w:hanging="180"/>
              <w:rPr>
                <w:rFonts w:ascii="ＭＳ 明朝" w:hAnsi="ＭＳ 明朝" w:cs="ＭＳ ゴシック"/>
                <w:sz w:val="18"/>
                <w:szCs w:val="18"/>
                <w:highlight w:val="green"/>
              </w:rPr>
            </w:pPr>
            <w:r>
              <w:rPr>
                <w:rFonts w:ascii="ＭＳ 明朝" w:hAnsi="ＭＳ 明朝" w:cs="ＭＳ 明朝" w:hint="eastAsia"/>
                <w:sz w:val="18"/>
                <w:szCs w:val="18"/>
              </w:rPr>
              <w:t>・積極的に『源氏物語』の現代語訳や各国語訳について調べ，今までの学習を生かして古典作品が時代や文化の違いを超える意義について考察を深めている。</w:t>
            </w:r>
          </w:p>
        </w:tc>
      </w:tr>
      <w:tr w:rsidR="004E3A32" w:rsidRPr="001C6C4A" w14:paraId="0270636D" w14:textId="77777777" w:rsidTr="00687134">
        <w:trPr>
          <w:gridBefore w:val="1"/>
          <w:wBefore w:w="10" w:type="dxa"/>
          <w:trHeight w:val="283"/>
        </w:trPr>
        <w:tc>
          <w:tcPr>
            <w:tcW w:w="14601"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E3DC30B" w14:textId="77777777" w:rsidR="004E3A32" w:rsidRPr="00F2631F" w:rsidRDefault="004E3A32" w:rsidP="004E3A32">
            <w:pPr>
              <w:spacing w:line="300" w:lineRule="exact"/>
              <w:ind w:left="180" w:hangingChars="100" w:hanging="180"/>
              <w:rPr>
                <w:rFonts w:ascii="BIZ UDゴシック" w:eastAsia="BIZ UDゴシック" w:hAnsi="BIZ UDゴシック" w:cs="ＭＳ ゴシック"/>
                <w:sz w:val="18"/>
                <w:szCs w:val="18"/>
              </w:rPr>
            </w:pPr>
            <w:r>
              <w:rPr>
                <w:rFonts w:ascii="ＭＳ 明朝" w:hAnsi="ＭＳ 明朝" w:hint="eastAsia"/>
                <w:sz w:val="18"/>
                <w:szCs w:val="18"/>
              </w:rPr>
              <w:t>■３学期</w:t>
            </w:r>
          </w:p>
        </w:tc>
      </w:tr>
      <w:tr w:rsidR="004E3A32" w:rsidRPr="001C6C4A" w14:paraId="06043689" w14:textId="77777777" w:rsidTr="00687134">
        <w:trPr>
          <w:gridBefore w:val="1"/>
          <w:wBefore w:w="10" w:type="dxa"/>
          <w:trHeight w:val="283"/>
        </w:trPr>
        <w:tc>
          <w:tcPr>
            <w:tcW w:w="14601"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CA30BB0" w14:textId="77777777" w:rsidR="004E3A32" w:rsidRPr="00F2631F" w:rsidRDefault="004E3A32" w:rsidP="004E3A32">
            <w:pPr>
              <w:spacing w:line="300" w:lineRule="exact"/>
              <w:ind w:left="180" w:hangingChars="100" w:hanging="180"/>
              <w:rPr>
                <w:rFonts w:ascii="BIZ UDゴシック" w:eastAsia="BIZ UDゴシック" w:hAnsi="BIZ UDゴシック" w:cs="ＭＳ ゴシック"/>
                <w:sz w:val="18"/>
                <w:szCs w:val="18"/>
              </w:rPr>
            </w:pPr>
            <w:r w:rsidRPr="001C6C4A">
              <w:rPr>
                <w:rFonts w:ascii="ＭＳ 明朝" w:hAnsi="ＭＳ 明朝" w:hint="eastAsia"/>
                <w:sz w:val="18"/>
                <w:szCs w:val="18"/>
              </w:rPr>
              <w:t>古文編</w:t>
            </w:r>
            <w:r>
              <w:rPr>
                <w:rFonts w:ascii="ＭＳ 明朝" w:hAnsi="ＭＳ 明朝" w:hint="eastAsia"/>
                <w:sz w:val="18"/>
                <w:szCs w:val="18"/>
              </w:rPr>
              <w:t>６</w:t>
            </w:r>
            <w:r w:rsidRPr="00087FD1">
              <w:rPr>
                <w:rFonts w:ascii="ＭＳ 明朝" w:hAnsi="ＭＳ 明朝" w:hint="eastAsia"/>
                <w:sz w:val="18"/>
                <w:szCs w:val="18"/>
              </w:rPr>
              <w:t xml:space="preserve">　</w:t>
            </w:r>
            <w:r>
              <w:rPr>
                <w:rFonts w:ascii="ＭＳ 明朝" w:hAnsi="ＭＳ 明朝" w:hint="eastAsia"/>
                <w:sz w:val="18"/>
                <w:szCs w:val="18"/>
              </w:rPr>
              <w:t>俳諧に親しむ</w:t>
            </w:r>
            <w:r w:rsidRPr="00277F1C">
              <w:rPr>
                <w:rFonts w:ascii="ＭＳ 明朝" w:hAnsi="ＭＳ 明朝" w:hint="eastAsia"/>
                <w:sz w:val="18"/>
                <w:szCs w:val="18"/>
              </w:rPr>
              <w:t>（</w:t>
            </w:r>
            <w:r>
              <w:rPr>
                <w:rFonts w:ascii="ＭＳ 明朝" w:hAnsi="ＭＳ 明朝" w:hint="eastAsia"/>
                <w:sz w:val="18"/>
                <w:szCs w:val="18"/>
              </w:rPr>
              <w:t>１</w:t>
            </w:r>
            <w:r w:rsidRPr="00277F1C">
              <w:rPr>
                <w:rFonts w:ascii="ＭＳ 明朝" w:hAnsi="ＭＳ 明朝" w:hint="eastAsia"/>
                <w:sz w:val="18"/>
                <w:szCs w:val="18"/>
              </w:rPr>
              <w:t>月）</w:t>
            </w:r>
          </w:p>
        </w:tc>
      </w:tr>
      <w:tr w:rsidR="004E3A32" w:rsidRPr="001C6C4A" w14:paraId="6306F46F" w14:textId="77777777" w:rsidTr="00687134">
        <w:trPr>
          <w:gridBefore w:val="1"/>
          <w:wBefore w:w="10"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6AACD6D8" w14:textId="77777777" w:rsidR="004E3A32" w:rsidRPr="001C6C4A" w:rsidRDefault="004E3A32" w:rsidP="004E3A32">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03BB1BB3" w14:textId="77777777" w:rsidR="004E3A32" w:rsidRPr="001C6C4A" w:rsidRDefault="004E3A32" w:rsidP="004E3A32">
            <w:pPr>
              <w:spacing w:line="300" w:lineRule="exact"/>
              <w:rPr>
                <w:rFonts w:ascii="ＭＳ 明朝" w:hAnsi="ＭＳ 明朝" w:cs="Arial"/>
                <w:bCs/>
                <w:sz w:val="21"/>
                <w:szCs w:val="18"/>
              </w:rPr>
            </w:pPr>
            <w:r>
              <w:rPr>
                <w:rFonts w:ascii="ＭＳ 明朝" w:hAnsi="ＭＳ 明朝" w:cs="Arial" w:hint="eastAsia"/>
                <w:bCs/>
                <w:sz w:val="21"/>
                <w:szCs w:val="18"/>
              </w:rPr>
              <w:t>近世俳句抄</w:t>
            </w:r>
          </w:p>
          <w:p w14:paraId="3C2265D7" w14:textId="77777777" w:rsidR="004E3A32" w:rsidRPr="001C6C4A" w:rsidRDefault="004E3A32" w:rsidP="004E3A32">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140</w:t>
            </w:r>
          </w:p>
          <w:p w14:paraId="0EA9AB58" w14:textId="77777777" w:rsidR="004E3A32" w:rsidRPr="001C6C4A" w:rsidRDefault="004E3A32" w:rsidP="004E3A32">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C6C4A">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1E1F1853" w14:textId="77777777" w:rsidR="004E3A32" w:rsidRPr="001C6C4A" w:rsidRDefault="004E3A32" w:rsidP="004E3A3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29F4FB53" w14:textId="77777777" w:rsidR="004E3A32" w:rsidRPr="001C6C4A" w:rsidRDefault="004E3A32" w:rsidP="004E3A32">
            <w:pPr>
              <w:spacing w:line="300" w:lineRule="exact"/>
              <w:ind w:left="180" w:hangingChars="100" w:hanging="180"/>
              <w:rPr>
                <w:rFonts w:ascii="ＭＳ 明朝" w:eastAsia="BIZ UDゴシック"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，ウ，カ</w:t>
            </w:r>
          </w:p>
        </w:tc>
        <w:tc>
          <w:tcPr>
            <w:tcW w:w="1549" w:type="dxa"/>
            <w:tcBorders>
              <w:top w:val="single" w:sz="4" w:space="0" w:color="auto"/>
              <w:bottom w:val="single" w:sz="4" w:space="0" w:color="auto"/>
            </w:tcBorders>
            <w:shd w:val="clear" w:color="auto" w:fill="auto"/>
            <w:tcMar>
              <w:left w:w="57" w:type="dxa"/>
              <w:right w:w="57" w:type="dxa"/>
            </w:tcMar>
          </w:tcPr>
          <w:p w14:paraId="365A6A75" w14:textId="52751183" w:rsidR="004E3A32" w:rsidRPr="001C6C4A" w:rsidRDefault="004E3A32" w:rsidP="004E3A32">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sidR="00D86974">
              <w:rPr>
                <w:rFonts w:ascii="ＭＳ 明朝" w:hAnsi="ＭＳ 明朝" w:hint="eastAsia"/>
                <w:sz w:val="18"/>
                <w:szCs w:val="18"/>
              </w:rPr>
              <w:t>発</w:t>
            </w:r>
            <w:r>
              <w:rPr>
                <w:rFonts w:ascii="ＭＳ 明朝" w:hAnsi="ＭＳ 明朝" w:hint="eastAsia"/>
                <w:sz w:val="18"/>
                <w:szCs w:val="18"/>
              </w:rPr>
              <w:t>句に詠み込まれた情景や心情を捉え，言語文化についての理解を深める。</w:t>
            </w:r>
          </w:p>
        </w:tc>
        <w:tc>
          <w:tcPr>
            <w:tcW w:w="3402" w:type="dxa"/>
            <w:tcBorders>
              <w:top w:val="single" w:sz="4" w:space="0" w:color="auto"/>
              <w:bottom w:val="single" w:sz="4" w:space="0" w:color="auto"/>
            </w:tcBorders>
            <w:shd w:val="clear" w:color="auto" w:fill="auto"/>
            <w:tcMar>
              <w:left w:w="57" w:type="dxa"/>
              <w:right w:w="57" w:type="dxa"/>
            </w:tcMar>
          </w:tcPr>
          <w:p w14:paraId="7856D383" w14:textId="6FEEE59E" w:rsidR="004E3A32" w:rsidRPr="00B35F0C" w:rsidRDefault="004E3A32" w:rsidP="00647D2F">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w:t>
            </w:r>
            <w:r w:rsidR="00647D2F">
              <w:rPr>
                <w:rFonts w:ascii="ＭＳ 明朝" w:hAnsi="ＭＳ 明朝" w:cs="ＭＳ 明朝" w:hint="eastAsia"/>
                <w:kern w:val="0"/>
                <w:sz w:val="18"/>
                <w:szCs w:val="18"/>
              </w:rPr>
              <w:t>既習の作品や作者紹介などをもとに</w:t>
            </w:r>
            <w:r>
              <w:rPr>
                <w:rFonts w:ascii="ＭＳ 明朝" w:hAnsi="ＭＳ 明朝" w:cs="ＭＳ 明朝" w:hint="eastAsia"/>
                <w:kern w:val="0"/>
                <w:sz w:val="18"/>
                <w:szCs w:val="18"/>
              </w:rPr>
              <w:t>芭蕉</w:t>
            </w:r>
            <w:r w:rsidR="00647D2F">
              <w:rPr>
                <w:rFonts w:ascii="ＭＳ 明朝" w:hAnsi="ＭＳ 明朝" w:cs="ＭＳ 明朝" w:hint="eastAsia"/>
                <w:kern w:val="0"/>
                <w:sz w:val="18"/>
                <w:szCs w:val="18"/>
              </w:rPr>
              <w:t>・</w:t>
            </w:r>
            <w:r>
              <w:rPr>
                <w:rFonts w:ascii="ＭＳ 明朝" w:hAnsi="ＭＳ 明朝" w:cs="ＭＳ 明朝" w:hint="eastAsia"/>
                <w:kern w:val="0"/>
                <w:sz w:val="18"/>
                <w:szCs w:val="18"/>
              </w:rPr>
              <w:t>蕪村</w:t>
            </w:r>
            <w:r w:rsidR="00647D2F">
              <w:rPr>
                <w:rFonts w:ascii="ＭＳ 明朝" w:hAnsi="ＭＳ 明朝" w:cs="ＭＳ 明朝" w:hint="eastAsia"/>
                <w:kern w:val="0"/>
                <w:sz w:val="18"/>
                <w:szCs w:val="18"/>
              </w:rPr>
              <w:t>・一</w:t>
            </w:r>
            <w:r>
              <w:rPr>
                <w:rFonts w:ascii="ＭＳ 明朝" w:hAnsi="ＭＳ 明朝" w:cs="ＭＳ 明朝" w:hint="eastAsia"/>
                <w:kern w:val="0"/>
                <w:sz w:val="18"/>
                <w:szCs w:val="18"/>
              </w:rPr>
              <w:t>茶</w:t>
            </w:r>
            <w:r w:rsidR="00647D2F">
              <w:rPr>
                <w:rFonts w:ascii="ＭＳ 明朝" w:hAnsi="ＭＳ 明朝" w:cs="ＭＳ 明朝" w:hint="eastAsia"/>
                <w:kern w:val="0"/>
                <w:sz w:val="18"/>
                <w:szCs w:val="18"/>
              </w:rPr>
              <w:t>の概略を</w:t>
            </w:r>
            <w:r>
              <w:rPr>
                <w:rFonts w:ascii="ＭＳ 明朝" w:hAnsi="ＭＳ 明朝" w:cs="ＭＳ 明朝" w:hint="eastAsia"/>
                <w:kern w:val="0"/>
                <w:sz w:val="18"/>
                <w:szCs w:val="18"/>
              </w:rPr>
              <w:t>確認する。</w:t>
            </w:r>
          </w:p>
          <w:p w14:paraId="35FD413A" w14:textId="77777777" w:rsidR="004E3A32" w:rsidRDefault="004E3A32" w:rsidP="004E3A32">
            <w:pPr>
              <w:autoSpaceDE w:val="0"/>
              <w:autoSpaceDN w:val="0"/>
              <w:adjustRightInd w:val="0"/>
              <w:ind w:left="180" w:hangingChars="100" w:hanging="180"/>
              <w:jc w:val="left"/>
              <w:rPr>
                <w:rFonts w:ascii="ＭＳ 明朝" w:hAnsi="ＭＳ 明朝" w:cs="ＭＳ 明朝"/>
                <w:kern w:val="0"/>
                <w:sz w:val="18"/>
                <w:szCs w:val="18"/>
              </w:rPr>
            </w:pPr>
          </w:p>
          <w:p w14:paraId="7D238C0B" w14:textId="1EB2B176" w:rsidR="004E3A32" w:rsidRDefault="004E3A32" w:rsidP="004E3A32">
            <w:pPr>
              <w:autoSpaceDE w:val="0"/>
              <w:autoSpaceDN w:val="0"/>
              <w:adjustRightInd w:val="0"/>
              <w:ind w:left="180" w:hangingChars="100" w:hanging="180"/>
              <w:jc w:val="left"/>
              <w:rPr>
                <w:rFonts w:ascii="ＭＳ 明朝" w:hAnsi="ＭＳ 明朝" w:cs="ＤＦＰ平成ゴシック体W5"/>
                <w:kern w:val="0"/>
                <w:sz w:val="18"/>
                <w:szCs w:val="18"/>
              </w:rPr>
            </w:pPr>
            <w:r w:rsidRPr="00206C8C">
              <w:rPr>
                <w:rFonts w:ascii="ＭＳ 明朝" w:hAnsi="ＭＳ 明朝" w:cs="ＭＳ 明朝" w:hint="eastAsia"/>
                <w:kern w:val="0"/>
                <w:sz w:val="18"/>
                <w:szCs w:val="18"/>
              </w:rPr>
              <w:t>１</w:t>
            </w:r>
            <w:r w:rsidR="00CC2892">
              <w:rPr>
                <w:rFonts w:ascii="ＭＳ 明朝" w:hAnsi="ＭＳ 明朝" w:cs="ＤＦＰ平成ゴシック体W5" w:hint="eastAsia"/>
                <w:kern w:val="0"/>
                <w:sz w:val="18"/>
                <w:szCs w:val="18"/>
              </w:rPr>
              <w:t>解説文を基に各句の句意を把握する。</w:t>
            </w:r>
          </w:p>
          <w:p w14:paraId="57C06EDE" w14:textId="6FD4C88F" w:rsidR="004E3A32" w:rsidRDefault="004E3A32" w:rsidP="004E3A32">
            <w:pPr>
              <w:overflowPunct w:val="0"/>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w:t>
            </w:r>
            <w:r w:rsidR="00CC2892">
              <w:rPr>
                <w:rFonts w:ascii="ＭＳ 明朝" w:hAnsi="ＭＳ 明朝" w:cs="ＭＳ 明朝" w:hint="eastAsia"/>
                <w:bCs/>
                <w:kern w:val="0"/>
                <w:sz w:val="18"/>
                <w:szCs w:val="18"/>
              </w:rPr>
              <w:t>各句の季語について考察する。（手引き１）</w:t>
            </w:r>
          </w:p>
          <w:p w14:paraId="511F00CC" w14:textId="72622897" w:rsidR="00CC2892" w:rsidRDefault="00CC2892" w:rsidP="004E3A32">
            <w:pPr>
              <w:overflowPunct w:val="0"/>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w:t>
            </w:r>
            <w:r w:rsidR="00771D3D">
              <w:rPr>
                <w:rFonts w:ascii="ＭＳ 明朝" w:hAnsi="ＭＳ 明朝" w:cs="ＭＳ 明朝" w:hint="eastAsia"/>
                <w:bCs/>
                <w:kern w:val="0"/>
                <w:sz w:val="18"/>
                <w:szCs w:val="18"/>
              </w:rPr>
              <w:t>各句に詠まれた情景あるいは心情につ</w:t>
            </w:r>
            <w:r w:rsidR="00771D3D">
              <w:rPr>
                <w:rFonts w:ascii="ＭＳ 明朝" w:hAnsi="ＭＳ 明朝" w:cs="ＭＳ 明朝" w:hint="eastAsia"/>
                <w:bCs/>
                <w:kern w:val="0"/>
                <w:sz w:val="18"/>
                <w:szCs w:val="18"/>
              </w:rPr>
              <w:lastRenderedPageBreak/>
              <w:t>いて考察する。</w:t>
            </w:r>
          </w:p>
          <w:p w14:paraId="3ABC25B0" w14:textId="04A52CF5" w:rsidR="00771D3D" w:rsidRDefault="00771D3D" w:rsidP="004E3A32">
            <w:pPr>
              <w:overflowPunct w:val="0"/>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４鑑賞文を書き，発表し合う。（手引き２）</w:t>
            </w:r>
          </w:p>
          <w:p w14:paraId="0EB11296" w14:textId="77777777" w:rsidR="004E3A32" w:rsidRDefault="004E3A32" w:rsidP="004E3A32">
            <w:pPr>
              <w:overflowPunct w:val="0"/>
              <w:ind w:left="180" w:hangingChars="100" w:hanging="180"/>
              <w:textAlignment w:val="baseline"/>
              <w:rPr>
                <w:rFonts w:ascii="ＭＳ 明朝" w:hAnsi="ＭＳ 明朝" w:cs="ＭＳ 明朝"/>
                <w:bCs/>
                <w:kern w:val="0"/>
                <w:sz w:val="18"/>
                <w:szCs w:val="18"/>
              </w:rPr>
            </w:pPr>
          </w:p>
          <w:p w14:paraId="3A22C395" w14:textId="30251609" w:rsidR="004E3A32" w:rsidRDefault="004E3A32" w:rsidP="004E3A32">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bCs/>
                <w:kern w:val="0"/>
                <w:sz w:val="18"/>
                <w:szCs w:val="18"/>
              </w:rPr>
              <w:t>□</w:t>
            </w:r>
            <w:r w:rsidR="00D10FA8">
              <w:rPr>
                <w:rFonts w:ascii="ＭＳ 明朝" w:hAnsi="ＭＳ 明朝" w:cs="ＭＳ 明朝" w:hint="eastAsia"/>
                <w:bCs/>
                <w:kern w:val="0"/>
                <w:sz w:val="18"/>
                <w:szCs w:val="18"/>
              </w:rPr>
              <w:t>学習活動４で書いた鑑賞文をお互いに批評し合う。</w:t>
            </w:r>
          </w:p>
        </w:tc>
        <w:tc>
          <w:tcPr>
            <w:tcW w:w="5964"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62B602B8" w14:textId="77777777" w:rsidR="004E3A32" w:rsidRPr="001C6C4A" w:rsidRDefault="004E3A32" w:rsidP="004E3A3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7B9333A4" w14:textId="77777777" w:rsidR="004E3A32" w:rsidRPr="00B6442F" w:rsidRDefault="004E3A32" w:rsidP="004E3A3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593122DF"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4D13AE6F"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717C7F9"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365F414C"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w:t>
            </w:r>
            <w:r w:rsidRPr="00B6442F">
              <w:rPr>
                <w:rFonts w:ascii="ＭＳ 明朝" w:hAnsi="ＭＳ 明朝" w:cs="Arial" w:hint="eastAsia"/>
                <w:sz w:val="18"/>
                <w:szCs w:val="18"/>
              </w:rPr>
              <w:lastRenderedPageBreak/>
              <w:t>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7F58D008" w14:textId="77777777" w:rsidR="004E3A32" w:rsidRPr="001C6C4A"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0D31B16E" w14:textId="77777777" w:rsidR="004E3A32" w:rsidRPr="001C6C4A" w:rsidRDefault="004E3A32" w:rsidP="004E3A32">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46707971" w14:textId="77777777" w:rsidR="004E3A32" w:rsidRPr="001C6C4A" w:rsidRDefault="004E3A32" w:rsidP="004E3A3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63EFAB88" w14:textId="77777777" w:rsidR="004E3A32" w:rsidRDefault="004E3A32" w:rsidP="004E3A3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7C94652E" w14:textId="77777777" w:rsidR="004E3A32"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r>
              <w:rPr>
                <w:rFonts w:ascii="ＭＳ 明朝" w:hAnsi="ＭＳ 明朝" w:cs="Arial"/>
                <w:sz w:val="18"/>
                <w:szCs w:val="18"/>
              </w:rPr>
              <w:t xml:space="preserve"> </w:t>
            </w:r>
          </w:p>
          <w:p w14:paraId="63FAA1AD" w14:textId="77777777" w:rsidR="004E3A32" w:rsidRPr="00B858A0"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21194F61" w14:textId="67DE6D0C" w:rsidR="004E3A32" w:rsidRPr="001C6C4A" w:rsidRDefault="004E3A32" w:rsidP="004E3A3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sidR="00D86974">
              <w:rPr>
                <w:rFonts w:ascii="ＭＳ 明朝" w:hAnsi="ＭＳ 明朝" w:hint="eastAsia"/>
                <w:sz w:val="18"/>
                <w:szCs w:val="18"/>
              </w:rPr>
              <w:t>発</w:t>
            </w:r>
            <w:r>
              <w:rPr>
                <w:rFonts w:ascii="ＭＳ 明朝" w:hAnsi="ＭＳ 明朝" w:hint="eastAsia"/>
                <w:sz w:val="18"/>
                <w:szCs w:val="18"/>
              </w:rPr>
              <w:t>句に詠み込まれた情景や心情を捉え，今までの学習を生かして言語文化についての理解を深めよう</w:t>
            </w:r>
            <w:r>
              <w:rPr>
                <w:rFonts w:ascii="ＭＳ 明朝" w:hAnsi="ＭＳ 明朝" w:cs="ＭＳ 明朝" w:hint="eastAsia"/>
                <w:sz w:val="18"/>
                <w:szCs w:val="18"/>
              </w:rPr>
              <w:t>と</w:t>
            </w:r>
            <w:r w:rsidRPr="001C6C4A">
              <w:rPr>
                <w:rFonts w:ascii="ＭＳ 明朝" w:hAnsi="ＭＳ 明朝" w:cs="ＭＳ 明朝" w:hint="eastAsia"/>
                <w:sz w:val="18"/>
                <w:szCs w:val="18"/>
              </w:rPr>
              <w:t>している。</w:t>
            </w:r>
          </w:p>
        </w:tc>
      </w:tr>
      <w:tr w:rsidR="004E3A32" w:rsidRPr="001C6C4A" w14:paraId="745B0480"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CDC2902" w14:textId="77777777" w:rsidR="004E3A32" w:rsidRPr="001C6C4A" w:rsidRDefault="004E3A32" w:rsidP="004E3A32">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451DEDAB" w14:textId="77777777" w:rsidR="004E3A32" w:rsidRPr="001C6C4A" w:rsidRDefault="004E3A32" w:rsidP="004E3A32">
            <w:pPr>
              <w:spacing w:line="300" w:lineRule="exact"/>
              <w:rPr>
                <w:rFonts w:ascii="ＭＳ 明朝" w:hAnsi="ＭＳ 明朝" w:cs="Arial"/>
                <w:bCs/>
                <w:sz w:val="21"/>
                <w:szCs w:val="18"/>
              </w:rPr>
            </w:pPr>
            <w:r>
              <w:rPr>
                <w:rFonts w:ascii="ＭＳ 明朝" w:hAnsi="ＭＳ 明朝" w:cs="Arial" w:hint="eastAsia"/>
                <w:bCs/>
                <w:sz w:val="21"/>
                <w:szCs w:val="18"/>
              </w:rPr>
              <w:t>去来抄</w:t>
            </w:r>
          </w:p>
          <w:p w14:paraId="28339EF3" w14:textId="77777777" w:rsidR="004E3A32" w:rsidRPr="001C6C4A" w:rsidRDefault="004E3A32" w:rsidP="004E3A32">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145</w:t>
            </w:r>
          </w:p>
          <w:p w14:paraId="5F65A458" w14:textId="77777777" w:rsidR="004E3A32" w:rsidRPr="0059679C" w:rsidRDefault="004E3A32" w:rsidP="004E3A32">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C6C4A">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95EBC87" w14:textId="77777777" w:rsidR="004E3A32" w:rsidRPr="001C6C4A" w:rsidRDefault="004E3A32" w:rsidP="004E3A3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22736AD9" w14:textId="77777777" w:rsidR="004E3A32" w:rsidRPr="00120A5C" w:rsidRDefault="004E3A32" w:rsidP="004E3A3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，ウ，ク</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0D6DE93" w14:textId="77777777" w:rsidR="004E3A32" w:rsidRDefault="004E3A32" w:rsidP="004E3A32">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t>・</w:t>
            </w:r>
            <w:r>
              <w:rPr>
                <w:rFonts w:ascii="ＭＳ 明朝" w:hAnsi="ＭＳ 明朝" w:hint="eastAsia"/>
                <w:sz w:val="18"/>
                <w:szCs w:val="18"/>
              </w:rPr>
              <w:t>俳論の内容を的確に読み取り，論旨を捉える。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E257BC8" w14:textId="3529BF0C" w:rsidR="004E3A32" w:rsidRPr="00B35F0C" w:rsidRDefault="004E3A32" w:rsidP="004E3A32">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□『去来抄』の概略を</w:t>
            </w:r>
            <w:r w:rsidR="007F35D0">
              <w:rPr>
                <w:rFonts w:ascii="ＭＳ 明朝" w:hAnsi="ＭＳ 明朝" w:cs="ＭＳ 明朝" w:hint="eastAsia"/>
                <w:kern w:val="0"/>
                <w:sz w:val="18"/>
                <w:szCs w:val="18"/>
              </w:rPr>
              <w:t>聞き，芭蕉と去来，俳論と発句の関係を</w:t>
            </w:r>
            <w:r>
              <w:rPr>
                <w:rFonts w:ascii="ＭＳ 明朝" w:hAnsi="ＭＳ 明朝" w:cs="ＭＳ 明朝" w:hint="eastAsia"/>
                <w:kern w:val="0"/>
                <w:sz w:val="18"/>
                <w:szCs w:val="18"/>
              </w:rPr>
              <w:t>理解する。</w:t>
            </w:r>
          </w:p>
          <w:p w14:paraId="4F0A5AFB" w14:textId="77777777" w:rsidR="004E3A32" w:rsidRPr="007F35D0" w:rsidRDefault="004E3A32" w:rsidP="004E3A32">
            <w:pPr>
              <w:autoSpaceDE w:val="0"/>
              <w:autoSpaceDN w:val="0"/>
              <w:adjustRightInd w:val="0"/>
              <w:ind w:left="180" w:hangingChars="100" w:hanging="180"/>
              <w:jc w:val="left"/>
              <w:rPr>
                <w:rFonts w:ascii="ＭＳ 明朝" w:hAnsi="ＭＳ 明朝" w:cs="ＭＳ 明朝"/>
                <w:kern w:val="0"/>
                <w:sz w:val="18"/>
                <w:szCs w:val="18"/>
              </w:rPr>
            </w:pPr>
          </w:p>
          <w:p w14:paraId="5B513948" w14:textId="45E6412E" w:rsidR="004E3A32" w:rsidRDefault="004E3A32" w:rsidP="004E3A32">
            <w:pPr>
              <w:ind w:left="180" w:hangingChars="100" w:hanging="180"/>
              <w:rPr>
                <w:rFonts w:ascii="Times New Roman" w:hAnsi="Times New Roman" w:cs="ＭＳ 明朝"/>
                <w:kern w:val="0"/>
                <w:sz w:val="18"/>
                <w:szCs w:val="18"/>
              </w:rPr>
            </w:pPr>
            <w:r w:rsidRPr="00206C8C">
              <w:rPr>
                <w:rFonts w:ascii="ＭＳ 明朝" w:hAnsi="ＭＳ 明朝" w:cs="ＭＳ 明朝" w:hint="eastAsia"/>
                <w:kern w:val="0"/>
                <w:sz w:val="18"/>
                <w:szCs w:val="18"/>
              </w:rPr>
              <w:t>１</w:t>
            </w:r>
            <w:r w:rsidRPr="001427AF">
              <w:rPr>
                <w:rFonts w:ascii="Times New Roman" w:hAnsi="Times New Roman" w:cs="ＭＳ 明朝" w:hint="eastAsia"/>
                <w:kern w:val="0"/>
                <w:sz w:val="18"/>
                <w:szCs w:val="18"/>
              </w:rPr>
              <w:t>洒堂の</w:t>
            </w:r>
            <w:r w:rsidR="007F35D0">
              <w:rPr>
                <w:rFonts w:ascii="Times New Roman" w:hAnsi="Times New Roman" w:cs="ＭＳ 明朝" w:hint="eastAsia"/>
                <w:kern w:val="0"/>
                <w:sz w:val="18"/>
                <w:szCs w:val="18"/>
              </w:rPr>
              <w:t>提案</w:t>
            </w:r>
            <w:r>
              <w:rPr>
                <w:rFonts w:ascii="Times New Roman" w:hAnsi="Times New Roman" w:cs="ＭＳ 明朝" w:hint="eastAsia"/>
                <w:kern w:val="0"/>
                <w:sz w:val="18"/>
                <w:szCs w:val="18"/>
              </w:rPr>
              <w:t>が，月と猿の伝統的な構図による取り合わせの，平凡な着想であること</w:t>
            </w:r>
            <w:r w:rsidR="00626B22">
              <w:rPr>
                <w:rFonts w:ascii="Times New Roman" w:hAnsi="Times New Roman" w:cs="ＭＳ 明朝" w:hint="eastAsia"/>
                <w:kern w:val="0"/>
                <w:sz w:val="18"/>
                <w:szCs w:val="18"/>
              </w:rPr>
              <w:t>に気づく</w:t>
            </w:r>
            <w:r>
              <w:rPr>
                <w:rFonts w:ascii="Times New Roman" w:hAnsi="Times New Roman" w:cs="ＭＳ 明朝" w:hint="eastAsia"/>
                <w:kern w:val="0"/>
                <w:sz w:val="18"/>
                <w:szCs w:val="18"/>
              </w:rPr>
              <w:t>。（手引き１）</w:t>
            </w:r>
          </w:p>
          <w:p w14:paraId="560F60C9" w14:textId="4ABC3CA6" w:rsidR="004E3A32" w:rsidRDefault="004E3A32" w:rsidP="004E3A32">
            <w:pPr>
              <w:ind w:left="180" w:hangingChars="100" w:hanging="180"/>
              <w:rPr>
                <w:rFonts w:ascii="Times New Roman" w:hAnsi="Times New Roman" w:cs="ＭＳ 明朝"/>
                <w:kern w:val="0"/>
                <w:sz w:val="18"/>
                <w:szCs w:val="18"/>
              </w:rPr>
            </w:pPr>
            <w:r>
              <w:rPr>
                <w:rFonts w:ascii="Times New Roman" w:hAnsi="Times New Roman" w:cs="ＭＳ 明朝" w:hint="eastAsia"/>
                <w:kern w:val="0"/>
                <w:sz w:val="18"/>
                <w:szCs w:val="18"/>
              </w:rPr>
              <w:t>２「</w:t>
            </w:r>
            <w:r w:rsidR="009C3373">
              <w:rPr>
                <w:rFonts w:ascii="Times New Roman" w:hAnsi="Times New Roman" w:cs="ＭＳ 明朝" w:hint="eastAsia"/>
                <w:kern w:val="0"/>
                <w:sz w:val="18"/>
                <w:szCs w:val="18"/>
              </w:rPr>
              <w:t>月の客」が</w:t>
            </w:r>
            <w:r>
              <w:rPr>
                <w:rFonts w:ascii="Times New Roman" w:hAnsi="Times New Roman" w:cs="ＭＳ 明朝" w:hint="eastAsia"/>
                <w:kern w:val="0"/>
                <w:sz w:val="18"/>
                <w:szCs w:val="18"/>
              </w:rPr>
              <w:t>，去来の意図と芭蕉の解釈と</w:t>
            </w:r>
            <w:r w:rsidR="009C3373">
              <w:rPr>
                <w:rFonts w:ascii="Times New Roman" w:hAnsi="Times New Roman" w:cs="ＭＳ 明朝" w:hint="eastAsia"/>
                <w:kern w:val="0"/>
                <w:sz w:val="18"/>
                <w:szCs w:val="18"/>
              </w:rPr>
              <w:t>では，どのように違っているのか，</w:t>
            </w:r>
            <w:r>
              <w:rPr>
                <w:rFonts w:ascii="Times New Roman" w:hAnsi="Times New Roman" w:cs="ＭＳ 明朝" w:hint="eastAsia"/>
                <w:kern w:val="0"/>
                <w:sz w:val="18"/>
                <w:szCs w:val="18"/>
              </w:rPr>
              <w:t>現代語訳</w:t>
            </w:r>
            <w:r w:rsidR="009C3373">
              <w:rPr>
                <w:rFonts w:ascii="Times New Roman" w:hAnsi="Times New Roman" w:cs="ＭＳ 明朝" w:hint="eastAsia"/>
                <w:kern w:val="0"/>
                <w:sz w:val="18"/>
                <w:szCs w:val="18"/>
              </w:rPr>
              <w:t>して整理</w:t>
            </w:r>
            <w:r>
              <w:rPr>
                <w:rFonts w:ascii="Times New Roman" w:hAnsi="Times New Roman" w:cs="ＭＳ 明朝" w:hint="eastAsia"/>
                <w:kern w:val="0"/>
                <w:sz w:val="18"/>
                <w:szCs w:val="18"/>
              </w:rPr>
              <w:t>する。（手引き２）</w:t>
            </w:r>
          </w:p>
          <w:p w14:paraId="2700F2DC" w14:textId="77777777" w:rsidR="004E3A32" w:rsidRDefault="004E3A32" w:rsidP="004E3A32">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３去来の言葉と句の鑑賞から，芭蕉の解釈の優れている点を考える。（手引き３）</w:t>
            </w:r>
          </w:p>
          <w:p w14:paraId="6A71B4B7" w14:textId="77777777" w:rsidR="004E3A32" w:rsidRDefault="004E3A32" w:rsidP="004E3A32">
            <w:pPr>
              <w:overflowPunct w:val="0"/>
              <w:ind w:left="180" w:hangingChars="100" w:hanging="180"/>
              <w:textAlignment w:val="baseline"/>
              <w:rPr>
                <w:rFonts w:ascii="ＭＳ 明朝" w:hAnsi="ＭＳ 明朝" w:cs="ＭＳ 明朝"/>
                <w:bCs/>
                <w:kern w:val="0"/>
                <w:sz w:val="18"/>
                <w:szCs w:val="18"/>
              </w:rPr>
            </w:pPr>
          </w:p>
          <w:p w14:paraId="272EC5AC" w14:textId="50BC060A" w:rsidR="004E3A32" w:rsidRDefault="004E3A32" w:rsidP="004E3A32">
            <w:pPr>
              <w:ind w:left="180" w:hangingChars="100" w:hanging="180"/>
              <w:rPr>
                <w:rFonts w:ascii="ＭＳ 明朝" w:hAnsi="ＭＳ 明朝"/>
                <w:sz w:val="18"/>
                <w:szCs w:val="18"/>
              </w:rPr>
            </w:pPr>
            <w:r>
              <w:rPr>
                <w:rFonts w:ascii="ＭＳ 明朝" w:hAnsi="ＭＳ 明朝" w:cs="ＭＳ 明朝" w:hint="eastAsia"/>
                <w:bCs/>
                <w:kern w:val="0"/>
                <w:sz w:val="18"/>
                <w:szCs w:val="18"/>
              </w:rPr>
              <w:lastRenderedPageBreak/>
              <w:t>□</w:t>
            </w:r>
            <w:r w:rsidR="00C26E45">
              <w:rPr>
                <w:rFonts w:ascii="ＭＳ 明朝" w:hAnsi="ＭＳ 明朝" w:cs="ＭＳ 明朝" w:hint="eastAsia"/>
                <w:bCs/>
                <w:kern w:val="0"/>
                <w:sz w:val="18"/>
                <w:szCs w:val="18"/>
              </w:rPr>
              <w:t>『去来抄』の俳論としての特色</w:t>
            </w:r>
            <w:r>
              <w:rPr>
                <w:rFonts w:ascii="ＭＳ 明朝" w:hAnsi="ＭＳ 明朝" w:cs="ＭＳ 明朝" w:hint="eastAsia"/>
                <w:bCs/>
                <w:kern w:val="0"/>
                <w:sz w:val="18"/>
                <w:szCs w:val="18"/>
              </w:rPr>
              <w:t>，芭蕉の教え</w:t>
            </w:r>
            <w:r w:rsidR="00C26E45">
              <w:rPr>
                <w:rFonts w:ascii="ＭＳ 明朝" w:hAnsi="ＭＳ 明朝" w:cs="ＭＳ 明朝" w:hint="eastAsia"/>
                <w:bCs/>
                <w:kern w:val="0"/>
                <w:sz w:val="18"/>
                <w:szCs w:val="18"/>
              </w:rPr>
              <w:t>の深さに</w:t>
            </w:r>
            <w:r>
              <w:rPr>
                <w:rFonts w:ascii="ＭＳ 明朝" w:hAnsi="ＭＳ 明朝" w:cs="ＭＳ 明朝" w:hint="eastAsia"/>
                <w:bCs/>
                <w:kern w:val="0"/>
                <w:sz w:val="18"/>
                <w:szCs w:val="18"/>
              </w:rPr>
              <w:t>ついて</w:t>
            </w:r>
            <w:r w:rsidR="00C26E45">
              <w:rPr>
                <w:rFonts w:ascii="ＭＳ 明朝" w:hAnsi="ＭＳ 明朝" w:cs="ＭＳ 明朝" w:hint="eastAsia"/>
                <w:bCs/>
                <w:kern w:val="0"/>
                <w:sz w:val="18"/>
                <w:szCs w:val="18"/>
              </w:rPr>
              <w:t>話し合う</w:t>
            </w:r>
            <w:r>
              <w:rPr>
                <w:rFonts w:ascii="ＭＳ 明朝" w:hAnsi="ＭＳ 明朝" w:cs="ＭＳ 明朝" w:hint="eastAsia"/>
                <w:bCs/>
                <w:kern w:val="0"/>
                <w:sz w:val="18"/>
                <w:szCs w:val="18"/>
              </w:rPr>
              <w:t>。</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8620E42" w14:textId="77777777" w:rsidR="004E3A32" w:rsidRPr="001C6C4A" w:rsidRDefault="004E3A32" w:rsidP="004E3A3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74C9CB59" w14:textId="77777777" w:rsidR="004E3A32" w:rsidRPr="00B6442F" w:rsidRDefault="004E3A32" w:rsidP="004E3A3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7C8AF935"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7A876B66"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8301FB7"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293D8C78"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39429B08" w14:textId="77777777" w:rsidR="004E3A32" w:rsidRPr="001C6C4A"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4B4247AA" w14:textId="77777777" w:rsidR="004E3A32" w:rsidRPr="001C6C4A" w:rsidRDefault="004E3A32" w:rsidP="004E3A32">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48C422B8" w14:textId="77777777" w:rsidR="004E3A32" w:rsidRPr="001C6C4A" w:rsidRDefault="004E3A32" w:rsidP="004E3A3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2774BE25" w14:textId="77777777" w:rsidR="004E3A32" w:rsidRDefault="004E3A32" w:rsidP="004E3A3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lastRenderedPageBreak/>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44AF47FD" w14:textId="77777777" w:rsidR="004E3A32"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r>
              <w:rPr>
                <w:rFonts w:ascii="ＭＳ 明朝" w:hAnsi="ＭＳ 明朝" w:cs="Arial"/>
                <w:sz w:val="18"/>
                <w:szCs w:val="18"/>
              </w:rPr>
              <w:t xml:space="preserve"> </w:t>
            </w:r>
          </w:p>
          <w:p w14:paraId="136997BE" w14:textId="77777777" w:rsidR="004E3A32" w:rsidRPr="00B858A0"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54EF1DE7" w14:textId="77777777" w:rsidR="004E3A32" w:rsidRPr="00F2631F" w:rsidRDefault="004E3A32" w:rsidP="004E3A32">
            <w:pPr>
              <w:spacing w:line="300" w:lineRule="exact"/>
              <w:ind w:left="180" w:hangingChars="100" w:hanging="180"/>
              <w:rPr>
                <w:rFonts w:ascii="BIZ UDゴシック" w:eastAsia="BIZ UDゴシック" w:hAnsi="BIZ UDゴシック" w:cs="ＭＳ ゴシック"/>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積極的に俳論の内容を読み取り</w:t>
            </w:r>
            <w:r>
              <w:rPr>
                <w:rFonts w:ascii="ＭＳ 明朝" w:hAnsi="ＭＳ 明朝" w:hint="eastAsia"/>
                <w:sz w:val="18"/>
                <w:szCs w:val="18"/>
              </w:rPr>
              <w:t>，今までの学習を生かして論旨を捉えようと</w:t>
            </w:r>
            <w:r w:rsidRPr="001C6C4A">
              <w:rPr>
                <w:rFonts w:ascii="ＭＳ 明朝" w:hAnsi="ＭＳ 明朝" w:cs="ＭＳ 明朝" w:hint="eastAsia"/>
                <w:sz w:val="18"/>
                <w:szCs w:val="18"/>
              </w:rPr>
              <w:t>している。</w:t>
            </w:r>
          </w:p>
        </w:tc>
      </w:tr>
      <w:tr w:rsidR="004E3A32" w:rsidRPr="001C6C4A" w14:paraId="0FBB4855" w14:textId="77777777" w:rsidTr="00687134">
        <w:trPr>
          <w:gridBefore w:val="1"/>
          <w:wBefore w:w="10" w:type="dxa"/>
          <w:trHeight w:val="283"/>
        </w:trPr>
        <w:tc>
          <w:tcPr>
            <w:tcW w:w="2268" w:type="dxa"/>
            <w:tcBorders>
              <w:top w:val="single" w:sz="4" w:space="0" w:color="auto"/>
              <w:left w:val="single" w:sz="8" w:space="0" w:color="auto"/>
              <w:bottom w:val="single" w:sz="4" w:space="0" w:color="auto"/>
            </w:tcBorders>
            <w:shd w:val="clear" w:color="auto" w:fill="auto"/>
            <w:tcMar>
              <w:left w:w="57" w:type="dxa"/>
              <w:right w:w="57" w:type="dxa"/>
            </w:tcMar>
          </w:tcPr>
          <w:p w14:paraId="62C89DAE" w14:textId="77777777" w:rsidR="004E3A32" w:rsidRPr="001C6C4A" w:rsidRDefault="004E3A32" w:rsidP="004E3A32">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45560DBA" w14:textId="77777777" w:rsidR="004E3A32" w:rsidRPr="001C6C4A" w:rsidRDefault="004E3A32" w:rsidP="004E3A32">
            <w:pPr>
              <w:spacing w:line="300" w:lineRule="exact"/>
              <w:rPr>
                <w:rFonts w:ascii="ＭＳ 明朝" w:hAnsi="ＭＳ 明朝" w:cs="Arial"/>
                <w:bCs/>
                <w:sz w:val="21"/>
                <w:szCs w:val="18"/>
              </w:rPr>
            </w:pPr>
            <w:r>
              <w:rPr>
                <w:rFonts w:ascii="ＭＳ 明朝" w:hAnsi="ＭＳ 明朝" w:cs="Arial" w:hint="eastAsia"/>
                <w:bCs/>
                <w:sz w:val="21"/>
                <w:szCs w:val="18"/>
              </w:rPr>
              <w:t>三冊子</w:t>
            </w:r>
          </w:p>
          <w:p w14:paraId="11597988" w14:textId="77777777" w:rsidR="004E3A32" w:rsidRPr="001C6C4A" w:rsidRDefault="004E3A32" w:rsidP="004E3A32">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147</w:t>
            </w:r>
          </w:p>
          <w:p w14:paraId="30980B88" w14:textId="77777777" w:rsidR="004E3A32" w:rsidRDefault="004E3A32" w:rsidP="004E3A32">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C6C4A">
              <w:rPr>
                <w:rFonts w:ascii="ＭＳ 明朝" w:hAnsi="ＭＳ 明朝" w:cs="Arial"/>
                <w:sz w:val="18"/>
                <w:szCs w:val="18"/>
              </w:rPr>
              <w:t>時間</w:t>
            </w:r>
          </w:p>
          <w:p w14:paraId="53FF31ED" w14:textId="77777777" w:rsidR="004E3A32" w:rsidRDefault="004E3A32" w:rsidP="004E3A32">
            <w:pPr>
              <w:spacing w:line="300" w:lineRule="exact"/>
              <w:rPr>
                <w:rFonts w:ascii="ＭＳ 明朝" w:hAnsi="ＭＳ 明朝" w:cs="Arial"/>
                <w:sz w:val="18"/>
                <w:szCs w:val="18"/>
              </w:rPr>
            </w:pPr>
          </w:p>
          <w:p w14:paraId="002B42EB" w14:textId="77777777" w:rsidR="004E3A32" w:rsidRDefault="004E3A32" w:rsidP="004E3A32">
            <w:pPr>
              <w:spacing w:line="300" w:lineRule="exact"/>
              <w:rPr>
                <w:rFonts w:ascii="ＭＳ 明朝" w:hAnsi="ＭＳ 明朝" w:cs="Arial"/>
                <w:sz w:val="18"/>
                <w:szCs w:val="18"/>
              </w:rPr>
            </w:pPr>
          </w:p>
          <w:p w14:paraId="16B2E17A" w14:textId="77777777" w:rsidR="004E3A32" w:rsidRDefault="004E3A32" w:rsidP="004E3A32">
            <w:pPr>
              <w:spacing w:line="300" w:lineRule="exact"/>
              <w:rPr>
                <w:rFonts w:ascii="ＭＳ 明朝" w:hAnsi="ＭＳ 明朝" w:cs="Arial"/>
                <w:sz w:val="18"/>
                <w:szCs w:val="18"/>
              </w:rPr>
            </w:pPr>
          </w:p>
          <w:p w14:paraId="6780D053" w14:textId="77777777" w:rsidR="004E3A32" w:rsidRPr="00440B6F" w:rsidRDefault="004E3A32" w:rsidP="004E3A32">
            <w:pPr>
              <w:spacing w:line="300" w:lineRule="exact"/>
              <w:rPr>
                <w:rFonts w:ascii="ＭＳ 明朝" w:hAnsi="ＭＳ 明朝" w:cs="Arial"/>
                <w:sz w:val="18"/>
                <w:szCs w:val="18"/>
              </w:rPr>
            </w:pPr>
            <w:r w:rsidRPr="00440B6F">
              <w:rPr>
                <w:rFonts w:ascii="ＭＳ 明朝" w:hAnsi="ＭＳ 明朝" w:cs="Arial" w:hint="eastAsia"/>
                <w:sz w:val="18"/>
                <w:szCs w:val="18"/>
              </w:rPr>
              <w:t>■古文の窓</w:t>
            </w:r>
            <w:r>
              <w:rPr>
                <w:rFonts w:ascii="ＭＳ 明朝" w:hAnsi="ＭＳ 明朝" w:cs="Arial" w:hint="eastAsia"/>
                <w:sz w:val="18"/>
                <w:szCs w:val="18"/>
              </w:rPr>
              <w:t>８</w:t>
            </w:r>
          </w:p>
          <w:p w14:paraId="53C4E18A" w14:textId="77777777" w:rsidR="004E3A32" w:rsidRPr="001C6C4A" w:rsidRDefault="004E3A32" w:rsidP="004E3A32">
            <w:pPr>
              <w:spacing w:line="300" w:lineRule="exact"/>
              <w:rPr>
                <w:rFonts w:ascii="ＭＳ 明朝" w:hAnsi="ＭＳ 明朝" w:cs="Arial"/>
                <w:sz w:val="18"/>
                <w:szCs w:val="18"/>
              </w:rPr>
            </w:pPr>
            <w:r>
              <w:rPr>
                <w:rFonts w:ascii="ＭＳ 明朝" w:hAnsi="ＭＳ 明朝" w:cs="Arial" w:hint="eastAsia"/>
                <w:bCs/>
                <w:sz w:val="18"/>
                <w:szCs w:val="18"/>
              </w:rPr>
              <w:t>連歌と俳諧</w:t>
            </w:r>
          </w:p>
        </w:tc>
        <w:tc>
          <w:tcPr>
            <w:tcW w:w="1418" w:type="dxa"/>
            <w:tcBorders>
              <w:top w:val="single" w:sz="4" w:space="0" w:color="auto"/>
              <w:bottom w:val="single" w:sz="4" w:space="0" w:color="auto"/>
            </w:tcBorders>
            <w:shd w:val="clear" w:color="auto" w:fill="auto"/>
            <w:tcMar>
              <w:left w:w="57" w:type="dxa"/>
              <w:right w:w="57" w:type="dxa"/>
            </w:tcMar>
          </w:tcPr>
          <w:p w14:paraId="430D51EF" w14:textId="77777777" w:rsidR="004E3A32" w:rsidRPr="001C6C4A" w:rsidRDefault="004E3A32" w:rsidP="004E3A3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p>
          <w:p w14:paraId="710D1FC1" w14:textId="77777777" w:rsidR="004E3A32" w:rsidRDefault="004E3A32" w:rsidP="004E3A3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，エ，カ</w:t>
            </w:r>
          </w:p>
          <w:p w14:paraId="1F881877" w14:textId="77777777" w:rsidR="004E3A32" w:rsidRDefault="004E3A32" w:rsidP="004E3A32">
            <w:pPr>
              <w:spacing w:line="300" w:lineRule="exact"/>
              <w:ind w:left="180" w:hangingChars="100" w:hanging="180"/>
              <w:rPr>
                <w:rFonts w:ascii="ＭＳ 明朝" w:hAnsi="ＭＳ 明朝" w:cs="ＭＳ ゴシック"/>
                <w:sz w:val="18"/>
                <w:szCs w:val="18"/>
              </w:rPr>
            </w:pPr>
          </w:p>
          <w:p w14:paraId="431F4FB1" w14:textId="77777777" w:rsidR="004E3A32" w:rsidRPr="001C6C4A" w:rsidRDefault="004E3A32" w:rsidP="004E3A3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⑴イ，エ／⑵ア</w:t>
            </w:r>
          </w:p>
          <w:p w14:paraId="23411790" w14:textId="77777777" w:rsidR="004E3A32" w:rsidRPr="001C6C4A" w:rsidRDefault="004E3A32" w:rsidP="004E3A32">
            <w:pPr>
              <w:spacing w:line="300" w:lineRule="exact"/>
              <w:ind w:left="180" w:hangingChars="100" w:hanging="180"/>
              <w:rPr>
                <w:rFonts w:ascii="ＭＳ 明朝" w:eastAsia="BIZ UDゴシック"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エ</w:t>
            </w:r>
          </w:p>
        </w:tc>
        <w:tc>
          <w:tcPr>
            <w:tcW w:w="1549" w:type="dxa"/>
            <w:tcBorders>
              <w:top w:val="single" w:sz="4" w:space="0" w:color="auto"/>
              <w:bottom w:val="single" w:sz="4" w:space="0" w:color="auto"/>
            </w:tcBorders>
            <w:shd w:val="clear" w:color="auto" w:fill="auto"/>
            <w:tcMar>
              <w:left w:w="57" w:type="dxa"/>
              <w:right w:w="57" w:type="dxa"/>
            </w:tcMar>
          </w:tcPr>
          <w:p w14:paraId="1331B61F" w14:textId="77777777" w:rsidR="004E3A32" w:rsidRPr="001C6C4A" w:rsidRDefault="004E3A32" w:rsidP="004E3A32">
            <w:pPr>
              <w:spacing w:line="300" w:lineRule="exact"/>
              <w:ind w:left="180" w:hangingChars="100" w:hanging="180"/>
              <w:rPr>
                <w:rFonts w:ascii="ＭＳ 明朝" w:hAnsi="ＭＳ 明朝"/>
                <w:sz w:val="18"/>
                <w:szCs w:val="18"/>
              </w:rPr>
            </w:pPr>
            <w:r w:rsidRPr="001C6C4A">
              <w:rPr>
                <w:rFonts w:ascii="ＭＳ 明朝" w:hAnsi="ＭＳ 明朝" w:hint="eastAsia"/>
                <w:sz w:val="18"/>
                <w:szCs w:val="18"/>
              </w:rPr>
              <w:t>・</w:t>
            </w:r>
            <w:r>
              <w:rPr>
                <w:rFonts w:ascii="ＭＳ 明朝" w:hAnsi="ＭＳ 明朝" w:hint="eastAsia"/>
                <w:sz w:val="18"/>
                <w:szCs w:val="18"/>
              </w:rPr>
              <w:t>俳論に表れているものの見方，感じ方，考え方を読み取り，自分の考えを広げる。</w:t>
            </w:r>
          </w:p>
        </w:tc>
        <w:tc>
          <w:tcPr>
            <w:tcW w:w="3402" w:type="dxa"/>
            <w:tcBorders>
              <w:top w:val="single" w:sz="4" w:space="0" w:color="auto"/>
              <w:bottom w:val="single" w:sz="4" w:space="0" w:color="auto"/>
            </w:tcBorders>
            <w:shd w:val="clear" w:color="auto" w:fill="auto"/>
            <w:tcMar>
              <w:left w:w="57" w:type="dxa"/>
              <w:right w:w="57" w:type="dxa"/>
            </w:tcMar>
          </w:tcPr>
          <w:p w14:paraId="75248FB0" w14:textId="25623130" w:rsidR="004E3A32" w:rsidRDefault="004E3A32" w:rsidP="004E3A32">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□『三冊子』</w:t>
            </w:r>
            <w:r w:rsidR="00D34381">
              <w:rPr>
                <w:rFonts w:ascii="ＭＳ 明朝" w:hAnsi="ＭＳ 明朝" w:cs="ＭＳ 明朝" w:hint="eastAsia"/>
                <w:kern w:val="0"/>
                <w:sz w:val="18"/>
                <w:szCs w:val="18"/>
              </w:rPr>
              <w:t>が『去来抄』と並んで，芭蕉の俳論を窺い知るうえで重要な俳論書であることを知る</w:t>
            </w:r>
            <w:r>
              <w:rPr>
                <w:rFonts w:ascii="ＭＳ 明朝" w:hAnsi="ＭＳ 明朝" w:cs="ＭＳ 明朝" w:hint="eastAsia"/>
                <w:kern w:val="0"/>
                <w:sz w:val="18"/>
                <w:szCs w:val="18"/>
              </w:rPr>
              <w:t>。</w:t>
            </w:r>
          </w:p>
          <w:p w14:paraId="4305D2A8" w14:textId="0EC17640" w:rsidR="00A85BDE" w:rsidRPr="00A85BDE" w:rsidRDefault="00A85BDE" w:rsidP="004E3A32">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□既出の芭蕉の句や『去来抄』から，伝統と新しみについて，考えたことを発表する。</w:t>
            </w:r>
          </w:p>
          <w:p w14:paraId="16A93745" w14:textId="77777777" w:rsidR="004E3A32" w:rsidRPr="00643A2D" w:rsidRDefault="004E3A32" w:rsidP="004E3A32">
            <w:pPr>
              <w:autoSpaceDE w:val="0"/>
              <w:autoSpaceDN w:val="0"/>
              <w:adjustRightInd w:val="0"/>
              <w:ind w:left="180" w:hangingChars="100" w:hanging="180"/>
              <w:jc w:val="left"/>
              <w:rPr>
                <w:rFonts w:ascii="ＭＳ 明朝" w:hAnsi="ＭＳ 明朝" w:cs="ＭＳ 明朝"/>
                <w:kern w:val="0"/>
                <w:sz w:val="18"/>
                <w:szCs w:val="18"/>
              </w:rPr>
            </w:pPr>
          </w:p>
          <w:p w14:paraId="6A7DD9EA" w14:textId="52474995" w:rsidR="004E3A32" w:rsidRDefault="008301A0" w:rsidP="004E3A32">
            <w:pPr>
              <w:overflowPunct w:val="0"/>
              <w:ind w:left="180" w:hangingChars="100" w:hanging="180"/>
              <w:textAlignment w:val="baseline"/>
              <w:rPr>
                <w:rFonts w:ascii="ＭＳ 明朝" w:hAnsi="ＭＳ 明朝" w:cs="ＭＳ 明朝"/>
                <w:bCs/>
                <w:kern w:val="0"/>
                <w:sz w:val="18"/>
                <w:szCs w:val="18"/>
              </w:rPr>
            </w:pPr>
            <w:r>
              <w:rPr>
                <w:rFonts w:ascii="ＭＳ 明朝" w:hAnsi="ＭＳ 明朝" w:cs="ＤＦＰ平成ゴシック体W5" w:hint="eastAsia"/>
                <w:kern w:val="0"/>
                <w:sz w:val="18"/>
                <w:szCs w:val="18"/>
              </w:rPr>
              <w:t>１論点を整理し，</w:t>
            </w:r>
            <w:r w:rsidR="004E3A32">
              <w:rPr>
                <w:rFonts w:ascii="Times New Roman" w:hAnsi="Times New Roman" w:cs="ＭＳ 明朝" w:hint="eastAsia"/>
                <w:kern w:val="0"/>
                <w:sz w:val="18"/>
                <w:szCs w:val="18"/>
              </w:rPr>
              <w:t>俳諧の特性と「俳諧の誠」について理解する。</w:t>
            </w:r>
            <w:r>
              <w:rPr>
                <w:rFonts w:ascii="Times New Roman" w:hAnsi="Times New Roman" w:cs="ＭＳ 明朝" w:hint="eastAsia"/>
                <w:kern w:val="0"/>
                <w:sz w:val="18"/>
                <w:szCs w:val="18"/>
              </w:rPr>
              <w:t>（古文の窓８）</w:t>
            </w:r>
            <w:r w:rsidR="004E3A32">
              <w:rPr>
                <w:rFonts w:ascii="Times New Roman" w:hAnsi="Times New Roman" w:cs="ＭＳ 明朝" w:hint="eastAsia"/>
                <w:kern w:val="0"/>
                <w:sz w:val="18"/>
                <w:szCs w:val="18"/>
              </w:rPr>
              <w:t>（手引き</w:t>
            </w:r>
            <w:r>
              <w:rPr>
                <w:rFonts w:ascii="Times New Roman" w:hAnsi="Times New Roman" w:cs="ＭＳ 明朝" w:hint="eastAsia"/>
                <w:kern w:val="0"/>
                <w:sz w:val="18"/>
                <w:szCs w:val="18"/>
              </w:rPr>
              <w:t>１・</w:t>
            </w:r>
            <w:r w:rsidR="004E3A32">
              <w:rPr>
                <w:rFonts w:ascii="Times New Roman" w:hAnsi="Times New Roman" w:cs="ＭＳ 明朝" w:hint="eastAsia"/>
                <w:kern w:val="0"/>
                <w:sz w:val="18"/>
                <w:szCs w:val="18"/>
              </w:rPr>
              <w:t>２）</w:t>
            </w:r>
          </w:p>
          <w:p w14:paraId="791DC5C3" w14:textId="77777777" w:rsidR="004E3A32" w:rsidRDefault="004E3A32" w:rsidP="004E3A32">
            <w:pPr>
              <w:autoSpaceDE w:val="0"/>
              <w:autoSpaceDN w:val="0"/>
              <w:adjustRightInd w:val="0"/>
              <w:ind w:left="180" w:hangingChars="100" w:hanging="180"/>
              <w:jc w:val="left"/>
              <w:rPr>
                <w:rFonts w:ascii="ＭＳ 明朝" w:hAnsi="ＭＳ 明朝" w:cs="ＭＳ 明朝"/>
                <w:bCs/>
                <w:kern w:val="0"/>
                <w:sz w:val="18"/>
                <w:szCs w:val="18"/>
              </w:rPr>
            </w:pPr>
          </w:p>
          <w:p w14:paraId="4C7510B1" w14:textId="569FD8D4" w:rsidR="004E3A32" w:rsidRDefault="004E3A32" w:rsidP="004E3A32">
            <w:pPr>
              <w:autoSpaceDE w:val="0"/>
              <w:autoSpaceDN w:val="0"/>
              <w:adjustRightInd w:val="0"/>
              <w:ind w:left="180" w:hangingChars="100" w:hanging="180"/>
              <w:jc w:val="left"/>
              <w:rPr>
                <w:rFonts w:ascii="ＭＳ 明朝" w:hAnsi="ＭＳ 明朝" w:cs="ＭＳ 明朝"/>
                <w:kern w:val="0"/>
                <w:sz w:val="18"/>
                <w:szCs w:val="18"/>
              </w:rPr>
            </w:pPr>
            <w:r>
              <w:rPr>
                <w:rFonts w:ascii="ＭＳ 明朝" w:hAnsi="ＭＳ 明朝" w:cs="ＭＳ 明朝" w:hint="eastAsia"/>
                <w:bCs/>
                <w:kern w:val="0"/>
                <w:sz w:val="18"/>
                <w:szCs w:val="18"/>
              </w:rPr>
              <w:t>□</w:t>
            </w:r>
            <w:r w:rsidR="0004324B">
              <w:rPr>
                <w:rFonts w:ascii="Times New Roman" w:hAnsi="Times New Roman" w:cs="ＭＳ 明朝" w:hint="eastAsia"/>
                <w:kern w:val="0"/>
                <w:sz w:val="18"/>
                <w:szCs w:val="18"/>
              </w:rPr>
              <w:t>『去来抄』と併せて，短詩型文学の背景にある思想の豊かさや，芸術を追究する妥協のない厳しい姿勢について考える。</w:t>
            </w:r>
          </w:p>
        </w:tc>
        <w:tc>
          <w:tcPr>
            <w:tcW w:w="5964" w:type="dxa"/>
            <w:gridSpan w:val="2"/>
            <w:tcBorders>
              <w:top w:val="single" w:sz="4" w:space="0" w:color="auto"/>
              <w:bottom w:val="single" w:sz="4" w:space="0" w:color="auto"/>
              <w:right w:val="single" w:sz="8" w:space="0" w:color="auto"/>
            </w:tcBorders>
            <w:shd w:val="clear" w:color="auto" w:fill="auto"/>
            <w:tcMar>
              <w:left w:w="57" w:type="dxa"/>
              <w:right w:w="57" w:type="dxa"/>
            </w:tcMar>
          </w:tcPr>
          <w:p w14:paraId="420E22BA" w14:textId="77777777" w:rsidR="004E3A32" w:rsidRPr="001C6C4A" w:rsidRDefault="004E3A32" w:rsidP="004E3A3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33571DE7" w14:textId="77777777" w:rsidR="004E3A32" w:rsidRPr="00B6442F" w:rsidRDefault="004E3A32" w:rsidP="004E3A3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3022E2B6"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45603802"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1751810B"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2CD02E15"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4984A01D" w14:textId="77777777" w:rsidR="004E3A32" w:rsidRPr="001C6C4A"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7FFF531F" w14:textId="77777777" w:rsidR="004E3A32" w:rsidRPr="001C6C4A" w:rsidRDefault="004E3A32" w:rsidP="004E3A32">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0124BD42" w14:textId="77777777" w:rsidR="004E3A32" w:rsidRPr="001C6C4A" w:rsidRDefault="004E3A32" w:rsidP="004E3A3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797D3D27" w14:textId="77777777" w:rsidR="004E3A32" w:rsidRDefault="004E3A32" w:rsidP="004E3A3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549FF981" w14:textId="77777777" w:rsidR="004E3A32" w:rsidRPr="002D5612"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・「読むこと」において，作品の成立した背景や他の作品などとの関係を踏まえながら古典などを読み，その内容の解釈を深め，作品の価値について考察している。</w:t>
            </w:r>
          </w:p>
          <w:p w14:paraId="1833A44E" w14:textId="77777777" w:rsidR="004E3A32" w:rsidRPr="009D04AC"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w:t>
            </w:r>
            <w:r>
              <w:rPr>
                <w:rFonts w:ascii="ＭＳ 明朝" w:hAnsi="ＭＳ 明朝" w:cs="Arial" w:hint="eastAsia"/>
                <w:sz w:val="18"/>
                <w:szCs w:val="18"/>
              </w:rPr>
              <w:lastRenderedPageBreak/>
              <w:t>感じ方，考え方を踏まえ，人間，社会，自然などに対する自分の考えを広げたり深めたりしている。</w:t>
            </w:r>
          </w:p>
          <w:p w14:paraId="10330108" w14:textId="77777777" w:rsidR="004E3A32" w:rsidRPr="001C6C4A" w:rsidRDefault="004E3A32" w:rsidP="004E3A3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積極的に俳論に表れているものの見方，感じ方，考え方を読み取り</w:t>
            </w:r>
            <w:r>
              <w:rPr>
                <w:rFonts w:ascii="ＭＳ 明朝" w:hAnsi="ＭＳ 明朝" w:hint="eastAsia"/>
                <w:sz w:val="18"/>
                <w:szCs w:val="18"/>
              </w:rPr>
              <w:t>，今までの学習を生かして自分の考えを広げようと</w:t>
            </w:r>
            <w:r w:rsidRPr="001C6C4A">
              <w:rPr>
                <w:rFonts w:ascii="ＭＳ 明朝" w:hAnsi="ＭＳ 明朝" w:cs="ＭＳ 明朝" w:hint="eastAsia"/>
                <w:sz w:val="18"/>
                <w:szCs w:val="18"/>
              </w:rPr>
              <w:t>している。</w:t>
            </w:r>
          </w:p>
        </w:tc>
      </w:tr>
      <w:tr w:rsidR="004E3A32" w:rsidRPr="001C6C4A" w14:paraId="0EE11B9B" w14:textId="77777777" w:rsidTr="00687134">
        <w:trPr>
          <w:gridBefore w:val="1"/>
          <w:wBefore w:w="10" w:type="dxa"/>
          <w:trHeight w:val="283"/>
        </w:trPr>
        <w:tc>
          <w:tcPr>
            <w:tcW w:w="14601"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ED28FBE" w14:textId="77777777" w:rsidR="004E3A32" w:rsidRPr="00F2631F" w:rsidRDefault="004E3A32" w:rsidP="004E3A32">
            <w:pPr>
              <w:spacing w:line="300" w:lineRule="exact"/>
              <w:ind w:left="180" w:hangingChars="100" w:hanging="180"/>
              <w:rPr>
                <w:rFonts w:ascii="BIZ UDゴシック" w:eastAsia="BIZ UDゴシック" w:hAnsi="BIZ UDゴシック" w:cs="ＭＳ ゴシック"/>
                <w:sz w:val="18"/>
                <w:szCs w:val="18"/>
              </w:rPr>
            </w:pPr>
            <w:r w:rsidRPr="001C6C4A">
              <w:rPr>
                <w:rFonts w:ascii="ＭＳ 明朝" w:hAnsi="ＭＳ 明朝" w:hint="eastAsia"/>
                <w:sz w:val="18"/>
                <w:szCs w:val="18"/>
              </w:rPr>
              <w:lastRenderedPageBreak/>
              <w:t>古文編</w:t>
            </w:r>
            <w:r>
              <w:rPr>
                <w:rFonts w:ascii="ＭＳ 明朝" w:hAnsi="ＭＳ 明朝" w:hint="eastAsia"/>
                <w:sz w:val="18"/>
                <w:szCs w:val="18"/>
              </w:rPr>
              <w:t>７</w:t>
            </w:r>
            <w:r w:rsidRPr="00087FD1">
              <w:rPr>
                <w:rFonts w:ascii="ＭＳ 明朝" w:hAnsi="ＭＳ 明朝" w:hint="eastAsia"/>
                <w:sz w:val="18"/>
                <w:szCs w:val="18"/>
              </w:rPr>
              <w:t xml:space="preserve">　</w:t>
            </w:r>
            <w:r>
              <w:rPr>
                <w:rFonts w:ascii="ＭＳ 明朝" w:hAnsi="ＭＳ 明朝" w:hint="eastAsia"/>
                <w:sz w:val="18"/>
                <w:szCs w:val="18"/>
              </w:rPr>
              <w:t>伝承の世界</w:t>
            </w:r>
            <w:r w:rsidRPr="00277F1C">
              <w:rPr>
                <w:rFonts w:ascii="ＭＳ 明朝" w:hAnsi="ＭＳ 明朝" w:hint="eastAsia"/>
                <w:sz w:val="18"/>
                <w:szCs w:val="18"/>
              </w:rPr>
              <w:t>（</w:t>
            </w:r>
            <w:r>
              <w:rPr>
                <w:rFonts w:ascii="ＭＳ 明朝" w:hAnsi="ＭＳ 明朝" w:hint="eastAsia"/>
                <w:sz w:val="18"/>
                <w:szCs w:val="18"/>
              </w:rPr>
              <w:t>１</w:t>
            </w:r>
            <w:r w:rsidRPr="00277F1C">
              <w:rPr>
                <w:rFonts w:ascii="ＭＳ 明朝" w:hAnsi="ＭＳ 明朝" w:hint="eastAsia"/>
                <w:sz w:val="18"/>
                <w:szCs w:val="18"/>
              </w:rPr>
              <w:t>月）</w:t>
            </w:r>
          </w:p>
        </w:tc>
      </w:tr>
      <w:tr w:rsidR="004E3A32" w:rsidRPr="001C6C4A" w14:paraId="32D9271D"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CECC9E5" w14:textId="77777777" w:rsidR="004E3A32" w:rsidRPr="001C6C4A" w:rsidRDefault="004E3A32" w:rsidP="004E3A32">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530A460F" w14:textId="77777777" w:rsidR="004E3A32" w:rsidRPr="001C6C4A" w:rsidRDefault="004E3A32" w:rsidP="004E3A32">
            <w:pPr>
              <w:spacing w:line="300" w:lineRule="exact"/>
              <w:rPr>
                <w:rFonts w:ascii="ＭＳ 明朝" w:hAnsi="ＭＳ 明朝" w:cs="Arial"/>
                <w:bCs/>
                <w:sz w:val="21"/>
                <w:szCs w:val="18"/>
              </w:rPr>
            </w:pPr>
            <w:r>
              <w:rPr>
                <w:rFonts w:ascii="ＭＳ 明朝" w:hAnsi="ＭＳ 明朝" w:cs="Arial" w:hint="eastAsia"/>
                <w:bCs/>
                <w:sz w:val="21"/>
                <w:szCs w:val="18"/>
              </w:rPr>
              <w:t>古事記</w:t>
            </w:r>
          </w:p>
          <w:p w14:paraId="4C2E8EA1" w14:textId="77777777" w:rsidR="004E3A32" w:rsidRPr="001C6C4A" w:rsidRDefault="004E3A32" w:rsidP="004E3A32">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150</w:t>
            </w:r>
          </w:p>
          <w:p w14:paraId="3122A6E2" w14:textId="77777777" w:rsidR="004E3A32" w:rsidRDefault="004E3A32" w:rsidP="004E3A32">
            <w:pPr>
              <w:spacing w:line="300" w:lineRule="exact"/>
              <w:jc w:val="right"/>
              <w:rPr>
                <w:rFonts w:ascii="ＭＳ 明朝" w:hAnsi="ＭＳ 明朝" w:cs="Arial"/>
                <w:sz w:val="18"/>
                <w:szCs w:val="18"/>
              </w:rPr>
            </w:pPr>
            <w:r>
              <w:rPr>
                <w:rFonts w:ascii="ＭＳ 明朝" w:hAnsi="ＭＳ 明朝" w:cs="Arial" w:hint="eastAsia"/>
                <w:sz w:val="18"/>
                <w:szCs w:val="18"/>
              </w:rPr>
              <w:t>３</w:t>
            </w:r>
            <w:r w:rsidRPr="001C6C4A">
              <w:rPr>
                <w:rFonts w:ascii="ＭＳ 明朝" w:hAnsi="ＭＳ 明朝" w:cs="Arial"/>
                <w:sz w:val="18"/>
                <w:szCs w:val="18"/>
              </w:rPr>
              <w:t>時間</w:t>
            </w:r>
          </w:p>
          <w:p w14:paraId="1968F143" w14:textId="77777777" w:rsidR="004E3A32" w:rsidRDefault="004E3A32" w:rsidP="004E3A32">
            <w:pPr>
              <w:spacing w:line="300" w:lineRule="exact"/>
              <w:rPr>
                <w:rFonts w:ascii="ＭＳ 明朝" w:hAnsi="ＭＳ 明朝" w:cs="Arial"/>
                <w:sz w:val="18"/>
                <w:szCs w:val="18"/>
              </w:rPr>
            </w:pPr>
          </w:p>
          <w:p w14:paraId="69FC63EA" w14:textId="77777777" w:rsidR="004E3A32" w:rsidRDefault="004E3A32" w:rsidP="004E3A32">
            <w:pPr>
              <w:spacing w:line="300" w:lineRule="exact"/>
              <w:rPr>
                <w:rFonts w:ascii="ＭＳ 明朝" w:hAnsi="ＭＳ 明朝" w:cs="Arial"/>
                <w:sz w:val="18"/>
                <w:szCs w:val="18"/>
              </w:rPr>
            </w:pPr>
          </w:p>
          <w:p w14:paraId="1291FA47" w14:textId="77777777" w:rsidR="004E3A32" w:rsidRDefault="004E3A32" w:rsidP="004E3A32">
            <w:pPr>
              <w:spacing w:line="300" w:lineRule="exact"/>
              <w:rPr>
                <w:rFonts w:ascii="ＭＳ 明朝" w:hAnsi="ＭＳ 明朝" w:cs="Arial"/>
                <w:sz w:val="18"/>
                <w:szCs w:val="18"/>
              </w:rPr>
            </w:pPr>
          </w:p>
          <w:p w14:paraId="053B2959" w14:textId="77777777" w:rsidR="004E3A32" w:rsidRPr="00440B6F" w:rsidRDefault="004E3A32" w:rsidP="004E3A32">
            <w:pPr>
              <w:spacing w:line="300" w:lineRule="exact"/>
              <w:rPr>
                <w:rFonts w:ascii="ＭＳ 明朝" w:hAnsi="ＭＳ 明朝" w:cs="Arial"/>
                <w:sz w:val="18"/>
                <w:szCs w:val="18"/>
              </w:rPr>
            </w:pPr>
            <w:r w:rsidRPr="00440B6F">
              <w:rPr>
                <w:rFonts w:ascii="ＭＳ 明朝" w:hAnsi="ＭＳ 明朝" w:cs="Arial" w:hint="eastAsia"/>
                <w:sz w:val="18"/>
                <w:szCs w:val="18"/>
              </w:rPr>
              <w:t>■古文の窓</w:t>
            </w:r>
            <w:r>
              <w:rPr>
                <w:rFonts w:ascii="ＭＳ 明朝" w:hAnsi="ＭＳ 明朝" w:cs="Arial" w:hint="eastAsia"/>
                <w:sz w:val="18"/>
                <w:szCs w:val="18"/>
              </w:rPr>
              <w:t>９</w:t>
            </w:r>
          </w:p>
          <w:p w14:paraId="49ADED9C" w14:textId="77777777" w:rsidR="004E3A32" w:rsidRPr="001C6C4A" w:rsidRDefault="004E3A32" w:rsidP="004E3A32">
            <w:pPr>
              <w:spacing w:line="300" w:lineRule="exact"/>
              <w:rPr>
                <w:rFonts w:ascii="ＭＳ 明朝" w:hAnsi="ＭＳ 明朝" w:cs="Arial"/>
                <w:sz w:val="18"/>
                <w:szCs w:val="18"/>
              </w:rPr>
            </w:pPr>
            <w:r>
              <w:rPr>
                <w:rFonts w:ascii="ＭＳ 明朝" w:hAnsi="ＭＳ 明朝" w:cs="Arial" w:hint="eastAsia"/>
                <w:bCs/>
                <w:sz w:val="18"/>
                <w:szCs w:val="18"/>
              </w:rPr>
              <w:t>現代に伝わる日本の神話</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0814EF1" w14:textId="77777777" w:rsidR="004E3A32" w:rsidRPr="001C6C4A" w:rsidRDefault="004E3A32" w:rsidP="004E3A3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⑴ア，イ，ウ，エ／⑵ア，</w:t>
            </w:r>
            <w:r w:rsidRPr="001C6C4A">
              <w:rPr>
                <w:rFonts w:ascii="ＭＳ 明朝" w:hAnsi="ＭＳ 明朝" w:cs="Arial" w:hint="eastAsia"/>
                <w:sz w:val="18"/>
                <w:szCs w:val="18"/>
              </w:rPr>
              <w:t>イ</w:t>
            </w:r>
            <w:r>
              <w:rPr>
                <w:rFonts w:ascii="ＭＳ 明朝" w:hAnsi="ＭＳ 明朝" w:cs="Arial" w:hint="eastAsia"/>
                <w:sz w:val="18"/>
                <w:szCs w:val="18"/>
              </w:rPr>
              <w:t>，ウ</w:t>
            </w:r>
          </w:p>
          <w:p w14:paraId="6BBE4226" w14:textId="77777777" w:rsidR="004E3A32" w:rsidRDefault="004E3A32" w:rsidP="004E3A3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sidRPr="001C6C4A">
              <w:rPr>
                <w:rFonts w:ascii="ＭＳ 明朝" w:hAnsi="ＭＳ 明朝" w:cs="Arial" w:hint="eastAsia"/>
                <w:sz w:val="18"/>
                <w:szCs w:val="18"/>
              </w:rPr>
              <w:t>ア，イ</w:t>
            </w:r>
            <w:r>
              <w:rPr>
                <w:rFonts w:ascii="ＭＳ 明朝" w:hAnsi="ＭＳ 明朝" w:cs="ＭＳ ゴシック" w:hint="eastAsia"/>
                <w:sz w:val="18"/>
                <w:szCs w:val="18"/>
              </w:rPr>
              <w:t>，ウ，カ，ク</w:t>
            </w:r>
          </w:p>
          <w:p w14:paraId="7CFC9A65" w14:textId="77777777" w:rsidR="004E3A32" w:rsidRDefault="004E3A32" w:rsidP="004E3A32">
            <w:pPr>
              <w:spacing w:line="300" w:lineRule="exact"/>
              <w:ind w:left="180" w:hangingChars="100" w:hanging="180"/>
              <w:rPr>
                <w:rFonts w:ascii="ＭＳ 明朝" w:hAnsi="ＭＳ 明朝" w:cs="ＭＳ ゴシック"/>
                <w:sz w:val="18"/>
                <w:szCs w:val="18"/>
              </w:rPr>
            </w:pPr>
          </w:p>
          <w:p w14:paraId="01BC18CB" w14:textId="77777777" w:rsidR="004E3A32" w:rsidRPr="001C6C4A" w:rsidRDefault="004E3A32" w:rsidP="004E3A32">
            <w:pPr>
              <w:spacing w:line="300" w:lineRule="exact"/>
              <w:ind w:left="180" w:hangingChars="100" w:hanging="180"/>
              <w:rPr>
                <w:rFonts w:ascii="ＭＳ 明朝" w:hAnsi="ＭＳ 明朝" w:cs="ＭＳ ゴシック"/>
                <w:sz w:val="18"/>
                <w:szCs w:val="18"/>
              </w:rPr>
            </w:pPr>
            <w:r w:rsidRPr="001C6C4A">
              <w:rPr>
                <w:rFonts w:ascii="ＭＳ 明朝" w:eastAsia="BIZ UDゴシック" w:hAnsi="ＭＳ 明朝" w:cs="ＭＳ ゴシック" w:hint="eastAsia"/>
                <w:sz w:val="18"/>
                <w:szCs w:val="18"/>
              </w:rPr>
              <w:t>［知技］</w:t>
            </w:r>
            <w:r w:rsidRPr="001C6C4A">
              <w:rPr>
                <w:rFonts w:ascii="ＭＳ 明朝" w:hAnsi="ＭＳ 明朝" w:cs="ＭＳ ゴシック" w:hint="eastAsia"/>
                <w:sz w:val="18"/>
                <w:szCs w:val="18"/>
              </w:rPr>
              <w:t>⑴イ／⑵ア</w:t>
            </w:r>
          </w:p>
          <w:p w14:paraId="280FE037" w14:textId="77777777" w:rsidR="004E3A32" w:rsidRPr="00120A5C" w:rsidRDefault="004E3A32" w:rsidP="004E3A3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［思判表］読むこと</w:t>
            </w:r>
            <w:r w:rsidRPr="001C6C4A">
              <w:rPr>
                <w:rFonts w:ascii="ＭＳ 明朝" w:hAnsi="ＭＳ 明朝" w:cs="ＭＳ ゴシック" w:hint="eastAsia"/>
                <w:sz w:val="18"/>
                <w:szCs w:val="18"/>
              </w:rPr>
              <w:t>⑴</w:t>
            </w:r>
            <w:r>
              <w:rPr>
                <w:rFonts w:ascii="ＭＳ 明朝" w:hAnsi="ＭＳ 明朝" w:cs="ＭＳ ゴシック" w:hint="eastAsia"/>
                <w:sz w:val="18"/>
                <w:szCs w:val="18"/>
              </w:rPr>
              <w:t>エ</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41967DE" w14:textId="77777777" w:rsidR="004E3A32" w:rsidRDefault="004E3A32" w:rsidP="004E3A32">
            <w:pPr>
              <w:spacing w:line="300" w:lineRule="exact"/>
              <w:ind w:left="180" w:hangingChars="100" w:hanging="180"/>
              <w:rPr>
                <w:rFonts w:ascii="ＭＳ 明朝" w:hAnsi="ＭＳ 明朝" w:cs="ＭＳ Ｐゴシック"/>
                <w:sz w:val="18"/>
                <w:szCs w:val="18"/>
              </w:rPr>
            </w:pPr>
            <w:r w:rsidRPr="001C6C4A">
              <w:rPr>
                <w:rFonts w:ascii="ＭＳ 明朝" w:hAnsi="ＭＳ 明朝" w:hint="eastAsia"/>
                <w:sz w:val="18"/>
                <w:szCs w:val="18"/>
              </w:rPr>
              <w:t>・</w:t>
            </w:r>
            <w:r>
              <w:rPr>
                <w:rFonts w:ascii="ＭＳ 明朝" w:hAnsi="ＭＳ 明朝" w:hint="eastAsia"/>
                <w:sz w:val="18"/>
                <w:szCs w:val="18"/>
              </w:rPr>
              <w:t>上代の文章の特色を踏まえながら内容を的確に捉え，言語文化についての理解を広げる。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DD40858" w14:textId="6603DFA1" w:rsidR="004E3A32" w:rsidRPr="005F0EAE" w:rsidRDefault="004E3A32" w:rsidP="004E3A32">
            <w:pPr>
              <w:overflowPunct w:val="0"/>
              <w:ind w:left="180" w:hangingChars="100" w:hanging="18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00787D6E">
              <w:rPr>
                <w:rFonts w:ascii="Times New Roman" w:hAnsi="Times New Roman" w:cs="ＭＳ 明朝" w:hint="eastAsia"/>
                <w:kern w:val="0"/>
                <w:sz w:val="18"/>
                <w:szCs w:val="18"/>
              </w:rPr>
              <w:t>これまでに知っている日本神話を尋ね，</w:t>
            </w:r>
            <w:r w:rsidRPr="00507990">
              <w:rPr>
                <w:rFonts w:ascii="Times New Roman" w:hAnsi="Times New Roman" w:cs="ＭＳ 明朝" w:hint="eastAsia"/>
                <w:kern w:val="0"/>
                <w:sz w:val="18"/>
                <w:szCs w:val="18"/>
              </w:rPr>
              <w:t>『</w:t>
            </w:r>
            <w:r>
              <w:rPr>
                <w:rFonts w:ascii="Times New Roman" w:hAnsi="Times New Roman" w:cs="ＭＳ 明朝" w:hint="eastAsia"/>
                <w:kern w:val="0"/>
                <w:sz w:val="18"/>
                <w:szCs w:val="18"/>
              </w:rPr>
              <w:t>古事記</w:t>
            </w:r>
            <w:r w:rsidRPr="00507990">
              <w:rPr>
                <w:rFonts w:ascii="Times New Roman" w:hAnsi="Times New Roman" w:cs="ＭＳ 明朝" w:hint="eastAsia"/>
                <w:kern w:val="0"/>
                <w:sz w:val="18"/>
                <w:szCs w:val="18"/>
              </w:rPr>
              <w:t>』</w:t>
            </w:r>
            <w:r>
              <w:rPr>
                <w:rFonts w:ascii="Times New Roman" w:hAnsi="Times New Roman" w:cs="ＭＳ 明朝" w:hint="eastAsia"/>
                <w:kern w:val="0"/>
                <w:sz w:val="18"/>
                <w:szCs w:val="18"/>
              </w:rPr>
              <w:t>の</w:t>
            </w:r>
            <w:r w:rsidR="00787D6E">
              <w:rPr>
                <w:rFonts w:ascii="Times New Roman" w:hAnsi="Times New Roman" w:cs="ＭＳ 明朝" w:hint="eastAsia"/>
                <w:kern w:val="0"/>
                <w:sz w:val="18"/>
                <w:szCs w:val="18"/>
              </w:rPr>
              <w:t>成立年，編者，成立の過程などを確認</w:t>
            </w:r>
            <w:r>
              <w:rPr>
                <w:rFonts w:ascii="Times New Roman" w:hAnsi="Times New Roman" w:cs="ＭＳ 明朝" w:hint="eastAsia"/>
                <w:kern w:val="0"/>
                <w:sz w:val="18"/>
                <w:szCs w:val="18"/>
              </w:rPr>
              <w:t>する。</w:t>
            </w:r>
          </w:p>
          <w:p w14:paraId="6A50E3F2" w14:textId="77777777" w:rsidR="004E3A32" w:rsidRPr="00643A2D" w:rsidRDefault="004E3A32" w:rsidP="004E3A32">
            <w:pPr>
              <w:autoSpaceDE w:val="0"/>
              <w:autoSpaceDN w:val="0"/>
              <w:adjustRightInd w:val="0"/>
              <w:ind w:left="180" w:hangingChars="100" w:hanging="180"/>
              <w:jc w:val="left"/>
              <w:rPr>
                <w:rFonts w:ascii="ＭＳ 明朝" w:hAnsi="ＭＳ 明朝" w:cs="ＭＳ 明朝"/>
                <w:kern w:val="0"/>
                <w:sz w:val="18"/>
                <w:szCs w:val="18"/>
              </w:rPr>
            </w:pPr>
          </w:p>
          <w:p w14:paraId="3C459BCC" w14:textId="77777777" w:rsidR="004E3A32" w:rsidRPr="001C6C4A" w:rsidRDefault="004E3A32" w:rsidP="004E3A32">
            <w:pPr>
              <w:overflowPunct w:val="0"/>
              <w:ind w:left="181" w:hangingChars="100" w:hanging="181"/>
              <w:textAlignment w:val="baseline"/>
              <w:rPr>
                <w:rFonts w:ascii="ＭＳ ゴシック" w:eastAsia="ＭＳ ゴシック" w:hAnsi="ＭＳ ゴシック" w:cs="ＭＳ 明朝"/>
                <w:b/>
                <w:kern w:val="0"/>
                <w:sz w:val="18"/>
                <w:szCs w:val="18"/>
              </w:rPr>
            </w:pPr>
            <w:r w:rsidRPr="001C6C4A">
              <w:rPr>
                <w:rFonts w:ascii="ＭＳ ゴシック" w:eastAsia="ＭＳ ゴシック" w:hAnsi="ＭＳ ゴシック" w:cs="ＭＳ 明朝" w:hint="eastAsia"/>
                <w:b/>
                <w:kern w:val="0"/>
                <w:sz w:val="18"/>
                <w:szCs w:val="18"/>
              </w:rPr>
              <w:t>【</w:t>
            </w:r>
            <w:r>
              <w:rPr>
                <w:rFonts w:ascii="ＭＳ ゴシック" w:eastAsia="ＭＳ ゴシック" w:hAnsi="ＭＳ ゴシック" w:cs="ＭＳ 明朝" w:hint="eastAsia"/>
                <w:b/>
                <w:kern w:val="0"/>
                <w:sz w:val="18"/>
                <w:szCs w:val="18"/>
              </w:rPr>
              <w:t>倭建命</w:t>
            </w:r>
            <w:r w:rsidRPr="001C6C4A">
              <w:rPr>
                <w:rFonts w:ascii="ＭＳ ゴシック" w:eastAsia="ＭＳ ゴシック" w:hAnsi="ＭＳ ゴシック" w:cs="ＭＳ 明朝" w:hint="eastAsia"/>
                <w:b/>
                <w:kern w:val="0"/>
                <w:sz w:val="18"/>
                <w:szCs w:val="18"/>
              </w:rPr>
              <w:t>】</w:t>
            </w:r>
          </w:p>
          <w:p w14:paraId="5576B5A1" w14:textId="42600DA1" w:rsidR="004E3A32" w:rsidRPr="00E94D1B" w:rsidRDefault="004E3A32" w:rsidP="004E3A32">
            <w:pPr>
              <w:autoSpaceDE w:val="0"/>
              <w:autoSpaceDN w:val="0"/>
              <w:adjustRightInd w:val="0"/>
              <w:ind w:left="180" w:hangingChars="100" w:hanging="180"/>
              <w:jc w:val="left"/>
              <w:rPr>
                <w:rFonts w:ascii="ＭＳ 明朝" w:hAnsi="ＭＳ 明朝" w:cs="ＤＦＰ平成ゴシック体W5"/>
                <w:kern w:val="0"/>
                <w:sz w:val="18"/>
                <w:szCs w:val="18"/>
              </w:rPr>
            </w:pPr>
            <w:r w:rsidRPr="00E94D1B">
              <w:rPr>
                <w:rFonts w:ascii="ＭＳ 明朝" w:hAnsi="ＭＳ 明朝" w:cs="ＤＦＰ平成ゴシック体W5" w:hint="eastAsia"/>
                <w:kern w:val="0"/>
                <w:sz w:val="18"/>
                <w:szCs w:val="18"/>
              </w:rPr>
              <w:t>１</w:t>
            </w:r>
            <w:r>
              <w:rPr>
                <w:rFonts w:ascii="ＭＳ 明朝" w:hAnsi="ＭＳ 明朝" w:cs="ＤＦＰ平成ゴシック体W5" w:hint="eastAsia"/>
                <w:kern w:val="0"/>
                <w:sz w:val="18"/>
                <w:szCs w:val="18"/>
              </w:rPr>
              <w:t>リード文</w:t>
            </w:r>
            <w:r w:rsidR="00E171AF">
              <w:rPr>
                <w:rFonts w:ascii="ＭＳ 明朝" w:hAnsi="ＭＳ 明朝" w:cs="ＤＦＰ平成ゴシック体W5" w:hint="eastAsia"/>
                <w:kern w:val="0"/>
                <w:sz w:val="18"/>
                <w:szCs w:val="18"/>
              </w:rPr>
              <w:t>も踏まえて</w:t>
            </w:r>
            <w:r>
              <w:rPr>
                <w:rFonts w:ascii="ＭＳ 明朝" w:hAnsi="ＭＳ 明朝" w:cs="ＤＦＰ平成ゴシック体W5" w:hint="eastAsia"/>
                <w:kern w:val="0"/>
                <w:sz w:val="18"/>
                <w:szCs w:val="18"/>
              </w:rPr>
              <w:t>，それまでの経緯を</w:t>
            </w:r>
            <w:r w:rsidR="00E171AF">
              <w:rPr>
                <w:rFonts w:ascii="ＭＳ 明朝" w:hAnsi="ＭＳ 明朝" w:cs="ＤＦＰ平成ゴシック体W5" w:hint="eastAsia"/>
                <w:kern w:val="0"/>
                <w:sz w:val="18"/>
                <w:szCs w:val="18"/>
              </w:rPr>
              <w:t>理解</w:t>
            </w:r>
            <w:r>
              <w:rPr>
                <w:rFonts w:ascii="ＭＳ 明朝" w:hAnsi="ＭＳ 明朝" w:cs="ＤＦＰ平成ゴシック体W5" w:hint="eastAsia"/>
                <w:kern w:val="0"/>
                <w:sz w:val="18"/>
                <w:szCs w:val="18"/>
              </w:rPr>
              <w:t>する。</w:t>
            </w:r>
          </w:p>
          <w:p w14:paraId="4622B722" w14:textId="35F39156" w:rsidR="004E3A32" w:rsidRPr="00E94D1B" w:rsidRDefault="004E3A32" w:rsidP="004E3A32">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２弟</w:t>
            </w:r>
            <w:r w:rsidRPr="00E94D1B">
              <w:rPr>
                <w:rFonts w:ascii="ＭＳ 明朝" w:hAnsi="ＭＳ 明朝" w:cs="ＤＦＰ平成ゴシック体W5" w:hint="eastAsia"/>
                <w:kern w:val="0"/>
                <w:sz w:val="18"/>
                <w:szCs w:val="18"/>
              </w:rPr>
              <w:t>橘比売命の行動</w:t>
            </w:r>
            <w:r w:rsidR="001B04B5">
              <w:rPr>
                <w:rFonts w:ascii="ＭＳ 明朝" w:hAnsi="ＭＳ 明朝" w:cs="ＤＦＰ平成ゴシック体W5" w:hint="eastAsia"/>
                <w:kern w:val="0"/>
                <w:sz w:val="18"/>
                <w:szCs w:val="18"/>
              </w:rPr>
              <w:t>を</w:t>
            </w:r>
            <w:r w:rsidR="00A920DE">
              <w:rPr>
                <w:rFonts w:ascii="ＭＳ 明朝" w:hAnsi="ＭＳ 明朝" w:cs="ＤＦＰ平成ゴシック体W5" w:hint="eastAsia"/>
                <w:kern w:val="0"/>
                <w:sz w:val="18"/>
                <w:szCs w:val="18"/>
              </w:rPr>
              <w:t>読み解く</w:t>
            </w:r>
            <w:r w:rsidRPr="00E94D1B">
              <w:rPr>
                <w:rFonts w:ascii="ＭＳ 明朝" w:hAnsi="ＭＳ 明朝" w:cs="ＤＦＰ平成ゴシック体W5" w:hint="eastAsia"/>
                <w:kern w:val="0"/>
                <w:sz w:val="18"/>
                <w:szCs w:val="18"/>
              </w:rPr>
              <w:t>。（手引き１）</w:t>
            </w:r>
          </w:p>
          <w:p w14:paraId="3CD85E6E" w14:textId="5E958E40" w:rsidR="004E3A32" w:rsidRPr="00E94D1B" w:rsidRDefault="004E3A32" w:rsidP="004E3A32">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３</w:t>
            </w:r>
            <w:r w:rsidRPr="00E94D1B">
              <w:rPr>
                <w:rFonts w:ascii="ＭＳ 明朝" w:hAnsi="ＭＳ 明朝" w:cs="ＤＦＰ平成ゴシック体W5" w:hint="eastAsia"/>
                <w:kern w:val="0"/>
                <w:sz w:val="18"/>
                <w:szCs w:val="18"/>
              </w:rPr>
              <w:t>「吾妻はや。」と</w:t>
            </w:r>
            <w:r w:rsidR="00674D32">
              <w:rPr>
                <w:rFonts w:ascii="ＭＳ 明朝" w:hAnsi="ＭＳ 明朝" w:cs="ＤＦＰ平成ゴシック体W5" w:hint="eastAsia"/>
                <w:kern w:val="0"/>
                <w:sz w:val="18"/>
                <w:szCs w:val="18"/>
              </w:rPr>
              <w:t>発した</w:t>
            </w:r>
            <w:r w:rsidRPr="00E94D1B">
              <w:rPr>
                <w:rFonts w:ascii="ＭＳ 明朝" w:hAnsi="ＭＳ 明朝" w:cs="ＤＦＰ平成ゴシック体W5" w:hint="eastAsia"/>
                <w:kern w:val="0"/>
                <w:sz w:val="18"/>
                <w:szCs w:val="18"/>
              </w:rPr>
              <w:t>倭建命の心情と，地名起源について理解する。また，酒折の宮の逸話から，古代の言葉の霊性を理解する。（手引き１）</w:t>
            </w:r>
          </w:p>
          <w:p w14:paraId="53AB7BF3" w14:textId="77777777" w:rsidR="004E3A32" w:rsidRPr="00E94D1B" w:rsidRDefault="004E3A32" w:rsidP="004E3A32">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４</w:t>
            </w:r>
            <w:r w:rsidRPr="00E94D1B">
              <w:rPr>
                <w:rFonts w:ascii="ＭＳ 明朝" w:hAnsi="ＭＳ 明朝" w:cs="ＤＦＰ平成ゴシック体W5" w:hint="eastAsia"/>
                <w:kern w:val="0"/>
                <w:sz w:val="18"/>
                <w:szCs w:val="18"/>
              </w:rPr>
              <w:t>伊服岐</w:t>
            </w:r>
            <w:r>
              <w:rPr>
                <w:rFonts w:ascii="ＭＳ 明朝" w:hAnsi="ＭＳ 明朝" w:cs="ＤＦＰ平成ゴシック体W5" w:hint="eastAsia"/>
                <w:kern w:val="0"/>
                <w:sz w:val="18"/>
                <w:szCs w:val="18"/>
              </w:rPr>
              <w:t>の山</w:t>
            </w:r>
            <w:r w:rsidRPr="00E94D1B">
              <w:rPr>
                <w:rFonts w:ascii="ＭＳ 明朝" w:hAnsi="ＭＳ 明朝" w:cs="ＤＦＰ平成ゴシック体W5" w:hint="eastAsia"/>
                <w:kern w:val="0"/>
                <w:sz w:val="18"/>
                <w:szCs w:val="18"/>
              </w:rPr>
              <w:t>での倭建命の失敗について理解する。（手引き１）</w:t>
            </w:r>
          </w:p>
          <w:p w14:paraId="5D5EED9C" w14:textId="7227917C" w:rsidR="004E3A32" w:rsidRDefault="004E3A32" w:rsidP="00995D3F">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５</w:t>
            </w:r>
            <w:r w:rsidR="006211DE">
              <w:rPr>
                <w:rFonts w:ascii="ＭＳ 明朝" w:hAnsi="ＭＳ 明朝" w:cs="ＤＦＰ平成ゴシック体W5" w:hint="eastAsia"/>
                <w:kern w:val="0"/>
                <w:sz w:val="18"/>
                <w:szCs w:val="18"/>
              </w:rPr>
              <w:t>交互に出てくる</w:t>
            </w:r>
            <w:r w:rsidRPr="00E94D1B">
              <w:rPr>
                <w:rFonts w:ascii="ＭＳ 明朝" w:hAnsi="ＭＳ 明朝" w:cs="ＤＦＰ平成ゴシック体W5" w:hint="eastAsia"/>
                <w:kern w:val="0"/>
                <w:sz w:val="18"/>
                <w:szCs w:val="18"/>
              </w:rPr>
              <w:t>地の文と歌謡</w:t>
            </w:r>
            <w:r w:rsidR="006211DE">
              <w:rPr>
                <w:rFonts w:ascii="ＭＳ 明朝" w:hAnsi="ＭＳ 明朝" w:cs="ＤＦＰ平成ゴシック体W5" w:hint="eastAsia"/>
                <w:kern w:val="0"/>
                <w:sz w:val="18"/>
                <w:szCs w:val="18"/>
              </w:rPr>
              <w:t>の役割および歌謡に込められた心情について理解す</w:t>
            </w:r>
            <w:r w:rsidRPr="00E94D1B">
              <w:rPr>
                <w:rFonts w:ascii="ＭＳ 明朝" w:hAnsi="ＭＳ 明朝" w:cs="ＤＦＰ平成ゴシック体W5" w:hint="eastAsia"/>
                <w:kern w:val="0"/>
                <w:sz w:val="18"/>
                <w:szCs w:val="18"/>
              </w:rPr>
              <w:t>る。（手引き２）</w:t>
            </w:r>
          </w:p>
          <w:p w14:paraId="1DCE6F16" w14:textId="47895196" w:rsidR="004E3A32" w:rsidRDefault="00995D3F" w:rsidP="004E3A32">
            <w:pPr>
              <w:autoSpaceDE w:val="0"/>
              <w:autoSpaceDN w:val="0"/>
              <w:adjustRightInd w:val="0"/>
              <w:ind w:left="180" w:hangingChars="100" w:hanging="180"/>
              <w:jc w:val="left"/>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t>６</w:t>
            </w:r>
            <w:r w:rsidR="004E3A32" w:rsidRPr="00E94D1B">
              <w:rPr>
                <w:rFonts w:ascii="ＭＳ 明朝" w:hAnsi="ＭＳ 明朝" w:cs="ＤＦＰ平成ゴシック体W5" w:hint="eastAsia"/>
                <w:kern w:val="0"/>
                <w:sz w:val="18"/>
                <w:szCs w:val="18"/>
              </w:rPr>
              <w:t>物語の結末について理解し，</w:t>
            </w:r>
            <w:r>
              <w:rPr>
                <w:rFonts w:ascii="ＭＳ 明朝" w:hAnsi="ＭＳ 明朝" w:cs="ＤＦＰ平成ゴシック体W5" w:hint="eastAsia"/>
                <w:kern w:val="0"/>
                <w:sz w:val="18"/>
                <w:szCs w:val="18"/>
              </w:rPr>
              <w:t>本教材を読んだ感想を</w:t>
            </w:r>
            <w:r w:rsidR="004E3A32" w:rsidRPr="00E94D1B">
              <w:rPr>
                <w:rFonts w:ascii="ＭＳ 明朝" w:hAnsi="ＭＳ 明朝" w:cs="ＤＦＰ平成ゴシック体W5" w:hint="eastAsia"/>
                <w:kern w:val="0"/>
                <w:sz w:val="18"/>
                <w:szCs w:val="18"/>
              </w:rPr>
              <w:t>話し合う。</w:t>
            </w:r>
          </w:p>
          <w:p w14:paraId="7A0BBFE8" w14:textId="77777777" w:rsidR="00270F1C" w:rsidRDefault="00270F1C" w:rsidP="004E3A32">
            <w:pPr>
              <w:autoSpaceDE w:val="0"/>
              <w:autoSpaceDN w:val="0"/>
              <w:adjustRightInd w:val="0"/>
              <w:ind w:left="180" w:hangingChars="100" w:hanging="180"/>
              <w:jc w:val="left"/>
              <w:rPr>
                <w:rFonts w:ascii="ＭＳ 明朝" w:hAnsi="ＭＳ 明朝" w:cs="ＤＦＰ平成ゴシック体W5"/>
                <w:kern w:val="0"/>
                <w:sz w:val="18"/>
                <w:szCs w:val="18"/>
              </w:rPr>
            </w:pPr>
          </w:p>
          <w:p w14:paraId="029586FC" w14:textId="77777777" w:rsidR="004E3A32" w:rsidRDefault="004E3A32" w:rsidP="004E3A32">
            <w:pPr>
              <w:ind w:left="180" w:hangingChars="100" w:hanging="180"/>
              <w:rPr>
                <w:rFonts w:ascii="ＭＳ 明朝" w:hAnsi="ＭＳ 明朝" w:cs="ＤＦＰ平成ゴシック体W5"/>
                <w:kern w:val="0"/>
                <w:sz w:val="18"/>
                <w:szCs w:val="18"/>
              </w:rPr>
            </w:pPr>
            <w:r>
              <w:rPr>
                <w:rFonts w:ascii="ＭＳ 明朝" w:hAnsi="ＭＳ 明朝" w:cs="ＤＦＰ平成ゴシック体W5" w:hint="eastAsia"/>
                <w:kern w:val="0"/>
                <w:sz w:val="18"/>
                <w:szCs w:val="18"/>
              </w:rPr>
              <w:lastRenderedPageBreak/>
              <w:t>□</w:t>
            </w:r>
            <w:r w:rsidR="006B6B71">
              <w:rPr>
                <w:rFonts w:ascii="ＭＳ 明朝" w:hAnsi="ＭＳ 明朝" w:cs="ＤＦＰ平成ゴシック体W5" w:hint="eastAsia"/>
                <w:kern w:val="0"/>
                <w:sz w:val="18"/>
                <w:szCs w:val="18"/>
              </w:rPr>
              <w:t>上代の文学に特徴的な表現や，作品の特色についてまとめる。</w:t>
            </w:r>
          </w:p>
          <w:p w14:paraId="13886AAC" w14:textId="05A09954" w:rsidR="006B6B71" w:rsidRDefault="006B6B71" w:rsidP="004E3A32">
            <w:pPr>
              <w:ind w:left="180" w:hangingChars="100" w:hanging="180"/>
              <w:rPr>
                <w:rFonts w:ascii="ＭＳ 明朝" w:hAnsi="ＭＳ 明朝"/>
                <w:sz w:val="18"/>
                <w:szCs w:val="18"/>
              </w:rPr>
            </w:pPr>
            <w:r>
              <w:rPr>
                <w:rFonts w:ascii="ＭＳ 明朝" w:hAnsi="ＭＳ 明朝" w:cs="ＤＦＰ平成ゴシック体W5" w:hint="eastAsia"/>
                <w:kern w:val="0"/>
                <w:sz w:val="18"/>
                <w:szCs w:val="18"/>
              </w:rPr>
              <w:t>□本文に登場する「草なぎの剣」が受け継がれてきたという来歴について考える。</w:t>
            </w:r>
            <w:r w:rsidR="00272AD4">
              <w:rPr>
                <w:rFonts w:ascii="ＭＳ 明朝" w:hAnsi="ＭＳ 明朝" w:cs="ＤＦＰ平成ゴシック体W5" w:hint="eastAsia"/>
                <w:kern w:val="0"/>
                <w:sz w:val="18"/>
                <w:szCs w:val="18"/>
              </w:rPr>
              <w:t>（古文の窓９）</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3710D7E" w14:textId="77777777" w:rsidR="004E3A32" w:rsidRPr="001C6C4A" w:rsidRDefault="004E3A32" w:rsidP="004E3A3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531F7FC7" w14:textId="77777777" w:rsidR="004E3A32" w:rsidRPr="00B6442F" w:rsidRDefault="004E3A32" w:rsidP="004E3A3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w:t>
            </w:r>
            <w:r w:rsidRPr="00B6442F">
              <w:rPr>
                <w:rFonts w:ascii="ＭＳ 明朝" w:hAnsi="ＭＳ 明朝" w:cs="Arial" w:hint="eastAsia"/>
                <w:sz w:val="18"/>
                <w:szCs w:val="18"/>
              </w:rPr>
              <w:t>古典に用いられている語句の意味や用法を理解し，古典を読むために必要な語句の量を増すことを通して，語感を磨き語彙を豊かに</w:t>
            </w:r>
            <w:r>
              <w:rPr>
                <w:rFonts w:ascii="ＭＳ 明朝" w:hAnsi="ＭＳ 明朝" w:cs="Arial" w:hint="eastAsia"/>
                <w:sz w:val="18"/>
                <w:szCs w:val="18"/>
              </w:rPr>
              <w:t>している</w:t>
            </w:r>
            <w:r w:rsidRPr="00B6442F">
              <w:rPr>
                <w:rFonts w:ascii="ＭＳ 明朝" w:hAnsi="ＭＳ 明朝" w:cs="Arial" w:hint="eastAsia"/>
                <w:sz w:val="18"/>
                <w:szCs w:val="18"/>
              </w:rPr>
              <w:t>。</w:t>
            </w:r>
          </w:p>
          <w:p w14:paraId="7A75C96F"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・古典の作品や文章の種類とその特徴について理解を深めている</w:t>
            </w:r>
            <w:r w:rsidRPr="00B6442F">
              <w:rPr>
                <w:rFonts w:ascii="ＭＳ 明朝" w:hAnsi="ＭＳ 明朝" w:cs="Arial" w:hint="eastAsia"/>
                <w:sz w:val="18"/>
                <w:szCs w:val="18"/>
              </w:rPr>
              <w:t>。</w:t>
            </w:r>
          </w:p>
          <w:p w14:paraId="13BDA6DB"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古典の文の成分の順序や照応，文章の構成や展開の仕方について理解を深め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6DB6D907"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古典の作品や文章に表れている，</w:t>
            </w:r>
            <w:r>
              <w:rPr>
                <w:rFonts w:ascii="ＭＳ 明朝" w:hAnsi="ＭＳ 明朝" w:cs="Arial" w:hint="eastAsia"/>
                <w:sz w:val="18"/>
                <w:szCs w:val="18"/>
              </w:rPr>
              <w:t>言葉の響きやリズム，修辞などの表現の特色について理解を深めている</w:t>
            </w:r>
            <w:r w:rsidRPr="00B6442F">
              <w:rPr>
                <w:rFonts w:ascii="ＭＳ 明朝" w:hAnsi="ＭＳ 明朝" w:cs="Arial" w:hint="eastAsia"/>
                <w:sz w:val="18"/>
                <w:szCs w:val="18"/>
              </w:rPr>
              <w:t>。</w:t>
            </w:r>
          </w:p>
          <w:p w14:paraId="1AB0C799" w14:textId="77777777" w:rsidR="004E3A32" w:rsidRPr="00B6442F"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古典などを読むことを通して，我が国の文化の特質や，我が国の文化と中国など外国の文化との関係について理解を深め</w:t>
            </w:r>
            <w:r>
              <w:rPr>
                <w:rFonts w:ascii="ＭＳ 明朝" w:hAnsi="ＭＳ 明朝" w:cs="Arial" w:hint="eastAsia"/>
                <w:sz w:val="18"/>
                <w:szCs w:val="18"/>
              </w:rPr>
              <w:t>ている</w:t>
            </w:r>
            <w:r w:rsidRPr="00B6442F">
              <w:rPr>
                <w:rFonts w:ascii="ＭＳ 明朝" w:hAnsi="ＭＳ 明朝" w:cs="Arial" w:hint="eastAsia"/>
                <w:sz w:val="18"/>
                <w:szCs w:val="18"/>
              </w:rPr>
              <w:t>。</w:t>
            </w:r>
          </w:p>
          <w:p w14:paraId="0AE5FB59" w14:textId="77777777" w:rsidR="004E3A32"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B6442F">
              <w:rPr>
                <w:rFonts w:ascii="ＭＳ 明朝" w:hAnsi="ＭＳ 明朝" w:cs="Arial" w:hint="eastAsia"/>
                <w:sz w:val="18"/>
                <w:szCs w:val="18"/>
              </w:rPr>
              <w:t>古典を読むために必要な文語のきまりや訓読のきまりについて理解を深め</w:t>
            </w:r>
            <w:r w:rsidRPr="001C6C4A">
              <w:rPr>
                <w:rFonts w:ascii="ＭＳ 明朝" w:hAnsi="ＭＳ 明朝" w:cs="Arial" w:hint="eastAsia"/>
                <w:sz w:val="18"/>
                <w:szCs w:val="18"/>
              </w:rPr>
              <w:t>ている。</w:t>
            </w:r>
          </w:p>
          <w:p w14:paraId="33E832BD" w14:textId="77777777" w:rsidR="004E3A32" w:rsidRPr="001C6C4A"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・時間の経過による言葉の変化や，古典が現代の言葉の成り立ちにもたらした影響について理解を深めている。</w:t>
            </w:r>
          </w:p>
          <w:p w14:paraId="6DEF5958" w14:textId="77777777" w:rsidR="004E3A32" w:rsidRPr="001C6C4A" w:rsidRDefault="004E3A32" w:rsidP="004E3A32">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2437943" w14:textId="77777777" w:rsidR="004E3A32" w:rsidRPr="001C6C4A" w:rsidRDefault="004E3A32" w:rsidP="004E3A3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文章の種類を踏まえて，構成や展開などを的確に捉え</w:t>
            </w:r>
            <w:r w:rsidRPr="001C6C4A">
              <w:rPr>
                <w:rFonts w:ascii="ＭＳ 明朝" w:hAnsi="ＭＳ 明朝" w:cs="Arial" w:hint="eastAsia"/>
                <w:sz w:val="18"/>
                <w:szCs w:val="18"/>
              </w:rPr>
              <w:t>ている。</w:t>
            </w:r>
          </w:p>
          <w:p w14:paraId="418FAF38" w14:textId="77777777" w:rsidR="004E3A32" w:rsidRDefault="004E3A32" w:rsidP="004E3A32">
            <w:pPr>
              <w:spacing w:line="300" w:lineRule="exact"/>
              <w:ind w:left="180" w:hangingChars="100" w:hanging="180"/>
              <w:rPr>
                <w:rFonts w:ascii="ＭＳ 明朝" w:hAnsi="ＭＳ 明朝" w:cs="Arial"/>
                <w:sz w:val="18"/>
                <w:szCs w:val="18"/>
              </w:rPr>
            </w:pPr>
            <w:r w:rsidRPr="001C6C4A">
              <w:rPr>
                <w:rFonts w:ascii="ＭＳ 明朝" w:hAnsi="ＭＳ 明朝" w:cs="Arial" w:hint="eastAsia"/>
                <w:sz w:val="18"/>
                <w:szCs w:val="18"/>
              </w:rPr>
              <w:t>・「読むこと」において，</w:t>
            </w:r>
            <w:r w:rsidRPr="00B6442F">
              <w:rPr>
                <w:rFonts w:ascii="ＭＳ 明朝" w:hAnsi="ＭＳ 明朝" w:cs="Arial" w:hint="eastAsia"/>
                <w:sz w:val="18"/>
                <w:szCs w:val="18"/>
              </w:rPr>
              <w:t>文章の種類を踏まえて，古典特有の表現に注意して内容を的確に捉え</w:t>
            </w:r>
            <w:r w:rsidRPr="001C6C4A">
              <w:rPr>
                <w:rFonts w:ascii="ＭＳ 明朝" w:hAnsi="ＭＳ 明朝" w:cs="Arial" w:hint="eastAsia"/>
                <w:sz w:val="18"/>
                <w:szCs w:val="18"/>
              </w:rPr>
              <w:t>ている。</w:t>
            </w:r>
          </w:p>
          <w:p w14:paraId="3A9DEE4E" w14:textId="57CC0C16" w:rsidR="0027771D" w:rsidRDefault="004E3A32" w:rsidP="0027771D">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r>
              <w:rPr>
                <w:rFonts w:ascii="ＭＳ 明朝" w:hAnsi="ＭＳ 明朝" w:cs="Arial"/>
                <w:sz w:val="18"/>
                <w:szCs w:val="18"/>
              </w:rPr>
              <w:t xml:space="preserve"> </w:t>
            </w:r>
          </w:p>
          <w:p w14:paraId="71A2F7F2" w14:textId="56028B11" w:rsidR="004E3A32" w:rsidRPr="009D04AC"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140F009E" w14:textId="1A612C5C" w:rsidR="004E3A32" w:rsidRPr="00B858A0" w:rsidRDefault="004E3A32"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・「読むこと」において，古典の作品や文章を多面的・多角的な視点から</w:t>
            </w:r>
            <w:r>
              <w:rPr>
                <w:rFonts w:ascii="ＭＳ 明朝" w:hAnsi="ＭＳ 明朝" w:cs="Arial" w:hint="eastAsia"/>
                <w:sz w:val="18"/>
                <w:szCs w:val="18"/>
              </w:rPr>
              <w:lastRenderedPageBreak/>
              <w:t>評価することを通して</w:t>
            </w:r>
            <w:r w:rsidR="00C577D6">
              <w:rPr>
                <w:rFonts w:ascii="ＭＳ 明朝" w:hAnsi="ＭＳ 明朝" w:cs="Arial" w:hint="eastAsia"/>
                <w:sz w:val="18"/>
                <w:szCs w:val="18"/>
              </w:rPr>
              <w:t>，</w:t>
            </w:r>
            <w:r>
              <w:rPr>
                <w:rFonts w:ascii="ＭＳ 明朝" w:hAnsi="ＭＳ 明朝" w:cs="Arial" w:hint="eastAsia"/>
                <w:sz w:val="18"/>
                <w:szCs w:val="18"/>
              </w:rPr>
              <w:t>我が国の言語文化について自分の考えを広げたり深めたりしている。</w:t>
            </w:r>
          </w:p>
          <w:p w14:paraId="1E977110" w14:textId="77777777" w:rsidR="004E3A32" w:rsidRPr="00F2631F" w:rsidRDefault="004E3A32" w:rsidP="004E3A32">
            <w:pPr>
              <w:spacing w:line="300" w:lineRule="exact"/>
              <w:ind w:left="180" w:hangingChars="100" w:hanging="180"/>
              <w:rPr>
                <w:rFonts w:ascii="BIZ UDゴシック" w:eastAsia="BIZ UDゴシック" w:hAnsi="BIZ UDゴシック" w:cs="ＭＳ ゴシック"/>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積極的に</w:t>
            </w:r>
            <w:r>
              <w:rPr>
                <w:rFonts w:ascii="ＭＳ 明朝" w:hAnsi="ＭＳ 明朝" w:hint="eastAsia"/>
                <w:sz w:val="18"/>
                <w:szCs w:val="18"/>
              </w:rPr>
              <w:t>上代の文章の特色を踏まえながら内容を的確に捉え，今までの学習を生かして言語文化についての理解を広げようと</w:t>
            </w:r>
            <w:r w:rsidRPr="001C6C4A">
              <w:rPr>
                <w:rFonts w:ascii="ＭＳ 明朝" w:hAnsi="ＭＳ 明朝" w:cs="ＭＳ 明朝" w:hint="eastAsia"/>
                <w:sz w:val="18"/>
                <w:szCs w:val="18"/>
              </w:rPr>
              <w:t>している。</w:t>
            </w:r>
          </w:p>
        </w:tc>
      </w:tr>
      <w:tr w:rsidR="004E3A32" w:rsidRPr="001C6C4A" w14:paraId="53D4CBC6" w14:textId="77777777" w:rsidTr="00687134">
        <w:trPr>
          <w:gridBefore w:val="1"/>
          <w:wBefore w:w="10" w:type="dxa"/>
          <w:trHeight w:val="283"/>
        </w:trPr>
        <w:tc>
          <w:tcPr>
            <w:tcW w:w="14601" w:type="dxa"/>
            <w:gridSpan w:val="6"/>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FBE5522" w14:textId="77777777" w:rsidR="004E3A32" w:rsidRPr="00F2631F" w:rsidRDefault="004E3A32" w:rsidP="004E3A32">
            <w:pPr>
              <w:spacing w:line="300" w:lineRule="exact"/>
              <w:ind w:left="180" w:hangingChars="100" w:hanging="180"/>
              <w:rPr>
                <w:rFonts w:ascii="BIZ UDゴシック" w:eastAsia="BIZ UDゴシック" w:hAnsi="BIZ UDゴシック" w:cs="ＭＳ ゴシック"/>
                <w:sz w:val="18"/>
                <w:szCs w:val="18"/>
              </w:rPr>
            </w:pPr>
            <w:r>
              <w:rPr>
                <w:rFonts w:ascii="ＭＳ 明朝" w:hAnsi="ＭＳ 明朝" w:hint="eastAsia"/>
                <w:sz w:val="18"/>
                <w:szCs w:val="18"/>
              </w:rPr>
              <w:lastRenderedPageBreak/>
              <w:t>漢文</w:t>
            </w:r>
            <w:r w:rsidRPr="001C6C4A">
              <w:rPr>
                <w:rFonts w:ascii="ＭＳ 明朝" w:hAnsi="ＭＳ 明朝" w:hint="eastAsia"/>
                <w:sz w:val="18"/>
                <w:szCs w:val="18"/>
              </w:rPr>
              <w:t>編</w:t>
            </w:r>
            <w:r>
              <w:rPr>
                <w:rFonts w:ascii="ＭＳ 明朝" w:hAnsi="ＭＳ 明朝" w:hint="eastAsia"/>
                <w:sz w:val="18"/>
                <w:szCs w:val="18"/>
              </w:rPr>
              <w:t>５</w:t>
            </w:r>
            <w:r w:rsidRPr="00087FD1">
              <w:rPr>
                <w:rFonts w:ascii="ＭＳ 明朝" w:hAnsi="ＭＳ 明朝" w:hint="eastAsia"/>
                <w:sz w:val="18"/>
                <w:szCs w:val="18"/>
              </w:rPr>
              <w:t xml:space="preserve">　</w:t>
            </w:r>
            <w:r>
              <w:rPr>
                <w:rFonts w:ascii="ＭＳ 明朝" w:hAnsi="ＭＳ 明朝" w:hint="eastAsia"/>
                <w:sz w:val="18"/>
                <w:szCs w:val="18"/>
              </w:rPr>
              <w:t>日本の漢詩文</w:t>
            </w:r>
            <w:r w:rsidRPr="00277F1C">
              <w:rPr>
                <w:rFonts w:ascii="ＭＳ 明朝" w:hAnsi="ＭＳ 明朝" w:hint="eastAsia"/>
                <w:sz w:val="18"/>
                <w:szCs w:val="18"/>
              </w:rPr>
              <w:t>（</w:t>
            </w:r>
            <w:r>
              <w:rPr>
                <w:rFonts w:ascii="ＭＳ 明朝" w:hAnsi="ＭＳ 明朝" w:hint="eastAsia"/>
                <w:sz w:val="18"/>
                <w:szCs w:val="18"/>
              </w:rPr>
              <w:t>２～３</w:t>
            </w:r>
            <w:r w:rsidRPr="00277F1C">
              <w:rPr>
                <w:rFonts w:ascii="ＭＳ 明朝" w:hAnsi="ＭＳ 明朝" w:hint="eastAsia"/>
                <w:sz w:val="18"/>
                <w:szCs w:val="18"/>
              </w:rPr>
              <w:t>月）</w:t>
            </w:r>
          </w:p>
        </w:tc>
      </w:tr>
      <w:tr w:rsidR="004E3A32" w:rsidRPr="00BE77C3" w14:paraId="4F0EB5D8"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59A3D47" w14:textId="77777777" w:rsidR="004E3A32" w:rsidRPr="001C6C4A" w:rsidRDefault="004E3A32" w:rsidP="004E3A32">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292D982C" w14:textId="77777777" w:rsidR="004E3A32" w:rsidRPr="001C6C4A" w:rsidRDefault="004E3A32" w:rsidP="004E3A32">
            <w:pPr>
              <w:spacing w:line="300" w:lineRule="exact"/>
              <w:rPr>
                <w:rFonts w:ascii="ＭＳ 明朝" w:hAnsi="ＭＳ 明朝" w:cs="Arial"/>
                <w:bCs/>
                <w:sz w:val="21"/>
                <w:szCs w:val="18"/>
              </w:rPr>
            </w:pPr>
            <w:r>
              <w:rPr>
                <w:rFonts w:ascii="ＭＳ 明朝" w:hAnsi="ＭＳ 明朝" w:cs="Arial" w:hint="eastAsia"/>
                <w:bCs/>
                <w:sz w:val="21"/>
                <w:szCs w:val="18"/>
              </w:rPr>
              <w:t>詩―二首</w:t>
            </w:r>
          </w:p>
          <w:p w14:paraId="55339F7B" w14:textId="77777777" w:rsidR="004E3A32" w:rsidRPr="001C6C4A" w:rsidRDefault="004E3A32" w:rsidP="004E3A32">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262</w:t>
            </w:r>
          </w:p>
          <w:p w14:paraId="387A272C" w14:textId="30B14203" w:rsidR="004E3A32" w:rsidRPr="001C6C4A" w:rsidRDefault="00D6588F" w:rsidP="004E3A32">
            <w:pPr>
              <w:spacing w:line="300" w:lineRule="exact"/>
              <w:jc w:val="right"/>
              <w:rPr>
                <w:rFonts w:ascii="ＭＳ 明朝" w:hAnsi="ＭＳ 明朝" w:cs="Arial"/>
                <w:sz w:val="18"/>
                <w:szCs w:val="18"/>
              </w:rPr>
            </w:pPr>
            <w:r>
              <w:rPr>
                <w:rFonts w:ascii="ＭＳ 明朝" w:hAnsi="ＭＳ 明朝" w:cs="Arial" w:hint="eastAsia"/>
                <w:sz w:val="18"/>
                <w:szCs w:val="18"/>
              </w:rPr>
              <w:t>２</w:t>
            </w:r>
            <w:r w:rsidR="004E3A32" w:rsidRPr="001C6C4A">
              <w:rPr>
                <w:rFonts w:ascii="ＭＳ 明朝" w:hAnsi="ＭＳ 明朝" w:cs="Arial"/>
                <w:sz w:val="18"/>
                <w:szCs w:val="18"/>
              </w:rPr>
              <w:t>時間</w:t>
            </w:r>
          </w:p>
          <w:p w14:paraId="71887A6C" w14:textId="77777777" w:rsidR="004E3A32" w:rsidRDefault="004E3A32" w:rsidP="004E3A32">
            <w:pPr>
              <w:spacing w:line="300" w:lineRule="exact"/>
              <w:jc w:val="right"/>
              <w:rPr>
                <w:rFonts w:ascii="ＭＳ 明朝" w:hAnsi="ＭＳ 明朝" w:cs="ＭＳ Ｐゴシック"/>
                <w:sz w:val="18"/>
                <w:szCs w:val="18"/>
              </w:rPr>
            </w:pPr>
          </w:p>
          <w:p w14:paraId="33A111D1" w14:textId="77777777" w:rsidR="00FF5685" w:rsidRDefault="00FF5685" w:rsidP="004E3A32">
            <w:pPr>
              <w:spacing w:line="300" w:lineRule="exact"/>
              <w:jc w:val="right"/>
              <w:rPr>
                <w:rFonts w:ascii="ＭＳ 明朝" w:hAnsi="ＭＳ 明朝" w:cs="ＭＳ Ｐゴシック"/>
                <w:sz w:val="18"/>
                <w:szCs w:val="18"/>
              </w:rPr>
            </w:pPr>
          </w:p>
          <w:p w14:paraId="2B16C351" w14:textId="77777777" w:rsidR="00FF5685" w:rsidRDefault="00FF5685" w:rsidP="004E3A32">
            <w:pPr>
              <w:spacing w:line="300" w:lineRule="exact"/>
              <w:jc w:val="right"/>
              <w:rPr>
                <w:rFonts w:ascii="ＭＳ 明朝" w:hAnsi="ＭＳ 明朝" w:cs="ＭＳ Ｐゴシック"/>
                <w:sz w:val="18"/>
                <w:szCs w:val="18"/>
              </w:rPr>
            </w:pPr>
          </w:p>
          <w:p w14:paraId="35376912" w14:textId="77777777" w:rsidR="00FF5685" w:rsidRPr="009C4AB4" w:rsidRDefault="00FF5685" w:rsidP="00FF5685">
            <w:pPr>
              <w:spacing w:line="300" w:lineRule="exact"/>
              <w:rPr>
                <w:rFonts w:ascii="ＭＳ 明朝" w:hAnsi="ＭＳ 明朝" w:cs="Arial"/>
                <w:sz w:val="18"/>
                <w:szCs w:val="18"/>
              </w:rPr>
            </w:pPr>
            <w:r w:rsidRPr="009C4AB4">
              <w:rPr>
                <w:rFonts w:ascii="ＭＳ 明朝" w:hAnsi="ＭＳ 明朝" w:cs="Arial" w:hint="eastAsia"/>
                <w:sz w:val="18"/>
                <w:szCs w:val="18"/>
              </w:rPr>
              <w:t>読む</w:t>
            </w:r>
          </w:p>
          <w:p w14:paraId="29C6980E" w14:textId="77777777" w:rsidR="00FF5685" w:rsidRDefault="00FF5685" w:rsidP="00FF5685">
            <w:pPr>
              <w:spacing w:line="300" w:lineRule="exact"/>
              <w:rPr>
                <w:rFonts w:ascii="ＭＳ 明朝" w:hAnsi="ＭＳ 明朝" w:cs="Arial"/>
                <w:sz w:val="21"/>
                <w:szCs w:val="21"/>
              </w:rPr>
            </w:pPr>
            <w:r>
              <w:rPr>
                <w:rFonts w:ascii="ＭＳ 明朝" w:hAnsi="ＭＳ 明朝" w:cs="Arial" w:hint="eastAsia"/>
                <w:sz w:val="21"/>
                <w:szCs w:val="21"/>
              </w:rPr>
              <w:t>〔</w:t>
            </w:r>
            <w:r w:rsidRPr="00D724C8">
              <w:rPr>
                <w:rFonts w:ascii="ＭＳ 明朝" w:hAnsi="ＭＳ 明朝" w:cs="Arial" w:hint="eastAsia"/>
                <w:sz w:val="21"/>
                <w:szCs w:val="21"/>
              </w:rPr>
              <w:t>言語</w:t>
            </w:r>
            <w:r>
              <w:rPr>
                <w:rFonts w:ascii="ＭＳ 明朝" w:hAnsi="ＭＳ 明朝" w:cs="Arial" w:hint="eastAsia"/>
                <w:sz w:val="21"/>
                <w:szCs w:val="21"/>
              </w:rPr>
              <w:t>〕</w:t>
            </w:r>
            <w:r w:rsidRPr="009C4AB4">
              <w:rPr>
                <w:rFonts w:ascii="ＭＳ 明朝" w:hAnsi="ＭＳ 明朝" w:cs="Arial" w:hint="eastAsia"/>
                <w:sz w:val="21"/>
                <w:szCs w:val="21"/>
              </w:rPr>
              <w:t>漢詩</w:t>
            </w:r>
            <w:r w:rsidRPr="009C4AB4">
              <w:rPr>
                <w:rFonts w:ascii="ＭＳ 明朝" w:hAnsi="ＭＳ 明朝" w:cs="Arial"/>
                <w:sz w:val="21"/>
                <w:szCs w:val="21"/>
              </w:rPr>
              <w:t>の作り方を知る</w:t>
            </w:r>
          </w:p>
          <w:p w14:paraId="42C4139F" w14:textId="77777777" w:rsidR="00FF5685" w:rsidRPr="001C6C4A" w:rsidRDefault="00FF5685" w:rsidP="00FF5685">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264</w:t>
            </w:r>
          </w:p>
          <w:p w14:paraId="77319FFD" w14:textId="77777777" w:rsidR="00FF5685" w:rsidRPr="001C6C4A" w:rsidRDefault="00FF5685" w:rsidP="00FF5685">
            <w:pPr>
              <w:spacing w:line="300" w:lineRule="exact"/>
              <w:jc w:val="right"/>
              <w:rPr>
                <w:rFonts w:ascii="ＭＳ 明朝" w:hAnsi="ＭＳ 明朝" w:cs="Arial"/>
                <w:sz w:val="18"/>
                <w:szCs w:val="18"/>
              </w:rPr>
            </w:pPr>
            <w:r w:rsidRPr="00711A60">
              <w:rPr>
                <w:rFonts w:ascii="ＭＳ 明朝" w:hAnsi="ＭＳ 明朝" w:cs="Arial" w:hint="eastAsia"/>
                <w:sz w:val="18"/>
                <w:szCs w:val="18"/>
              </w:rPr>
              <w:t>１</w:t>
            </w:r>
            <w:r w:rsidRPr="001C6C4A">
              <w:rPr>
                <w:rFonts w:ascii="ＭＳ 明朝" w:hAnsi="ＭＳ 明朝" w:cs="Arial"/>
                <w:sz w:val="18"/>
                <w:szCs w:val="18"/>
              </w:rPr>
              <w:t>時間</w:t>
            </w:r>
          </w:p>
          <w:p w14:paraId="45D395F6" w14:textId="77777777" w:rsidR="00FF5685" w:rsidRDefault="00FF5685" w:rsidP="00FF5685">
            <w:pPr>
              <w:spacing w:line="300" w:lineRule="exact"/>
              <w:rPr>
                <w:rFonts w:ascii="ＭＳ 明朝" w:hAnsi="ＭＳ 明朝" w:cs="Arial"/>
                <w:sz w:val="21"/>
                <w:szCs w:val="21"/>
              </w:rPr>
            </w:pPr>
          </w:p>
          <w:p w14:paraId="612CCB51" w14:textId="77777777" w:rsidR="00FF5685" w:rsidRDefault="00FF5685" w:rsidP="00FF5685">
            <w:pPr>
              <w:spacing w:line="300" w:lineRule="exact"/>
              <w:rPr>
                <w:rFonts w:ascii="ＭＳ 明朝" w:hAnsi="ＭＳ 明朝" w:cs="Arial"/>
                <w:sz w:val="21"/>
                <w:szCs w:val="21"/>
              </w:rPr>
            </w:pPr>
          </w:p>
          <w:p w14:paraId="0E80D12C" w14:textId="77777777" w:rsidR="00FF5685" w:rsidRPr="009C4AB4" w:rsidRDefault="00FF5685" w:rsidP="00FF5685">
            <w:pPr>
              <w:spacing w:line="300" w:lineRule="exact"/>
              <w:rPr>
                <w:rFonts w:ascii="ＭＳ 明朝" w:hAnsi="ＭＳ 明朝" w:cs="Arial"/>
                <w:sz w:val="21"/>
                <w:szCs w:val="21"/>
              </w:rPr>
            </w:pPr>
          </w:p>
          <w:p w14:paraId="7EE54A4A" w14:textId="77777777" w:rsidR="00FF5685" w:rsidRPr="00C00510" w:rsidRDefault="00FF5685" w:rsidP="00FF5685">
            <w:pPr>
              <w:spacing w:line="300" w:lineRule="exact"/>
              <w:rPr>
                <w:rFonts w:ascii="ＭＳ 明朝" w:hAnsi="ＭＳ 明朝" w:cs="Arial"/>
                <w:bCs/>
                <w:sz w:val="18"/>
                <w:szCs w:val="18"/>
              </w:rPr>
            </w:pPr>
            <w:r w:rsidRPr="00C00510">
              <w:rPr>
                <w:rFonts w:ascii="ＭＳ 明朝" w:hAnsi="ＭＳ 明朝" w:cs="Arial" w:hint="eastAsia"/>
                <w:bCs/>
                <w:sz w:val="18"/>
                <w:szCs w:val="18"/>
              </w:rPr>
              <w:t>■漢文の窓</w:t>
            </w:r>
            <w:r>
              <w:rPr>
                <w:rFonts w:ascii="ＭＳ 明朝" w:hAnsi="ＭＳ 明朝" w:cs="Arial" w:hint="eastAsia"/>
                <w:bCs/>
                <w:sz w:val="18"/>
                <w:szCs w:val="18"/>
              </w:rPr>
              <w:t>５</w:t>
            </w:r>
          </w:p>
          <w:p w14:paraId="3D5FF9C3" w14:textId="77777777" w:rsidR="00FF5685" w:rsidRPr="001F37D9" w:rsidRDefault="00FF5685" w:rsidP="00FF5685">
            <w:pPr>
              <w:spacing w:line="300" w:lineRule="exact"/>
              <w:rPr>
                <w:rFonts w:ascii="ＭＳ 明朝" w:hAnsi="ＭＳ 明朝" w:cs="Arial"/>
                <w:bCs/>
                <w:sz w:val="18"/>
                <w:szCs w:val="18"/>
              </w:rPr>
            </w:pPr>
            <w:r>
              <w:rPr>
                <w:rFonts w:ascii="ＭＳ 明朝" w:hAnsi="ＭＳ 明朝" w:cs="Arial" w:hint="eastAsia"/>
                <w:bCs/>
                <w:sz w:val="21"/>
                <w:szCs w:val="18"/>
              </w:rPr>
              <w:t xml:space="preserve">　</w:t>
            </w:r>
            <w:r w:rsidRPr="001F37D9">
              <w:rPr>
                <w:rFonts w:ascii="ＭＳ 明朝" w:hAnsi="ＭＳ 明朝" w:cs="Arial" w:hint="eastAsia"/>
                <w:bCs/>
                <w:sz w:val="18"/>
                <w:szCs w:val="18"/>
              </w:rPr>
              <w:t>明治の文豪と漢詩</w:t>
            </w:r>
          </w:p>
          <w:p w14:paraId="413D95A1" w14:textId="45355BFD" w:rsidR="00FF5685" w:rsidRPr="001C6C4A" w:rsidRDefault="00FF5685" w:rsidP="00FF5685">
            <w:pPr>
              <w:spacing w:line="300" w:lineRule="exact"/>
              <w:ind w:right="2160"/>
              <w:jc w:val="right"/>
              <w:rPr>
                <w:rFonts w:ascii="ＭＳ 明朝" w:hAnsi="ＭＳ 明朝" w:cs="ＭＳ Ｐゴシック"/>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2A228BD" w14:textId="77777777" w:rsidR="004E3A32" w:rsidRPr="00187156" w:rsidRDefault="004E3A32" w:rsidP="004E3A32">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［知技］</w:t>
            </w:r>
            <w:r w:rsidRPr="00187156">
              <w:rPr>
                <w:rFonts w:ascii="ＭＳ 明朝" w:hAnsi="ＭＳ 明朝" w:cs="ＭＳ Ｐゴシック" w:hint="eastAsia"/>
                <w:sz w:val="18"/>
                <w:szCs w:val="18"/>
              </w:rPr>
              <w:t>⑴ア，イ，エ／⑵</w:t>
            </w:r>
            <w:r>
              <w:rPr>
                <w:rFonts w:ascii="ＭＳ 明朝" w:hAnsi="ＭＳ 明朝" w:cs="ＭＳ Ｐゴシック" w:hint="eastAsia"/>
                <w:sz w:val="18"/>
                <w:szCs w:val="18"/>
              </w:rPr>
              <w:t>ア</w:t>
            </w:r>
            <w:r w:rsidRPr="00187156">
              <w:rPr>
                <w:rFonts w:ascii="ＭＳ 明朝" w:hAnsi="ＭＳ 明朝" w:cs="ＭＳ Ｐゴシック" w:hint="eastAsia"/>
                <w:sz w:val="18"/>
                <w:szCs w:val="18"/>
              </w:rPr>
              <w:t>，エ</w:t>
            </w:r>
          </w:p>
          <w:p w14:paraId="66151420" w14:textId="55071E45" w:rsidR="004E3A32" w:rsidRDefault="004E3A32" w:rsidP="004E3A32">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w:t>
            </w:r>
            <w:r w:rsidR="008D09AE" w:rsidRPr="001C6C4A">
              <w:rPr>
                <w:rFonts w:ascii="ＭＳ 明朝" w:eastAsia="BIZ UDゴシック" w:hAnsi="ＭＳ 明朝" w:cs="ＭＳ ゴシック" w:hint="eastAsia"/>
                <w:sz w:val="18"/>
                <w:szCs w:val="18"/>
              </w:rPr>
              <w:t>読むこと</w:t>
            </w:r>
            <w:r w:rsidRPr="003336A4">
              <w:rPr>
                <w:rFonts w:ascii="ＭＳ 明朝" w:hAnsi="ＭＳ 明朝" w:cs="ＭＳ Ｐゴシック" w:hint="eastAsia"/>
                <w:sz w:val="18"/>
                <w:szCs w:val="18"/>
              </w:rPr>
              <w:t>⑴ア，イ，エ，カ</w:t>
            </w:r>
          </w:p>
          <w:p w14:paraId="33199799" w14:textId="77777777" w:rsidR="00596C8A" w:rsidRDefault="00596C8A" w:rsidP="004E3A32">
            <w:pPr>
              <w:spacing w:line="300" w:lineRule="exact"/>
              <w:ind w:left="180" w:hangingChars="100" w:hanging="180"/>
              <w:rPr>
                <w:rFonts w:ascii="ＭＳ 明朝" w:hAnsi="ＭＳ 明朝" w:cs="ＭＳ Ｐゴシック"/>
                <w:sz w:val="18"/>
                <w:szCs w:val="18"/>
              </w:rPr>
            </w:pPr>
          </w:p>
          <w:p w14:paraId="4B6EE10E" w14:textId="77777777" w:rsidR="00596C8A" w:rsidRPr="00187156" w:rsidRDefault="00596C8A" w:rsidP="00596C8A">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［知技］</w:t>
            </w:r>
            <w:r w:rsidRPr="00187156">
              <w:rPr>
                <w:rFonts w:ascii="ＭＳ 明朝" w:hAnsi="ＭＳ 明朝" w:cs="ＭＳ Ｐゴシック" w:hint="eastAsia"/>
                <w:sz w:val="18"/>
                <w:szCs w:val="18"/>
              </w:rPr>
              <w:t>⑴イ，エ／⑵イ，エ</w:t>
            </w:r>
          </w:p>
          <w:p w14:paraId="77BCBDEF" w14:textId="1E6F90CA" w:rsidR="00596C8A" w:rsidRDefault="00596C8A" w:rsidP="00596C8A">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w:t>
            </w:r>
            <w:r w:rsidR="008D09AE" w:rsidRPr="001C6C4A">
              <w:rPr>
                <w:rFonts w:ascii="ＭＳ 明朝" w:eastAsia="BIZ UDゴシック" w:hAnsi="ＭＳ 明朝" w:cs="ＭＳ ゴシック" w:hint="eastAsia"/>
                <w:sz w:val="18"/>
                <w:szCs w:val="18"/>
              </w:rPr>
              <w:t>読むこと</w:t>
            </w:r>
            <w:r w:rsidRPr="00187156">
              <w:rPr>
                <w:rFonts w:ascii="ＭＳ 明朝" w:hAnsi="ＭＳ 明朝" w:cs="ＭＳ Ｐゴシック" w:hint="eastAsia"/>
                <w:sz w:val="18"/>
                <w:szCs w:val="18"/>
              </w:rPr>
              <w:t>⑴</w:t>
            </w:r>
            <w:r>
              <w:rPr>
                <w:rFonts w:ascii="ＭＳ 明朝" w:hAnsi="ＭＳ 明朝" w:cs="ＭＳ Ｐゴシック" w:hint="eastAsia"/>
                <w:sz w:val="18"/>
                <w:szCs w:val="18"/>
              </w:rPr>
              <w:t>エ</w:t>
            </w:r>
            <w:r w:rsidRPr="00187156">
              <w:rPr>
                <w:rFonts w:ascii="ＭＳ 明朝" w:hAnsi="ＭＳ 明朝" w:cs="ＭＳ Ｐゴシック" w:hint="eastAsia"/>
                <w:sz w:val="18"/>
                <w:szCs w:val="18"/>
              </w:rPr>
              <w:t>，</w:t>
            </w:r>
            <w:r>
              <w:rPr>
                <w:rFonts w:ascii="ＭＳ 明朝" w:hAnsi="ＭＳ 明朝" w:cs="ＭＳ Ｐゴシック" w:hint="eastAsia"/>
                <w:sz w:val="18"/>
                <w:szCs w:val="18"/>
              </w:rPr>
              <w:t>キ</w:t>
            </w:r>
            <w:r w:rsidRPr="00187156">
              <w:rPr>
                <w:rFonts w:ascii="ＭＳ 明朝" w:hAnsi="ＭＳ 明朝" w:cs="ＭＳ Ｐゴシック" w:hint="eastAsia"/>
                <w:sz w:val="18"/>
                <w:szCs w:val="18"/>
              </w:rPr>
              <w:t>，</w:t>
            </w:r>
            <w:r>
              <w:rPr>
                <w:rFonts w:ascii="ＭＳ 明朝" w:hAnsi="ＭＳ 明朝" w:cs="ＭＳ Ｐゴシック" w:hint="eastAsia"/>
                <w:sz w:val="18"/>
                <w:szCs w:val="18"/>
              </w:rPr>
              <w:t>ク</w:t>
            </w:r>
          </w:p>
          <w:p w14:paraId="1ECF7097" w14:textId="7EE67E7A" w:rsidR="00596C8A" w:rsidRDefault="00596C8A" w:rsidP="00596C8A">
            <w:pPr>
              <w:spacing w:line="300" w:lineRule="exact"/>
              <w:ind w:leftChars="100" w:left="200"/>
              <w:rPr>
                <w:rFonts w:ascii="ＭＳ 明朝" w:hAnsi="ＭＳ 明朝" w:cs="ＭＳ Ｐゴシック"/>
                <w:sz w:val="18"/>
                <w:szCs w:val="18"/>
              </w:rPr>
            </w:pPr>
            <w:r w:rsidRPr="00BE77C3">
              <w:rPr>
                <w:rFonts w:ascii="ＭＳ 明朝" w:hAnsi="ＭＳ 明朝" w:cs="Arial"/>
                <w:bCs/>
                <w:sz w:val="18"/>
                <w:szCs w:val="18"/>
              </w:rPr>
              <w:fldChar w:fldCharType="begin"/>
            </w:r>
            <w:r w:rsidRPr="00BE77C3">
              <w:rPr>
                <w:rFonts w:ascii="ＭＳ 明朝" w:hAnsi="ＭＳ 明朝" w:cs="Arial"/>
                <w:bCs/>
                <w:sz w:val="18"/>
                <w:szCs w:val="18"/>
              </w:rPr>
              <w:instrText xml:space="preserve"> </w:instrText>
            </w:r>
            <w:r w:rsidRPr="00BE77C3">
              <w:rPr>
                <w:rFonts w:ascii="ＭＳ 明朝" w:hAnsi="ＭＳ 明朝" w:cs="Arial" w:hint="eastAsia"/>
                <w:bCs/>
                <w:sz w:val="18"/>
                <w:szCs w:val="18"/>
              </w:rPr>
              <w:instrText>eq \o\ac(</w:instrText>
            </w:r>
            <w:r w:rsidRPr="00BE77C3">
              <w:rPr>
                <w:rFonts w:ascii="ＭＳ 明朝" w:hAnsi="ＭＳ 明朝" w:cs="Arial" w:hint="eastAsia"/>
                <w:bCs/>
                <w:position w:val="-3"/>
                <w:sz w:val="27"/>
                <w:szCs w:val="18"/>
              </w:rPr>
              <w:instrText>○</w:instrText>
            </w:r>
            <w:r w:rsidRPr="00BE77C3">
              <w:rPr>
                <w:rFonts w:ascii="ＭＳ 明朝" w:hAnsi="ＭＳ 明朝" w:cs="Arial" w:hint="eastAsia"/>
                <w:bCs/>
                <w:sz w:val="18"/>
                <w:szCs w:val="18"/>
              </w:rPr>
              <w:instrText>,活)</w:instrText>
            </w:r>
            <w:r w:rsidRPr="00BE77C3">
              <w:rPr>
                <w:rFonts w:ascii="ＭＳ 明朝" w:hAnsi="ＭＳ 明朝" w:cs="Arial"/>
                <w:bCs/>
                <w:sz w:val="18"/>
                <w:szCs w:val="18"/>
              </w:rPr>
              <w:fldChar w:fldCharType="end"/>
            </w:r>
            <w:r w:rsidR="00005E0E" w:rsidRPr="001C6C4A">
              <w:rPr>
                <w:rFonts w:ascii="ＭＳ 明朝" w:eastAsia="BIZ UDゴシック" w:hAnsi="ＭＳ 明朝" w:cs="ＭＳ ゴシック" w:hint="eastAsia"/>
                <w:sz w:val="18"/>
                <w:szCs w:val="18"/>
              </w:rPr>
              <w:t>読むこと</w:t>
            </w:r>
            <w:r w:rsidRPr="00791268">
              <w:rPr>
                <w:rFonts w:ascii="ＭＳ 明朝" w:hAnsi="ＭＳ 明朝" w:cs="ＭＳ Ｐゴシック" w:hint="eastAsia"/>
                <w:sz w:val="18"/>
                <w:szCs w:val="18"/>
              </w:rPr>
              <w:t>⑵</w:t>
            </w:r>
            <w:r>
              <w:rPr>
                <w:rFonts w:ascii="ＭＳ 明朝" w:hAnsi="ＭＳ 明朝" w:cs="ＭＳ Ｐゴシック" w:hint="eastAsia"/>
                <w:sz w:val="18"/>
                <w:szCs w:val="18"/>
              </w:rPr>
              <w:t>ウ</w:t>
            </w:r>
          </w:p>
          <w:p w14:paraId="171F0096" w14:textId="77777777" w:rsidR="00596C8A" w:rsidRDefault="00596C8A" w:rsidP="00596C8A">
            <w:pPr>
              <w:spacing w:line="300" w:lineRule="exact"/>
              <w:ind w:left="180" w:hangingChars="100" w:hanging="180"/>
              <w:rPr>
                <w:rFonts w:ascii="ＭＳ 明朝" w:hAnsi="ＭＳ 明朝" w:cs="ＭＳ Ｐゴシック"/>
                <w:sz w:val="18"/>
                <w:szCs w:val="18"/>
              </w:rPr>
            </w:pPr>
          </w:p>
          <w:p w14:paraId="1B664905" w14:textId="77777777" w:rsidR="00596C8A" w:rsidRPr="00187156" w:rsidRDefault="00596C8A" w:rsidP="00596C8A">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［知技］</w:t>
            </w:r>
            <w:r w:rsidRPr="00187156">
              <w:rPr>
                <w:rFonts w:ascii="ＭＳ 明朝" w:hAnsi="ＭＳ 明朝" w:cs="ＭＳ Ｐゴシック" w:hint="eastAsia"/>
                <w:sz w:val="18"/>
                <w:szCs w:val="18"/>
              </w:rPr>
              <w:t>⑴ア，イ／⑵ア，エ</w:t>
            </w:r>
          </w:p>
          <w:p w14:paraId="3E0C0614" w14:textId="67630706" w:rsidR="00596C8A" w:rsidRDefault="00596C8A" w:rsidP="00596C8A">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［思判表］</w:t>
            </w:r>
            <w:r w:rsidR="008D09AE" w:rsidRPr="001C6C4A">
              <w:rPr>
                <w:rFonts w:ascii="ＭＳ 明朝" w:eastAsia="BIZ UDゴシック" w:hAnsi="ＭＳ 明朝" w:cs="ＭＳ ゴシック" w:hint="eastAsia"/>
                <w:sz w:val="18"/>
                <w:szCs w:val="18"/>
              </w:rPr>
              <w:t>読むこと</w:t>
            </w:r>
            <w:r w:rsidRPr="00187156">
              <w:rPr>
                <w:rFonts w:ascii="ＭＳ 明朝" w:hAnsi="ＭＳ 明朝" w:cs="ＭＳ Ｐゴシック" w:hint="eastAsia"/>
                <w:sz w:val="18"/>
                <w:szCs w:val="18"/>
              </w:rPr>
              <w:t>⑴</w:t>
            </w:r>
            <w:r w:rsidRPr="00BF6C3A">
              <w:rPr>
                <w:rFonts w:ascii="ＭＳ 明朝" w:hAnsi="ＭＳ 明朝" w:cs="ＭＳ Ｐゴシック" w:hint="eastAsia"/>
                <w:sz w:val="18"/>
                <w:szCs w:val="18"/>
              </w:rPr>
              <w:t>ウ</w:t>
            </w:r>
            <w:r w:rsidRPr="00187156">
              <w:rPr>
                <w:rFonts w:ascii="ＭＳ 明朝" w:hAnsi="ＭＳ 明朝" w:cs="ＭＳ Ｐゴシック" w:hint="eastAsia"/>
                <w:sz w:val="18"/>
                <w:szCs w:val="18"/>
              </w:rPr>
              <w:t>，</w:t>
            </w:r>
            <w:r>
              <w:rPr>
                <w:rFonts w:ascii="ＭＳ 明朝" w:hAnsi="ＭＳ 明朝" w:cs="ＭＳ Ｐゴシック" w:hint="eastAsia"/>
                <w:sz w:val="18"/>
                <w:szCs w:val="18"/>
              </w:rPr>
              <w:t>エ</w:t>
            </w:r>
            <w:r w:rsidRPr="00187156">
              <w:rPr>
                <w:rFonts w:ascii="ＭＳ 明朝" w:hAnsi="ＭＳ 明朝" w:cs="ＭＳ Ｐゴシック" w:hint="eastAsia"/>
                <w:sz w:val="18"/>
                <w:szCs w:val="18"/>
              </w:rPr>
              <w:t>，</w:t>
            </w:r>
            <w:r>
              <w:rPr>
                <w:rFonts w:ascii="ＭＳ 明朝" w:hAnsi="ＭＳ 明朝" w:cs="ＭＳ Ｐゴシック" w:hint="eastAsia"/>
                <w:sz w:val="18"/>
                <w:szCs w:val="18"/>
              </w:rPr>
              <w:t>カ</w:t>
            </w:r>
          </w:p>
          <w:p w14:paraId="5201C00A" w14:textId="51B1F53A" w:rsidR="00596C8A" w:rsidRPr="001C6C4A" w:rsidRDefault="00596C8A" w:rsidP="004E3A32">
            <w:pPr>
              <w:spacing w:line="300" w:lineRule="exact"/>
              <w:ind w:left="180" w:hangingChars="100" w:hanging="180"/>
              <w:rPr>
                <w:rFonts w:ascii="ＭＳ 明朝" w:hAnsi="ＭＳ 明朝" w:cs="ＭＳ Ｐゴシック"/>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49D251C" w14:textId="77777777" w:rsidR="004E3A32" w:rsidRDefault="004E3A32" w:rsidP="004E3A32">
            <w:pPr>
              <w:spacing w:line="300" w:lineRule="exact"/>
              <w:ind w:left="180" w:hangingChars="100" w:hanging="180"/>
              <w:rPr>
                <w:rFonts w:ascii="ＭＳ 明朝" w:hAnsi="ＭＳ 明朝"/>
                <w:sz w:val="18"/>
                <w:szCs w:val="18"/>
              </w:rPr>
            </w:pPr>
            <w:r w:rsidRPr="00C14F7C">
              <w:rPr>
                <w:rFonts w:ascii="ＭＳ 明朝" w:hAnsi="ＭＳ 明朝" w:hint="eastAsia"/>
                <w:sz w:val="18"/>
                <w:szCs w:val="18"/>
              </w:rPr>
              <w:t>・</w:t>
            </w:r>
            <w:r>
              <w:rPr>
                <w:rFonts w:ascii="ＭＳ 明朝" w:hAnsi="ＭＳ 明朝" w:hint="eastAsia"/>
                <w:sz w:val="18"/>
                <w:szCs w:val="18"/>
              </w:rPr>
              <w:t>表現豊かな詩情を味わい</w:t>
            </w:r>
            <w:r w:rsidRPr="00873EC3">
              <w:rPr>
                <w:rFonts w:ascii="ＭＳ 明朝" w:hAnsi="ＭＳ 明朝" w:hint="eastAsia"/>
                <w:sz w:val="18"/>
                <w:szCs w:val="18"/>
              </w:rPr>
              <w:t>，</w:t>
            </w:r>
            <w:r>
              <w:rPr>
                <w:rFonts w:ascii="ＭＳ 明朝" w:hAnsi="ＭＳ 明朝" w:hint="eastAsia"/>
                <w:sz w:val="18"/>
                <w:szCs w:val="18"/>
              </w:rPr>
              <w:t>日本文化と中国文化の関係について考える。</w:t>
            </w:r>
          </w:p>
          <w:p w14:paraId="282F5D07" w14:textId="77777777" w:rsidR="00333A13" w:rsidRDefault="00333A13" w:rsidP="004E3A32">
            <w:pPr>
              <w:spacing w:line="300" w:lineRule="exact"/>
              <w:ind w:left="180" w:hangingChars="100" w:hanging="180"/>
              <w:rPr>
                <w:rFonts w:ascii="ＭＳ 明朝" w:hAnsi="ＭＳ 明朝"/>
                <w:sz w:val="18"/>
                <w:szCs w:val="18"/>
              </w:rPr>
            </w:pPr>
          </w:p>
          <w:p w14:paraId="629328E8" w14:textId="77777777" w:rsidR="00333A13" w:rsidRDefault="00333A13" w:rsidP="004E3A32">
            <w:pPr>
              <w:spacing w:line="300" w:lineRule="exact"/>
              <w:ind w:left="180" w:hangingChars="100" w:hanging="180"/>
              <w:rPr>
                <w:rFonts w:ascii="ＭＳ 明朝" w:hAnsi="ＭＳ 明朝"/>
                <w:sz w:val="18"/>
                <w:szCs w:val="18"/>
              </w:rPr>
            </w:pPr>
          </w:p>
          <w:p w14:paraId="28311055" w14:textId="6836C0FF" w:rsidR="00333A13" w:rsidRPr="001C6C4A" w:rsidRDefault="00333A13" w:rsidP="004E3A32">
            <w:pPr>
              <w:spacing w:line="300" w:lineRule="exact"/>
              <w:ind w:left="180" w:hangingChars="100" w:hanging="180"/>
              <w:rPr>
                <w:rFonts w:ascii="ＭＳ 明朝" w:hAnsi="ＭＳ 明朝"/>
                <w:sz w:val="18"/>
                <w:szCs w:val="18"/>
              </w:rPr>
            </w:pPr>
            <w:r w:rsidRPr="00772140">
              <w:rPr>
                <w:rFonts w:ascii="ＭＳ 明朝" w:hAnsi="ＭＳ 明朝" w:hint="eastAsia"/>
                <w:sz w:val="18"/>
                <w:szCs w:val="18"/>
              </w:rPr>
              <w:t>・</w:t>
            </w:r>
            <w:r>
              <w:rPr>
                <w:rFonts w:ascii="ＭＳ 明朝" w:hAnsi="ＭＳ 明朝" w:hint="eastAsia"/>
                <w:sz w:val="18"/>
                <w:szCs w:val="18"/>
              </w:rPr>
              <w:t>学習を通じて漢詩の復元を試みる。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D4C5867" w14:textId="77777777" w:rsidR="004E3A32" w:rsidRPr="00873EC3" w:rsidRDefault="004E3A32" w:rsidP="004E3A32">
            <w:pPr>
              <w:ind w:left="180" w:hangingChars="100" w:hanging="180"/>
              <w:rPr>
                <w:rFonts w:ascii="ＭＳ 明朝" w:hAnsi="ＭＳ 明朝"/>
                <w:sz w:val="18"/>
                <w:szCs w:val="18"/>
              </w:rPr>
            </w:pPr>
            <w:r w:rsidRPr="00873EC3">
              <w:rPr>
                <w:rFonts w:ascii="ＭＳ 明朝" w:hAnsi="ＭＳ 明朝" w:hint="eastAsia"/>
                <w:sz w:val="18"/>
                <w:szCs w:val="18"/>
              </w:rPr>
              <w:t>□漢詩の規則と特徴について板書したものをノートにまとめる。</w:t>
            </w:r>
          </w:p>
          <w:p w14:paraId="74E86B37" w14:textId="6AD5665B" w:rsidR="004E3A32" w:rsidRPr="00873EC3" w:rsidRDefault="004E3A32" w:rsidP="004E3A32">
            <w:pPr>
              <w:ind w:left="180" w:hangingChars="100" w:hanging="180"/>
              <w:rPr>
                <w:rFonts w:ascii="ＭＳ 明朝" w:hAnsi="ＭＳ 明朝"/>
                <w:sz w:val="18"/>
                <w:szCs w:val="18"/>
              </w:rPr>
            </w:pPr>
            <w:r w:rsidRPr="00873EC3">
              <w:rPr>
                <w:rFonts w:ascii="ＭＳ 明朝" w:hAnsi="ＭＳ 明朝" w:hint="eastAsia"/>
                <w:sz w:val="18"/>
                <w:szCs w:val="18"/>
              </w:rPr>
              <w:t>□近代に至るまで，日本の知識人が自分の心情を吐露する詩形として漢詩があったことを理解する。</w:t>
            </w:r>
          </w:p>
          <w:p w14:paraId="4CA60669" w14:textId="77777777" w:rsidR="004E3A32" w:rsidRPr="00873EC3" w:rsidRDefault="004E3A32" w:rsidP="004E3A32">
            <w:pPr>
              <w:ind w:left="180" w:hangingChars="100" w:hanging="180"/>
              <w:rPr>
                <w:rFonts w:ascii="ＭＳ 明朝" w:hAnsi="ＭＳ 明朝"/>
                <w:sz w:val="18"/>
                <w:szCs w:val="18"/>
              </w:rPr>
            </w:pPr>
          </w:p>
          <w:p w14:paraId="1850CD34" w14:textId="77777777" w:rsidR="004E3A32" w:rsidRPr="006F681E" w:rsidRDefault="004E3A32" w:rsidP="004E3A32">
            <w:pPr>
              <w:ind w:left="181" w:hangingChars="100" w:hanging="181"/>
              <w:rPr>
                <w:rFonts w:ascii="ＭＳ ゴシック" w:eastAsia="ＭＳ ゴシック" w:hAnsi="ＭＳ ゴシック"/>
                <w:b/>
                <w:bCs/>
                <w:sz w:val="18"/>
                <w:szCs w:val="18"/>
              </w:rPr>
            </w:pPr>
            <w:r w:rsidRPr="006F681E">
              <w:rPr>
                <w:rFonts w:ascii="ＭＳ ゴシック" w:eastAsia="ＭＳ ゴシック" w:hAnsi="ＭＳ ゴシック" w:hint="eastAsia"/>
                <w:b/>
                <w:bCs/>
                <w:sz w:val="18"/>
                <w:szCs w:val="18"/>
              </w:rPr>
              <w:t>【聞旅雁】【送夏目漱石之伊予】</w:t>
            </w:r>
          </w:p>
          <w:p w14:paraId="6EDCFC4F" w14:textId="66ADC8B8" w:rsidR="004E3A32" w:rsidRPr="00873EC3" w:rsidRDefault="004E3A32" w:rsidP="004E3A32">
            <w:pPr>
              <w:ind w:left="180" w:hangingChars="100" w:hanging="180"/>
              <w:rPr>
                <w:rFonts w:ascii="ＭＳ 明朝" w:hAnsi="ＭＳ 明朝"/>
                <w:sz w:val="18"/>
                <w:szCs w:val="18"/>
              </w:rPr>
            </w:pPr>
            <w:r w:rsidRPr="00873EC3">
              <w:rPr>
                <w:rFonts w:ascii="ＭＳ 明朝" w:hAnsi="ＭＳ 明朝" w:hint="eastAsia"/>
                <w:sz w:val="18"/>
                <w:szCs w:val="18"/>
              </w:rPr>
              <w:t>１それぞれの詩形と</w:t>
            </w:r>
            <w:r w:rsidR="00423F89">
              <w:rPr>
                <w:rFonts w:ascii="ＭＳ 明朝" w:hAnsi="ＭＳ 明朝" w:hint="eastAsia"/>
                <w:sz w:val="18"/>
                <w:szCs w:val="18"/>
              </w:rPr>
              <w:t>構成，</w:t>
            </w:r>
            <w:r w:rsidRPr="00873EC3">
              <w:rPr>
                <w:rFonts w:ascii="ＭＳ 明朝" w:hAnsi="ＭＳ 明朝" w:hint="eastAsia"/>
                <w:sz w:val="18"/>
                <w:szCs w:val="18"/>
              </w:rPr>
              <w:t>押韻を確認する。（手引き１）</w:t>
            </w:r>
          </w:p>
          <w:p w14:paraId="2EC85A49" w14:textId="77777777" w:rsidR="004E3A32" w:rsidRPr="00873EC3" w:rsidRDefault="004E3A32" w:rsidP="004E3A32">
            <w:pPr>
              <w:ind w:left="180" w:hangingChars="100" w:hanging="180"/>
              <w:rPr>
                <w:rFonts w:ascii="ＭＳ 明朝" w:hAnsi="ＭＳ 明朝"/>
                <w:sz w:val="18"/>
                <w:szCs w:val="18"/>
              </w:rPr>
            </w:pPr>
            <w:r w:rsidRPr="00873EC3">
              <w:rPr>
                <w:rFonts w:ascii="ＭＳ 明朝" w:hAnsi="ＭＳ 明朝" w:hint="eastAsia"/>
                <w:sz w:val="18"/>
                <w:szCs w:val="18"/>
              </w:rPr>
              <w:t>２それぞれの詩を訓点に従って正確に音読し，書き下す。</w:t>
            </w:r>
          </w:p>
          <w:p w14:paraId="573C7876" w14:textId="77777777" w:rsidR="004E3A32" w:rsidRPr="00873EC3" w:rsidRDefault="004E3A32" w:rsidP="004E3A32">
            <w:pPr>
              <w:ind w:left="180" w:hangingChars="100" w:hanging="180"/>
              <w:rPr>
                <w:rFonts w:ascii="ＭＳ 明朝" w:hAnsi="ＭＳ 明朝"/>
                <w:sz w:val="18"/>
                <w:szCs w:val="18"/>
              </w:rPr>
            </w:pPr>
            <w:r w:rsidRPr="00873EC3">
              <w:rPr>
                <w:rFonts w:ascii="ＭＳ 明朝" w:hAnsi="ＭＳ 明朝" w:hint="eastAsia"/>
                <w:sz w:val="18"/>
                <w:szCs w:val="18"/>
              </w:rPr>
              <w:t>３詩題と展開に注意して現代語訳し，詠まれている状況を考える。</w:t>
            </w:r>
          </w:p>
          <w:p w14:paraId="45E62DD2" w14:textId="77777777" w:rsidR="004E3A32" w:rsidRPr="00873EC3" w:rsidRDefault="004E3A32" w:rsidP="004E3A32">
            <w:pPr>
              <w:ind w:left="180" w:hangingChars="100" w:hanging="180"/>
              <w:rPr>
                <w:rFonts w:ascii="ＭＳ 明朝" w:hAnsi="ＭＳ 明朝"/>
                <w:sz w:val="18"/>
                <w:szCs w:val="18"/>
              </w:rPr>
            </w:pPr>
            <w:r w:rsidRPr="00873EC3">
              <w:rPr>
                <w:rFonts w:ascii="ＭＳ 明朝" w:hAnsi="ＭＳ 明朝" w:hint="eastAsia"/>
                <w:sz w:val="18"/>
                <w:szCs w:val="18"/>
              </w:rPr>
              <w:t>４詩が詠まれた背景を踏まえて，それぞれどのような心情が詠まれているかを考える。（手引き２）</w:t>
            </w:r>
          </w:p>
          <w:p w14:paraId="2A789ACC" w14:textId="77777777" w:rsidR="004E3A32" w:rsidRPr="00873EC3" w:rsidRDefault="004E3A32" w:rsidP="004E3A32">
            <w:pPr>
              <w:ind w:left="180" w:hangingChars="100" w:hanging="180"/>
              <w:rPr>
                <w:rFonts w:ascii="ＭＳ 明朝" w:hAnsi="ＭＳ 明朝"/>
                <w:sz w:val="18"/>
                <w:szCs w:val="18"/>
              </w:rPr>
            </w:pPr>
            <w:r w:rsidRPr="00873EC3">
              <w:rPr>
                <w:rFonts w:ascii="ＭＳ 明朝" w:hAnsi="ＭＳ 明朝" w:hint="eastAsia"/>
                <w:sz w:val="18"/>
                <w:szCs w:val="18"/>
              </w:rPr>
              <w:t>５印象に残った表現や句について話し合う。（手引き３）</w:t>
            </w:r>
          </w:p>
          <w:p w14:paraId="2F931A9F" w14:textId="53FBF274" w:rsidR="004E3A32" w:rsidRPr="00873EC3" w:rsidRDefault="004E3A32" w:rsidP="00460FD2">
            <w:pPr>
              <w:ind w:left="180" w:hangingChars="100" w:hanging="180"/>
              <w:rPr>
                <w:rFonts w:ascii="ＭＳ 明朝" w:hAnsi="ＭＳ 明朝"/>
                <w:sz w:val="18"/>
                <w:szCs w:val="18"/>
              </w:rPr>
            </w:pPr>
            <w:r w:rsidRPr="00873EC3">
              <w:rPr>
                <w:rFonts w:ascii="ＭＳ 明朝" w:hAnsi="ＭＳ 明朝" w:hint="eastAsia"/>
                <w:sz w:val="18"/>
                <w:szCs w:val="18"/>
              </w:rPr>
              <w:t>６理解した詩の内容をもとにそれぞれ暗唱する。</w:t>
            </w:r>
          </w:p>
          <w:p w14:paraId="759AC41E" w14:textId="2761FF93" w:rsidR="004E3A32" w:rsidRDefault="004E3A32" w:rsidP="004E3A32">
            <w:pPr>
              <w:ind w:left="180" w:hangingChars="100" w:hanging="180"/>
              <w:rPr>
                <w:rFonts w:ascii="ＭＳ 明朝" w:hAnsi="ＭＳ 明朝"/>
                <w:sz w:val="18"/>
                <w:szCs w:val="18"/>
              </w:rPr>
            </w:pPr>
            <w:r w:rsidRPr="00873EC3">
              <w:rPr>
                <w:rFonts w:ascii="ＭＳ 明朝" w:hAnsi="ＭＳ 明朝" w:hint="eastAsia"/>
                <w:sz w:val="18"/>
                <w:szCs w:val="18"/>
              </w:rPr>
              <w:lastRenderedPageBreak/>
              <w:t>□</w:t>
            </w:r>
            <w:r w:rsidR="003D3683">
              <w:rPr>
                <w:rFonts w:ascii="ＭＳ 明朝" w:hAnsi="ＭＳ 明朝" w:hint="eastAsia"/>
                <w:sz w:val="18"/>
                <w:szCs w:val="18"/>
              </w:rPr>
              <w:t>これまでに学習した中国の詩との趣の違いを理解する。</w:t>
            </w:r>
          </w:p>
          <w:p w14:paraId="75967241" w14:textId="330478F8" w:rsidR="003D3683" w:rsidRDefault="003D3683" w:rsidP="004E3A32">
            <w:pPr>
              <w:ind w:left="180" w:hangingChars="100" w:hanging="180"/>
              <w:rPr>
                <w:rFonts w:ascii="ＭＳ 明朝" w:hAnsi="ＭＳ 明朝"/>
                <w:sz w:val="18"/>
                <w:szCs w:val="18"/>
              </w:rPr>
            </w:pPr>
            <w:r>
              <w:rPr>
                <w:rFonts w:ascii="ＭＳ 明朝" w:hAnsi="ＭＳ 明朝" w:hint="eastAsia"/>
                <w:sz w:val="18"/>
                <w:szCs w:val="18"/>
              </w:rPr>
              <w:t>□中古，近代においても漢詩が文壇の一角を占めていたことを理解する。（「漢文の窓５」も適宜参照。）</w:t>
            </w:r>
          </w:p>
          <w:p w14:paraId="4DA18CF2" w14:textId="43DE0BD8" w:rsidR="003D3683" w:rsidRDefault="003D3683" w:rsidP="004E3A32">
            <w:pPr>
              <w:ind w:left="180" w:hangingChars="100" w:hanging="180"/>
              <w:rPr>
                <w:rFonts w:ascii="ＭＳ 明朝" w:hAnsi="ＭＳ 明朝"/>
                <w:sz w:val="18"/>
                <w:szCs w:val="18"/>
              </w:rPr>
            </w:pPr>
            <w:r>
              <w:rPr>
                <w:rFonts w:ascii="ＭＳ 明朝" w:hAnsi="ＭＳ 明朝" w:hint="eastAsia"/>
                <w:sz w:val="18"/>
                <w:szCs w:val="18"/>
              </w:rPr>
              <w:t>□「言語活動　漢詩の作り方を知る」（教科書二六四ページ）に取り組み，課題を通じて漢詩の構造と作り方を知る。</w:t>
            </w:r>
          </w:p>
          <w:p w14:paraId="23CFAE03" w14:textId="77777777" w:rsidR="004E3A32" w:rsidRDefault="004E3A32" w:rsidP="004E3A32">
            <w:pPr>
              <w:ind w:left="180" w:hangingChars="100" w:hanging="180"/>
              <w:rPr>
                <w:rFonts w:ascii="ＭＳ 明朝" w:hAnsi="ＭＳ 明朝"/>
                <w:sz w:val="18"/>
                <w:szCs w:val="18"/>
              </w:rPr>
            </w:pPr>
          </w:p>
          <w:p w14:paraId="39710F1E" w14:textId="328B6897" w:rsidR="004E3A32" w:rsidRPr="001C6C4A" w:rsidRDefault="004E3A32" w:rsidP="004E3A32">
            <w:pPr>
              <w:ind w:left="180" w:hangingChars="100" w:hanging="180"/>
              <w:rPr>
                <w:rFonts w:ascii="ＭＳ 明朝" w:hAnsi="ＭＳ 明朝"/>
                <w:sz w:val="18"/>
                <w:szCs w:val="18"/>
                <w:highlight w:val="green"/>
              </w:rPr>
            </w:pPr>
            <w:r w:rsidRPr="001C6C4A">
              <w:rPr>
                <w:rFonts w:ascii="ＭＳ 明朝" w:hAnsi="ＭＳ 明朝" w:cs="ＭＳ 明朝"/>
                <w:sz w:val="18"/>
                <w:szCs w:val="18"/>
              </w:rPr>
              <w:t>＊</w:t>
            </w:r>
            <w:r w:rsidRPr="001C6C4A">
              <w:rPr>
                <w:rFonts w:ascii="ＭＳ 明朝" w:hAnsi="ＭＳ 明朝" w:cs="ＭＳ 明朝"/>
                <w:sz w:val="18"/>
                <w:szCs w:val="18"/>
                <w:bdr w:val="single" w:sz="4" w:space="0" w:color="auto"/>
                <w:shd w:val="clear" w:color="auto" w:fill="D9D9D9"/>
              </w:rPr>
              <w:t>Ｄ</w:t>
            </w:r>
            <w:r w:rsidRPr="001C6C4A">
              <w:rPr>
                <w:rFonts w:ascii="ＭＳ 明朝" w:hAnsi="ＭＳ 明朝" w:cs="ＭＳ 明朝"/>
                <w:sz w:val="18"/>
                <w:szCs w:val="18"/>
              </w:rPr>
              <w:t>この教材には，関連するデジタルコンテンツが用意されているので，適宜利用するとよい。</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15DC512" w14:textId="77777777" w:rsidR="004E3A32" w:rsidRPr="00BE77C3" w:rsidRDefault="004E3A32" w:rsidP="004E3A32">
            <w:pPr>
              <w:spacing w:line="300" w:lineRule="exact"/>
              <w:ind w:left="180" w:hangingChars="100" w:hanging="180"/>
              <w:rPr>
                <w:rFonts w:ascii="ＭＳ 明朝" w:eastAsia="BIZ UDゴシック" w:hAnsi="ＭＳ 明朝" w:cs="Arial"/>
                <w:bCs/>
                <w:sz w:val="18"/>
                <w:szCs w:val="18"/>
              </w:rPr>
            </w:pPr>
            <w:r w:rsidRPr="00BE77C3">
              <w:rPr>
                <w:rFonts w:ascii="ＭＳ 明朝" w:eastAsia="BIZ UDゴシック" w:hAnsi="ＭＳ 明朝" w:cs="Arial" w:hint="eastAsia"/>
                <w:bCs/>
                <w:sz w:val="18"/>
                <w:szCs w:val="18"/>
              </w:rPr>
              <w:lastRenderedPageBreak/>
              <w:t>［知技］</w:t>
            </w:r>
          </w:p>
          <w:p w14:paraId="455E0ED8" w14:textId="77777777" w:rsidR="004E3A32" w:rsidRPr="00BE77C3"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446C3D00" w14:textId="77777777" w:rsidR="004E3A32" w:rsidRPr="00BE77C3"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・古典の作品や文章の種類とその特徴について理解を深めている。</w:t>
            </w:r>
          </w:p>
          <w:p w14:paraId="076CFC40" w14:textId="77777777" w:rsidR="004E3A32" w:rsidRPr="00BE77C3" w:rsidRDefault="004E3A32" w:rsidP="004E3A32">
            <w:pPr>
              <w:spacing w:line="300" w:lineRule="exact"/>
              <w:ind w:left="180" w:hangingChars="100" w:hanging="180"/>
              <w:rPr>
                <w:rFonts w:ascii="ＭＳ 明朝" w:hAnsi="ＭＳ 明朝" w:cs="ＭＳ ゴシック"/>
                <w:sz w:val="18"/>
                <w:szCs w:val="18"/>
              </w:rPr>
            </w:pPr>
            <w:r w:rsidRPr="00BE77C3">
              <w:rPr>
                <w:rFonts w:ascii="ＭＳ 明朝" w:hAnsi="ＭＳ 明朝" w:cs="ＭＳ ゴシック" w:hint="eastAsia"/>
                <w:sz w:val="18"/>
                <w:szCs w:val="18"/>
              </w:rPr>
              <w:t>・古典の作品や文章に表れている，言葉の響きやリズム，修辞などの表現の特色について理解を深めている。</w:t>
            </w:r>
          </w:p>
          <w:p w14:paraId="7B15CF28" w14:textId="33FA2B3D" w:rsidR="004E3A32"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・古典などを読むことを通して，我が国の文化の特質や，我が国の文化と中国など外国の文化との関係について理解を深めている。</w:t>
            </w:r>
          </w:p>
          <w:p w14:paraId="1F598852" w14:textId="4721690A" w:rsidR="00423F89" w:rsidRPr="00BE77C3" w:rsidRDefault="00423F89"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・古典を読むために必要な文語のきまりや訓読のきまりについて理解を深めている。</w:t>
            </w:r>
          </w:p>
          <w:p w14:paraId="0EB91C4F" w14:textId="77777777" w:rsidR="004E3A32" w:rsidRPr="00BE77C3"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6E7FB007" w14:textId="77777777" w:rsidR="004E3A32" w:rsidRPr="00BE77C3" w:rsidRDefault="004E3A32" w:rsidP="004E3A32">
            <w:pPr>
              <w:spacing w:line="300" w:lineRule="exact"/>
              <w:ind w:left="180" w:hangingChars="100" w:hanging="180"/>
              <w:rPr>
                <w:rFonts w:ascii="ＭＳ 明朝" w:eastAsia="BIZ UDゴシック" w:hAnsi="ＭＳ 明朝" w:cs="Arial"/>
                <w:sz w:val="18"/>
                <w:szCs w:val="18"/>
              </w:rPr>
            </w:pPr>
            <w:r w:rsidRPr="00BE77C3">
              <w:rPr>
                <w:rFonts w:ascii="ＭＳ 明朝" w:eastAsia="BIZ UDゴシック" w:hAnsi="ＭＳ 明朝" w:cs="Arial" w:hint="eastAsia"/>
                <w:sz w:val="18"/>
                <w:szCs w:val="18"/>
              </w:rPr>
              <w:t>［思判表］</w:t>
            </w:r>
          </w:p>
          <w:p w14:paraId="3390F8A0" w14:textId="77777777" w:rsidR="004E3A32" w:rsidRPr="00BE77C3"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・「読むこと」において，文章の種類を踏まえて，構成や展開などを的確に捉えている。</w:t>
            </w:r>
          </w:p>
          <w:p w14:paraId="5B9EE42C" w14:textId="594E6491" w:rsidR="004E3A32"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・「読むこと」において，文章の種類を踏まえて，古典特有の表現に注意して内容を的確に捉えている。</w:t>
            </w:r>
          </w:p>
          <w:p w14:paraId="2F74E7EB" w14:textId="35694514" w:rsidR="00CA7E2D" w:rsidRPr="00BE77C3" w:rsidRDefault="00CA7E2D"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・「読むこと」において，必要に応じて書き手の考えや目的，意図を捉えて内容を解釈するとともに，文章の構成や展開，表現の特色について評価している。</w:t>
            </w:r>
          </w:p>
          <w:p w14:paraId="79A441D9" w14:textId="77777777" w:rsidR="004E3A32" w:rsidRPr="00BE77C3"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w:t>
            </w:r>
            <w:r>
              <w:rPr>
                <w:rFonts w:ascii="ＭＳ 明朝" w:hAnsi="ＭＳ 明朝" w:cs="Arial" w:hint="eastAsia"/>
                <w:sz w:val="18"/>
                <w:szCs w:val="18"/>
              </w:rPr>
              <w:t>つ</w:t>
            </w:r>
            <w:r w:rsidRPr="00BE77C3">
              <w:rPr>
                <w:rFonts w:ascii="ＭＳ 明朝" w:hAnsi="ＭＳ 明朝" w:cs="Arial" w:hint="eastAsia"/>
                <w:sz w:val="18"/>
                <w:szCs w:val="18"/>
              </w:rPr>
              <w:t>いて考察している。</w:t>
            </w:r>
          </w:p>
          <w:p w14:paraId="2D7F282E" w14:textId="3D967D25" w:rsidR="004E3A32"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・「読むこと」において，古典の作品や文章などに表れているものの見方，</w:t>
            </w:r>
            <w:r w:rsidRPr="00BE77C3">
              <w:rPr>
                <w:rFonts w:ascii="ＭＳ 明朝" w:hAnsi="ＭＳ 明朝" w:cs="Arial" w:hint="eastAsia"/>
                <w:sz w:val="18"/>
                <w:szCs w:val="18"/>
              </w:rPr>
              <w:lastRenderedPageBreak/>
              <w:t>感じ方，考え方を踏まえ，人間，社会，自然などに対する自分の考えを広げたり深めたりしている。</w:t>
            </w:r>
          </w:p>
          <w:p w14:paraId="514BB9D3" w14:textId="409A00FE" w:rsidR="0034568C" w:rsidRDefault="0034568C"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・「読むこと」において，関心をもった事柄に関連する様々な古典の作品や文章などを基に，自分のものの見方，感じ方，考え方を深めている。</w:t>
            </w:r>
          </w:p>
          <w:p w14:paraId="6F24F101" w14:textId="127F35FD" w:rsidR="0034568C" w:rsidRDefault="0034568C" w:rsidP="004E3A3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・「読むこと」において，古典の作品や文章を多面的・多角的な視点から評価することを通して，我が国の言語文化について自分の考えを広げたり深めたりしている。</w:t>
            </w:r>
          </w:p>
          <w:p w14:paraId="1BB6F30C" w14:textId="77777777" w:rsidR="008F340E" w:rsidRDefault="004E3A32" w:rsidP="004E3A32">
            <w:pPr>
              <w:spacing w:line="300" w:lineRule="exact"/>
              <w:ind w:left="180" w:hangingChars="100" w:hanging="180"/>
              <w:rPr>
                <w:rFonts w:ascii="ＭＳ 明朝" w:eastAsia="BIZ UDゴシック" w:hAnsi="ＭＳ 明朝" w:cs="Arial"/>
                <w:sz w:val="18"/>
                <w:szCs w:val="18"/>
              </w:rPr>
            </w:pPr>
            <w:r w:rsidRPr="00BE77C3">
              <w:rPr>
                <w:rFonts w:ascii="ＭＳ 明朝" w:eastAsia="BIZ UDゴシック" w:hAnsi="ＭＳ 明朝" w:cs="Arial" w:hint="eastAsia"/>
                <w:sz w:val="18"/>
                <w:szCs w:val="18"/>
              </w:rPr>
              <w:t>［</w:t>
            </w:r>
            <w:r>
              <w:rPr>
                <w:rFonts w:ascii="ＭＳ 明朝" w:eastAsia="BIZ UDゴシック" w:hAnsi="ＭＳ 明朝" w:cs="Arial" w:hint="eastAsia"/>
                <w:sz w:val="18"/>
                <w:szCs w:val="18"/>
              </w:rPr>
              <w:t>主</w:t>
            </w:r>
            <w:r w:rsidRPr="00BE77C3">
              <w:rPr>
                <w:rFonts w:ascii="ＭＳ 明朝" w:eastAsia="BIZ UDゴシック" w:hAnsi="ＭＳ 明朝" w:cs="Arial" w:hint="eastAsia"/>
                <w:sz w:val="18"/>
                <w:szCs w:val="18"/>
              </w:rPr>
              <w:t>］</w:t>
            </w:r>
          </w:p>
          <w:p w14:paraId="1AF6680E" w14:textId="02AEAEA0" w:rsidR="004E3A32" w:rsidRDefault="008F340E" w:rsidP="004E3A32">
            <w:pPr>
              <w:spacing w:line="300" w:lineRule="exact"/>
              <w:ind w:left="180" w:hangingChars="100" w:hanging="180"/>
              <w:rPr>
                <w:rFonts w:ascii="ＭＳ 明朝" w:hAnsi="ＭＳ 明朝" w:cs="Arial"/>
                <w:sz w:val="18"/>
                <w:szCs w:val="18"/>
              </w:rPr>
            </w:pPr>
            <w:r w:rsidRPr="008F340E">
              <w:rPr>
                <w:rFonts w:ascii="ＭＳ 明朝" w:hAnsi="ＭＳ 明朝" w:cs="Arial" w:hint="eastAsia"/>
                <w:sz w:val="18"/>
                <w:szCs w:val="18"/>
              </w:rPr>
              <w:t>・</w:t>
            </w:r>
            <w:r w:rsidR="004E3A32">
              <w:rPr>
                <w:rFonts w:ascii="ＭＳ 明朝" w:hAnsi="ＭＳ 明朝" w:cs="Arial" w:hint="eastAsia"/>
                <w:sz w:val="18"/>
                <w:szCs w:val="18"/>
              </w:rPr>
              <w:t>日本人が作ったさまざまな詩を</w:t>
            </w:r>
            <w:r w:rsidR="007400EF">
              <w:rPr>
                <w:rFonts w:ascii="ＭＳ 明朝" w:hAnsi="ＭＳ 明朝" w:cs="Arial" w:hint="eastAsia"/>
                <w:sz w:val="18"/>
                <w:szCs w:val="18"/>
              </w:rPr>
              <w:t>積極的に</w:t>
            </w:r>
            <w:r w:rsidR="004E3A32">
              <w:rPr>
                <w:rFonts w:ascii="ＭＳ 明朝" w:hAnsi="ＭＳ 明朝" w:cs="Arial" w:hint="eastAsia"/>
                <w:sz w:val="18"/>
                <w:szCs w:val="18"/>
              </w:rPr>
              <w:t>読み味わい</w:t>
            </w:r>
            <w:r w:rsidR="004E3A32" w:rsidRPr="009222D3">
              <w:rPr>
                <w:rFonts w:ascii="ＭＳ 明朝" w:hAnsi="ＭＳ 明朝" w:cs="Arial" w:hint="eastAsia"/>
                <w:sz w:val="18"/>
                <w:szCs w:val="18"/>
              </w:rPr>
              <w:t>，</w:t>
            </w:r>
            <w:r w:rsidR="004E3A32" w:rsidRPr="00410A18">
              <w:rPr>
                <w:rFonts w:ascii="ＭＳ 明朝" w:hAnsi="ＭＳ 明朝" w:cs="Arial" w:hint="eastAsia"/>
                <w:sz w:val="18"/>
                <w:szCs w:val="18"/>
              </w:rPr>
              <w:t>今までの学習を生かして</w:t>
            </w:r>
            <w:r w:rsidR="004E3A32">
              <w:rPr>
                <w:rFonts w:ascii="ＭＳ 明朝" w:hAnsi="ＭＳ 明朝" w:cs="Arial" w:hint="eastAsia"/>
                <w:sz w:val="18"/>
                <w:szCs w:val="18"/>
              </w:rPr>
              <w:t>言語感覚や想像力を豊かにしようとしている。</w:t>
            </w:r>
          </w:p>
          <w:p w14:paraId="02353A6A" w14:textId="12CB761C" w:rsidR="008F340E" w:rsidRPr="00BE77C3" w:rsidRDefault="008F340E" w:rsidP="004E3A32">
            <w:pPr>
              <w:spacing w:line="300" w:lineRule="exact"/>
              <w:ind w:left="180" w:hangingChars="100" w:hanging="180"/>
              <w:rPr>
                <w:rFonts w:ascii="ＭＳ 明朝" w:hAnsi="ＭＳ 明朝" w:cs="ＭＳ ゴシック"/>
                <w:sz w:val="18"/>
                <w:szCs w:val="18"/>
                <w:highlight w:val="green"/>
              </w:rPr>
            </w:pPr>
            <w:r>
              <w:rPr>
                <w:rFonts w:ascii="ＭＳ 明朝" w:hAnsi="ＭＳ 明朝" w:cs="Arial" w:hint="eastAsia"/>
                <w:sz w:val="18"/>
                <w:szCs w:val="18"/>
              </w:rPr>
              <w:t>・</w:t>
            </w:r>
            <w:r w:rsidR="006F2D9B">
              <w:rPr>
                <w:rFonts w:ascii="ＭＳ 明朝" w:hAnsi="ＭＳ 明朝" w:cs="Arial" w:hint="eastAsia"/>
                <w:sz w:val="18"/>
                <w:szCs w:val="18"/>
              </w:rPr>
              <w:t>積極的に漢詩の形式ときまりを理解し，今までの学習を生かして漢詩を復元しようとしている。</w:t>
            </w:r>
          </w:p>
        </w:tc>
      </w:tr>
      <w:tr w:rsidR="004E3A32" w:rsidRPr="001C6C4A" w14:paraId="3A85D24D" w14:textId="77777777" w:rsidTr="00687134">
        <w:trPr>
          <w:gridBefore w:val="1"/>
          <w:wBefore w:w="10" w:type="dxa"/>
          <w:trHeight w:val="283"/>
        </w:trPr>
        <w:tc>
          <w:tcPr>
            <w:tcW w:w="2268"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6604C8A" w14:textId="77777777" w:rsidR="004E3A32" w:rsidRPr="001C6C4A" w:rsidRDefault="004E3A32" w:rsidP="004E3A32">
            <w:pPr>
              <w:spacing w:line="300" w:lineRule="exact"/>
              <w:rPr>
                <w:rFonts w:ascii="ＭＳ 明朝" w:hAnsi="ＭＳ 明朝" w:cs="Arial"/>
                <w:sz w:val="18"/>
                <w:szCs w:val="18"/>
              </w:rPr>
            </w:pPr>
            <w:r w:rsidRPr="001C6C4A">
              <w:rPr>
                <w:rFonts w:ascii="ＭＳ 明朝" w:hAnsi="ＭＳ 明朝" w:cs="Arial" w:hint="eastAsia"/>
                <w:sz w:val="18"/>
                <w:szCs w:val="18"/>
              </w:rPr>
              <w:lastRenderedPageBreak/>
              <w:t>読む</w:t>
            </w:r>
          </w:p>
          <w:p w14:paraId="3764ECE7" w14:textId="77777777" w:rsidR="004E3A32" w:rsidRDefault="004E3A32" w:rsidP="004E3A32">
            <w:pPr>
              <w:spacing w:line="300" w:lineRule="exact"/>
              <w:rPr>
                <w:rFonts w:ascii="ＭＳ 明朝" w:hAnsi="ＭＳ 明朝" w:cs="Arial"/>
                <w:bCs/>
                <w:sz w:val="21"/>
                <w:szCs w:val="18"/>
              </w:rPr>
            </w:pPr>
            <w:r>
              <w:rPr>
                <w:rFonts w:ascii="ＭＳ 明朝" w:hAnsi="ＭＳ 明朝" w:cs="Arial" w:hint="eastAsia"/>
                <w:bCs/>
                <w:sz w:val="21"/>
                <w:szCs w:val="18"/>
              </w:rPr>
              <w:t>信玄と謙信</w:t>
            </w:r>
          </w:p>
          <w:p w14:paraId="35E1182F" w14:textId="77777777" w:rsidR="004E3A32" w:rsidRDefault="004E3A32" w:rsidP="004E3A32">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266</w:t>
            </w:r>
          </w:p>
          <w:p w14:paraId="17699ABE" w14:textId="2C7703F8" w:rsidR="004E3A32" w:rsidRPr="001C6C4A" w:rsidRDefault="00D6588F" w:rsidP="004E3A32">
            <w:pPr>
              <w:spacing w:line="300" w:lineRule="exact"/>
              <w:jc w:val="right"/>
              <w:rPr>
                <w:rFonts w:ascii="ＭＳ 明朝" w:hAnsi="ＭＳ 明朝" w:cs="Arial"/>
                <w:sz w:val="18"/>
                <w:szCs w:val="18"/>
              </w:rPr>
            </w:pPr>
            <w:r>
              <w:rPr>
                <w:rFonts w:ascii="ＭＳ 明朝" w:hAnsi="ＭＳ 明朝" w:cs="Arial" w:hint="eastAsia"/>
                <w:sz w:val="18"/>
                <w:szCs w:val="18"/>
              </w:rPr>
              <w:t>４</w:t>
            </w:r>
            <w:r w:rsidR="004E3A32" w:rsidRPr="001C6C4A">
              <w:rPr>
                <w:rFonts w:ascii="ＭＳ 明朝" w:hAnsi="ＭＳ 明朝" w:cs="Arial"/>
                <w:sz w:val="18"/>
                <w:szCs w:val="18"/>
              </w:rPr>
              <w:t>時間</w:t>
            </w:r>
          </w:p>
          <w:p w14:paraId="4962326E" w14:textId="77777777" w:rsidR="004E3A32" w:rsidRPr="001C6C4A" w:rsidRDefault="004E3A32" w:rsidP="004E3A32">
            <w:pPr>
              <w:spacing w:line="300" w:lineRule="exact"/>
              <w:rPr>
                <w:rFonts w:ascii="ＭＳ 明朝" w:hAnsi="ＭＳ 明朝" w:cs="Arial"/>
                <w:bCs/>
                <w:sz w:val="21"/>
                <w:szCs w:val="18"/>
              </w:rPr>
            </w:pPr>
          </w:p>
          <w:p w14:paraId="573583C5" w14:textId="77777777" w:rsidR="004E3A32" w:rsidRPr="001C6C4A" w:rsidRDefault="004E3A32" w:rsidP="004E3A32">
            <w:pPr>
              <w:spacing w:line="300" w:lineRule="exact"/>
              <w:rPr>
                <w:rFonts w:ascii="ＭＳ 明朝" w:hAnsi="ＭＳ 明朝"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B0D064A" w14:textId="77777777" w:rsidR="004E3A32" w:rsidRPr="00187156" w:rsidRDefault="004E3A32" w:rsidP="004E3A32">
            <w:pPr>
              <w:spacing w:line="300" w:lineRule="exact"/>
              <w:ind w:left="180" w:hangingChars="100" w:hanging="180"/>
              <w:rPr>
                <w:rFonts w:ascii="ＭＳ 明朝" w:hAnsi="ＭＳ 明朝" w:cs="ＭＳ Ｐゴシック"/>
                <w:sz w:val="18"/>
                <w:szCs w:val="18"/>
              </w:rPr>
            </w:pPr>
            <w:r w:rsidRPr="001C6C4A">
              <w:rPr>
                <w:rFonts w:ascii="ＭＳ 明朝" w:eastAsia="BIZ UDゴシック" w:hAnsi="ＭＳ 明朝" w:cs="ＭＳ ゴシック" w:hint="eastAsia"/>
                <w:sz w:val="18"/>
                <w:szCs w:val="18"/>
              </w:rPr>
              <w:t>［知技］</w:t>
            </w:r>
            <w:r w:rsidRPr="00187156">
              <w:rPr>
                <w:rFonts w:ascii="ＭＳ 明朝" w:hAnsi="ＭＳ 明朝" w:cs="ＭＳ Ｐゴシック" w:hint="eastAsia"/>
                <w:sz w:val="18"/>
                <w:szCs w:val="18"/>
              </w:rPr>
              <w:t>⑴ア，イ，</w:t>
            </w:r>
            <w:r>
              <w:rPr>
                <w:rFonts w:ascii="ＭＳ 明朝" w:hAnsi="ＭＳ 明朝" w:cs="ＭＳ Ｐゴシック" w:hint="eastAsia"/>
                <w:sz w:val="18"/>
                <w:szCs w:val="18"/>
              </w:rPr>
              <w:t>ウ</w:t>
            </w:r>
            <w:r w:rsidRPr="00187156">
              <w:rPr>
                <w:rFonts w:ascii="ＭＳ 明朝" w:hAnsi="ＭＳ 明朝" w:cs="ＭＳ Ｐゴシック" w:hint="eastAsia"/>
                <w:sz w:val="18"/>
                <w:szCs w:val="18"/>
              </w:rPr>
              <w:t>／⑵</w:t>
            </w:r>
            <w:r>
              <w:rPr>
                <w:rFonts w:ascii="ＭＳ 明朝" w:hAnsi="ＭＳ 明朝" w:cs="ＭＳ Ｐゴシック" w:hint="eastAsia"/>
                <w:sz w:val="18"/>
                <w:szCs w:val="18"/>
              </w:rPr>
              <w:t>ウ</w:t>
            </w:r>
            <w:r w:rsidRPr="00187156">
              <w:rPr>
                <w:rFonts w:ascii="ＭＳ 明朝" w:hAnsi="ＭＳ 明朝" w:cs="ＭＳ Ｐゴシック" w:hint="eastAsia"/>
                <w:sz w:val="18"/>
                <w:szCs w:val="18"/>
              </w:rPr>
              <w:t>，エ</w:t>
            </w:r>
          </w:p>
          <w:p w14:paraId="7DB72A08" w14:textId="0B2D263B" w:rsidR="004E3A32" w:rsidRPr="00120A5C" w:rsidRDefault="004E3A32" w:rsidP="004E3A32">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ＭＳ ゴシック" w:hint="eastAsia"/>
                <w:sz w:val="18"/>
                <w:szCs w:val="18"/>
              </w:rPr>
              <w:t>［思判表］</w:t>
            </w:r>
            <w:r w:rsidR="008D09AE" w:rsidRPr="001C6C4A">
              <w:rPr>
                <w:rFonts w:ascii="ＭＳ 明朝" w:eastAsia="BIZ UDゴシック" w:hAnsi="ＭＳ 明朝" w:cs="ＭＳ ゴシック" w:hint="eastAsia"/>
                <w:sz w:val="18"/>
                <w:szCs w:val="18"/>
              </w:rPr>
              <w:t>読むこと</w:t>
            </w:r>
            <w:r w:rsidRPr="00187156">
              <w:rPr>
                <w:rFonts w:ascii="ＭＳ 明朝" w:hAnsi="ＭＳ 明朝" w:cs="ＭＳ Ｐゴシック" w:hint="eastAsia"/>
                <w:sz w:val="18"/>
                <w:szCs w:val="18"/>
              </w:rPr>
              <w:t>⑴ア，イ，</w:t>
            </w:r>
            <w:r>
              <w:rPr>
                <w:rFonts w:ascii="ＭＳ 明朝" w:hAnsi="ＭＳ 明朝" w:cs="ＭＳ Ｐゴシック" w:hint="eastAsia"/>
                <w:sz w:val="18"/>
                <w:szCs w:val="18"/>
              </w:rPr>
              <w:t>エ</w:t>
            </w:r>
            <w:r w:rsidRPr="00187156">
              <w:rPr>
                <w:rFonts w:ascii="ＭＳ 明朝" w:hAnsi="ＭＳ 明朝" w:cs="ＭＳ Ｐゴシック" w:hint="eastAsia"/>
                <w:sz w:val="18"/>
                <w:szCs w:val="18"/>
              </w:rPr>
              <w:t>，</w:t>
            </w:r>
            <w:r>
              <w:rPr>
                <w:rFonts w:ascii="ＭＳ 明朝" w:hAnsi="ＭＳ 明朝" w:cs="ＭＳ Ｐゴシック" w:hint="eastAsia"/>
                <w:sz w:val="18"/>
                <w:szCs w:val="18"/>
              </w:rPr>
              <w:t>カ</w:t>
            </w:r>
          </w:p>
        </w:tc>
        <w:tc>
          <w:tcPr>
            <w:tcW w:w="15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6D47D59" w14:textId="77777777" w:rsidR="004E3A32" w:rsidRDefault="004E3A32" w:rsidP="004E3A32">
            <w:pPr>
              <w:spacing w:line="300" w:lineRule="exact"/>
              <w:ind w:left="180" w:hangingChars="100" w:hanging="180"/>
              <w:rPr>
                <w:rFonts w:ascii="ＭＳ 明朝" w:hAnsi="ＭＳ 明朝" w:cs="ＭＳ Ｐゴシック"/>
                <w:sz w:val="18"/>
                <w:szCs w:val="18"/>
              </w:rPr>
            </w:pPr>
            <w:r w:rsidRPr="00DB76AF">
              <w:rPr>
                <w:rFonts w:ascii="ＭＳ 明朝" w:hAnsi="ＭＳ 明朝" w:hint="eastAsia"/>
                <w:sz w:val="18"/>
                <w:szCs w:val="18"/>
              </w:rPr>
              <w:t>・</w:t>
            </w:r>
            <w:r>
              <w:rPr>
                <w:rFonts w:ascii="ＭＳ 明朝" w:hAnsi="ＭＳ 明朝" w:hint="eastAsia"/>
                <w:sz w:val="18"/>
                <w:szCs w:val="18"/>
              </w:rPr>
              <w:t>日本人の漢文叙述による歴史上の逸話を通して</w:t>
            </w:r>
            <w:r w:rsidRPr="00BE77C3">
              <w:rPr>
                <w:rFonts w:ascii="ＭＳ 明朝" w:hAnsi="ＭＳ 明朝" w:cs="Arial" w:hint="eastAsia"/>
                <w:sz w:val="18"/>
                <w:szCs w:val="18"/>
              </w:rPr>
              <w:t>，</w:t>
            </w:r>
            <w:r>
              <w:rPr>
                <w:rFonts w:ascii="ＭＳ 明朝" w:hAnsi="ＭＳ 明朝" w:hint="eastAsia"/>
                <w:sz w:val="18"/>
                <w:szCs w:val="18"/>
              </w:rPr>
              <w:t>名将二人の魅力に触れる。</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0D9B6B1" w14:textId="77777777" w:rsidR="004E3A32" w:rsidRPr="000F573C" w:rsidRDefault="004E3A32" w:rsidP="004E3A32">
            <w:pPr>
              <w:overflowPunct w:val="0"/>
              <w:ind w:left="180" w:hangingChars="100" w:hanging="180"/>
              <w:textAlignment w:val="baseline"/>
              <w:rPr>
                <w:rFonts w:ascii="ＭＳ 明朝" w:hAnsi="ＭＳ 明朝"/>
                <w:sz w:val="18"/>
                <w:szCs w:val="18"/>
              </w:rPr>
            </w:pPr>
            <w:r w:rsidRPr="000F573C">
              <w:rPr>
                <w:rFonts w:ascii="ＭＳ 明朝" w:hAnsi="ＭＳ 明朝" w:hint="eastAsia"/>
                <w:sz w:val="18"/>
                <w:szCs w:val="18"/>
              </w:rPr>
              <w:t>□教科書の注釈などを利用し，『日本外史』と著者頼山陽についてノートにまとめる。</w:t>
            </w:r>
          </w:p>
          <w:p w14:paraId="4B428BC7" w14:textId="77777777" w:rsidR="004E3A32" w:rsidRPr="000F573C" w:rsidRDefault="004E3A32" w:rsidP="004E3A32">
            <w:pPr>
              <w:overflowPunct w:val="0"/>
              <w:ind w:left="180" w:hangingChars="100" w:hanging="180"/>
              <w:textAlignment w:val="baseline"/>
              <w:rPr>
                <w:rFonts w:ascii="ＭＳ 明朝" w:hAnsi="ＭＳ 明朝"/>
                <w:sz w:val="18"/>
                <w:szCs w:val="18"/>
              </w:rPr>
            </w:pPr>
            <w:r w:rsidRPr="000F573C">
              <w:rPr>
                <w:rFonts w:ascii="ＭＳ 明朝" w:hAnsi="ＭＳ 明朝" w:hint="eastAsia"/>
                <w:sz w:val="18"/>
                <w:szCs w:val="18"/>
              </w:rPr>
              <w:t xml:space="preserve">□必要事項を板書したものをノートにまとめる。便覧等も積極的に活用する。　</w:t>
            </w:r>
          </w:p>
          <w:p w14:paraId="52F92536" w14:textId="77777777" w:rsidR="004E3A32" w:rsidRPr="000F573C" w:rsidRDefault="004E3A32" w:rsidP="004E3A32">
            <w:pPr>
              <w:overflowPunct w:val="0"/>
              <w:ind w:left="180" w:hangingChars="100" w:hanging="180"/>
              <w:textAlignment w:val="baseline"/>
              <w:rPr>
                <w:rFonts w:ascii="ＭＳ 明朝" w:hAnsi="ＭＳ 明朝"/>
                <w:sz w:val="18"/>
                <w:szCs w:val="18"/>
              </w:rPr>
            </w:pPr>
          </w:p>
          <w:p w14:paraId="3B15733E" w14:textId="77777777" w:rsidR="004E3A32" w:rsidRPr="006F681E" w:rsidRDefault="004E3A32" w:rsidP="004E3A32">
            <w:pPr>
              <w:overflowPunct w:val="0"/>
              <w:ind w:left="181" w:hangingChars="100" w:hanging="181"/>
              <w:textAlignment w:val="baseline"/>
              <w:rPr>
                <w:rFonts w:ascii="ＭＳ ゴシック" w:eastAsia="ＭＳ ゴシック" w:hAnsi="ＭＳ ゴシック"/>
                <w:b/>
                <w:bCs/>
                <w:sz w:val="18"/>
                <w:szCs w:val="18"/>
              </w:rPr>
            </w:pPr>
            <w:r w:rsidRPr="006F681E">
              <w:rPr>
                <w:rFonts w:ascii="ＭＳ ゴシック" w:eastAsia="ＭＳ ゴシック" w:hAnsi="ＭＳ ゴシック" w:hint="eastAsia"/>
                <w:b/>
                <w:bCs/>
                <w:sz w:val="18"/>
                <w:szCs w:val="18"/>
              </w:rPr>
              <w:t>【所争不在米塩】</w:t>
            </w:r>
          </w:p>
          <w:p w14:paraId="40F2D735" w14:textId="77777777" w:rsidR="004E3A32" w:rsidRPr="000F573C" w:rsidRDefault="004E3A32" w:rsidP="004E3A32">
            <w:pPr>
              <w:overflowPunct w:val="0"/>
              <w:ind w:left="180" w:hangingChars="100" w:hanging="180"/>
              <w:textAlignment w:val="baseline"/>
              <w:rPr>
                <w:rFonts w:ascii="ＭＳ 明朝" w:hAnsi="ＭＳ 明朝"/>
                <w:sz w:val="18"/>
                <w:szCs w:val="18"/>
              </w:rPr>
            </w:pPr>
            <w:r w:rsidRPr="000F573C">
              <w:rPr>
                <w:rFonts w:ascii="ＭＳ 明朝" w:hAnsi="ＭＳ 明朝" w:hint="eastAsia"/>
                <w:sz w:val="18"/>
                <w:szCs w:val="18"/>
              </w:rPr>
              <w:t>１訓点や仮名遣いに注意して本文を音読する。</w:t>
            </w:r>
          </w:p>
          <w:p w14:paraId="3F36E33F" w14:textId="552F1CA8" w:rsidR="004E3A32" w:rsidRPr="000F573C" w:rsidRDefault="004E3A32" w:rsidP="004E3A32">
            <w:pPr>
              <w:overflowPunct w:val="0"/>
              <w:ind w:left="180" w:hangingChars="100" w:hanging="180"/>
              <w:textAlignment w:val="baseline"/>
              <w:rPr>
                <w:rFonts w:ascii="ＭＳ 明朝" w:hAnsi="ＭＳ 明朝"/>
                <w:sz w:val="18"/>
                <w:szCs w:val="18"/>
              </w:rPr>
            </w:pPr>
            <w:r w:rsidRPr="000F573C">
              <w:rPr>
                <w:rFonts w:ascii="ＭＳ 明朝" w:hAnsi="ＭＳ 明朝" w:hint="eastAsia"/>
                <w:sz w:val="18"/>
                <w:szCs w:val="18"/>
              </w:rPr>
              <w:t>２脚注・辞書等を参照しながら，句法に注意して，正確に現代語訳する。</w:t>
            </w:r>
            <w:r w:rsidR="00C32FAF">
              <w:rPr>
                <w:rFonts w:ascii="ＭＳ 明朝" w:hAnsi="ＭＳ 明朝" w:hint="eastAsia"/>
                <w:sz w:val="18"/>
                <w:szCs w:val="18"/>
              </w:rPr>
              <w:t>（手引き１）</w:t>
            </w:r>
          </w:p>
          <w:p w14:paraId="37B8BD4E" w14:textId="0B6B41DC" w:rsidR="004E3A32" w:rsidRPr="000F573C" w:rsidRDefault="004E3A32" w:rsidP="004E3A32">
            <w:pPr>
              <w:overflowPunct w:val="0"/>
              <w:ind w:left="180" w:hangingChars="100" w:hanging="180"/>
              <w:textAlignment w:val="baseline"/>
              <w:rPr>
                <w:rFonts w:ascii="ＭＳ 明朝" w:hAnsi="ＭＳ 明朝"/>
                <w:sz w:val="18"/>
                <w:szCs w:val="18"/>
              </w:rPr>
            </w:pPr>
            <w:r w:rsidRPr="000F573C">
              <w:rPr>
                <w:rFonts w:ascii="ＭＳ 明朝" w:hAnsi="ＭＳ 明朝" w:hint="eastAsia"/>
                <w:sz w:val="18"/>
                <w:szCs w:val="18"/>
              </w:rPr>
              <w:t>３登場人物を整理し，それぞれがどのような行動をとったかまとめる。</w:t>
            </w:r>
          </w:p>
          <w:p w14:paraId="454335DF" w14:textId="77777777" w:rsidR="004E3A32" w:rsidRPr="000F573C" w:rsidRDefault="004E3A32" w:rsidP="004E3A32">
            <w:pPr>
              <w:overflowPunct w:val="0"/>
              <w:ind w:left="180" w:hangingChars="100" w:hanging="180"/>
              <w:textAlignment w:val="baseline"/>
              <w:rPr>
                <w:rFonts w:ascii="ＭＳ 明朝" w:hAnsi="ＭＳ 明朝"/>
                <w:sz w:val="18"/>
                <w:szCs w:val="18"/>
              </w:rPr>
            </w:pPr>
            <w:r w:rsidRPr="000F573C">
              <w:rPr>
                <w:rFonts w:ascii="ＭＳ 明朝" w:hAnsi="ＭＳ 明朝" w:hint="eastAsia"/>
                <w:sz w:val="18"/>
                <w:szCs w:val="18"/>
              </w:rPr>
              <w:lastRenderedPageBreak/>
              <w:t>４謙信の戦に対する考え方を理解し，またその器の大きさを考える。（手引き２）</w:t>
            </w:r>
          </w:p>
          <w:p w14:paraId="3E76925D" w14:textId="11ADB1ED" w:rsidR="004E3A32" w:rsidRPr="000F573C" w:rsidRDefault="004E3A32" w:rsidP="004E3A32">
            <w:pPr>
              <w:overflowPunct w:val="0"/>
              <w:ind w:left="180" w:hangingChars="100" w:hanging="180"/>
              <w:textAlignment w:val="baseline"/>
              <w:rPr>
                <w:rFonts w:ascii="ＭＳ 明朝" w:hAnsi="ＭＳ 明朝"/>
                <w:sz w:val="18"/>
                <w:szCs w:val="18"/>
              </w:rPr>
            </w:pPr>
            <w:r w:rsidRPr="000F573C">
              <w:rPr>
                <w:rFonts w:ascii="ＭＳ 明朝" w:hAnsi="ＭＳ 明朝" w:hint="eastAsia"/>
                <w:sz w:val="18"/>
                <w:szCs w:val="18"/>
              </w:rPr>
              <w:t>５「敵に塩を送る」という言葉の意味と，どのように使われているかを調べる。</w:t>
            </w:r>
          </w:p>
          <w:p w14:paraId="65D9D845" w14:textId="77777777" w:rsidR="004E3A32" w:rsidRPr="006F681E" w:rsidRDefault="004E3A32" w:rsidP="004E3A32">
            <w:pPr>
              <w:overflowPunct w:val="0"/>
              <w:ind w:left="181" w:hangingChars="100" w:hanging="181"/>
              <w:textAlignment w:val="baseline"/>
              <w:rPr>
                <w:rFonts w:ascii="ＭＳ ゴシック" w:eastAsia="ＭＳ ゴシック" w:hAnsi="ＭＳ ゴシック"/>
                <w:b/>
                <w:bCs/>
                <w:sz w:val="18"/>
                <w:szCs w:val="18"/>
              </w:rPr>
            </w:pPr>
            <w:r w:rsidRPr="006F681E">
              <w:rPr>
                <w:rFonts w:ascii="ＭＳ ゴシック" w:eastAsia="ＭＳ ゴシック" w:hAnsi="ＭＳ ゴシック" w:hint="eastAsia"/>
                <w:b/>
                <w:bCs/>
                <w:sz w:val="18"/>
                <w:szCs w:val="18"/>
              </w:rPr>
              <w:t xml:space="preserve">【諸将服信玄】　</w:t>
            </w:r>
          </w:p>
          <w:p w14:paraId="714AAAC7" w14:textId="77777777" w:rsidR="004E3A32" w:rsidRPr="000F573C" w:rsidRDefault="004E3A32" w:rsidP="004E3A32">
            <w:pPr>
              <w:overflowPunct w:val="0"/>
              <w:ind w:left="180" w:hangingChars="100" w:hanging="180"/>
              <w:textAlignment w:val="baseline"/>
              <w:rPr>
                <w:rFonts w:ascii="ＭＳ 明朝" w:hAnsi="ＭＳ 明朝"/>
                <w:sz w:val="18"/>
                <w:szCs w:val="18"/>
              </w:rPr>
            </w:pPr>
            <w:r w:rsidRPr="000F573C">
              <w:rPr>
                <w:rFonts w:ascii="ＭＳ 明朝" w:hAnsi="ＭＳ 明朝" w:hint="eastAsia"/>
                <w:sz w:val="18"/>
                <w:szCs w:val="18"/>
              </w:rPr>
              <w:t>１訓点や仮名遣いに注意して本文を音読する。</w:t>
            </w:r>
          </w:p>
          <w:p w14:paraId="58867AB8" w14:textId="77777777" w:rsidR="004E3A32" w:rsidRPr="000F573C" w:rsidRDefault="004E3A32" w:rsidP="004E3A32">
            <w:pPr>
              <w:overflowPunct w:val="0"/>
              <w:ind w:left="180" w:hangingChars="100" w:hanging="180"/>
              <w:textAlignment w:val="baseline"/>
              <w:rPr>
                <w:rFonts w:ascii="ＭＳ 明朝" w:hAnsi="ＭＳ 明朝"/>
                <w:sz w:val="18"/>
                <w:szCs w:val="18"/>
              </w:rPr>
            </w:pPr>
            <w:r w:rsidRPr="000F573C">
              <w:rPr>
                <w:rFonts w:ascii="ＭＳ 明朝" w:hAnsi="ＭＳ 明朝" w:hint="eastAsia"/>
                <w:sz w:val="18"/>
                <w:szCs w:val="18"/>
              </w:rPr>
              <w:t>２脚注・辞書等を参照しながら，句法に注意して，正確に現代語訳する。（手引き１）</w:t>
            </w:r>
          </w:p>
          <w:p w14:paraId="3A1ECA5F" w14:textId="77777777" w:rsidR="004E3A32" w:rsidRPr="000F573C" w:rsidRDefault="004E3A32" w:rsidP="004E3A32">
            <w:pPr>
              <w:overflowPunct w:val="0"/>
              <w:ind w:left="180" w:hangingChars="100" w:hanging="180"/>
              <w:textAlignment w:val="baseline"/>
              <w:rPr>
                <w:rFonts w:ascii="ＭＳ 明朝" w:hAnsi="ＭＳ 明朝"/>
                <w:sz w:val="18"/>
                <w:szCs w:val="18"/>
              </w:rPr>
            </w:pPr>
            <w:r w:rsidRPr="000F573C">
              <w:rPr>
                <w:rFonts w:ascii="ＭＳ 明朝" w:hAnsi="ＭＳ 明朝" w:hint="eastAsia"/>
                <w:sz w:val="18"/>
                <w:szCs w:val="18"/>
              </w:rPr>
              <w:t>３謙信はどのような作戦を考え，また信玄はそれに対してどのような判断を下したかを読み取る。</w:t>
            </w:r>
          </w:p>
          <w:p w14:paraId="4A467D12" w14:textId="77777777" w:rsidR="004E3A32" w:rsidRPr="000F573C" w:rsidRDefault="004E3A32" w:rsidP="004E3A32">
            <w:pPr>
              <w:overflowPunct w:val="0"/>
              <w:ind w:left="180" w:hangingChars="100" w:hanging="180"/>
              <w:textAlignment w:val="baseline"/>
              <w:rPr>
                <w:rFonts w:ascii="ＭＳ 明朝" w:hAnsi="ＭＳ 明朝"/>
                <w:sz w:val="18"/>
                <w:szCs w:val="18"/>
              </w:rPr>
            </w:pPr>
            <w:r w:rsidRPr="000F573C">
              <w:rPr>
                <w:rFonts w:ascii="ＭＳ 明朝" w:hAnsi="ＭＳ 明朝" w:hint="eastAsia"/>
                <w:sz w:val="18"/>
                <w:szCs w:val="18"/>
              </w:rPr>
              <w:t>４信玄の武将としてのすばらしさを理解する。（手引き２）</w:t>
            </w:r>
          </w:p>
          <w:p w14:paraId="5951EF6E" w14:textId="77777777" w:rsidR="004E3A32" w:rsidRPr="000F573C" w:rsidRDefault="004E3A32" w:rsidP="004E3A32">
            <w:pPr>
              <w:overflowPunct w:val="0"/>
              <w:ind w:left="180" w:hangingChars="100" w:hanging="180"/>
              <w:textAlignment w:val="baseline"/>
              <w:rPr>
                <w:rFonts w:ascii="ＭＳ 明朝" w:hAnsi="ＭＳ 明朝"/>
                <w:sz w:val="18"/>
                <w:szCs w:val="18"/>
              </w:rPr>
            </w:pPr>
          </w:p>
          <w:p w14:paraId="375B32C4" w14:textId="77777777" w:rsidR="004E3A32" w:rsidRDefault="004E3A32" w:rsidP="004E3A32">
            <w:pPr>
              <w:ind w:left="180" w:hangingChars="100" w:hanging="180"/>
              <w:rPr>
                <w:rFonts w:ascii="ＭＳ 明朝" w:hAnsi="ＭＳ 明朝"/>
                <w:sz w:val="18"/>
                <w:szCs w:val="18"/>
              </w:rPr>
            </w:pPr>
            <w:r w:rsidRPr="000F573C">
              <w:rPr>
                <w:rFonts w:ascii="ＭＳ 明朝" w:hAnsi="ＭＳ 明朝" w:hint="eastAsia"/>
                <w:sz w:val="18"/>
                <w:szCs w:val="18"/>
              </w:rPr>
              <w:t>□謙信と信玄の武将としての人間性のすばらしさや力量について話し合う。</w:t>
            </w:r>
          </w:p>
        </w:tc>
        <w:tc>
          <w:tcPr>
            <w:tcW w:w="5964"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0B760F2" w14:textId="77777777" w:rsidR="004E3A32" w:rsidRPr="00BE77C3" w:rsidRDefault="004E3A32" w:rsidP="004E3A32">
            <w:pPr>
              <w:spacing w:line="300" w:lineRule="exact"/>
              <w:ind w:left="180" w:hangingChars="100" w:hanging="180"/>
              <w:rPr>
                <w:rFonts w:ascii="ＭＳ 明朝" w:eastAsia="BIZ UDゴシック" w:hAnsi="ＭＳ 明朝" w:cs="Arial"/>
                <w:bCs/>
                <w:sz w:val="18"/>
                <w:szCs w:val="18"/>
              </w:rPr>
            </w:pPr>
            <w:r w:rsidRPr="00BE77C3">
              <w:rPr>
                <w:rFonts w:ascii="ＭＳ 明朝" w:eastAsia="BIZ UDゴシック" w:hAnsi="ＭＳ 明朝" w:cs="Arial" w:hint="eastAsia"/>
                <w:bCs/>
                <w:sz w:val="18"/>
                <w:szCs w:val="18"/>
              </w:rPr>
              <w:lastRenderedPageBreak/>
              <w:t>［知技］</w:t>
            </w:r>
          </w:p>
          <w:p w14:paraId="560EF24A" w14:textId="77777777" w:rsidR="004E3A32" w:rsidRPr="00BE77C3"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・古典に用いられている語句の意味や用法を理解し，古典を読むために必要な語句の量を増すことを通して，語感を磨き語彙を豊かにしている。</w:t>
            </w:r>
          </w:p>
          <w:p w14:paraId="1671DA93" w14:textId="77777777" w:rsidR="004E3A32" w:rsidRPr="00BE77C3"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・古典の作品や文章の種類とその特徴について理解を深めている。</w:t>
            </w:r>
          </w:p>
          <w:p w14:paraId="28DAFD24" w14:textId="77777777" w:rsidR="004E3A32" w:rsidRPr="00BE77C3"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・古典の文の成分の順序や照応，文章の構成や展開の仕方について理解を深めている。</w:t>
            </w:r>
          </w:p>
          <w:p w14:paraId="742E0958" w14:textId="77777777" w:rsidR="004E3A32" w:rsidRPr="00BE77C3"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・時間の経過による言葉の変化や，古典が現代の言葉の成り立ちにもたらした影響について理解を深めている。</w:t>
            </w:r>
          </w:p>
          <w:p w14:paraId="252968CF" w14:textId="77777777" w:rsidR="004E3A32" w:rsidRPr="00BE77C3"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・先人のものの見方，感じ方，考え方に親しみ，自分のものの見方，感じ方，考え方を豊かにする読書の意義と効用について理解を深めている。</w:t>
            </w:r>
          </w:p>
          <w:p w14:paraId="40A6A025" w14:textId="77777777" w:rsidR="004E3A32" w:rsidRPr="00BE77C3" w:rsidRDefault="004E3A32" w:rsidP="004E3A32">
            <w:pPr>
              <w:spacing w:line="300" w:lineRule="exact"/>
              <w:ind w:left="180" w:hangingChars="100" w:hanging="180"/>
              <w:rPr>
                <w:rFonts w:ascii="ＭＳ 明朝" w:eastAsia="BIZ UDゴシック" w:hAnsi="ＭＳ 明朝" w:cs="Arial"/>
                <w:sz w:val="18"/>
                <w:szCs w:val="18"/>
              </w:rPr>
            </w:pPr>
            <w:r w:rsidRPr="00BE77C3">
              <w:rPr>
                <w:rFonts w:ascii="ＭＳ 明朝" w:eastAsia="BIZ UDゴシック" w:hAnsi="ＭＳ 明朝" w:cs="Arial" w:hint="eastAsia"/>
                <w:sz w:val="18"/>
                <w:szCs w:val="18"/>
              </w:rPr>
              <w:t>［思判表］</w:t>
            </w:r>
          </w:p>
          <w:p w14:paraId="535A8834" w14:textId="77777777" w:rsidR="004E3A32" w:rsidRPr="00BE77C3"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・「読むこと」において，文章の種類を踏まえて，構成や展開などを的確に捉えている。</w:t>
            </w:r>
          </w:p>
          <w:p w14:paraId="532807C9" w14:textId="77777777" w:rsidR="004E3A32" w:rsidRPr="00BE77C3"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・「読むこと」において，文章の種類を踏まえて，古典特有の表現に注意して内容を的確に捉えている。</w:t>
            </w:r>
          </w:p>
          <w:p w14:paraId="41BF7C24" w14:textId="77777777" w:rsidR="004E3A32" w:rsidRPr="00BE77C3"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・「読むこと」において，作品の成立した背景や他の作品などとの関係を踏まえながら古典などを読み，その内容の解釈を深め，作品の価値に</w:t>
            </w:r>
            <w:r>
              <w:rPr>
                <w:rFonts w:ascii="ＭＳ 明朝" w:hAnsi="ＭＳ 明朝" w:cs="Arial" w:hint="eastAsia"/>
                <w:sz w:val="18"/>
                <w:szCs w:val="18"/>
              </w:rPr>
              <w:t>つ</w:t>
            </w:r>
            <w:r w:rsidRPr="00BE77C3">
              <w:rPr>
                <w:rFonts w:ascii="ＭＳ 明朝" w:hAnsi="ＭＳ 明朝" w:cs="Arial" w:hint="eastAsia"/>
                <w:sz w:val="18"/>
                <w:szCs w:val="18"/>
              </w:rPr>
              <w:lastRenderedPageBreak/>
              <w:t>いて考察している。</w:t>
            </w:r>
          </w:p>
          <w:p w14:paraId="6A0A4DE9" w14:textId="77777777" w:rsidR="004E3A32" w:rsidRDefault="004E3A32" w:rsidP="004E3A32">
            <w:pPr>
              <w:spacing w:line="300" w:lineRule="exact"/>
              <w:ind w:left="180" w:hangingChars="100" w:hanging="180"/>
              <w:rPr>
                <w:rFonts w:ascii="ＭＳ 明朝" w:hAnsi="ＭＳ 明朝" w:cs="Arial"/>
                <w:sz w:val="18"/>
                <w:szCs w:val="18"/>
              </w:rPr>
            </w:pPr>
            <w:r w:rsidRPr="00BE77C3">
              <w:rPr>
                <w:rFonts w:ascii="ＭＳ 明朝" w:hAnsi="ＭＳ 明朝" w:cs="Arial" w:hint="eastAsia"/>
                <w:sz w:val="18"/>
                <w:szCs w:val="18"/>
              </w:rPr>
              <w:t>・「読むこと」において，古典の作品や文章などに表れているものの見方，感じ方，考え方を踏まえ，人間，社会，自然などに対する自分の考えを広げたり深めたりしている。</w:t>
            </w:r>
          </w:p>
          <w:p w14:paraId="688E6A03" w14:textId="25AB1F5C" w:rsidR="004E3A32" w:rsidRPr="00FA708C" w:rsidRDefault="004E3A32" w:rsidP="00FA708C">
            <w:pPr>
              <w:spacing w:line="300" w:lineRule="exact"/>
              <w:ind w:left="180" w:hangingChars="100" w:hanging="180"/>
              <w:rPr>
                <w:rFonts w:ascii="ＭＳ 明朝" w:eastAsia="BIZ UDゴシック" w:hAnsi="ＭＳ 明朝" w:cs="Arial"/>
                <w:sz w:val="18"/>
                <w:szCs w:val="18"/>
              </w:rPr>
            </w:pPr>
            <w:r w:rsidRPr="00BE77C3">
              <w:rPr>
                <w:rFonts w:ascii="ＭＳ 明朝" w:eastAsia="BIZ UDゴシック" w:hAnsi="ＭＳ 明朝" w:cs="Arial" w:hint="eastAsia"/>
                <w:sz w:val="18"/>
                <w:szCs w:val="18"/>
              </w:rPr>
              <w:t>［</w:t>
            </w:r>
            <w:r>
              <w:rPr>
                <w:rFonts w:ascii="ＭＳ 明朝" w:eastAsia="BIZ UDゴシック" w:hAnsi="ＭＳ 明朝" w:cs="Arial" w:hint="eastAsia"/>
                <w:sz w:val="18"/>
                <w:szCs w:val="18"/>
              </w:rPr>
              <w:t>主</w:t>
            </w:r>
            <w:r w:rsidRPr="00BE77C3">
              <w:rPr>
                <w:rFonts w:ascii="ＭＳ 明朝" w:eastAsia="BIZ UDゴシック" w:hAnsi="ＭＳ 明朝" w:cs="Arial" w:hint="eastAsia"/>
                <w:sz w:val="18"/>
                <w:szCs w:val="18"/>
              </w:rPr>
              <w:t>］</w:t>
            </w:r>
            <w:r>
              <w:rPr>
                <w:rFonts w:ascii="ＭＳ 明朝" w:hAnsi="ＭＳ 明朝" w:cs="ＭＳ 明朝" w:hint="eastAsia"/>
                <w:bCs/>
                <w:sz w:val="18"/>
                <w:szCs w:val="18"/>
              </w:rPr>
              <w:t>積極的に本文の内容や構成，展開を捉え，今までの学習を生かして，登場人物の行動や心情を読み取り，人間の生き方について考えようとしている。</w:t>
            </w:r>
          </w:p>
        </w:tc>
      </w:tr>
    </w:tbl>
    <w:p w14:paraId="03C041F6" w14:textId="22B282F7" w:rsidR="00336373" w:rsidRPr="00F535A9" w:rsidRDefault="00336373"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336373" w:rsidRPr="00F535A9" w:rsidSect="00E7390D">
      <w:footerReference w:type="default" r:id="rId7"/>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0BBAC" w14:textId="77777777" w:rsidR="0028547A" w:rsidRDefault="0028547A" w:rsidP="00A721D4">
      <w:r>
        <w:separator/>
      </w:r>
    </w:p>
  </w:endnote>
  <w:endnote w:type="continuationSeparator" w:id="0">
    <w:p w14:paraId="175F1BE2" w14:textId="77777777" w:rsidR="0028547A" w:rsidRDefault="0028547A"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GothicMB101Pro-Bold">
    <w:altName w:val="ＤＦＰ平成ゴシック体W5"/>
    <w:panose1 w:val="00000000000000000000"/>
    <w:charset w:val="80"/>
    <w:family w:val="auto"/>
    <w:notTrueType/>
    <w:pitch w:val="default"/>
    <w:sig w:usb0="00000001" w:usb1="08070000" w:usb2="00000010" w:usb3="00000000" w:csb0="00020000" w:csb1="00000000"/>
  </w:font>
  <w:font w:name="ＤＦＰ平成ゴシック体W5">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iraMinPro-W3">
    <w:altName w:val="ＤＦＰ平成ゴシック体W5"/>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03000"/>
      <w:docPartObj>
        <w:docPartGallery w:val="Page Numbers (Bottom of Page)"/>
        <w:docPartUnique/>
      </w:docPartObj>
    </w:sdtPr>
    <w:sdtEndPr/>
    <w:sdtContent>
      <w:p w14:paraId="188245C9" w14:textId="0EC0169F" w:rsidR="0028547A" w:rsidRDefault="0028547A">
        <w:pPr>
          <w:pStyle w:val="a5"/>
          <w:jc w:val="center"/>
        </w:pPr>
        <w:r>
          <w:fldChar w:fldCharType="begin"/>
        </w:r>
        <w:r>
          <w:instrText>PAGE   \* MERGEFORMAT</w:instrText>
        </w:r>
        <w:r>
          <w:fldChar w:fldCharType="separate"/>
        </w:r>
        <w:r w:rsidR="006A4E4D" w:rsidRPr="006A4E4D">
          <w:rPr>
            <w:noProof/>
            <w:lang w:val="ja-JP"/>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13004" w14:textId="77777777" w:rsidR="0028547A" w:rsidRDefault="0028547A" w:rsidP="00A721D4">
      <w:r>
        <w:separator/>
      </w:r>
    </w:p>
  </w:footnote>
  <w:footnote w:type="continuationSeparator" w:id="0">
    <w:p w14:paraId="5F3EFB0F" w14:textId="77777777" w:rsidR="0028547A" w:rsidRDefault="0028547A"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F"/>
    <w:rsid w:val="000009D0"/>
    <w:rsid w:val="00000A16"/>
    <w:rsid w:val="00005E0E"/>
    <w:rsid w:val="0001135E"/>
    <w:rsid w:val="00012AA4"/>
    <w:rsid w:val="0001525A"/>
    <w:rsid w:val="0001644D"/>
    <w:rsid w:val="00020927"/>
    <w:rsid w:val="00021829"/>
    <w:rsid w:val="00026CEB"/>
    <w:rsid w:val="00031C46"/>
    <w:rsid w:val="00031D5C"/>
    <w:rsid w:val="00033606"/>
    <w:rsid w:val="00035414"/>
    <w:rsid w:val="000357C3"/>
    <w:rsid w:val="00042355"/>
    <w:rsid w:val="0004324B"/>
    <w:rsid w:val="000432A7"/>
    <w:rsid w:val="00044DB8"/>
    <w:rsid w:val="000503AE"/>
    <w:rsid w:val="000526B3"/>
    <w:rsid w:val="00052965"/>
    <w:rsid w:val="00052AD6"/>
    <w:rsid w:val="000559F7"/>
    <w:rsid w:val="00057218"/>
    <w:rsid w:val="000628BF"/>
    <w:rsid w:val="0006588A"/>
    <w:rsid w:val="00065893"/>
    <w:rsid w:val="000708CA"/>
    <w:rsid w:val="00076525"/>
    <w:rsid w:val="00076D17"/>
    <w:rsid w:val="0007763F"/>
    <w:rsid w:val="000778D8"/>
    <w:rsid w:val="000803FD"/>
    <w:rsid w:val="00082B71"/>
    <w:rsid w:val="00087FD1"/>
    <w:rsid w:val="00090C82"/>
    <w:rsid w:val="000922C2"/>
    <w:rsid w:val="00092C2F"/>
    <w:rsid w:val="00093E29"/>
    <w:rsid w:val="00095346"/>
    <w:rsid w:val="00096608"/>
    <w:rsid w:val="000A0A88"/>
    <w:rsid w:val="000A2DD5"/>
    <w:rsid w:val="000A3231"/>
    <w:rsid w:val="000A352A"/>
    <w:rsid w:val="000A51BE"/>
    <w:rsid w:val="000A7690"/>
    <w:rsid w:val="000B0D3E"/>
    <w:rsid w:val="000B37BB"/>
    <w:rsid w:val="000B3808"/>
    <w:rsid w:val="000B5637"/>
    <w:rsid w:val="000B5998"/>
    <w:rsid w:val="000C2F31"/>
    <w:rsid w:val="000C362A"/>
    <w:rsid w:val="000C3CB2"/>
    <w:rsid w:val="000C5115"/>
    <w:rsid w:val="000C7E03"/>
    <w:rsid w:val="000D06E2"/>
    <w:rsid w:val="000D1253"/>
    <w:rsid w:val="000D29E4"/>
    <w:rsid w:val="000E2C26"/>
    <w:rsid w:val="000E2F36"/>
    <w:rsid w:val="000E5AB9"/>
    <w:rsid w:val="000F5CB9"/>
    <w:rsid w:val="000F6C1C"/>
    <w:rsid w:val="00102D66"/>
    <w:rsid w:val="00104254"/>
    <w:rsid w:val="001060E7"/>
    <w:rsid w:val="00111586"/>
    <w:rsid w:val="00113F5F"/>
    <w:rsid w:val="00115460"/>
    <w:rsid w:val="001162D2"/>
    <w:rsid w:val="0011694A"/>
    <w:rsid w:val="0012293C"/>
    <w:rsid w:val="0012419D"/>
    <w:rsid w:val="001243EF"/>
    <w:rsid w:val="0013190D"/>
    <w:rsid w:val="0013531F"/>
    <w:rsid w:val="00140117"/>
    <w:rsid w:val="00151E82"/>
    <w:rsid w:val="001540EF"/>
    <w:rsid w:val="00154DF6"/>
    <w:rsid w:val="001674E3"/>
    <w:rsid w:val="001718AB"/>
    <w:rsid w:val="00171BF6"/>
    <w:rsid w:val="00172DF8"/>
    <w:rsid w:val="00173784"/>
    <w:rsid w:val="00174C9C"/>
    <w:rsid w:val="00184344"/>
    <w:rsid w:val="00190697"/>
    <w:rsid w:val="001912AE"/>
    <w:rsid w:val="00194F3E"/>
    <w:rsid w:val="00196100"/>
    <w:rsid w:val="001A13C0"/>
    <w:rsid w:val="001A3554"/>
    <w:rsid w:val="001A4FBD"/>
    <w:rsid w:val="001A7F93"/>
    <w:rsid w:val="001B04B5"/>
    <w:rsid w:val="001B5309"/>
    <w:rsid w:val="001C57A5"/>
    <w:rsid w:val="001C6C4A"/>
    <w:rsid w:val="001D14F5"/>
    <w:rsid w:val="001D32C5"/>
    <w:rsid w:val="001D537C"/>
    <w:rsid w:val="001D679D"/>
    <w:rsid w:val="001D6EB6"/>
    <w:rsid w:val="001D6F74"/>
    <w:rsid w:val="001E1F59"/>
    <w:rsid w:val="001E38EA"/>
    <w:rsid w:val="001E583D"/>
    <w:rsid w:val="001E73AA"/>
    <w:rsid w:val="001E7E26"/>
    <w:rsid w:val="001F16F2"/>
    <w:rsid w:val="00200262"/>
    <w:rsid w:val="00200FBF"/>
    <w:rsid w:val="00201534"/>
    <w:rsid w:val="002035E8"/>
    <w:rsid w:val="00205768"/>
    <w:rsid w:val="00205803"/>
    <w:rsid w:val="00211555"/>
    <w:rsid w:val="002147EC"/>
    <w:rsid w:val="0021515E"/>
    <w:rsid w:val="002154C2"/>
    <w:rsid w:val="00220A3A"/>
    <w:rsid w:val="00220B46"/>
    <w:rsid w:val="00222493"/>
    <w:rsid w:val="002255F8"/>
    <w:rsid w:val="00225CCC"/>
    <w:rsid w:val="0022714B"/>
    <w:rsid w:val="002273BA"/>
    <w:rsid w:val="00227D86"/>
    <w:rsid w:val="00230853"/>
    <w:rsid w:val="002415B2"/>
    <w:rsid w:val="002426FA"/>
    <w:rsid w:val="00245522"/>
    <w:rsid w:val="0024729A"/>
    <w:rsid w:val="00247489"/>
    <w:rsid w:val="00247A7D"/>
    <w:rsid w:val="00247AB1"/>
    <w:rsid w:val="002539C2"/>
    <w:rsid w:val="00255363"/>
    <w:rsid w:val="00261905"/>
    <w:rsid w:val="00266B74"/>
    <w:rsid w:val="00267DE6"/>
    <w:rsid w:val="00270F1C"/>
    <w:rsid w:val="00271778"/>
    <w:rsid w:val="00272AD4"/>
    <w:rsid w:val="00273260"/>
    <w:rsid w:val="002742F1"/>
    <w:rsid w:val="0027565A"/>
    <w:rsid w:val="0027627A"/>
    <w:rsid w:val="0027771D"/>
    <w:rsid w:val="00277F1C"/>
    <w:rsid w:val="00282519"/>
    <w:rsid w:val="002839A3"/>
    <w:rsid w:val="0028547A"/>
    <w:rsid w:val="002A008B"/>
    <w:rsid w:val="002A0C3B"/>
    <w:rsid w:val="002A1F04"/>
    <w:rsid w:val="002A2C80"/>
    <w:rsid w:val="002A3875"/>
    <w:rsid w:val="002A6DB5"/>
    <w:rsid w:val="002B028B"/>
    <w:rsid w:val="002B1577"/>
    <w:rsid w:val="002B28A6"/>
    <w:rsid w:val="002B2D7A"/>
    <w:rsid w:val="002B3418"/>
    <w:rsid w:val="002B4C70"/>
    <w:rsid w:val="002B68FE"/>
    <w:rsid w:val="002B6DD6"/>
    <w:rsid w:val="002C3E49"/>
    <w:rsid w:val="002C6E73"/>
    <w:rsid w:val="002C7B89"/>
    <w:rsid w:val="002D03A2"/>
    <w:rsid w:val="002D1E5A"/>
    <w:rsid w:val="002D1F3E"/>
    <w:rsid w:val="002D372B"/>
    <w:rsid w:val="002D430A"/>
    <w:rsid w:val="002D4709"/>
    <w:rsid w:val="002D48C5"/>
    <w:rsid w:val="002E33B4"/>
    <w:rsid w:val="002E3BAC"/>
    <w:rsid w:val="002E5FA3"/>
    <w:rsid w:val="00300EE4"/>
    <w:rsid w:val="00304068"/>
    <w:rsid w:val="00306D90"/>
    <w:rsid w:val="00310D3D"/>
    <w:rsid w:val="003142E2"/>
    <w:rsid w:val="00314857"/>
    <w:rsid w:val="00322059"/>
    <w:rsid w:val="00324C5C"/>
    <w:rsid w:val="003264C7"/>
    <w:rsid w:val="00327EF2"/>
    <w:rsid w:val="003319DA"/>
    <w:rsid w:val="00331E99"/>
    <w:rsid w:val="00333A13"/>
    <w:rsid w:val="00336373"/>
    <w:rsid w:val="00344C20"/>
    <w:rsid w:val="0034568C"/>
    <w:rsid w:val="00345B13"/>
    <w:rsid w:val="00352FCD"/>
    <w:rsid w:val="00353B0A"/>
    <w:rsid w:val="0035531A"/>
    <w:rsid w:val="0036565F"/>
    <w:rsid w:val="0036605D"/>
    <w:rsid w:val="003668C4"/>
    <w:rsid w:val="0036707D"/>
    <w:rsid w:val="003708C2"/>
    <w:rsid w:val="0037629E"/>
    <w:rsid w:val="00376754"/>
    <w:rsid w:val="0038050A"/>
    <w:rsid w:val="00385AC7"/>
    <w:rsid w:val="003935AC"/>
    <w:rsid w:val="00394419"/>
    <w:rsid w:val="003A0242"/>
    <w:rsid w:val="003A1B57"/>
    <w:rsid w:val="003A36D8"/>
    <w:rsid w:val="003A38F7"/>
    <w:rsid w:val="003A5812"/>
    <w:rsid w:val="003B57EC"/>
    <w:rsid w:val="003B6AAB"/>
    <w:rsid w:val="003C0E48"/>
    <w:rsid w:val="003C4C20"/>
    <w:rsid w:val="003C615D"/>
    <w:rsid w:val="003D3683"/>
    <w:rsid w:val="003D3CA0"/>
    <w:rsid w:val="003D4478"/>
    <w:rsid w:val="003E6B50"/>
    <w:rsid w:val="003F18FF"/>
    <w:rsid w:val="003F24BA"/>
    <w:rsid w:val="003F3151"/>
    <w:rsid w:val="003F3D2D"/>
    <w:rsid w:val="003F4B02"/>
    <w:rsid w:val="003F6E65"/>
    <w:rsid w:val="00401AA6"/>
    <w:rsid w:val="00402DA3"/>
    <w:rsid w:val="004057FC"/>
    <w:rsid w:val="00405937"/>
    <w:rsid w:val="00406922"/>
    <w:rsid w:val="00406CC5"/>
    <w:rsid w:val="004177C3"/>
    <w:rsid w:val="00423F89"/>
    <w:rsid w:val="00430200"/>
    <w:rsid w:val="00431C40"/>
    <w:rsid w:val="0043375E"/>
    <w:rsid w:val="00436340"/>
    <w:rsid w:val="00440343"/>
    <w:rsid w:val="0044057C"/>
    <w:rsid w:val="00442190"/>
    <w:rsid w:val="00443053"/>
    <w:rsid w:val="00445F8E"/>
    <w:rsid w:val="00446C4F"/>
    <w:rsid w:val="0045136E"/>
    <w:rsid w:val="00454EB4"/>
    <w:rsid w:val="00454ECE"/>
    <w:rsid w:val="0045599A"/>
    <w:rsid w:val="00456281"/>
    <w:rsid w:val="00456893"/>
    <w:rsid w:val="00460FD2"/>
    <w:rsid w:val="00462581"/>
    <w:rsid w:val="0046326D"/>
    <w:rsid w:val="004651FB"/>
    <w:rsid w:val="00467735"/>
    <w:rsid w:val="00467B7A"/>
    <w:rsid w:val="004706E6"/>
    <w:rsid w:val="00470E08"/>
    <w:rsid w:val="00471CAD"/>
    <w:rsid w:val="00477CA5"/>
    <w:rsid w:val="00482DE7"/>
    <w:rsid w:val="004924C1"/>
    <w:rsid w:val="00492C7D"/>
    <w:rsid w:val="004A04FC"/>
    <w:rsid w:val="004A1DD3"/>
    <w:rsid w:val="004A7652"/>
    <w:rsid w:val="004B251D"/>
    <w:rsid w:val="004B34FE"/>
    <w:rsid w:val="004B4E24"/>
    <w:rsid w:val="004B717C"/>
    <w:rsid w:val="004C332D"/>
    <w:rsid w:val="004C3A6A"/>
    <w:rsid w:val="004C5577"/>
    <w:rsid w:val="004C7BB8"/>
    <w:rsid w:val="004D46B1"/>
    <w:rsid w:val="004D50D1"/>
    <w:rsid w:val="004D65E2"/>
    <w:rsid w:val="004E15B2"/>
    <w:rsid w:val="004E19D5"/>
    <w:rsid w:val="004E335E"/>
    <w:rsid w:val="004E3A32"/>
    <w:rsid w:val="004E564C"/>
    <w:rsid w:val="004E7384"/>
    <w:rsid w:val="004F1169"/>
    <w:rsid w:val="004F2142"/>
    <w:rsid w:val="004F6FBB"/>
    <w:rsid w:val="00501163"/>
    <w:rsid w:val="0050124F"/>
    <w:rsid w:val="00502728"/>
    <w:rsid w:val="00502D41"/>
    <w:rsid w:val="00502F57"/>
    <w:rsid w:val="0050378A"/>
    <w:rsid w:val="005135D4"/>
    <w:rsid w:val="0052025E"/>
    <w:rsid w:val="00523257"/>
    <w:rsid w:val="00524BCC"/>
    <w:rsid w:val="00526AE6"/>
    <w:rsid w:val="005302C5"/>
    <w:rsid w:val="0053292B"/>
    <w:rsid w:val="0053292F"/>
    <w:rsid w:val="00533AAF"/>
    <w:rsid w:val="005363D9"/>
    <w:rsid w:val="005405BA"/>
    <w:rsid w:val="005417AF"/>
    <w:rsid w:val="00541B78"/>
    <w:rsid w:val="00543540"/>
    <w:rsid w:val="00545D14"/>
    <w:rsid w:val="00546B8C"/>
    <w:rsid w:val="00551CB5"/>
    <w:rsid w:val="00552164"/>
    <w:rsid w:val="00554A98"/>
    <w:rsid w:val="005572EC"/>
    <w:rsid w:val="00557E2F"/>
    <w:rsid w:val="005631E9"/>
    <w:rsid w:val="005654E8"/>
    <w:rsid w:val="00571A49"/>
    <w:rsid w:val="00571D37"/>
    <w:rsid w:val="00577E86"/>
    <w:rsid w:val="00577F30"/>
    <w:rsid w:val="00583F3E"/>
    <w:rsid w:val="00593F80"/>
    <w:rsid w:val="005942D4"/>
    <w:rsid w:val="00596C8A"/>
    <w:rsid w:val="0059723D"/>
    <w:rsid w:val="005A34A6"/>
    <w:rsid w:val="005A7167"/>
    <w:rsid w:val="005B3C78"/>
    <w:rsid w:val="005C0028"/>
    <w:rsid w:val="005C08A0"/>
    <w:rsid w:val="005C5EE3"/>
    <w:rsid w:val="005C7A75"/>
    <w:rsid w:val="005D661E"/>
    <w:rsid w:val="005D7A6E"/>
    <w:rsid w:val="005E1728"/>
    <w:rsid w:val="005E186B"/>
    <w:rsid w:val="005E3440"/>
    <w:rsid w:val="005E4099"/>
    <w:rsid w:val="005E4AD2"/>
    <w:rsid w:val="005E508A"/>
    <w:rsid w:val="005E53C0"/>
    <w:rsid w:val="005F02B9"/>
    <w:rsid w:val="005F1F6F"/>
    <w:rsid w:val="005F40D2"/>
    <w:rsid w:val="006009F4"/>
    <w:rsid w:val="00601975"/>
    <w:rsid w:val="00603855"/>
    <w:rsid w:val="006040B2"/>
    <w:rsid w:val="00606312"/>
    <w:rsid w:val="00607BCF"/>
    <w:rsid w:val="00610160"/>
    <w:rsid w:val="0061130D"/>
    <w:rsid w:val="00613CE1"/>
    <w:rsid w:val="006203A4"/>
    <w:rsid w:val="006211DE"/>
    <w:rsid w:val="0062136C"/>
    <w:rsid w:val="006229C6"/>
    <w:rsid w:val="00623B8C"/>
    <w:rsid w:val="00626B22"/>
    <w:rsid w:val="0063194C"/>
    <w:rsid w:val="0063775C"/>
    <w:rsid w:val="006406AF"/>
    <w:rsid w:val="00643A2D"/>
    <w:rsid w:val="0064723D"/>
    <w:rsid w:val="00647D2F"/>
    <w:rsid w:val="00653812"/>
    <w:rsid w:val="00661AC1"/>
    <w:rsid w:val="006652D7"/>
    <w:rsid w:val="006654B9"/>
    <w:rsid w:val="006666A9"/>
    <w:rsid w:val="00670C9F"/>
    <w:rsid w:val="00670CEF"/>
    <w:rsid w:val="00672047"/>
    <w:rsid w:val="00674D32"/>
    <w:rsid w:val="00682185"/>
    <w:rsid w:val="00687134"/>
    <w:rsid w:val="00687856"/>
    <w:rsid w:val="00687CB8"/>
    <w:rsid w:val="00690693"/>
    <w:rsid w:val="006942A8"/>
    <w:rsid w:val="00696E4B"/>
    <w:rsid w:val="006970CA"/>
    <w:rsid w:val="0069782F"/>
    <w:rsid w:val="006A092A"/>
    <w:rsid w:val="006A1B1A"/>
    <w:rsid w:val="006A2388"/>
    <w:rsid w:val="006A2D85"/>
    <w:rsid w:val="006A4E4D"/>
    <w:rsid w:val="006B6263"/>
    <w:rsid w:val="006B6B71"/>
    <w:rsid w:val="006C1DE8"/>
    <w:rsid w:val="006C4D3A"/>
    <w:rsid w:val="006C53D2"/>
    <w:rsid w:val="006D602D"/>
    <w:rsid w:val="006D7C3C"/>
    <w:rsid w:val="006E079F"/>
    <w:rsid w:val="006E370A"/>
    <w:rsid w:val="006E46D3"/>
    <w:rsid w:val="006E4EA5"/>
    <w:rsid w:val="006F029A"/>
    <w:rsid w:val="006F2D9B"/>
    <w:rsid w:val="006F3301"/>
    <w:rsid w:val="006F59C0"/>
    <w:rsid w:val="00702E08"/>
    <w:rsid w:val="00705E58"/>
    <w:rsid w:val="007062F0"/>
    <w:rsid w:val="007076E9"/>
    <w:rsid w:val="00712D86"/>
    <w:rsid w:val="007152C4"/>
    <w:rsid w:val="00716193"/>
    <w:rsid w:val="007171F8"/>
    <w:rsid w:val="00717B44"/>
    <w:rsid w:val="0072699C"/>
    <w:rsid w:val="007308BE"/>
    <w:rsid w:val="0073227F"/>
    <w:rsid w:val="00732856"/>
    <w:rsid w:val="007400EF"/>
    <w:rsid w:val="0074116C"/>
    <w:rsid w:val="00746795"/>
    <w:rsid w:val="0075436D"/>
    <w:rsid w:val="00756B1B"/>
    <w:rsid w:val="00760305"/>
    <w:rsid w:val="00760915"/>
    <w:rsid w:val="00761205"/>
    <w:rsid w:val="00771424"/>
    <w:rsid w:val="00771A65"/>
    <w:rsid w:val="00771D3D"/>
    <w:rsid w:val="00774C34"/>
    <w:rsid w:val="00774C5E"/>
    <w:rsid w:val="00775186"/>
    <w:rsid w:val="007755D8"/>
    <w:rsid w:val="00776EED"/>
    <w:rsid w:val="007802F7"/>
    <w:rsid w:val="00781C4B"/>
    <w:rsid w:val="00782CD3"/>
    <w:rsid w:val="00787D6E"/>
    <w:rsid w:val="007914AF"/>
    <w:rsid w:val="00792583"/>
    <w:rsid w:val="0079302D"/>
    <w:rsid w:val="007932A3"/>
    <w:rsid w:val="00793393"/>
    <w:rsid w:val="007946DB"/>
    <w:rsid w:val="00796627"/>
    <w:rsid w:val="007967F6"/>
    <w:rsid w:val="007A1457"/>
    <w:rsid w:val="007A2A82"/>
    <w:rsid w:val="007A451E"/>
    <w:rsid w:val="007A51FF"/>
    <w:rsid w:val="007B526A"/>
    <w:rsid w:val="007B6347"/>
    <w:rsid w:val="007C3BC0"/>
    <w:rsid w:val="007C419D"/>
    <w:rsid w:val="007C7EB2"/>
    <w:rsid w:val="007D0138"/>
    <w:rsid w:val="007D194F"/>
    <w:rsid w:val="007D776F"/>
    <w:rsid w:val="007E0F3B"/>
    <w:rsid w:val="007E2ABA"/>
    <w:rsid w:val="007F0117"/>
    <w:rsid w:val="007F1F1F"/>
    <w:rsid w:val="007F35D0"/>
    <w:rsid w:val="007F5E95"/>
    <w:rsid w:val="007F63CB"/>
    <w:rsid w:val="007F71E3"/>
    <w:rsid w:val="007F727B"/>
    <w:rsid w:val="00801F22"/>
    <w:rsid w:val="00802109"/>
    <w:rsid w:val="00802640"/>
    <w:rsid w:val="008034D0"/>
    <w:rsid w:val="00804649"/>
    <w:rsid w:val="00810916"/>
    <w:rsid w:val="00810976"/>
    <w:rsid w:val="00813133"/>
    <w:rsid w:val="00813782"/>
    <w:rsid w:val="00815BD2"/>
    <w:rsid w:val="008301A0"/>
    <w:rsid w:val="008306AA"/>
    <w:rsid w:val="00830FF2"/>
    <w:rsid w:val="00832544"/>
    <w:rsid w:val="00832E54"/>
    <w:rsid w:val="00834E1A"/>
    <w:rsid w:val="008359B4"/>
    <w:rsid w:val="00836B00"/>
    <w:rsid w:val="00842B30"/>
    <w:rsid w:val="008434D8"/>
    <w:rsid w:val="008442EE"/>
    <w:rsid w:val="00844764"/>
    <w:rsid w:val="008478BD"/>
    <w:rsid w:val="00852523"/>
    <w:rsid w:val="008527EA"/>
    <w:rsid w:val="0085607D"/>
    <w:rsid w:val="00856DC0"/>
    <w:rsid w:val="00860B65"/>
    <w:rsid w:val="00862608"/>
    <w:rsid w:val="008628BA"/>
    <w:rsid w:val="00862DEC"/>
    <w:rsid w:val="00876983"/>
    <w:rsid w:val="00880B2C"/>
    <w:rsid w:val="00882D29"/>
    <w:rsid w:val="00883AAA"/>
    <w:rsid w:val="00885358"/>
    <w:rsid w:val="00885720"/>
    <w:rsid w:val="00885E7D"/>
    <w:rsid w:val="00891B47"/>
    <w:rsid w:val="008927E0"/>
    <w:rsid w:val="008A5192"/>
    <w:rsid w:val="008A7C58"/>
    <w:rsid w:val="008B08FF"/>
    <w:rsid w:val="008B136D"/>
    <w:rsid w:val="008B26C6"/>
    <w:rsid w:val="008B4D5F"/>
    <w:rsid w:val="008C023D"/>
    <w:rsid w:val="008C1990"/>
    <w:rsid w:val="008C2066"/>
    <w:rsid w:val="008C40A6"/>
    <w:rsid w:val="008C7895"/>
    <w:rsid w:val="008D09AE"/>
    <w:rsid w:val="008D330F"/>
    <w:rsid w:val="008D49F1"/>
    <w:rsid w:val="008E350F"/>
    <w:rsid w:val="008E5DE1"/>
    <w:rsid w:val="008E65CC"/>
    <w:rsid w:val="008F1913"/>
    <w:rsid w:val="008F340E"/>
    <w:rsid w:val="008F47FB"/>
    <w:rsid w:val="008F68F0"/>
    <w:rsid w:val="008F69B4"/>
    <w:rsid w:val="00906E4B"/>
    <w:rsid w:val="0091270D"/>
    <w:rsid w:val="00913D18"/>
    <w:rsid w:val="00920D9B"/>
    <w:rsid w:val="00926D5E"/>
    <w:rsid w:val="009425DC"/>
    <w:rsid w:val="009470BF"/>
    <w:rsid w:val="009525EF"/>
    <w:rsid w:val="009553D6"/>
    <w:rsid w:val="00963273"/>
    <w:rsid w:val="00963427"/>
    <w:rsid w:val="0096365C"/>
    <w:rsid w:val="009649C5"/>
    <w:rsid w:val="009711E2"/>
    <w:rsid w:val="00973284"/>
    <w:rsid w:val="00976819"/>
    <w:rsid w:val="00977EC6"/>
    <w:rsid w:val="009816B3"/>
    <w:rsid w:val="00983DF0"/>
    <w:rsid w:val="009861C2"/>
    <w:rsid w:val="009905BE"/>
    <w:rsid w:val="009908A0"/>
    <w:rsid w:val="00994D72"/>
    <w:rsid w:val="009950A8"/>
    <w:rsid w:val="00995D3F"/>
    <w:rsid w:val="009A0000"/>
    <w:rsid w:val="009A6711"/>
    <w:rsid w:val="009A7067"/>
    <w:rsid w:val="009B2FCC"/>
    <w:rsid w:val="009B39FC"/>
    <w:rsid w:val="009B6006"/>
    <w:rsid w:val="009B6CC4"/>
    <w:rsid w:val="009C3373"/>
    <w:rsid w:val="009C3A22"/>
    <w:rsid w:val="009C5BF0"/>
    <w:rsid w:val="009D64A4"/>
    <w:rsid w:val="009D6877"/>
    <w:rsid w:val="009D75DE"/>
    <w:rsid w:val="009E495F"/>
    <w:rsid w:val="009F1962"/>
    <w:rsid w:val="009F24DD"/>
    <w:rsid w:val="009F2BC8"/>
    <w:rsid w:val="009F4106"/>
    <w:rsid w:val="009F6F30"/>
    <w:rsid w:val="00A0137C"/>
    <w:rsid w:val="00A04DA6"/>
    <w:rsid w:val="00A056EE"/>
    <w:rsid w:val="00A10435"/>
    <w:rsid w:val="00A14026"/>
    <w:rsid w:val="00A17F3B"/>
    <w:rsid w:val="00A22B31"/>
    <w:rsid w:val="00A337A9"/>
    <w:rsid w:val="00A356D9"/>
    <w:rsid w:val="00A35C37"/>
    <w:rsid w:val="00A35F70"/>
    <w:rsid w:val="00A4197E"/>
    <w:rsid w:val="00A433B7"/>
    <w:rsid w:val="00A4743D"/>
    <w:rsid w:val="00A507B1"/>
    <w:rsid w:val="00A509F3"/>
    <w:rsid w:val="00A515A8"/>
    <w:rsid w:val="00A52E67"/>
    <w:rsid w:val="00A53148"/>
    <w:rsid w:val="00A56164"/>
    <w:rsid w:val="00A568A0"/>
    <w:rsid w:val="00A56E0B"/>
    <w:rsid w:val="00A579B4"/>
    <w:rsid w:val="00A60256"/>
    <w:rsid w:val="00A61CFA"/>
    <w:rsid w:val="00A62D4B"/>
    <w:rsid w:val="00A63067"/>
    <w:rsid w:val="00A652A0"/>
    <w:rsid w:val="00A721D4"/>
    <w:rsid w:val="00A74F1F"/>
    <w:rsid w:val="00A8049B"/>
    <w:rsid w:val="00A84016"/>
    <w:rsid w:val="00A85BDE"/>
    <w:rsid w:val="00A86AAD"/>
    <w:rsid w:val="00A9072B"/>
    <w:rsid w:val="00A920DE"/>
    <w:rsid w:val="00A9565B"/>
    <w:rsid w:val="00AA0339"/>
    <w:rsid w:val="00AA2747"/>
    <w:rsid w:val="00AA2E6B"/>
    <w:rsid w:val="00AA3562"/>
    <w:rsid w:val="00AA5732"/>
    <w:rsid w:val="00AA7E1B"/>
    <w:rsid w:val="00AB2078"/>
    <w:rsid w:val="00AB28FB"/>
    <w:rsid w:val="00AB2FD6"/>
    <w:rsid w:val="00AB7072"/>
    <w:rsid w:val="00AB7E0A"/>
    <w:rsid w:val="00AC3287"/>
    <w:rsid w:val="00AC3928"/>
    <w:rsid w:val="00AC4CC7"/>
    <w:rsid w:val="00AC5ECA"/>
    <w:rsid w:val="00AD373A"/>
    <w:rsid w:val="00AD643B"/>
    <w:rsid w:val="00AD7BA9"/>
    <w:rsid w:val="00AE051C"/>
    <w:rsid w:val="00AE5286"/>
    <w:rsid w:val="00AE599E"/>
    <w:rsid w:val="00AE7A85"/>
    <w:rsid w:val="00AE7B47"/>
    <w:rsid w:val="00AF4865"/>
    <w:rsid w:val="00AF712E"/>
    <w:rsid w:val="00B0145F"/>
    <w:rsid w:val="00B03BA0"/>
    <w:rsid w:val="00B045A0"/>
    <w:rsid w:val="00B050F0"/>
    <w:rsid w:val="00B11939"/>
    <w:rsid w:val="00B13BD9"/>
    <w:rsid w:val="00B15F4D"/>
    <w:rsid w:val="00B16666"/>
    <w:rsid w:val="00B16A28"/>
    <w:rsid w:val="00B2236C"/>
    <w:rsid w:val="00B24827"/>
    <w:rsid w:val="00B257C5"/>
    <w:rsid w:val="00B34296"/>
    <w:rsid w:val="00B344EE"/>
    <w:rsid w:val="00B36950"/>
    <w:rsid w:val="00B36E06"/>
    <w:rsid w:val="00B51970"/>
    <w:rsid w:val="00B51A22"/>
    <w:rsid w:val="00B525FD"/>
    <w:rsid w:val="00B5333A"/>
    <w:rsid w:val="00B54FFF"/>
    <w:rsid w:val="00B5543C"/>
    <w:rsid w:val="00B56599"/>
    <w:rsid w:val="00B569DA"/>
    <w:rsid w:val="00B579BA"/>
    <w:rsid w:val="00B60EC2"/>
    <w:rsid w:val="00B61531"/>
    <w:rsid w:val="00B6442F"/>
    <w:rsid w:val="00B645A5"/>
    <w:rsid w:val="00B664B0"/>
    <w:rsid w:val="00B674DD"/>
    <w:rsid w:val="00B67AE7"/>
    <w:rsid w:val="00B74215"/>
    <w:rsid w:val="00B75C48"/>
    <w:rsid w:val="00B76CFD"/>
    <w:rsid w:val="00B81406"/>
    <w:rsid w:val="00B82A29"/>
    <w:rsid w:val="00B850E3"/>
    <w:rsid w:val="00B852A9"/>
    <w:rsid w:val="00B864A8"/>
    <w:rsid w:val="00B87593"/>
    <w:rsid w:val="00B9254C"/>
    <w:rsid w:val="00B94C0A"/>
    <w:rsid w:val="00B950D9"/>
    <w:rsid w:val="00B95506"/>
    <w:rsid w:val="00BA2312"/>
    <w:rsid w:val="00BA297C"/>
    <w:rsid w:val="00BA67C5"/>
    <w:rsid w:val="00BB0B49"/>
    <w:rsid w:val="00BB0D38"/>
    <w:rsid w:val="00BB3CF4"/>
    <w:rsid w:val="00BB546B"/>
    <w:rsid w:val="00BB584E"/>
    <w:rsid w:val="00BB6E62"/>
    <w:rsid w:val="00BC334C"/>
    <w:rsid w:val="00BD1E6D"/>
    <w:rsid w:val="00BD2AFB"/>
    <w:rsid w:val="00BD3527"/>
    <w:rsid w:val="00BE334B"/>
    <w:rsid w:val="00BE4307"/>
    <w:rsid w:val="00BE4463"/>
    <w:rsid w:val="00BE451C"/>
    <w:rsid w:val="00BE522A"/>
    <w:rsid w:val="00BE625A"/>
    <w:rsid w:val="00BF1A4D"/>
    <w:rsid w:val="00BF23C3"/>
    <w:rsid w:val="00BF4948"/>
    <w:rsid w:val="00BF6474"/>
    <w:rsid w:val="00BF70AA"/>
    <w:rsid w:val="00C01325"/>
    <w:rsid w:val="00C02880"/>
    <w:rsid w:val="00C03301"/>
    <w:rsid w:val="00C04DBC"/>
    <w:rsid w:val="00C0621B"/>
    <w:rsid w:val="00C10ADD"/>
    <w:rsid w:val="00C13A72"/>
    <w:rsid w:val="00C236C0"/>
    <w:rsid w:val="00C26CAF"/>
    <w:rsid w:val="00C26E45"/>
    <w:rsid w:val="00C32750"/>
    <w:rsid w:val="00C32FAF"/>
    <w:rsid w:val="00C41452"/>
    <w:rsid w:val="00C41A62"/>
    <w:rsid w:val="00C577D6"/>
    <w:rsid w:val="00C60453"/>
    <w:rsid w:val="00C6083F"/>
    <w:rsid w:val="00C61045"/>
    <w:rsid w:val="00C725B8"/>
    <w:rsid w:val="00C7656B"/>
    <w:rsid w:val="00C802D1"/>
    <w:rsid w:val="00C8185E"/>
    <w:rsid w:val="00C86956"/>
    <w:rsid w:val="00C8699C"/>
    <w:rsid w:val="00C90836"/>
    <w:rsid w:val="00C92EC5"/>
    <w:rsid w:val="00C93664"/>
    <w:rsid w:val="00C95F34"/>
    <w:rsid w:val="00CA0836"/>
    <w:rsid w:val="00CA211A"/>
    <w:rsid w:val="00CA4D47"/>
    <w:rsid w:val="00CA7E2D"/>
    <w:rsid w:val="00CB0BF2"/>
    <w:rsid w:val="00CB46BB"/>
    <w:rsid w:val="00CB7E92"/>
    <w:rsid w:val="00CC25E5"/>
    <w:rsid w:val="00CC2697"/>
    <w:rsid w:val="00CC2892"/>
    <w:rsid w:val="00CC3776"/>
    <w:rsid w:val="00CC6668"/>
    <w:rsid w:val="00CD1BC5"/>
    <w:rsid w:val="00CD3846"/>
    <w:rsid w:val="00CD3E17"/>
    <w:rsid w:val="00CE25ED"/>
    <w:rsid w:val="00CE2723"/>
    <w:rsid w:val="00CF2314"/>
    <w:rsid w:val="00CF4109"/>
    <w:rsid w:val="00CF59C1"/>
    <w:rsid w:val="00CF7673"/>
    <w:rsid w:val="00D0178D"/>
    <w:rsid w:val="00D01BDC"/>
    <w:rsid w:val="00D01F82"/>
    <w:rsid w:val="00D05B66"/>
    <w:rsid w:val="00D10FA8"/>
    <w:rsid w:val="00D12445"/>
    <w:rsid w:val="00D124B7"/>
    <w:rsid w:val="00D14589"/>
    <w:rsid w:val="00D14A76"/>
    <w:rsid w:val="00D16F15"/>
    <w:rsid w:val="00D20FE2"/>
    <w:rsid w:val="00D21D80"/>
    <w:rsid w:val="00D256A6"/>
    <w:rsid w:val="00D27D5E"/>
    <w:rsid w:val="00D3014D"/>
    <w:rsid w:val="00D30F26"/>
    <w:rsid w:val="00D329F1"/>
    <w:rsid w:val="00D34381"/>
    <w:rsid w:val="00D40F83"/>
    <w:rsid w:val="00D4191A"/>
    <w:rsid w:val="00D421D1"/>
    <w:rsid w:val="00D42C0D"/>
    <w:rsid w:val="00D4339F"/>
    <w:rsid w:val="00D43F40"/>
    <w:rsid w:val="00D45D5A"/>
    <w:rsid w:val="00D501C7"/>
    <w:rsid w:val="00D50D0C"/>
    <w:rsid w:val="00D51816"/>
    <w:rsid w:val="00D56DCE"/>
    <w:rsid w:val="00D57697"/>
    <w:rsid w:val="00D64B1B"/>
    <w:rsid w:val="00D64B88"/>
    <w:rsid w:val="00D6588F"/>
    <w:rsid w:val="00D6688F"/>
    <w:rsid w:val="00D67B80"/>
    <w:rsid w:val="00D70B66"/>
    <w:rsid w:val="00D769BE"/>
    <w:rsid w:val="00D779D5"/>
    <w:rsid w:val="00D80456"/>
    <w:rsid w:val="00D805D2"/>
    <w:rsid w:val="00D859F0"/>
    <w:rsid w:val="00D86974"/>
    <w:rsid w:val="00D87773"/>
    <w:rsid w:val="00D91F10"/>
    <w:rsid w:val="00D96044"/>
    <w:rsid w:val="00DA4BA9"/>
    <w:rsid w:val="00DC3216"/>
    <w:rsid w:val="00DC6468"/>
    <w:rsid w:val="00DD0FDD"/>
    <w:rsid w:val="00DD6C95"/>
    <w:rsid w:val="00DE2602"/>
    <w:rsid w:val="00DF2B9E"/>
    <w:rsid w:val="00DF69FF"/>
    <w:rsid w:val="00E026DA"/>
    <w:rsid w:val="00E107A1"/>
    <w:rsid w:val="00E10949"/>
    <w:rsid w:val="00E10FE5"/>
    <w:rsid w:val="00E1270D"/>
    <w:rsid w:val="00E13150"/>
    <w:rsid w:val="00E156C8"/>
    <w:rsid w:val="00E15E13"/>
    <w:rsid w:val="00E16718"/>
    <w:rsid w:val="00E171AF"/>
    <w:rsid w:val="00E226D9"/>
    <w:rsid w:val="00E23F7C"/>
    <w:rsid w:val="00E2576C"/>
    <w:rsid w:val="00E26D43"/>
    <w:rsid w:val="00E31823"/>
    <w:rsid w:val="00E32EEC"/>
    <w:rsid w:val="00E33400"/>
    <w:rsid w:val="00E339E6"/>
    <w:rsid w:val="00E34D17"/>
    <w:rsid w:val="00E37A7C"/>
    <w:rsid w:val="00E41509"/>
    <w:rsid w:val="00E434B1"/>
    <w:rsid w:val="00E4402B"/>
    <w:rsid w:val="00E44AA7"/>
    <w:rsid w:val="00E50F0C"/>
    <w:rsid w:val="00E524C6"/>
    <w:rsid w:val="00E536E1"/>
    <w:rsid w:val="00E55A39"/>
    <w:rsid w:val="00E564F1"/>
    <w:rsid w:val="00E61989"/>
    <w:rsid w:val="00E62E1D"/>
    <w:rsid w:val="00E66CDB"/>
    <w:rsid w:val="00E672C6"/>
    <w:rsid w:val="00E70AA4"/>
    <w:rsid w:val="00E7390D"/>
    <w:rsid w:val="00E76A72"/>
    <w:rsid w:val="00E81EC9"/>
    <w:rsid w:val="00E839B9"/>
    <w:rsid w:val="00E844BA"/>
    <w:rsid w:val="00E858E3"/>
    <w:rsid w:val="00E86086"/>
    <w:rsid w:val="00E90B5E"/>
    <w:rsid w:val="00E92696"/>
    <w:rsid w:val="00E94270"/>
    <w:rsid w:val="00EA26F3"/>
    <w:rsid w:val="00EA34C4"/>
    <w:rsid w:val="00EA4DE3"/>
    <w:rsid w:val="00EA4EA5"/>
    <w:rsid w:val="00EA56CF"/>
    <w:rsid w:val="00EA71DB"/>
    <w:rsid w:val="00EB0472"/>
    <w:rsid w:val="00EB10DE"/>
    <w:rsid w:val="00EB151B"/>
    <w:rsid w:val="00EB1582"/>
    <w:rsid w:val="00EB1617"/>
    <w:rsid w:val="00EB2099"/>
    <w:rsid w:val="00EB2A1B"/>
    <w:rsid w:val="00EB7758"/>
    <w:rsid w:val="00EC0337"/>
    <w:rsid w:val="00ED12A5"/>
    <w:rsid w:val="00ED6EC2"/>
    <w:rsid w:val="00EE0595"/>
    <w:rsid w:val="00EE66B4"/>
    <w:rsid w:val="00EF22CE"/>
    <w:rsid w:val="00EF2683"/>
    <w:rsid w:val="00EF4653"/>
    <w:rsid w:val="00EF7404"/>
    <w:rsid w:val="00F02902"/>
    <w:rsid w:val="00F03445"/>
    <w:rsid w:val="00F05206"/>
    <w:rsid w:val="00F05BF1"/>
    <w:rsid w:val="00F05DEC"/>
    <w:rsid w:val="00F061DA"/>
    <w:rsid w:val="00F07368"/>
    <w:rsid w:val="00F12389"/>
    <w:rsid w:val="00F12CA2"/>
    <w:rsid w:val="00F1342B"/>
    <w:rsid w:val="00F14451"/>
    <w:rsid w:val="00F20DF6"/>
    <w:rsid w:val="00F30CF5"/>
    <w:rsid w:val="00F3495F"/>
    <w:rsid w:val="00F34D77"/>
    <w:rsid w:val="00F3550E"/>
    <w:rsid w:val="00F377D9"/>
    <w:rsid w:val="00F42675"/>
    <w:rsid w:val="00F433E0"/>
    <w:rsid w:val="00F448ED"/>
    <w:rsid w:val="00F46030"/>
    <w:rsid w:val="00F46F67"/>
    <w:rsid w:val="00F51B44"/>
    <w:rsid w:val="00F52234"/>
    <w:rsid w:val="00F535A9"/>
    <w:rsid w:val="00F55242"/>
    <w:rsid w:val="00F6128B"/>
    <w:rsid w:val="00F61C2A"/>
    <w:rsid w:val="00F61D19"/>
    <w:rsid w:val="00F620B6"/>
    <w:rsid w:val="00F669C4"/>
    <w:rsid w:val="00F70337"/>
    <w:rsid w:val="00F7058B"/>
    <w:rsid w:val="00F72874"/>
    <w:rsid w:val="00F735E1"/>
    <w:rsid w:val="00F7379D"/>
    <w:rsid w:val="00F770D4"/>
    <w:rsid w:val="00F8071A"/>
    <w:rsid w:val="00F81607"/>
    <w:rsid w:val="00F82435"/>
    <w:rsid w:val="00F84410"/>
    <w:rsid w:val="00F85CD8"/>
    <w:rsid w:val="00F87752"/>
    <w:rsid w:val="00FA0E9D"/>
    <w:rsid w:val="00FA1001"/>
    <w:rsid w:val="00FA317B"/>
    <w:rsid w:val="00FA4920"/>
    <w:rsid w:val="00FA708C"/>
    <w:rsid w:val="00FB1062"/>
    <w:rsid w:val="00FB2173"/>
    <w:rsid w:val="00FB7649"/>
    <w:rsid w:val="00FC6EFA"/>
    <w:rsid w:val="00FD09AA"/>
    <w:rsid w:val="00FD3415"/>
    <w:rsid w:val="00FD4376"/>
    <w:rsid w:val="00FD5DC3"/>
    <w:rsid w:val="00FE3510"/>
    <w:rsid w:val="00FE5C46"/>
    <w:rsid w:val="00FF1408"/>
    <w:rsid w:val="00FF18E9"/>
    <w:rsid w:val="00FF1D6D"/>
    <w:rsid w:val="00FF30FC"/>
    <w:rsid w:val="00FF5685"/>
    <w:rsid w:val="00FF6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3BF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E564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ACDF-0DC4-47AF-81DD-1FA596A5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7700</Words>
  <Characters>43893</Characters>
  <Application>Microsoft Office Word</Application>
  <DocSecurity>0</DocSecurity>
  <Lines>365</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2023-03-10T11:01:00Z</dcterms:created>
  <dcterms:modified xsi:type="dcterms:W3CDTF">2023-03-17T04:32:00Z</dcterms:modified>
</cp:coreProperties>
</file>