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A07C" w14:textId="77777777" w:rsidR="00A01894" w:rsidRDefault="00A01894" w:rsidP="00A01894">
      <w:pPr>
        <w:adjustRightInd/>
        <w:rPr>
          <w:rFonts w:ascii="ＭＳ 明朝" w:cs="Times New Roman"/>
          <w:spacing w:val="8"/>
          <w:sz w:val="18"/>
          <w:szCs w:val="18"/>
        </w:rPr>
      </w:pPr>
    </w:p>
    <w:p w14:paraId="1884A06C" w14:textId="77777777" w:rsidR="00A01894" w:rsidRDefault="00A01894" w:rsidP="00A01894">
      <w:pPr>
        <w:adjustRightInd/>
        <w:rPr>
          <w:rFonts w:ascii="ＭＳ 明朝" w:cs="Times New Roman"/>
          <w:spacing w:val="8"/>
          <w:sz w:val="18"/>
          <w:szCs w:val="18"/>
        </w:rPr>
      </w:pPr>
    </w:p>
    <w:p w14:paraId="330B0DF3" w14:textId="77777777" w:rsidR="00A01894" w:rsidRDefault="00A01894" w:rsidP="00A01894">
      <w:pPr>
        <w:adjustRightInd/>
        <w:rPr>
          <w:rFonts w:ascii="ＭＳ 明朝" w:cs="Times New Roman"/>
          <w:spacing w:val="8"/>
          <w:sz w:val="18"/>
          <w:szCs w:val="18"/>
        </w:rPr>
      </w:pPr>
    </w:p>
    <w:p w14:paraId="4A22FE64" w14:textId="77777777" w:rsidR="00A01894" w:rsidRDefault="00A01894" w:rsidP="00A01894">
      <w:pPr>
        <w:adjustRightInd/>
        <w:rPr>
          <w:rFonts w:ascii="ＭＳ 明朝" w:cs="Times New Roman"/>
          <w:spacing w:val="8"/>
          <w:sz w:val="18"/>
          <w:szCs w:val="18"/>
        </w:rPr>
      </w:pPr>
    </w:p>
    <w:p w14:paraId="3B86175F" w14:textId="77777777" w:rsidR="00A01894" w:rsidRDefault="00A01894" w:rsidP="00A01894">
      <w:pPr>
        <w:adjustRightInd/>
        <w:rPr>
          <w:rFonts w:ascii="ＭＳ 明朝" w:cs="Times New Roman"/>
          <w:spacing w:val="8"/>
          <w:sz w:val="18"/>
          <w:szCs w:val="18"/>
        </w:rPr>
      </w:pPr>
    </w:p>
    <w:p w14:paraId="223B7792" w14:textId="77777777" w:rsidR="00A01894" w:rsidRPr="00BC4EE6" w:rsidRDefault="00A01894" w:rsidP="00A01894">
      <w:pPr>
        <w:adjustRightInd/>
        <w:jc w:val="center"/>
        <w:rPr>
          <w:rFonts w:ascii="ＭＳ ゴシック" w:eastAsia="ＭＳ ゴシック" w:hAnsi="ＭＳ ゴシック" w:cs="Times New Roman"/>
          <w:b/>
          <w:spacing w:val="8"/>
          <w:sz w:val="36"/>
          <w:szCs w:val="36"/>
        </w:rPr>
      </w:pPr>
      <w:r w:rsidRPr="00BC4EE6">
        <w:rPr>
          <w:rFonts w:ascii="ＭＳ ゴシック" w:eastAsia="ＭＳ ゴシック" w:hAnsi="ＭＳ ゴシック" w:cs="Times New Roman" w:hint="eastAsia"/>
          <w:b/>
          <w:spacing w:val="8"/>
          <w:sz w:val="36"/>
          <w:szCs w:val="36"/>
        </w:rPr>
        <w:t>もくじ</w:t>
      </w:r>
    </w:p>
    <w:p w14:paraId="5E66F0A2" w14:textId="77777777" w:rsidR="00A01894" w:rsidRPr="00BC4EE6" w:rsidRDefault="00A01894" w:rsidP="00A01894">
      <w:pPr>
        <w:adjustRightInd/>
        <w:rPr>
          <w:rFonts w:ascii="ＭＳ 明朝" w:cs="Times New Roman"/>
          <w:spacing w:val="8"/>
          <w:sz w:val="18"/>
          <w:szCs w:val="18"/>
        </w:rPr>
      </w:pPr>
    </w:p>
    <w:p w14:paraId="2E2A5377" w14:textId="77777777" w:rsidR="00A01894" w:rsidRPr="00BC4EE6" w:rsidRDefault="00A01894" w:rsidP="00A01894">
      <w:pPr>
        <w:adjustRightInd/>
        <w:rPr>
          <w:rFonts w:ascii="ＭＳ 明朝" w:cs="Times New Roman"/>
          <w:spacing w:val="8"/>
          <w:sz w:val="18"/>
          <w:szCs w:val="18"/>
        </w:rPr>
      </w:pPr>
    </w:p>
    <w:p w14:paraId="28D0C330" w14:textId="77777777" w:rsidR="00A01894" w:rsidRPr="00BC4EE6" w:rsidRDefault="00A01894" w:rsidP="00A01894">
      <w:pPr>
        <w:adjustRightInd/>
        <w:rPr>
          <w:rFonts w:ascii="ＭＳ 明朝" w:cs="Times New Roman"/>
          <w:spacing w:val="8"/>
          <w:sz w:val="18"/>
          <w:szCs w:val="18"/>
        </w:rPr>
      </w:pPr>
    </w:p>
    <w:p w14:paraId="6BDCE2CC" w14:textId="77777777" w:rsidR="00A01894" w:rsidRPr="00BC4EE6" w:rsidRDefault="00A01894" w:rsidP="00A01894">
      <w:pPr>
        <w:adjustRightInd/>
        <w:rPr>
          <w:rFonts w:ascii="ＭＳ 明朝" w:cs="Times New Roman"/>
          <w:spacing w:val="8"/>
          <w:sz w:val="18"/>
          <w:szCs w:val="18"/>
        </w:rPr>
      </w:pPr>
    </w:p>
    <w:p w14:paraId="50C380AC" w14:textId="77777777" w:rsidR="00BF0F9E" w:rsidRPr="00BC4EE6" w:rsidRDefault="00BF0F9E" w:rsidP="00BF0F9E">
      <w:pPr>
        <w:adjustRightInd/>
        <w:rPr>
          <w:rFonts w:ascii="ＭＳ 明朝" w:cs="Times New Roman"/>
          <w:spacing w:val="8"/>
          <w:sz w:val="18"/>
          <w:szCs w:val="18"/>
        </w:rPr>
      </w:pPr>
    </w:p>
    <w:p w14:paraId="772C24D1" w14:textId="6B0A68BD" w:rsidR="00BF0F9E" w:rsidRPr="00BC4EE6" w:rsidRDefault="00BF0F9E" w:rsidP="00BF0F9E">
      <w:pPr>
        <w:adjustRightInd/>
        <w:rPr>
          <w:rFonts w:ascii="ＭＳ 明朝" w:cs="Times New Roman"/>
          <w:spacing w:val="8"/>
        </w:rPr>
      </w:pPr>
      <w:r w:rsidRPr="00BC4EE6">
        <w:rPr>
          <w:rFonts w:ascii="ＭＳ 明朝" w:cs="Times New Roman" w:hint="eastAsia"/>
          <w:spacing w:val="8"/>
        </w:rPr>
        <w:t>■倫理（倫理</w:t>
      </w:r>
      <w:r w:rsidR="00372A7C">
        <w:rPr>
          <w:rFonts w:ascii="ＭＳ 明朝" w:cs="Times New Roman" w:hint="eastAsia"/>
          <w:spacing w:val="8"/>
        </w:rPr>
        <w:t>002-901</w:t>
      </w:r>
      <w:r w:rsidRPr="00BC4EE6">
        <w:rPr>
          <w:rFonts w:ascii="ＭＳ 明朝" w:cs="Times New Roman" w:hint="eastAsia"/>
          <w:spacing w:val="8"/>
        </w:rPr>
        <w:t>）</w:t>
      </w:r>
    </w:p>
    <w:p w14:paraId="738D5A10" w14:textId="77777777" w:rsidR="00BF0F9E" w:rsidRPr="00BC4EE6" w:rsidRDefault="00BF0F9E" w:rsidP="008A1A7C">
      <w:pPr>
        <w:tabs>
          <w:tab w:val="left" w:leader="dot" w:pos="8197"/>
        </w:tabs>
        <w:adjustRightInd/>
        <w:ind w:leftChars="400" w:left="904"/>
        <w:rPr>
          <w:rFonts w:ascii="ＭＳ 明朝" w:cs="Times New Roman"/>
          <w:spacing w:val="8"/>
        </w:rPr>
      </w:pPr>
      <w:r w:rsidRPr="00BC4EE6">
        <w:rPr>
          <w:rFonts w:ascii="ＭＳ 明朝" w:cs="Times New Roman" w:hint="eastAsia"/>
          <w:spacing w:val="8"/>
        </w:rPr>
        <w:t>１　学習の到達目標</w:t>
      </w:r>
      <w:r w:rsidRPr="00BC4EE6">
        <w:rPr>
          <w:rFonts w:ascii="ＭＳ 明朝" w:cs="Times New Roman"/>
          <w:spacing w:val="8"/>
        </w:rPr>
        <w:tab/>
        <w:t>2</w:t>
      </w:r>
    </w:p>
    <w:p w14:paraId="10C506A2" w14:textId="77777777" w:rsidR="00BF0F9E" w:rsidRPr="00BC4EE6" w:rsidRDefault="00BF0F9E" w:rsidP="008A1A7C">
      <w:pPr>
        <w:tabs>
          <w:tab w:val="left" w:leader="dot" w:pos="8197"/>
        </w:tabs>
        <w:adjustRightInd/>
        <w:ind w:leftChars="400" w:left="904"/>
        <w:rPr>
          <w:rFonts w:ascii="ＭＳ 明朝" w:cs="Times New Roman"/>
          <w:spacing w:val="8"/>
        </w:rPr>
      </w:pPr>
      <w:r w:rsidRPr="00BC4EE6">
        <w:rPr>
          <w:rFonts w:ascii="ＭＳ 明朝" w:cs="Times New Roman" w:hint="eastAsia"/>
          <w:spacing w:val="8"/>
        </w:rPr>
        <w:t>２　科目の特色</w:t>
      </w:r>
      <w:r w:rsidRPr="00BC4EE6">
        <w:rPr>
          <w:rFonts w:ascii="ＭＳ 明朝" w:cs="Times New Roman"/>
          <w:spacing w:val="8"/>
        </w:rPr>
        <w:tab/>
        <w:t>2</w:t>
      </w:r>
    </w:p>
    <w:p w14:paraId="719C4133" w14:textId="14B00355" w:rsidR="00BF0F9E" w:rsidRPr="00BC4EE6" w:rsidRDefault="00BF0F9E" w:rsidP="008A1A7C">
      <w:pPr>
        <w:tabs>
          <w:tab w:val="left" w:leader="dot" w:pos="8197"/>
        </w:tabs>
        <w:adjustRightInd/>
        <w:ind w:leftChars="400" w:left="904"/>
        <w:rPr>
          <w:rFonts w:ascii="ＭＳ 明朝" w:cs="Times New Roman"/>
          <w:spacing w:val="8"/>
        </w:rPr>
      </w:pPr>
      <w:r w:rsidRPr="00BC4EE6">
        <w:rPr>
          <w:rFonts w:ascii="ＭＳ 明朝" w:cs="Times New Roman" w:hint="eastAsia"/>
          <w:spacing w:val="8"/>
        </w:rPr>
        <w:t>３　学習の計画</w:t>
      </w:r>
      <w:r w:rsidRPr="00BC4EE6">
        <w:rPr>
          <w:rFonts w:ascii="ＭＳ 明朝" w:cs="Times New Roman"/>
          <w:spacing w:val="8"/>
        </w:rPr>
        <w:tab/>
      </w:r>
      <w:r w:rsidR="007950C6" w:rsidRPr="00BC4EE6">
        <w:rPr>
          <w:rFonts w:ascii="ＭＳ 明朝" w:cs="Times New Roman" w:hint="eastAsia"/>
          <w:spacing w:val="8"/>
        </w:rPr>
        <w:t>4</w:t>
      </w:r>
    </w:p>
    <w:p w14:paraId="127E4541" w14:textId="7AC9E697" w:rsidR="00BF0F9E" w:rsidRPr="00BC4EE6" w:rsidRDefault="00BF0F9E" w:rsidP="00BF0F9E">
      <w:pPr>
        <w:tabs>
          <w:tab w:val="left" w:leader="dot" w:pos="8080"/>
        </w:tabs>
        <w:adjustRightInd/>
        <w:ind w:leftChars="400" w:left="904"/>
        <w:rPr>
          <w:rFonts w:ascii="ＭＳ 明朝" w:cs="Times New Roman"/>
          <w:spacing w:val="8"/>
        </w:rPr>
      </w:pPr>
      <w:r w:rsidRPr="00BC4EE6">
        <w:rPr>
          <w:rFonts w:ascii="ＭＳ 明朝" w:cs="Times New Roman" w:hint="eastAsia"/>
          <w:spacing w:val="8"/>
        </w:rPr>
        <w:t>４　評価の方法</w:t>
      </w:r>
      <w:r w:rsidRPr="00BC4EE6">
        <w:rPr>
          <w:rFonts w:ascii="ＭＳ 明朝" w:cs="Times New Roman"/>
          <w:spacing w:val="8"/>
        </w:rPr>
        <w:tab/>
      </w:r>
      <w:r w:rsidR="00A467D1">
        <w:rPr>
          <w:rFonts w:ascii="ＭＳ 明朝" w:cs="Times New Roman" w:hint="eastAsia"/>
          <w:spacing w:val="8"/>
        </w:rPr>
        <w:t>27</w:t>
      </w:r>
    </w:p>
    <w:p w14:paraId="11338EAE" w14:textId="4B9D8802" w:rsidR="00BF0F9E" w:rsidRPr="00BC4EE6" w:rsidRDefault="00BF0F9E" w:rsidP="00BF0F9E">
      <w:pPr>
        <w:adjustRightInd/>
        <w:ind w:firstLineChars="400" w:firstLine="848"/>
        <w:rPr>
          <w:rFonts w:ascii="ＭＳ 明朝" w:cs="Times New Roman"/>
          <w:spacing w:val="8"/>
          <w:sz w:val="18"/>
          <w:szCs w:val="18"/>
        </w:rPr>
      </w:pPr>
      <w:r w:rsidRPr="00BC4EE6">
        <w:rPr>
          <w:rFonts w:ascii="ＭＳ 明朝" w:cs="Times New Roman" w:hint="eastAsia"/>
          <w:spacing w:val="8"/>
          <w:sz w:val="18"/>
          <w:szCs w:val="18"/>
        </w:rPr>
        <w:t>【参考】授業の進め方と学習に</w:t>
      </w:r>
      <w:r w:rsidR="00A467D1">
        <w:rPr>
          <w:rFonts w:ascii="ＭＳ 明朝" w:cs="Times New Roman" w:hint="eastAsia"/>
          <w:spacing w:val="8"/>
          <w:sz w:val="18"/>
          <w:szCs w:val="18"/>
        </w:rPr>
        <w:t>あ</w:t>
      </w:r>
      <w:r w:rsidRPr="00BC4EE6">
        <w:rPr>
          <w:rFonts w:ascii="ＭＳ 明朝" w:cs="Times New Roman" w:hint="eastAsia"/>
          <w:spacing w:val="8"/>
          <w:sz w:val="18"/>
          <w:szCs w:val="18"/>
        </w:rPr>
        <w:t>たって</w:t>
      </w:r>
      <w:r w:rsidRPr="00BC4EE6">
        <w:rPr>
          <w:rFonts w:ascii="ＭＳ 明朝" w:cs="Times New Roman"/>
          <w:spacing w:val="8"/>
        </w:rPr>
        <w:tab/>
      </w:r>
      <w:r w:rsidRPr="00BC4EE6">
        <w:rPr>
          <w:rFonts w:ascii="ＭＳ 明朝" w:cs="Times New Roman" w:hint="eastAsia"/>
          <w:spacing w:val="8"/>
        </w:rPr>
        <w:t xml:space="preserve">　　　　　　　　　　　　 </w:t>
      </w:r>
      <w:r w:rsidR="00A467D1">
        <w:rPr>
          <w:rFonts w:ascii="ＭＳ 明朝" w:cs="Times New Roman" w:hint="eastAsia"/>
          <w:spacing w:val="8"/>
        </w:rPr>
        <w:t>28</w:t>
      </w:r>
    </w:p>
    <w:p w14:paraId="01F5684E" w14:textId="1E3DC2DE" w:rsidR="009874DC" w:rsidRDefault="009874DC">
      <w:pPr>
        <w:widowControl/>
        <w:overflowPunct/>
        <w:adjustRightInd/>
        <w:jc w:val="left"/>
        <w:textAlignment w:val="auto"/>
        <w:rPr>
          <w:rFonts w:ascii="ＭＳ 明朝" w:cs="Times New Roman"/>
          <w:spacing w:val="8"/>
          <w:sz w:val="18"/>
          <w:szCs w:val="18"/>
        </w:rPr>
      </w:pPr>
      <w:r>
        <w:rPr>
          <w:rFonts w:ascii="ＭＳ 明朝" w:cs="Times New Roman"/>
          <w:spacing w:val="8"/>
          <w:sz w:val="18"/>
          <w:szCs w:val="18"/>
        </w:rPr>
        <w:br w:type="page"/>
      </w:r>
    </w:p>
    <w:tbl>
      <w:tblPr>
        <w:tblpPr w:leftFromText="142" w:rightFromText="142" w:vertAnchor="text" w:horzAnchor="margin" w:tblpXSpec="center" w:tblpY="31"/>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866"/>
        <w:gridCol w:w="3783"/>
      </w:tblGrid>
      <w:tr w:rsidR="00BF0F9E" w:rsidRPr="00BC4EE6" w14:paraId="64B55A2D" w14:textId="77777777" w:rsidTr="009874DC">
        <w:trPr>
          <w:jc w:val="center"/>
        </w:trPr>
        <w:tc>
          <w:tcPr>
            <w:tcW w:w="2710" w:type="dxa"/>
            <w:vMerge w:val="restart"/>
            <w:vAlign w:val="center"/>
          </w:tcPr>
          <w:p w14:paraId="4A2E1774" w14:textId="77777777" w:rsidR="00BF0F9E" w:rsidRPr="00BC4EE6" w:rsidRDefault="00BF0F9E" w:rsidP="009874DC">
            <w:pPr>
              <w:adjustRightInd/>
              <w:jc w:val="center"/>
              <w:rPr>
                <w:rFonts w:ascii="ＭＳ ゴシック" w:eastAsia="ＭＳ ゴシック" w:hAnsi="ＭＳ ゴシック" w:cs="Times New Roman"/>
                <w:spacing w:val="8"/>
                <w:sz w:val="18"/>
                <w:szCs w:val="18"/>
              </w:rPr>
            </w:pPr>
            <w:r w:rsidRPr="00BC4EE6">
              <w:rPr>
                <w:rFonts w:ascii="ＭＳ ゴシック" w:eastAsia="ＭＳ ゴシック" w:hAnsi="ＭＳ ゴシック" w:cs="Times New Roman" w:hint="eastAsia"/>
                <w:spacing w:val="8"/>
                <w:sz w:val="18"/>
                <w:szCs w:val="18"/>
              </w:rPr>
              <w:lastRenderedPageBreak/>
              <w:t>倫理</w:t>
            </w:r>
          </w:p>
        </w:tc>
        <w:tc>
          <w:tcPr>
            <w:tcW w:w="1866" w:type="dxa"/>
          </w:tcPr>
          <w:p w14:paraId="65468DE9" w14:textId="77777777" w:rsidR="00BF0F9E" w:rsidRPr="009874DC" w:rsidRDefault="00BF0F9E" w:rsidP="009874DC">
            <w:pPr>
              <w:adjustRightInd/>
              <w:rPr>
                <w:rFonts w:ascii="ＭＳ 明朝" w:hAnsi="Century" w:cs="Times New Roman"/>
                <w:spacing w:val="8"/>
                <w:sz w:val="18"/>
                <w:szCs w:val="18"/>
              </w:rPr>
            </w:pPr>
            <w:r w:rsidRPr="009874DC">
              <w:rPr>
                <w:rFonts w:ascii="ＭＳ 明朝" w:hAnsi="Century" w:cs="Times New Roman" w:hint="eastAsia"/>
                <w:spacing w:val="8"/>
                <w:sz w:val="18"/>
                <w:szCs w:val="18"/>
              </w:rPr>
              <w:t>単位数</w:t>
            </w:r>
          </w:p>
        </w:tc>
        <w:tc>
          <w:tcPr>
            <w:tcW w:w="3783" w:type="dxa"/>
          </w:tcPr>
          <w:p w14:paraId="5EBF1C81" w14:textId="3CCE85DA" w:rsidR="00BF0F9E" w:rsidRPr="009874DC" w:rsidRDefault="00273366" w:rsidP="009874DC">
            <w:pPr>
              <w:adjustRightInd/>
              <w:rPr>
                <w:rFonts w:ascii="ＭＳ 明朝" w:hAnsi="Century" w:cs="Times New Roman"/>
                <w:spacing w:val="8"/>
                <w:sz w:val="18"/>
                <w:szCs w:val="18"/>
              </w:rPr>
            </w:pPr>
            <w:r>
              <w:rPr>
                <w:rFonts w:ascii="ＭＳ 明朝" w:hAnsi="Century" w:cs="Times New Roman" w:hint="eastAsia"/>
                <w:spacing w:val="8"/>
                <w:sz w:val="18"/>
                <w:szCs w:val="18"/>
              </w:rPr>
              <w:t>２</w:t>
            </w:r>
            <w:r w:rsidR="00BF0F9E" w:rsidRPr="009874DC">
              <w:rPr>
                <w:rFonts w:ascii="ＭＳ 明朝" w:hAnsi="Century" w:cs="Times New Roman" w:hint="eastAsia"/>
                <w:spacing w:val="8"/>
                <w:sz w:val="18"/>
                <w:szCs w:val="18"/>
              </w:rPr>
              <w:t>単位（</w:t>
            </w:r>
            <w:r w:rsidR="00BF0F9E" w:rsidRPr="009874DC">
              <w:rPr>
                <w:rFonts w:ascii="ＭＳ 明朝" w:hAnsi="Century" w:cs="Times New Roman"/>
                <w:spacing w:val="8"/>
                <w:sz w:val="18"/>
                <w:szCs w:val="18"/>
              </w:rPr>
              <w:t>70</w:t>
            </w:r>
            <w:r w:rsidR="00BF0F9E" w:rsidRPr="009874DC">
              <w:rPr>
                <w:rFonts w:ascii="ＭＳ 明朝" w:hAnsi="Century" w:cs="Times New Roman" w:hint="eastAsia"/>
                <w:spacing w:val="8"/>
                <w:sz w:val="18"/>
                <w:szCs w:val="18"/>
              </w:rPr>
              <w:t>時間）</w:t>
            </w:r>
          </w:p>
        </w:tc>
      </w:tr>
      <w:tr w:rsidR="00BF0F9E" w:rsidRPr="00BC4EE6" w14:paraId="31FBE425" w14:textId="77777777" w:rsidTr="009874DC">
        <w:trPr>
          <w:jc w:val="center"/>
        </w:trPr>
        <w:tc>
          <w:tcPr>
            <w:tcW w:w="2710" w:type="dxa"/>
            <w:vMerge/>
          </w:tcPr>
          <w:p w14:paraId="1C515DF8" w14:textId="77777777" w:rsidR="00BF0F9E" w:rsidRPr="00BC4EE6" w:rsidRDefault="00BF0F9E" w:rsidP="009874DC">
            <w:pPr>
              <w:adjustRightInd/>
              <w:rPr>
                <w:rFonts w:ascii="ＭＳ 明朝" w:cs="Times New Roman"/>
                <w:spacing w:val="8"/>
                <w:sz w:val="18"/>
                <w:szCs w:val="18"/>
              </w:rPr>
            </w:pPr>
          </w:p>
        </w:tc>
        <w:tc>
          <w:tcPr>
            <w:tcW w:w="1866" w:type="dxa"/>
          </w:tcPr>
          <w:p w14:paraId="788EC2F7" w14:textId="77777777" w:rsidR="00BF0F9E" w:rsidRPr="009874DC" w:rsidRDefault="00BF0F9E" w:rsidP="009874DC">
            <w:pPr>
              <w:adjustRightInd/>
              <w:rPr>
                <w:rFonts w:ascii="ＭＳ 明朝" w:hAnsi="Century" w:cs="Times New Roman"/>
                <w:spacing w:val="8"/>
                <w:sz w:val="18"/>
                <w:szCs w:val="18"/>
              </w:rPr>
            </w:pPr>
            <w:r w:rsidRPr="009874DC">
              <w:rPr>
                <w:rFonts w:ascii="ＭＳ 明朝" w:hAnsi="Century" w:cs="Times New Roman" w:hint="eastAsia"/>
                <w:spacing w:val="8"/>
                <w:sz w:val="18"/>
                <w:szCs w:val="18"/>
              </w:rPr>
              <w:t>学科・学年・学級</w:t>
            </w:r>
          </w:p>
        </w:tc>
        <w:tc>
          <w:tcPr>
            <w:tcW w:w="3783" w:type="dxa"/>
          </w:tcPr>
          <w:p w14:paraId="17DA6FB3" w14:textId="77777777" w:rsidR="00BF0F9E" w:rsidRPr="009874DC" w:rsidRDefault="00BF0F9E" w:rsidP="009874DC">
            <w:pPr>
              <w:adjustRightInd/>
              <w:rPr>
                <w:rFonts w:ascii="ＭＳ 明朝" w:hAnsi="Century" w:cs="Times New Roman"/>
                <w:spacing w:val="8"/>
                <w:sz w:val="18"/>
                <w:szCs w:val="18"/>
                <w:lang w:eastAsia="zh-TW"/>
              </w:rPr>
            </w:pPr>
            <w:r w:rsidRPr="009874DC">
              <w:rPr>
                <w:rFonts w:ascii="ＭＳ 明朝" w:hAnsi="Century" w:cs="Times New Roman" w:hint="eastAsia"/>
                <w:spacing w:val="8"/>
                <w:sz w:val="18"/>
                <w:szCs w:val="18"/>
                <w:lang w:eastAsia="zh-TW"/>
              </w:rPr>
              <w:t>○○科　第○学年　○組</w:t>
            </w:r>
          </w:p>
        </w:tc>
      </w:tr>
      <w:tr w:rsidR="00BF0F9E" w:rsidRPr="009874DC" w14:paraId="794B3E8F" w14:textId="77777777" w:rsidTr="009874DC">
        <w:trPr>
          <w:jc w:val="center"/>
        </w:trPr>
        <w:tc>
          <w:tcPr>
            <w:tcW w:w="2710" w:type="dxa"/>
          </w:tcPr>
          <w:p w14:paraId="276C292C" w14:textId="5B23445C" w:rsidR="00BF0F9E" w:rsidRPr="009874DC" w:rsidRDefault="00BF0F9E" w:rsidP="009874DC">
            <w:pPr>
              <w:adjustRightInd/>
              <w:rPr>
                <w:rFonts w:ascii="ＭＳ 明朝" w:hAnsi="Century" w:cs="Times New Roman"/>
                <w:spacing w:val="8"/>
                <w:sz w:val="18"/>
                <w:szCs w:val="18"/>
                <w:lang w:eastAsia="zh-TW"/>
              </w:rPr>
            </w:pPr>
            <w:r w:rsidRPr="009874DC">
              <w:rPr>
                <w:rFonts w:ascii="ＭＳ 明朝" w:hAnsi="Century" w:cs="Times New Roman" w:hint="eastAsia"/>
                <w:spacing w:val="8"/>
                <w:sz w:val="18"/>
                <w:szCs w:val="18"/>
                <w:lang w:eastAsia="zh-TW"/>
              </w:rPr>
              <w:t>使用教科書</w:t>
            </w:r>
            <w:r w:rsidR="007752C7" w:rsidRPr="009874DC">
              <w:rPr>
                <w:rFonts w:ascii="ＭＳ 明朝" w:hAnsi="Century" w:cs="Times New Roman" w:hint="eastAsia"/>
                <w:spacing w:val="8"/>
                <w:sz w:val="18"/>
                <w:szCs w:val="18"/>
                <w:lang w:eastAsia="zh-TW"/>
              </w:rPr>
              <w:t>、</w:t>
            </w:r>
            <w:r w:rsidRPr="009874DC">
              <w:rPr>
                <w:rFonts w:ascii="ＭＳ 明朝" w:hAnsi="Century" w:cs="Times New Roman" w:hint="eastAsia"/>
                <w:spacing w:val="8"/>
                <w:sz w:val="18"/>
                <w:szCs w:val="18"/>
                <w:lang w:eastAsia="zh-TW"/>
              </w:rPr>
              <w:t>副教材等</w:t>
            </w:r>
          </w:p>
        </w:tc>
        <w:tc>
          <w:tcPr>
            <w:tcW w:w="5649" w:type="dxa"/>
            <w:gridSpan w:val="2"/>
          </w:tcPr>
          <w:p w14:paraId="7B744CA1" w14:textId="4FCF9A11" w:rsidR="00BF0F9E" w:rsidRPr="009874DC" w:rsidRDefault="00BF0F9E" w:rsidP="009874DC">
            <w:pPr>
              <w:adjustRightInd/>
              <w:rPr>
                <w:rFonts w:ascii="ＭＳ 明朝" w:hAnsi="Century" w:cs="Times New Roman"/>
                <w:spacing w:val="8"/>
                <w:sz w:val="18"/>
                <w:szCs w:val="18"/>
                <w:lang w:eastAsia="zh-TW"/>
              </w:rPr>
            </w:pPr>
            <w:r w:rsidRPr="009874DC">
              <w:rPr>
                <w:rFonts w:ascii="ＭＳ 明朝" w:hAnsi="Century" w:cs="Times New Roman" w:hint="eastAsia"/>
                <w:spacing w:val="8"/>
                <w:sz w:val="18"/>
                <w:szCs w:val="18"/>
                <w:lang w:eastAsia="zh-TW"/>
              </w:rPr>
              <w:t>東京書籍「倫理」</w:t>
            </w:r>
            <w:r w:rsidR="00BF534B" w:rsidRPr="009874DC">
              <w:rPr>
                <w:rFonts w:ascii="ＭＳ 明朝" w:hAnsi="Century" w:cs="Times New Roman" w:hint="eastAsia"/>
                <w:spacing w:val="8"/>
                <w:sz w:val="18"/>
                <w:szCs w:val="18"/>
                <w:lang w:eastAsia="zh-TW"/>
              </w:rPr>
              <w:t>（</w:t>
            </w:r>
            <w:r w:rsidRPr="009874DC">
              <w:rPr>
                <w:rFonts w:ascii="ＭＳ 明朝" w:hAnsi="Century" w:cs="Times New Roman" w:hint="eastAsia"/>
                <w:spacing w:val="8"/>
                <w:sz w:val="18"/>
                <w:szCs w:val="18"/>
                <w:lang w:eastAsia="zh-TW"/>
              </w:rPr>
              <w:t>倫理</w:t>
            </w:r>
            <w:r w:rsidR="00575C45" w:rsidRPr="009874DC">
              <w:rPr>
                <w:rFonts w:ascii="ＭＳ 明朝" w:hAnsi="Century" w:cs="Times New Roman" w:hint="eastAsia"/>
                <w:spacing w:val="8"/>
                <w:sz w:val="18"/>
                <w:szCs w:val="18"/>
                <w:lang w:eastAsia="zh-TW"/>
              </w:rPr>
              <w:t>002-901</w:t>
            </w:r>
            <w:r w:rsidR="00BF534B" w:rsidRPr="009874DC">
              <w:rPr>
                <w:rFonts w:ascii="ＭＳ 明朝" w:hAnsi="Century" w:cs="Times New Roman" w:hint="eastAsia"/>
                <w:spacing w:val="8"/>
                <w:sz w:val="18"/>
                <w:szCs w:val="18"/>
                <w:lang w:eastAsia="zh-TW"/>
              </w:rPr>
              <w:t>）</w:t>
            </w:r>
            <w:r w:rsidR="007752C7" w:rsidRPr="009874DC">
              <w:rPr>
                <w:rFonts w:ascii="ＭＳ 明朝" w:hAnsi="Century" w:cs="Times New Roman" w:hint="eastAsia"/>
                <w:spacing w:val="8"/>
                <w:sz w:val="18"/>
                <w:szCs w:val="18"/>
                <w:lang w:eastAsia="zh-TW"/>
              </w:rPr>
              <w:t>、</w:t>
            </w:r>
          </w:p>
          <w:p w14:paraId="37ACBFEA" w14:textId="4164F4F0" w:rsidR="00BF0F9E" w:rsidRPr="009874DC" w:rsidRDefault="00BF0F9E" w:rsidP="009874DC">
            <w:pPr>
              <w:adjustRightInd/>
              <w:rPr>
                <w:rFonts w:ascii="ＭＳ 明朝" w:hAnsi="Century" w:cs="Times New Roman"/>
                <w:spacing w:val="8"/>
                <w:sz w:val="18"/>
                <w:szCs w:val="18"/>
              </w:rPr>
            </w:pPr>
            <w:r w:rsidRPr="009874DC">
              <w:rPr>
                <w:rFonts w:ascii="ＭＳ 明朝" w:hAnsi="Century" w:hint="eastAsia"/>
                <w:sz w:val="18"/>
                <w:szCs w:val="18"/>
              </w:rPr>
              <w:t>｢要点マスター</w:t>
            </w:r>
            <w:r w:rsidR="00A802C2">
              <w:rPr>
                <w:rFonts w:ascii="ＭＳ 明朝" w:hAnsi="Century" w:hint="eastAsia"/>
                <w:sz w:val="18"/>
                <w:szCs w:val="18"/>
              </w:rPr>
              <w:t xml:space="preserve"> </w:t>
            </w:r>
            <w:r w:rsidRPr="009874DC">
              <w:rPr>
                <w:rFonts w:ascii="ＭＳ 明朝" w:hAnsi="Century" w:hint="eastAsia"/>
                <w:sz w:val="18"/>
                <w:szCs w:val="18"/>
              </w:rPr>
              <w:t>倫理</w:t>
            </w:r>
            <w:r w:rsidR="00575C45" w:rsidRPr="009874DC">
              <w:rPr>
                <w:rFonts w:ascii="ＭＳ 明朝" w:hAnsi="Century" w:hint="eastAsia"/>
                <w:sz w:val="18"/>
                <w:szCs w:val="18"/>
              </w:rPr>
              <w:t xml:space="preserve"> </w:t>
            </w:r>
            <w:r w:rsidRPr="009874DC">
              <w:rPr>
                <w:rFonts w:ascii="ＭＳ 明朝" w:hAnsi="Century" w:hint="eastAsia"/>
                <w:sz w:val="18"/>
                <w:szCs w:val="18"/>
              </w:rPr>
              <w:t>整理と演習｣（以上</w:t>
            </w:r>
            <w:r w:rsidR="007752C7" w:rsidRPr="009874DC">
              <w:rPr>
                <w:rFonts w:ascii="ＭＳ 明朝" w:hAnsi="Century" w:hint="eastAsia"/>
                <w:sz w:val="18"/>
                <w:szCs w:val="18"/>
              </w:rPr>
              <w:t>、</w:t>
            </w:r>
            <w:r w:rsidRPr="009874DC">
              <w:rPr>
                <w:rFonts w:ascii="ＭＳ 明朝" w:hAnsi="Century" w:hint="eastAsia"/>
                <w:sz w:val="18"/>
                <w:szCs w:val="18"/>
              </w:rPr>
              <w:t>東京書籍）</w:t>
            </w:r>
          </w:p>
        </w:tc>
      </w:tr>
    </w:tbl>
    <w:p w14:paraId="56ABE9E3" w14:textId="77777777" w:rsidR="00BF0F9E" w:rsidRPr="009874DC" w:rsidRDefault="00BF0F9E" w:rsidP="00BF0F9E">
      <w:pPr>
        <w:adjustRightInd/>
        <w:rPr>
          <w:rFonts w:ascii="ＭＳ 明朝"/>
          <w:sz w:val="18"/>
          <w:szCs w:val="18"/>
        </w:rPr>
      </w:pPr>
    </w:p>
    <w:p w14:paraId="1C387FB6" w14:textId="77777777" w:rsidR="00BF0F9E" w:rsidRPr="00BC4EE6" w:rsidRDefault="00BF0F9E" w:rsidP="00BF0F9E">
      <w:pPr>
        <w:adjustRightInd/>
        <w:rPr>
          <w:rFonts w:ascii="ＭＳ ゴシック" w:eastAsia="ＭＳ ゴシック" w:hAnsi="ＭＳ ゴシック" w:cs="Times New Roman"/>
          <w:spacing w:val="8"/>
          <w:sz w:val="20"/>
          <w:szCs w:val="20"/>
        </w:rPr>
      </w:pPr>
      <w:r w:rsidRPr="00BC4EE6">
        <w:rPr>
          <w:rFonts w:ascii="ＭＳ ゴシック" w:eastAsia="ＭＳ ゴシック" w:hAnsi="ＭＳ ゴシック" w:hint="eastAsia"/>
          <w:sz w:val="20"/>
          <w:szCs w:val="20"/>
        </w:rPr>
        <w:t>１　学習の到達目標</w:t>
      </w:r>
    </w:p>
    <w:p w14:paraId="3E881F37" w14:textId="6965A33B" w:rsidR="00BF0F9E" w:rsidRPr="009874DC" w:rsidRDefault="00575C45" w:rsidP="00BF0F9E">
      <w:pPr>
        <w:pStyle w:val="af"/>
        <w:numPr>
          <w:ilvl w:val="0"/>
          <w:numId w:val="1"/>
        </w:numPr>
        <w:adjustRightInd/>
        <w:ind w:leftChars="0"/>
        <w:rPr>
          <w:rFonts w:ascii="ＭＳ 明朝" w:hAnsi="Century" w:cs="Times New Roman"/>
          <w:spacing w:val="8"/>
          <w:sz w:val="18"/>
          <w:szCs w:val="18"/>
        </w:rPr>
      </w:pPr>
      <w:r w:rsidRPr="009874DC">
        <w:rPr>
          <w:rFonts w:ascii="ＭＳ 明朝" w:hAnsi="Century" w:hint="eastAsia"/>
          <w:sz w:val="18"/>
          <w:szCs w:val="18"/>
        </w:rPr>
        <w:t>《</w:t>
      </w:r>
      <w:r w:rsidR="00BF0F9E" w:rsidRPr="009874DC">
        <w:rPr>
          <w:rFonts w:ascii="ＭＳ 明朝" w:hAnsi="Century" w:hint="eastAsia"/>
          <w:sz w:val="18"/>
          <w:szCs w:val="18"/>
        </w:rPr>
        <w:t>「知識</w:t>
      </w:r>
      <w:r w:rsidR="007505CB" w:rsidRPr="009874DC">
        <w:rPr>
          <w:rFonts w:ascii="ＭＳ 明朝" w:hAnsi="Century" w:hint="eastAsia"/>
          <w:sz w:val="18"/>
          <w:szCs w:val="18"/>
        </w:rPr>
        <w:t>およ</w:t>
      </w:r>
      <w:r w:rsidR="00BF0F9E" w:rsidRPr="009874DC">
        <w:rPr>
          <w:rFonts w:ascii="ＭＳ 明朝" w:hAnsi="Century" w:hint="eastAsia"/>
          <w:sz w:val="18"/>
          <w:szCs w:val="18"/>
        </w:rPr>
        <w:t>び技能」に</w:t>
      </w:r>
      <w:r w:rsidR="00993791" w:rsidRPr="009874DC">
        <w:rPr>
          <w:rFonts w:ascii="ＭＳ 明朝" w:hAnsi="Century" w:hint="eastAsia"/>
          <w:sz w:val="18"/>
          <w:szCs w:val="18"/>
        </w:rPr>
        <w:t>かかわ</w:t>
      </w:r>
      <w:r w:rsidR="00BF0F9E" w:rsidRPr="009874DC">
        <w:rPr>
          <w:rFonts w:ascii="ＭＳ 明朝" w:hAnsi="Century" w:hint="eastAsia"/>
          <w:sz w:val="18"/>
          <w:szCs w:val="18"/>
        </w:rPr>
        <w:t>る目標</w:t>
      </w:r>
      <w:r w:rsidRPr="009874DC">
        <w:rPr>
          <w:rFonts w:ascii="ＭＳ 明朝" w:hAnsi="Century" w:hint="eastAsia"/>
          <w:sz w:val="18"/>
          <w:szCs w:val="18"/>
        </w:rPr>
        <w:t>》</w:t>
      </w:r>
      <w:r w:rsidR="00BF0F9E" w:rsidRPr="009874DC">
        <w:rPr>
          <w:rFonts w:ascii="ＭＳ 明朝" w:hAnsi="Century" w:hint="eastAsia"/>
          <w:sz w:val="18"/>
          <w:szCs w:val="18"/>
        </w:rPr>
        <w:t xml:space="preserve">　古今東西の幅広い知的蓄積を通して</w:t>
      </w:r>
      <w:r w:rsidR="007752C7" w:rsidRPr="009874DC">
        <w:rPr>
          <w:rFonts w:ascii="ＭＳ 明朝" w:hAnsi="Century" w:hint="eastAsia"/>
          <w:sz w:val="18"/>
          <w:szCs w:val="18"/>
        </w:rPr>
        <w:t>、</w:t>
      </w:r>
      <w:r w:rsidR="00BF0F9E" w:rsidRPr="009874DC">
        <w:rPr>
          <w:rFonts w:ascii="ＭＳ 明朝" w:hAnsi="Century" w:hint="eastAsia"/>
          <w:sz w:val="18"/>
          <w:szCs w:val="18"/>
        </w:rPr>
        <w:t>現代の諸課題を</w:t>
      </w:r>
      <w:r w:rsidR="00993791" w:rsidRPr="009874DC">
        <w:rPr>
          <w:rFonts w:ascii="ＭＳ 明朝" w:hAnsi="Century" w:hint="eastAsia"/>
          <w:sz w:val="18"/>
          <w:szCs w:val="18"/>
        </w:rPr>
        <w:t>とらえ</w:t>
      </w:r>
      <w:r w:rsidR="007752C7" w:rsidRPr="009874DC">
        <w:rPr>
          <w:rFonts w:ascii="ＭＳ 明朝" w:hAnsi="Century" w:hint="eastAsia"/>
          <w:sz w:val="18"/>
          <w:szCs w:val="18"/>
        </w:rPr>
        <w:t>、</w:t>
      </w:r>
      <w:r w:rsidR="00BF0F9E" w:rsidRPr="009874DC">
        <w:rPr>
          <w:rFonts w:ascii="ＭＳ 明朝" w:hAnsi="Century" w:hint="eastAsia"/>
          <w:sz w:val="18"/>
          <w:szCs w:val="18"/>
        </w:rPr>
        <w:t>より深く思索するための</w:t>
      </w:r>
      <w:r w:rsidR="00993791" w:rsidRPr="009874DC">
        <w:rPr>
          <w:rFonts w:ascii="ＭＳ 明朝" w:hAnsi="Century" w:hint="eastAsia"/>
          <w:sz w:val="18"/>
          <w:szCs w:val="18"/>
        </w:rPr>
        <w:t>手が</w:t>
      </w:r>
      <w:r w:rsidR="009C2522" w:rsidRPr="009874DC">
        <w:rPr>
          <w:rFonts w:ascii="ＭＳ 明朝" w:hAnsi="Century" w:hint="eastAsia"/>
          <w:sz w:val="18"/>
          <w:szCs w:val="18"/>
        </w:rPr>
        <w:t>かり</w:t>
      </w:r>
      <w:r w:rsidR="00BF0F9E" w:rsidRPr="009874DC">
        <w:rPr>
          <w:rFonts w:ascii="ＭＳ 明朝" w:hAnsi="Century" w:hint="eastAsia"/>
          <w:sz w:val="18"/>
          <w:szCs w:val="18"/>
        </w:rPr>
        <w:t>となる概念や理論について理解するとともに</w:t>
      </w:r>
      <w:r w:rsidR="007752C7" w:rsidRPr="009874DC">
        <w:rPr>
          <w:rFonts w:ascii="ＭＳ 明朝" w:hAnsi="Century" w:hint="eastAsia"/>
          <w:sz w:val="18"/>
          <w:szCs w:val="18"/>
        </w:rPr>
        <w:t>、</w:t>
      </w:r>
      <w:r w:rsidR="00BF0F9E" w:rsidRPr="009874DC">
        <w:rPr>
          <w:rFonts w:ascii="ＭＳ 明朝" w:hAnsi="Century" w:hint="eastAsia"/>
          <w:sz w:val="18"/>
          <w:szCs w:val="18"/>
        </w:rPr>
        <w:t>諸資料から</w:t>
      </w:r>
      <w:r w:rsidR="007752C7" w:rsidRPr="009874DC">
        <w:rPr>
          <w:rFonts w:ascii="ＭＳ 明朝" w:hAnsi="Century" w:hint="eastAsia"/>
          <w:sz w:val="18"/>
          <w:szCs w:val="18"/>
        </w:rPr>
        <w:t>、</w:t>
      </w:r>
      <w:r w:rsidR="00BF0F9E" w:rsidRPr="009874DC">
        <w:rPr>
          <w:rFonts w:ascii="ＭＳ 明朝" w:hAnsi="Century" w:hint="eastAsia"/>
          <w:sz w:val="18"/>
          <w:szCs w:val="18"/>
        </w:rPr>
        <w:t>人間としての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00BF0F9E" w:rsidRPr="009874DC">
        <w:rPr>
          <w:rFonts w:ascii="ＭＳ 明朝" w:hAnsi="Century" w:hint="eastAsia"/>
          <w:sz w:val="18"/>
          <w:szCs w:val="18"/>
        </w:rPr>
        <w:t>生き方に</w:t>
      </w:r>
      <w:r w:rsidR="00993791" w:rsidRPr="009874DC">
        <w:rPr>
          <w:rFonts w:ascii="ＭＳ 明朝" w:hAnsi="Century" w:hint="eastAsia"/>
          <w:sz w:val="18"/>
          <w:szCs w:val="18"/>
        </w:rPr>
        <w:t>かかわ</w:t>
      </w:r>
      <w:r w:rsidR="00BF0F9E" w:rsidRPr="009874DC">
        <w:rPr>
          <w:rFonts w:ascii="ＭＳ 明朝" w:hAnsi="Century" w:hint="eastAsia"/>
          <w:sz w:val="18"/>
          <w:szCs w:val="18"/>
        </w:rPr>
        <w:t>る情報を調べまとめる技能を身に</w:t>
      </w:r>
      <w:r w:rsidR="007505CB" w:rsidRPr="009874DC">
        <w:rPr>
          <w:rFonts w:ascii="ＭＳ 明朝" w:hAnsi="Century" w:hint="eastAsia"/>
          <w:sz w:val="18"/>
          <w:szCs w:val="18"/>
        </w:rPr>
        <w:t>つ</w:t>
      </w:r>
      <w:r w:rsidR="00BF0F9E" w:rsidRPr="009874DC">
        <w:rPr>
          <w:rFonts w:ascii="ＭＳ 明朝" w:hAnsi="Century" w:hint="eastAsia"/>
          <w:sz w:val="18"/>
          <w:szCs w:val="18"/>
        </w:rPr>
        <w:t>けるようにします。</w:t>
      </w:r>
    </w:p>
    <w:p w14:paraId="0722605E" w14:textId="6A827C98" w:rsidR="00BF0F9E" w:rsidRPr="009874DC" w:rsidRDefault="00575C45" w:rsidP="00BF0F9E">
      <w:pPr>
        <w:pStyle w:val="af"/>
        <w:numPr>
          <w:ilvl w:val="0"/>
          <w:numId w:val="2"/>
        </w:numPr>
        <w:adjustRightInd/>
        <w:ind w:leftChars="0"/>
        <w:rPr>
          <w:rFonts w:ascii="ＭＳ 明朝" w:hAnsi="Century" w:cs="Times New Roman"/>
          <w:spacing w:val="8"/>
          <w:sz w:val="18"/>
          <w:szCs w:val="18"/>
        </w:rPr>
      </w:pPr>
      <w:r w:rsidRPr="009874DC">
        <w:rPr>
          <w:rFonts w:ascii="ＭＳ 明朝" w:hAnsi="Century" w:cs="Times New Roman" w:hint="eastAsia"/>
          <w:spacing w:val="8"/>
          <w:sz w:val="18"/>
          <w:szCs w:val="18"/>
        </w:rPr>
        <w:t>《</w:t>
      </w:r>
      <w:r w:rsidR="00BF0F9E" w:rsidRPr="009874DC">
        <w:rPr>
          <w:rFonts w:ascii="ＭＳ 明朝" w:hAnsi="Century" w:cs="Times New Roman" w:hint="eastAsia"/>
          <w:spacing w:val="8"/>
          <w:sz w:val="18"/>
          <w:szCs w:val="18"/>
        </w:rPr>
        <w:t>「思考力</w:t>
      </w:r>
      <w:r w:rsidR="007752C7" w:rsidRPr="009874DC">
        <w:rPr>
          <w:rFonts w:ascii="ＭＳ 明朝" w:hAnsi="Century" w:cs="Times New Roman" w:hint="eastAsia"/>
          <w:spacing w:val="8"/>
          <w:sz w:val="18"/>
          <w:szCs w:val="18"/>
        </w:rPr>
        <w:t>、</w:t>
      </w:r>
      <w:r w:rsidR="00BF0F9E" w:rsidRPr="009874DC">
        <w:rPr>
          <w:rFonts w:ascii="ＭＳ 明朝" w:hAnsi="Century" w:cs="Times New Roman" w:hint="eastAsia"/>
          <w:spacing w:val="8"/>
          <w:sz w:val="18"/>
          <w:szCs w:val="18"/>
        </w:rPr>
        <w:t>判断力</w:t>
      </w:r>
      <w:r w:rsidR="007752C7" w:rsidRPr="009874DC">
        <w:rPr>
          <w:rFonts w:ascii="ＭＳ 明朝" w:hAnsi="Century" w:cs="Times New Roman" w:hint="eastAsia"/>
          <w:spacing w:val="8"/>
          <w:sz w:val="18"/>
          <w:szCs w:val="18"/>
        </w:rPr>
        <w:t>、</w:t>
      </w:r>
      <w:r w:rsidR="00BF0F9E" w:rsidRPr="009874DC">
        <w:rPr>
          <w:rFonts w:ascii="ＭＳ 明朝" w:hAnsi="Century" w:cs="Times New Roman" w:hint="eastAsia"/>
          <w:spacing w:val="8"/>
          <w:sz w:val="18"/>
          <w:szCs w:val="18"/>
        </w:rPr>
        <w:t>表現力等」に</w:t>
      </w:r>
      <w:r w:rsidR="00993791" w:rsidRPr="009874DC">
        <w:rPr>
          <w:rFonts w:ascii="ＭＳ 明朝" w:hAnsi="Century" w:cs="Times New Roman" w:hint="eastAsia"/>
          <w:spacing w:val="8"/>
          <w:sz w:val="18"/>
          <w:szCs w:val="18"/>
        </w:rPr>
        <w:t>かかわ</w:t>
      </w:r>
      <w:r w:rsidR="00BF0F9E" w:rsidRPr="009874DC">
        <w:rPr>
          <w:rFonts w:ascii="ＭＳ 明朝" w:hAnsi="Century" w:cs="Times New Roman" w:hint="eastAsia"/>
          <w:spacing w:val="8"/>
          <w:sz w:val="18"/>
          <w:szCs w:val="18"/>
        </w:rPr>
        <w:t>る目標</w:t>
      </w:r>
      <w:r w:rsidRPr="009874DC">
        <w:rPr>
          <w:rFonts w:ascii="ＭＳ 明朝" w:hAnsi="Century" w:cs="Times New Roman" w:hint="eastAsia"/>
          <w:spacing w:val="8"/>
          <w:sz w:val="18"/>
          <w:szCs w:val="18"/>
        </w:rPr>
        <w:t>》</w:t>
      </w:r>
      <w:r w:rsidR="00BF0F9E" w:rsidRPr="009874DC">
        <w:rPr>
          <w:rFonts w:ascii="ＭＳ 明朝" w:hAnsi="Century" w:cs="Times New Roman" w:hint="eastAsia"/>
          <w:spacing w:val="8"/>
          <w:sz w:val="18"/>
          <w:szCs w:val="18"/>
        </w:rPr>
        <w:t xml:space="preserve">　自立した人間として他者と</w:t>
      </w:r>
      <w:r w:rsidR="007505CB" w:rsidRPr="009874DC">
        <w:rPr>
          <w:rFonts w:ascii="ＭＳ 明朝" w:hAnsi="Century" w:cs="Times New Roman" w:hint="eastAsia"/>
          <w:spacing w:val="8"/>
          <w:sz w:val="18"/>
          <w:szCs w:val="18"/>
        </w:rPr>
        <w:t>とも</w:t>
      </w:r>
      <w:r w:rsidR="00BF0F9E" w:rsidRPr="009874DC">
        <w:rPr>
          <w:rFonts w:ascii="ＭＳ 明朝" w:hAnsi="Century" w:cs="Times New Roman" w:hint="eastAsia"/>
          <w:spacing w:val="8"/>
          <w:sz w:val="18"/>
          <w:szCs w:val="18"/>
        </w:rPr>
        <w:t>によりよく生きる自己の生き方についてより深く思索する力や</w:t>
      </w:r>
      <w:r w:rsidR="007752C7" w:rsidRPr="009874DC">
        <w:rPr>
          <w:rFonts w:ascii="ＭＳ 明朝" w:hAnsi="Century" w:cs="Times New Roman" w:hint="eastAsia"/>
          <w:spacing w:val="8"/>
          <w:sz w:val="18"/>
          <w:szCs w:val="18"/>
        </w:rPr>
        <w:t>、</w:t>
      </w:r>
      <w:r w:rsidR="00BF0F9E" w:rsidRPr="009874DC">
        <w:rPr>
          <w:rFonts w:ascii="ＭＳ 明朝" w:hAnsi="Century" w:cs="Times New Roman" w:hint="eastAsia"/>
          <w:spacing w:val="8"/>
          <w:sz w:val="18"/>
          <w:szCs w:val="18"/>
        </w:rPr>
        <w:t>現代の倫理的諸課題を解決するために倫理に関する概念や理論などを活用して論理的に思考し</w:t>
      </w:r>
      <w:r w:rsidR="007752C7" w:rsidRPr="009874DC">
        <w:rPr>
          <w:rFonts w:ascii="ＭＳ 明朝" w:hAnsi="Century" w:cs="Times New Roman" w:hint="eastAsia"/>
          <w:spacing w:val="8"/>
          <w:sz w:val="18"/>
          <w:szCs w:val="18"/>
        </w:rPr>
        <w:t>、</w:t>
      </w:r>
      <w:r w:rsidR="00BF0F9E" w:rsidRPr="009874DC">
        <w:rPr>
          <w:rFonts w:ascii="ＭＳ 明朝" w:hAnsi="Century" w:cs="Times New Roman" w:hint="eastAsia"/>
          <w:spacing w:val="8"/>
          <w:sz w:val="18"/>
          <w:szCs w:val="18"/>
        </w:rPr>
        <w:t>思索を深め</w:t>
      </w:r>
      <w:r w:rsidR="007752C7" w:rsidRPr="009874DC">
        <w:rPr>
          <w:rFonts w:ascii="ＭＳ 明朝" w:hAnsi="Century" w:cs="Times New Roman" w:hint="eastAsia"/>
          <w:spacing w:val="8"/>
          <w:sz w:val="18"/>
          <w:szCs w:val="18"/>
        </w:rPr>
        <w:t>、</w:t>
      </w:r>
      <w:r w:rsidR="00BF0F9E" w:rsidRPr="009874DC">
        <w:rPr>
          <w:rFonts w:ascii="ＭＳ 明朝" w:hAnsi="Century" w:cs="Times New Roman" w:hint="eastAsia"/>
          <w:spacing w:val="8"/>
          <w:sz w:val="18"/>
          <w:szCs w:val="18"/>
        </w:rPr>
        <w:t>説明したり対話したりする力を養います。</w:t>
      </w:r>
    </w:p>
    <w:p w14:paraId="4CD7B264" w14:textId="7A422819" w:rsidR="00BF0F9E" w:rsidRPr="009874DC" w:rsidRDefault="00575C45" w:rsidP="00BF0F9E">
      <w:pPr>
        <w:pStyle w:val="af"/>
        <w:numPr>
          <w:ilvl w:val="0"/>
          <w:numId w:val="2"/>
        </w:numPr>
        <w:adjustRightInd/>
        <w:ind w:leftChars="0"/>
        <w:rPr>
          <w:rFonts w:ascii="ＭＳ 明朝" w:hAnsi="Century" w:cs="Times New Roman"/>
          <w:spacing w:val="8"/>
          <w:sz w:val="18"/>
          <w:szCs w:val="18"/>
        </w:rPr>
      </w:pPr>
      <w:r w:rsidRPr="009874DC">
        <w:rPr>
          <w:rFonts w:ascii="ＭＳ 明朝" w:hAnsi="Century" w:hint="eastAsia"/>
          <w:sz w:val="18"/>
          <w:szCs w:val="18"/>
        </w:rPr>
        <w:t>《</w:t>
      </w:r>
      <w:r w:rsidR="00BF0F9E" w:rsidRPr="009874DC">
        <w:rPr>
          <w:rFonts w:ascii="ＭＳ 明朝" w:hAnsi="Century" w:hint="eastAsia"/>
          <w:sz w:val="18"/>
          <w:szCs w:val="18"/>
        </w:rPr>
        <w:t>「学びに向かう力</w:t>
      </w:r>
      <w:r w:rsidR="007752C7" w:rsidRPr="009874DC">
        <w:rPr>
          <w:rFonts w:ascii="ＭＳ 明朝" w:hAnsi="Century" w:hint="eastAsia"/>
          <w:sz w:val="18"/>
          <w:szCs w:val="18"/>
        </w:rPr>
        <w:t>、</w:t>
      </w:r>
      <w:r w:rsidR="00BF0F9E" w:rsidRPr="009874DC">
        <w:rPr>
          <w:rFonts w:ascii="ＭＳ 明朝" w:hAnsi="Century" w:hint="eastAsia"/>
          <w:sz w:val="18"/>
          <w:szCs w:val="18"/>
        </w:rPr>
        <w:t>人間性等」に</w:t>
      </w:r>
      <w:r w:rsidR="00993791" w:rsidRPr="009874DC">
        <w:rPr>
          <w:rFonts w:ascii="ＭＳ 明朝" w:hAnsi="Century" w:hint="eastAsia"/>
          <w:sz w:val="18"/>
          <w:szCs w:val="18"/>
        </w:rPr>
        <w:t>かかわ</w:t>
      </w:r>
      <w:r w:rsidR="00BF0F9E" w:rsidRPr="009874DC">
        <w:rPr>
          <w:rFonts w:ascii="ＭＳ 明朝" w:hAnsi="Century" w:hint="eastAsia"/>
          <w:sz w:val="18"/>
          <w:szCs w:val="18"/>
        </w:rPr>
        <w:t>る目標</w:t>
      </w:r>
      <w:r w:rsidRPr="009874DC">
        <w:rPr>
          <w:rFonts w:ascii="ＭＳ 明朝" w:hAnsi="Century" w:hint="eastAsia"/>
          <w:sz w:val="18"/>
          <w:szCs w:val="18"/>
        </w:rPr>
        <w:t>》</w:t>
      </w:r>
      <w:r w:rsidR="00BF0F9E" w:rsidRPr="009874DC">
        <w:rPr>
          <w:rFonts w:ascii="ＭＳ 明朝" w:hAnsi="Century" w:hint="eastAsia"/>
          <w:sz w:val="18"/>
          <w:szCs w:val="18"/>
        </w:rPr>
        <w:t xml:space="preserve">　人間としての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00BF0F9E" w:rsidRPr="009874DC">
        <w:rPr>
          <w:rFonts w:ascii="ＭＳ 明朝" w:hAnsi="Century" w:hint="eastAsia"/>
          <w:sz w:val="18"/>
          <w:szCs w:val="18"/>
        </w:rPr>
        <w:t>生き方に</w:t>
      </w:r>
      <w:r w:rsidR="00993791" w:rsidRPr="009874DC">
        <w:rPr>
          <w:rFonts w:ascii="ＭＳ 明朝" w:hAnsi="Century" w:hint="eastAsia"/>
          <w:sz w:val="18"/>
          <w:szCs w:val="18"/>
        </w:rPr>
        <w:t>かかわ</w:t>
      </w:r>
      <w:r w:rsidR="00BF0F9E" w:rsidRPr="009874DC">
        <w:rPr>
          <w:rFonts w:ascii="ＭＳ 明朝" w:hAnsi="Century" w:hint="eastAsia"/>
          <w:sz w:val="18"/>
          <w:szCs w:val="18"/>
        </w:rPr>
        <w:t>る事象や課題について主体的に追究したり</w:t>
      </w:r>
      <w:r w:rsidR="007752C7" w:rsidRPr="009874DC">
        <w:rPr>
          <w:rFonts w:ascii="ＭＳ 明朝" w:hAnsi="Century" w:hint="eastAsia"/>
          <w:sz w:val="18"/>
          <w:szCs w:val="18"/>
        </w:rPr>
        <w:t>、</w:t>
      </w:r>
      <w:r w:rsidR="00BF0F9E" w:rsidRPr="009874DC">
        <w:rPr>
          <w:rFonts w:ascii="ＭＳ 明朝" w:hAnsi="Century" w:hint="eastAsia"/>
          <w:sz w:val="18"/>
          <w:szCs w:val="18"/>
        </w:rPr>
        <w:t>他者と</w:t>
      </w:r>
      <w:r w:rsidR="007505CB" w:rsidRPr="009874DC">
        <w:rPr>
          <w:rFonts w:ascii="ＭＳ 明朝" w:hAnsi="Century" w:hint="eastAsia"/>
          <w:sz w:val="18"/>
          <w:szCs w:val="18"/>
        </w:rPr>
        <w:t>とも</w:t>
      </w:r>
      <w:r w:rsidR="00BF0F9E" w:rsidRPr="009874DC">
        <w:rPr>
          <w:rFonts w:ascii="ＭＳ 明朝" w:hAnsi="Century" w:hint="eastAsia"/>
          <w:sz w:val="18"/>
          <w:szCs w:val="18"/>
        </w:rPr>
        <w:t>によりよく生きる自己を形成しようとしたりする態度を養うとともに</w:t>
      </w:r>
      <w:r w:rsidR="007752C7" w:rsidRPr="009874DC">
        <w:rPr>
          <w:rFonts w:ascii="ＭＳ 明朝" w:hAnsi="Century" w:hint="eastAsia"/>
          <w:sz w:val="18"/>
          <w:szCs w:val="18"/>
        </w:rPr>
        <w:t>、</w:t>
      </w:r>
      <w:r w:rsidR="00BF0F9E" w:rsidRPr="009874DC">
        <w:rPr>
          <w:rFonts w:ascii="ＭＳ 明朝" w:hAnsi="Century" w:hint="eastAsia"/>
          <w:sz w:val="18"/>
          <w:szCs w:val="18"/>
        </w:rPr>
        <w:t>多面的・多角的な考察やより深い思索を通して涵養される</w:t>
      </w:r>
      <w:r w:rsidR="007752C7" w:rsidRPr="009874DC">
        <w:rPr>
          <w:rFonts w:ascii="ＭＳ 明朝" w:hAnsi="Century" w:hint="eastAsia"/>
          <w:sz w:val="18"/>
          <w:szCs w:val="18"/>
        </w:rPr>
        <w:t>、</w:t>
      </w:r>
      <w:r w:rsidR="00BF0F9E" w:rsidRPr="009874DC">
        <w:rPr>
          <w:rFonts w:ascii="ＭＳ 明朝" w:hAnsi="Century" w:hint="eastAsia"/>
          <w:sz w:val="18"/>
          <w:szCs w:val="18"/>
        </w:rPr>
        <w:t>現代社会に生きる人間としての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00BF0F9E" w:rsidRPr="009874DC">
        <w:rPr>
          <w:rFonts w:ascii="ＭＳ 明朝" w:hAnsi="Century" w:hint="eastAsia"/>
          <w:sz w:val="18"/>
          <w:szCs w:val="18"/>
        </w:rPr>
        <w:t>生き方についての自覚を深めます。</w:t>
      </w:r>
    </w:p>
    <w:p w14:paraId="09E381AB" w14:textId="77777777" w:rsidR="00BF0F9E" w:rsidRPr="009874DC" w:rsidRDefault="00BF0F9E" w:rsidP="009874DC">
      <w:pPr>
        <w:adjustRightInd/>
        <w:rPr>
          <w:rFonts w:ascii="ＭＳ 明朝" w:cs="Times New Roman"/>
          <w:spacing w:val="8"/>
          <w:sz w:val="18"/>
          <w:szCs w:val="18"/>
        </w:rPr>
      </w:pPr>
    </w:p>
    <w:p w14:paraId="77F240B4" w14:textId="77777777" w:rsidR="00BF0F9E" w:rsidRPr="00BC4EE6" w:rsidRDefault="00BF0F9E" w:rsidP="00BF0F9E">
      <w:pPr>
        <w:adjustRightInd/>
        <w:rPr>
          <w:rFonts w:ascii="ＭＳ ゴシック" w:eastAsia="ＭＳ ゴシック" w:hAnsi="ＭＳ ゴシック" w:cs="Times New Roman"/>
          <w:spacing w:val="8"/>
          <w:sz w:val="20"/>
          <w:szCs w:val="20"/>
        </w:rPr>
      </w:pPr>
      <w:r w:rsidRPr="00BC4EE6">
        <w:rPr>
          <w:rFonts w:ascii="ＭＳ ゴシック" w:eastAsia="ＭＳ ゴシック" w:hAnsi="ＭＳ ゴシック" w:hint="eastAsia"/>
          <w:sz w:val="20"/>
          <w:szCs w:val="20"/>
        </w:rPr>
        <w:t>２　科目の特色</w:t>
      </w:r>
    </w:p>
    <w:p w14:paraId="23A93373" w14:textId="04B9345E" w:rsidR="00BF0F9E" w:rsidRPr="009874DC" w:rsidRDefault="00BF0F9E" w:rsidP="00BF0F9E">
      <w:pPr>
        <w:adjustRightInd/>
        <w:rPr>
          <w:rFonts w:ascii="ＭＳ 明朝" w:hAnsi="Century"/>
          <w:sz w:val="18"/>
          <w:szCs w:val="18"/>
        </w:rPr>
      </w:pPr>
      <w:r w:rsidRPr="009874DC">
        <w:rPr>
          <w:rFonts w:ascii="ＭＳ 明朝" w:hAnsi="Century" w:hint="eastAsia"/>
          <w:sz w:val="18"/>
          <w:szCs w:val="18"/>
        </w:rPr>
        <w:t xml:space="preserve">　「倫理」は公民科の選択履修科目として設置されています。この科目は</w:t>
      </w:r>
      <w:r w:rsidR="007752C7" w:rsidRPr="009874DC">
        <w:rPr>
          <w:rFonts w:ascii="ＭＳ 明朝" w:hAnsi="Century" w:hint="eastAsia"/>
          <w:sz w:val="18"/>
          <w:szCs w:val="18"/>
        </w:rPr>
        <w:t>、</w:t>
      </w:r>
      <w:r w:rsidRPr="009874DC">
        <w:rPr>
          <w:rFonts w:ascii="ＭＳ 明朝" w:hAnsi="Century" w:hint="eastAsia"/>
          <w:sz w:val="18"/>
          <w:szCs w:val="18"/>
        </w:rPr>
        <w:t>公民科</w:t>
      </w:r>
      <w:r w:rsidR="00110FDA" w:rsidRPr="009874DC">
        <w:rPr>
          <w:rFonts w:ascii="ＭＳ 明朝" w:hAnsi="Century" w:hint="eastAsia"/>
          <w:sz w:val="18"/>
          <w:szCs w:val="18"/>
        </w:rPr>
        <w:t>の</w:t>
      </w:r>
      <w:r w:rsidRPr="009874DC">
        <w:rPr>
          <w:rFonts w:ascii="ＭＳ 明朝" w:hAnsi="Century" w:hint="eastAsia"/>
          <w:sz w:val="18"/>
          <w:szCs w:val="18"/>
        </w:rPr>
        <w:t>必履修科目「公共」で学習したことを活用するとともに</w:t>
      </w:r>
      <w:r w:rsidR="007752C7" w:rsidRPr="009874DC">
        <w:rPr>
          <w:rFonts w:ascii="ＭＳ 明朝" w:hAnsi="Century" w:hint="eastAsia"/>
          <w:sz w:val="18"/>
          <w:szCs w:val="18"/>
        </w:rPr>
        <w:t>、</w:t>
      </w:r>
      <w:r w:rsidRPr="009874DC">
        <w:rPr>
          <w:rFonts w:ascii="ＭＳ 明朝" w:hAnsi="Century" w:hint="eastAsia"/>
          <w:sz w:val="18"/>
          <w:szCs w:val="18"/>
        </w:rPr>
        <w:t>古今東西の幅広い知的蓄積を通してより深く思索するための</w:t>
      </w:r>
      <w:r w:rsidR="00993791" w:rsidRPr="009874DC">
        <w:rPr>
          <w:rFonts w:ascii="ＭＳ 明朝" w:hAnsi="Century" w:hint="eastAsia"/>
          <w:sz w:val="18"/>
          <w:szCs w:val="18"/>
        </w:rPr>
        <w:t>手が</w:t>
      </w:r>
      <w:r w:rsidR="009C2522" w:rsidRPr="009874DC">
        <w:rPr>
          <w:rFonts w:ascii="ＭＳ 明朝" w:hAnsi="Century" w:hint="eastAsia"/>
          <w:sz w:val="18"/>
          <w:szCs w:val="18"/>
        </w:rPr>
        <w:t>かり</w:t>
      </w:r>
      <w:r w:rsidRPr="009874DC">
        <w:rPr>
          <w:rFonts w:ascii="ＭＳ 明朝" w:hAnsi="Century" w:hint="eastAsia"/>
          <w:sz w:val="18"/>
          <w:szCs w:val="18"/>
        </w:rPr>
        <w:t>となる多様な視点（概念や理論など）を理解し</w:t>
      </w:r>
      <w:r w:rsidR="007752C7" w:rsidRPr="009874DC">
        <w:rPr>
          <w:rFonts w:ascii="ＭＳ 明朝" w:hAnsi="Century" w:hint="eastAsia"/>
          <w:sz w:val="18"/>
          <w:szCs w:val="18"/>
        </w:rPr>
        <w:t>、</w:t>
      </w:r>
      <w:r w:rsidRPr="009874DC">
        <w:rPr>
          <w:rFonts w:ascii="ＭＳ 明朝" w:hAnsi="Century" w:hint="eastAsia"/>
          <w:sz w:val="18"/>
          <w:szCs w:val="18"/>
        </w:rPr>
        <w:t>それらを活用して</w:t>
      </w:r>
      <w:r w:rsidR="007752C7" w:rsidRPr="009874DC">
        <w:rPr>
          <w:rFonts w:ascii="ＭＳ 明朝" w:hAnsi="Century" w:hint="eastAsia"/>
          <w:sz w:val="18"/>
          <w:szCs w:val="18"/>
        </w:rPr>
        <w:t>、</w:t>
      </w:r>
      <w:r w:rsidRPr="009874DC">
        <w:rPr>
          <w:rFonts w:ascii="ＭＳ 明朝" w:hAnsi="Century" w:hint="eastAsia"/>
          <w:sz w:val="18"/>
          <w:szCs w:val="18"/>
        </w:rPr>
        <w:t>現代の倫理的諸課題を広く深く探究する活動を通して</w:t>
      </w:r>
      <w:r w:rsidR="007752C7" w:rsidRPr="009874DC">
        <w:rPr>
          <w:rFonts w:ascii="ＭＳ 明朝" w:hAnsi="Century" w:hint="eastAsia"/>
          <w:sz w:val="18"/>
          <w:szCs w:val="18"/>
        </w:rPr>
        <w:t>、</w:t>
      </w:r>
      <w:r w:rsidRPr="009874DC">
        <w:rPr>
          <w:rFonts w:ascii="ＭＳ 明朝" w:hAnsi="Century" w:hint="eastAsia"/>
          <w:sz w:val="18"/>
          <w:szCs w:val="18"/>
        </w:rPr>
        <w:t>人間としての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Pr="009874DC">
        <w:rPr>
          <w:rFonts w:ascii="ＭＳ 明朝" w:hAnsi="Century" w:hint="eastAsia"/>
          <w:sz w:val="18"/>
          <w:szCs w:val="18"/>
        </w:rPr>
        <w:t>生き方についての思索を深めていく科目です。このような科目の性格にもとづき</w:t>
      </w:r>
      <w:r w:rsidR="007752C7" w:rsidRPr="009874DC">
        <w:rPr>
          <w:rFonts w:ascii="ＭＳ 明朝" w:hAnsi="Century" w:hint="eastAsia"/>
          <w:sz w:val="18"/>
          <w:szCs w:val="18"/>
        </w:rPr>
        <w:t>、</w:t>
      </w:r>
      <w:r w:rsidRPr="009874DC">
        <w:rPr>
          <w:rFonts w:ascii="ＭＳ 明朝" w:hAnsi="Century" w:hint="eastAsia"/>
          <w:sz w:val="18"/>
          <w:szCs w:val="18"/>
        </w:rPr>
        <w:t>上記の科目の到達目標</w:t>
      </w:r>
      <w:r w:rsidR="0051078F" w:rsidRPr="009874DC">
        <w:rPr>
          <w:rFonts w:ascii="ＭＳ 明朝" w:hAnsi="Century" w:hint="eastAsia"/>
          <w:sz w:val="18"/>
          <w:szCs w:val="18"/>
        </w:rPr>
        <w:t>が達成できるよう</w:t>
      </w:r>
      <w:r w:rsidR="007752C7" w:rsidRPr="009874DC">
        <w:rPr>
          <w:rFonts w:ascii="ＭＳ 明朝" w:hAnsi="Century" w:hint="eastAsia"/>
          <w:sz w:val="18"/>
          <w:szCs w:val="18"/>
        </w:rPr>
        <w:t>、</w:t>
      </w:r>
      <w:r w:rsidR="0051078F" w:rsidRPr="009874DC">
        <w:rPr>
          <w:rFonts w:ascii="ＭＳ 明朝" w:hAnsi="Century" w:hint="eastAsia"/>
          <w:sz w:val="18"/>
          <w:szCs w:val="18"/>
        </w:rPr>
        <w:t>「</w:t>
      </w:r>
      <w:r w:rsidRPr="009874DC">
        <w:rPr>
          <w:rFonts w:ascii="ＭＳ 明朝" w:hAnsi="Century" w:hint="eastAsia"/>
          <w:sz w:val="18"/>
          <w:szCs w:val="18"/>
        </w:rPr>
        <w:t>倫理</w:t>
      </w:r>
      <w:r w:rsidR="0051078F" w:rsidRPr="009874DC">
        <w:rPr>
          <w:rFonts w:ascii="ＭＳ 明朝" w:hAnsi="Century" w:hint="eastAsia"/>
          <w:sz w:val="18"/>
          <w:szCs w:val="18"/>
        </w:rPr>
        <w:t>」</w:t>
      </w:r>
      <w:r w:rsidRPr="009874DC">
        <w:rPr>
          <w:rFonts w:ascii="ＭＳ 明朝" w:hAnsi="Century" w:hint="eastAsia"/>
          <w:sz w:val="18"/>
          <w:szCs w:val="18"/>
        </w:rPr>
        <w:t>は以下のように構成されています。</w:t>
      </w:r>
    </w:p>
    <w:p w14:paraId="2D279892" w14:textId="42FC8C71" w:rsidR="00BF0F9E" w:rsidRPr="009874DC" w:rsidRDefault="00BF0F9E" w:rsidP="00BF0F9E">
      <w:pPr>
        <w:adjustRightInd/>
        <w:rPr>
          <w:rFonts w:ascii="ＭＳ 明朝" w:hAnsi="Century"/>
          <w:sz w:val="18"/>
          <w:szCs w:val="18"/>
        </w:rPr>
      </w:pPr>
      <w:r w:rsidRPr="009874DC">
        <w:rPr>
          <w:rFonts w:ascii="ＭＳ 明朝" w:hAnsi="Century" w:hint="eastAsia"/>
          <w:sz w:val="18"/>
          <w:szCs w:val="18"/>
        </w:rPr>
        <w:t xml:space="preserve">　</w:t>
      </w:r>
      <w:bookmarkStart w:id="0" w:name="_Hlk92997444"/>
      <w:r w:rsidRPr="009874DC">
        <w:rPr>
          <w:rFonts w:ascii="ＭＳ 明朝" w:hAnsi="Century" w:hint="eastAsia"/>
          <w:sz w:val="18"/>
          <w:szCs w:val="18"/>
        </w:rPr>
        <w:t>第</w:t>
      </w:r>
      <w:r w:rsidR="00FF23B1">
        <w:rPr>
          <w:rFonts w:ascii="ＭＳ 明朝" w:hAnsi="Century" w:hint="eastAsia"/>
          <w:sz w:val="18"/>
          <w:szCs w:val="18"/>
        </w:rPr>
        <w:t>１</w:t>
      </w:r>
      <w:r w:rsidRPr="009874DC">
        <w:rPr>
          <w:rFonts w:ascii="ＭＳ 明朝" w:hAnsi="Century" w:hint="eastAsia"/>
          <w:sz w:val="18"/>
          <w:szCs w:val="18"/>
        </w:rPr>
        <w:t>編「現代に生きる自己の課題と人間としての</w:t>
      </w:r>
      <w:r w:rsidR="00010835" w:rsidRPr="009874DC">
        <w:rPr>
          <w:rFonts w:ascii="ＭＳ 明朝" w:hAnsi="Century" w:hint="eastAsia"/>
          <w:sz w:val="18"/>
          <w:szCs w:val="18"/>
        </w:rPr>
        <w:t>あ</w:t>
      </w:r>
      <w:r w:rsidR="009C2522" w:rsidRPr="009874DC">
        <w:rPr>
          <w:rFonts w:ascii="ＭＳ 明朝" w:hAnsi="Century" w:hint="eastAsia"/>
          <w:sz w:val="18"/>
          <w:szCs w:val="18"/>
        </w:rPr>
        <w:t>り方</w:t>
      </w:r>
      <w:r w:rsidRPr="009874DC">
        <w:rPr>
          <w:rFonts w:ascii="ＭＳ 明朝" w:hAnsi="Century" w:hint="eastAsia"/>
          <w:sz w:val="18"/>
          <w:szCs w:val="18"/>
        </w:rPr>
        <w:t>生き方」では</w:t>
      </w:r>
      <w:r w:rsidR="007752C7" w:rsidRPr="009874DC">
        <w:rPr>
          <w:rFonts w:ascii="ＭＳ 明朝" w:hAnsi="Century" w:hint="eastAsia"/>
          <w:sz w:val="18"/>
          <w:szCs w:val="18"/>
        </w:rPr>
        <w:t>、</w:t>
      </w:r>
      <w:r w:rsidRPr="009874DC">
        <w:rPr>
          <w:rFonts w:ascii="ＭＳ 明朝" w:hAnsi="Century" w:hint="eastAsia"/>
          <w:sz w:val="18"/>
          <w:szCs w:val="18"/>
        </w:rPr>
        <w:t>第</w:t>
      </w:r>
      <w:r w:rsidR="00FF23B1">
        <w:rPr>
          <w:rFonts w:ascii="ＭＳ 明朝" w:hAnsi="Century" w:hint="eastAsia"/>
          <w:sz w:val="18"/>
          <w:szCs w:val="18"/>
        </w:rPr>
        <w:t>１</w:t>
      </w:r>
      <w:r w:rsidRPr="009874DC">
        <w:rPr>
          <w:rFonts w:ascii="ＭＳ 明朝" w:hAnsi="Century" w:hint="eastAsia"/>
          <w:sz w:val="18"/>
          <w:szCs w:val="18"/>
        </w:rPr>
        <w:t>章から第</w:t>
      </w:r>
      <w:r w:rsidR="00FF23B1">
        <w:rPr>
          <w:rFonts w:ascii="ＭＳ 明朝" w:hAnsi="Century" w:hint="eastAsia"/>
          <w:sz w:val="18"/>
          <w:szCs w:val="18"/>
        </w:rPr>
        <w:t>３</w:t>
      </w:r>
      <w:r w:rsidRPr="009874DC">
        <w:rPr>
          <w:rFonts w:ascii="ＭＳ 明朝" w:hAnsi="Century" w:hint="eastAsia"/>
          <w:sz w:val="18"/>
          <w:szCs w:val="18"/>
        </w:rPr>
        <w:t>章で</w:t>
      </w:r>
      <w:r w:rsidR="007752C7" w:rsidRPr="009874DC">
        <w:rPr>
          <w:rFonts w:ascii="ＭＳ 明朝" w:hAnsi="Century" w:hint="eastAsia"/>
          <w:sz w:val="18"/>
          <w:szCs w:val="18"/>
        </w:rPr>
        <w:t>、</w:t>
      </w:r>
      <w:r w:rsidRPr="009874DC">
        <w:rPr>
          <w:rFonts w:ascii="ＭＳ 明朝" w:hAnsi="Century" w:hint="eastAsia"/>
          <w:sz w:val="18"/>
          <w:szCs w:val="18"/>
        </w:rPr>
        <w:t>人間の存在や価値に</w:t>
      </w:r>
      <w:r w:rsidR="00993791" w:rsidRPr="009874DC">
        <w:rPr>
          <w:rFonts w:ascii="ＭＳ 明朝" w:hAnsi="Century" w:hint="eastAsia"/>
          <w:sz w:val="18"/>
          <w:szCs w:val="18"/>
        </w:rPr>
        <w:t>かかわ</w:t>
      </w:r>
      <w:r w:rsidRPr="009874DC">
        <w:rPr>
          <w:rFonts w:ascii="ＭＳ 明朝" w:hAnsi="Century" w:hint="eastAsia"/>
          <w:sz w:val="18"/>
          <w:szCs w:val="18"/>
        </w:rPr>
        <w:t>る基本的な課題について</w:t>
      </w:r>
      <w:r w:rsidR="007752C7" w:rsidRPr="009874DC">
        <w:rPr>
          <w:rFonts w:ascii="ＭＳ 明朝" w:hAnsi="Century" w:hint="eastAsia"/>
          <w:sz w:val="18"/>
          <w:szCs w:val="18"/>
        </w:rPr>
        <w:t>、</w:t>
      </w:r>
      <w:r w:rsidRPr="009874DC">
        <w:rPr>
          <w:rFonts w:ascii="ＭＳ 明朝" w:hAnsi="Century" w:hint="eastAsia"/>
          <w:sz w:val="18"/>
          <w:szCs w:val="18"/>
        </w:rPr>
        <w:t>心理学の考え方</w:t>
      </w:r>
      <w:r w:rsidR="007752C7" w:rsidRPr="009874DC">
        <w:rPr>
          <w:rFonts w:ascii="ＭＳ 明朝" w:hAnsi="Century" w:hint="eastAsia"/>
          <w:sz w:val="18"/>
          <w:szCs w:val="18"/>
        </w:rPr>
        <w:t>、</w:t>
      </w:r>
      <w:r w:rsidRPr="009874DC">
        <w:rPr>
          <w:rFonts w:ascii="ＭＳ 明朝" w:hAnsi="Century" w:hint="eastAsia"/>
          <w:sz w:val="18"/>
          <w:szCs w:val="18"/>
        </w:rPr>
        <w:t>古今東西の先哲の思想</w:t>
      </w:r>
      <w:r w:rsidR="007752C7" w:rsidRPr="009874DC">
        <w:rPr>
          <w:rFonts w:ascii="ＭＳ 明朝" w:hAnsi="Century" w:hint="eastAsia"/>
          <w:sz w:val="18"/>
          <w:szCs w:val="18"/>
        </w:rPr>
        <w:t>、</w:t>
      </w:r>
      <w:r w:rsidRPr="009874DC">
        <w:rPr>
          <w:rFonts w:ascii="ＭＳ 明朝" w:hAnsi="Century" w:hint="eastAsia"/>
          <w:sz w:val="18"/>
          <w:szCs w:val="18"/>
        </w:rPr>
        <w:t>宗教や芸術の意義</w:t>
      </w:r>
      <w:r w:rsidR="007752C7" w:rsidRPr="009874DC">
        <w:rPr>
          <w:rFonts w:ascii="ＭＳ 明朝" w:hAnsi="Century" w:hint="eastAsia"/>
          <w:sz w:val="18"/>
          <w:szCs w:val="18"/>
        </w:rPr>
        <w:t>、</w:t>
      </w:r>
      <w:r w:rsidRPr="009874DC">
        <w:rPr>
          <w:rFonts w:ascii="ＭＳ 明朝" w:hAnsi="Century" w:hint="eastAsia"/>
          <w:sz w:val="18"/>
          <w:szCs w:val="18"/>
        </w:rPr>
        <w:t>さま</w:t>
      </w:r>
      <w:bookmarkEnd w:id="0"/>
      <w:r w:rsidRPr="009874DC">
        <w:rPr>
          <w:rFonts w:ascii="ＭＳ 明朝" w:hAnsi="Century" w:hint="eastAsia"/>
          <w:sz w:val="18"/>
          <w:szCs w:val="18"/>
        </w:rPr>
        <w:t>ざまな人生観・倫理観・世界観を学習します。第</w:t>
      </w:r>
      <w:r w:rsidR="00FF23B1">
        <w:rPr>
          <w:rFonts w:ascii="ＭＳ 明朝" w:hAnsi="Century" w:hint="eastAsia"/>
          <w:sz w:val="18"/>
          <w:szCs w:val="18"/>
        </w:rPr>
        <w:t>１</w:t>
      </w:r>
      <w:r w:rsidRPr="009874DC">
        <w:rPr>
          <w:rFonts w:ascii="ＭＳ 明朝" w:hAnsi="Century" w:hint="eastAsia"/>
          <w:sz w:val="18"/>
          <w:szCs w:val="18"/>
        </w:rPr>
        <w:t>編の第</w:t>
      </w:r>
      <w:r w:rsidR="00FF23B1">
        <w:rPr>
          <w:rFonts w:ascii="ＭＳ 明朝" w:hAnsi="Century" w:hint="eastAsia"/>
          <w:sz w:val="18"/>
          <w:szCs w:val="18"/>
        </w:rPr>
        <w:t>４</w:t>
      </w:r>
      <w:r w:rsidRPr="009874DC">
        <w:rPr>
          <w:rFonts w:ascii="ＭＳ 明朝" w:hAnsi="Century" w:hint="eastAsia"/>
          <w:sz w:val="18"/>
          <w:szCs w:val="18"/>
        </w:rPr>
        <w:t>章では</w:t>
      </w:r>
      <w:r w:rsidR="007752C7" w:rsidRPr="009874DC">
        <w:rPr>
          <w:rFonts w:ascii="ＭＳ 明朝" w:hAnsi="Century" w:hint="eastAsia"/>
          <w:sz w:val="18"/>
          <w:szCs w:val="18"/>
        </w:rPr>
        <w:t>、</w:t>
      </w:r>
      <w:r w:rsidRPr="009874DC">
        <w:rPr>
          <w:rFonts w:ascii="ＭＳ 明朝" w:hAnsi="Century" w:hint="eastAsia"/>
          <w:sz w:val="18"/>
          <w:szCs w:val="18"/>
        </w:rPr>
        <w:t>国際社会に生きる</w:t>
      </w:r>
      <w:r w:rsidR="003F111E" w:rsidRPr="009874DC">
        <w:rPr>
          <w:rFonts w:ascii="ＭＳ 明朝" w:hAnsi="Century" w:hint="eastAsia"/>
          <w:sz w:val="18"/>
          <w:szCs w:val="18"/>
        </w:rPr>
        <w:t>日本人</w:t>
      </w:r>
      <w:r w:rsidRPr="009874DC">
        <w:rPr>
          <w:rFonts w:ascii="ＭＳ 明朝" w:hAnsi="Century" w:hint="eastAsia"/>
          <w:sz w:val="18"/>
          <w:szCs w:val="18"/>
        </w:rPr>
        <w:t>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Pr="009874DC">
        <w:rPr>
          <w:rFonts w:ascii="ＭＳ 明朝" w:hAnsi="Century" w:hint="eastAsia"/>
          <w:sz w:val="18"/>
          <w:szCs w:val="18"/>
        </w:rPr>
        <w:t>生き方について</w:t>
      </w:r>
      <w:r w:rsidR="007752C7" w:rsidRPr="009874DC">
        <w:rPr>
          <w:rFonts w:ascii="ＭＳ 明朝" w:hAnsi="Century" w:hint="eastAsia"/>
          <w:sz w:val="18"/>
          <w:szCs w:val="18"/>
        </w:rPr>
        <w:t>、</w:t>
      </w:r>
      <w:r w:rsidRPr="009874DC">
        <w:rPr>
          <w:rFonts w:ascii="ＭＳ 明朝" w:hAnsi="Century" w:hint="eastAsia"/>
          <w:sz w:val="18"/>
          <w:szCs w:val="18"/>
        </w:rPr>
        <w:t>古来の</w:t>
      </w:r>
      <w:r w:rsidR="003F111E" w:rsidRPr="009874DC">
        <w:rPr>
          <w:rFonts w:ascii="ＭＳ 明朝" w:hAnsi="Century" w:hint="eastAsia"/>
          <w:sz w:val="18"/>
          <w:szCs w:val="18"/>
        </w:rPr>
        <w:t>日本</w:t>
      </w:r>
      <w:r w:rsidR="002F0583">
        <w:rPr>
          <w:rFonts w:ascii="ＭＳ 明朝" w:hAnsi="Century" w:hint="eastAsia"/>
          <w:sz w:val="18"/>
          <w:szCs w:val="18"/>
        </w:rPr>
        <w:t>の人々</w:t>
      </w:r>
      <w:r w:rsidRPr="009874DC">
        <w:rPr>
          <w:rFonts w:ascii="ＭＳ 明朝" w:hAnsi="Century" w:hint="eastAsia"/>
          <w:sz w:val="18"/>
          <w:szCs w:val="18"/>
        </w:rPr>
        <w:t>の心情と考え方や日本の先哲の思想を学習します。</w:t>
      </w:r>
    </w:p>
    <w:p w14:paraId="6314F20D" w14:textId="72547F3A" w:rsidR="00BF0F9E" w:rsidRPr="009874DC" w:rsidRDefault="0051078F" w:rsidP="00BF0F9E">
      <w:pPr>
        <w:adjustRightInd/>
        <w:rPr>
          <w:rFonts w:ascii="ＭＳ 明朝" w:hAnsi="Century"/>
          <w:sz w:val="18"/>
          <w:szCs w:val="18"/>
        </w:rPr>
      </w:pPr>
      <w:r w:rsidRPr="009874DC">
        <w:rPr>
          <w:rFonts w:ascii="ＭＳ 明朝" w:hAnsi="Century" w:hint="eastAsia"/>
          <w:sz w:val="18"/>
          <w:szCs w:val="18"/>
        </w:rPr>
        <w:t xml:space="preserve">　その際</w:t>
      </w:r>
      <w:r w:rsidR="007752C7" w:rsidRPr="009874DC">
        <w:rPr>
          <w:rFonts w:ascii="ＭＳ 明朝" w:hAnsi="Century" w:hint="eastAsia"/>
          <w:sz w:val="18"/>
          <w:szCs w:val="18"/>
        </w:rPr>
        <w:t>、</w:t>
      </w:r>
      <w:r w:rsidRPr="009874DC">
        <w:rPr>
          <w:rFonts w:ascii="ＭＳ 明朝" w:hAnsi="Century" w:hint="eastAsia"/>
          <w:sz w:val="18"/>
          <w:szCs w:val="18"/>
        </w:rPr>
        <w:t>各章</w:t>
      </w:r>
      <w:r w:rsidR="00BF0F9E" w:rsidRPr="009874DC">
        <w:rPr>
          <w:rFonts w:ascii="ＭＳ 明朝" w:hAnsi="Century" w:hint="eastAsia"/>
          <w:sz w:val="18"/>
          <w:szCs w:val="18"/>
        </w:rPr>
        <w:t>において</w:t>
      </w:r>
      <w:r w:rsidR="007752C7" w:rsidRPr="009874DC">
        <w:rPr>
          <w:rFonts w:ascii="ＭＳ 明朝" w:hAnsi="Century" w:hint="eastAsia"/>
          <w:sz w:val="18"/>
          <w:szCs w:val="18"/>
        </w:rPr>
        <w:t>、</w:t>
      </w:r>
      <w:r w:rsidRPr="009874DC">
        <w:rPr>
          <w:rFonts w:ascii="ＭＳ 明朝" w:hAnsi="Century" w:hint="eastAsia"/>
          <w:sz w:val="18"/>
          <w:szCs w:val="18"/>
        </w:rPr>
        <w:t>教科書掲載の</w:t>
      </w:r>
      <w:r w:rsidR="00BF0F9E" w:rsidRPr="009874DC">
        <w:rPr>
          <w:rFonts w:ascii="ＭＳ 明朝" w:hAnsi="Century" w:hint="eastAsia"/>
          <w:sz w:val="18"/>
          <w:szCs w:val="18"/>
        </w:rPr>
        <w:t>図版やコラム</w:t>
      </w:r>
      <w:r w:rsidR="007752C7" w:rsidRPr="009874DC">
        <w:rPr>
          <w:rFonts w:ascii="ＭＳ 明朝" w:hAnsi="Century" w:hint="eastAsia"/>
          <w:sz w:val="18"/>
          <w:szCs w:val="18"/>
        </w:rPr>
        <w:t>、</w:t>
      </w:r>
      <w:r w:rsidR="00BF0F9E" w:rsidRPr="009874DC">
        <w:rPr>
          <w:rFonts w:ascii="ＭＳ 明朝" w:hAnsi="Century" w:hint="eastAsia"/>
          <w:sz w:val="18"/>
          <w:szCs w:val="18"/>
        </w:rPr>
        <w:t>原典資料</w:t>
      </w:r>
      <w:r w:rsidRPr="009874DC">
        <w:rPr>
          <w:rFonts w:ascii="ＭＳ 明朝" w:hAnsi="Century" w:hint="eastAsia"/>
          <w:sz w:val="18"/>
          <w:szCs w:val="18"/>
        </w:rPr>
        <w:t>や</w:t>
      </w:r>
      <w:r w:rsidR="007752C7" w:rsidRPr="009874DC">
        <w:rPr>
          <w:rFonts w:ascii="ＭＳ 明朝" w:hAnsi="Century" w:hint="eastAsia"/>
          <w:sz w:val="18"/>
          <w:szCs w:val="18"/>
        </w:rPr>
        <w:t>、</w:t>
      </w:r>
      <w:r w:rsidRPr="009874DC">
        <w:rPr>
          <w:rFonts w:ascii="ＭＳ 明朝" w:hAnsi="Century" w:hint="eastAsia"/>
          <w:sz w:val="18"/>
          <w:szCs w:val="18"/>
        </w:rPr>
        <w:t>その他の資料の</w:t>
      </w:r>
      <w:r w:rsidR="009B76D2">
        <w:rPr>
          <w:rFonts w:ascii="ＭＳ 明朝" w:hAnsi="Century" w:hint="eastAsia"/>
          <w:sz w:val="18"/>
          <w:szCs w:val="18"/>
        </w:rPr>
        <w:t>読み取り</w:t>
      </w:r>
      <w:r w:rsidRPr="009874DC">
        <w:rPr>
          <w:rFonts w:ascii="ＭＳ 明朝" w:hAnsi="Century" w:hint="eastAsia"/>
          <w:sz w:val="18"/>
          <w:szCs w:val="18"/>
        </w:rPr>
        <w:t>を</w:t>
      </w:r>
      <w:r w:rsidR="007505CB" w:rsidRPr="009874DC">
        <w:rPr>
          <w:rFonts w:ascii="ＭＳ 明朝" w:hAnsi="Century" w:hint="eastAsia"/>
          <w:sz w:val="18"/>
          <w:szCs w:val="18"/>
        </w:rPr>
        <w:t>おこな</w:t>
      </w:r>
      <w:r w:rsidRPr="009874DC">
        <w:rPr>
          <w:rFonts w:ascii="ＭＳ 明朝" w:hAnsi="Century" w:hint="eastAsia"/>
          <w:sz w:val="18"/>
          <w:szCs w:val="18"/>
        </w:rPr>
        <w:t>うことで</w:t>
      </w:r>
      <w:r w:rsidR="007752C7" w:rsidRPr="009874DC">
        <w:rPr>
          <w:rFonts w:ascii="ＭＳ 明朝" w:hAnsi="Century" w:hint="eastAsia"/>
          <w:sz w:val="18"/>
          <w:szCs w:val="18"/>
        </w:rPr>
        <w:t>、</w:t>
      </w:r>
      <w:r w:rsidR="00BF0F9E" w:rsidRPr="009874DC">
        <w:rPr>
          <w:rFonts w:ascii="ＭＳ 明朝" w:hAnsi="Century" w:hint="eastAsia"/>
          <w:sz w:val="18"/>
          <w:szCs w:val="18"/>
        </w:rPr>
        <w:t>人間としての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00BF0F9E" w:rsidRPr="009874DC">
        <w:rPr>
          <w:rFonts w:ascii="ＭＳ 明朝" w:hAnsi="Century" w:hint="eastAsia"/>
          <w:sz w:val="18"/>
          <w:szCs w:val="18"/>
        </w:rPr>
        <w:t>生き方や</w:t>
      </w:r>
      <w:r w:rsidR="003F111E" w:rsidRPr="009874DC">
        <w:rPr>
          <w:rFonts w:ascii="ＭＳ 明朝" w:hAnsi="Century" w:hint="eastAsia"/>
          <w:sz w:val="18"/>
          <w:szCs w:val="18"/>
        </w:rPr>
        <w:t>日本人</w:t>
      </w:r>
      <w:r w:rsidR="00BF0F9E" w:rsidRPr="009874DC">
        <w:rPr>
          <w:rFonts w:ascii="ＭＳ 明朝" w:hAnsi="Century" w:hint="eastAsia"/>
          <w:sz w:val="18"/>
          <w:szCs w:val="18"/>
        </w:rPr>
        <w:t>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00BF0F9E" w:rsidRPr="009874DC">
        <w:rPr>
          <w:rFonts w:ascii="ＭＳ 明朝" w:hAnsi="Century" w:hint="eastAsia"/>
          <w:sz w:val="18"/>
          <w:szCs w:val="18"/>
        </w:rPr>
        <w:t>生き方に</w:t>
      </w:r>
      <w:r w:rsidR="00993791" w:rsidRPr="009874DC">
        <w:rPr>
          <w:rFonts w:ascii="ＭＳ 明朝" w:hAnsi="Century" w:hint="eastAsia"/>
          <w:sz w:val="18"/>
          <w:szCs w:val="18"/>
        </w:rPr>
        <w:t>かかわ</w:t>
      </w:r>
      <w:r w:rsidR="00BF0F9E" w:rsidRPr="009874DC">
        <w:rPr>
          <w:rFonts w:ascii="ＭＳ 明朝" w:hAnsi="Century" w:hint="eastAsia"/>
          <w:sz w:val="18"/>
          <w:szCs w:val="18"/>
        </w:rPr>
        <w:t>る情報を読み</w:t>
      </w:r>
      <w:r w:rsidR="009576E5" w:rsidRPr="009874DC">
        <w:rPr>
          <w:rFonts w:ascii="ＭＳ 明朝" w:hAnsi="Century" w:hint="eastAsia"/>
          <w:sz w:val="18"/>
          <w:szCs w:val="18"/>
        </w:rPr>
        <w:t>と</w:t>
      </w:r>
      <w:r w:rsidR="00BF0F9E" w:rsidRPr="009874DC">
        <w:rPr>
          <w:rFonts w:ascii="ＭＳ 明朝" w:hAnsi="Century" w:hint="eastAsia"/>
          <w:sz w:val="18"/>
          <w:szCs w:val="18"/>
        </w:rPr>
        <w:t>る技能を身に</w:t>
      </w:r>
      <w:r w:rsidR="007505CB" w:rsidRPr="009874DC">
        <w:rPr>
          <w:rFonts w:ascii="ＭＳ 明朝" w:hAnsi="Century" w:hint="eastAsia"/>
          <w:sz w:val="18"/>
          <w:szCs w:val="18"/>
        </w:rPr>
        <w:t>つ</w:t>
      </w:r>
      <w:r w:rsidR="00BF0F9E" w:rsidRPr="009874DC">
        <w:rPr>
          <w:rFonts w:ascii="ＭＳ 明朝" w:hAnsi="Century" w:hint="eastAsia"/>
          <w:sz w:val="18"/>
          <w:szCs w:val="18"/>
        </w:rPr>
        <w:t>けます。</w:t>
      </w:r>
    </w:p>
    <w:p w14:paraId="3596D4D5" w14:textId="212ACE21" w:rsidR="00BF0F9E" w:rsidRPr="009874DC" w:rsidRDefault="009B76D2" w:rsidP="009B76D2">
      <w:pPr>
        <w:adjustRightInd/>
        <w:rPr>
          <w:rFonts w:ascii="ＭＳ 明朝" w:hAnsi="Century"/>
          <w:sz w:val="18"/>
          <w:szCs w:val="18"/>
        </w:rPr>
      </w:pPr>
      <w:r>
        <w:rPr>
          <w:rFonts w:ascii="ＭＳ 明朝" w:hAnsi="Century" w:hint="eastAsia"/>
          <w:sz w:val="18"/>
          <w:szCs w:val="18"/>
        </w:rPr>
        <w:t xml:space="preserve">　</w:t>
      </w:r>
      <w:r w:rsidR="00BF0F9E" w:rsidRPr="009874DC">
        <w:rPr>
          <w:rFonts w:ascii="ＭＳ 明朝" w:hAnsi="Century" w:hint="eastAsia"/>
          <w:sz w:val="18"/>
          <w:szCs w:val="18"/>
        </w:rPr>
        <w:t>また</w:t>
      </w:r>
      <w:r w:rsidR="007752C7" w:rsidRPr="009874DC">
        <w:rPr>
          <w:rFonts w:ascii="ＭＳ 明朝" w:hAnsi="Century" w:hint="eastAsia"/>
          <w:sz w:val="18"/>
          <w:szCs w:val="18"/>
        </w:rPr>
        <w:t>、</w:t>
      </w:r>
      <w:r w:rsidR="0051078F" w:rsidRPr="009874DC">
        <w:rPr>
          <w:rFonts w:ascii="ＭＳ 明朝" w:hAnsi="Century" w:hint="eastAsia"/>
          <w:sz w:val="18"/>
          <w:szCs w:val="18"/>
        </w:rPr>
        <w:t>第</w:t>
      </w:r>
      <w:r w:rsidR="00273366">
        <w:rPr>
          <w:rFonts w:ascii="ＭＳ 明朝" w:hAnsi="Century" w:hint="eastAsia"/>
          <w:sz w:val="18"/>
          <w:szCs w:val="18"/>
        </w:rPr>
        <w:t>１</w:t>
      </w:r>
      <w:r w:rsidR="0051078F" w:rsidRPr="009874DC">
        <w:rPr>
          <w:rFonts w:ascii="ＭＳ 明朝" w:hAnsi="Century" w:hint="eastAsia"/>
          <w:sz w:val="18"/>
          <w:szCs w:val="18"/>
        </w:rPr>
        <w:t>編ではそれぞれの章ごとに学習のまとめとして</w:t>
      </w:r>
      <w:r w:rsidR="007752C7" w:rsidRPr="009874DC">
        <w:rPr>
          <w:rFonts w:ascii="ＭＳ 明朝" w:hAnsi="Century" w:hint="eastAsia"/>
          <w:sz w:val="18"/>
          <w:szCs w:val="18"/>
        </w:rPr>
        <w:t>、</w:t>
      </w:r>
      <w:r w:rsidR="00BF0F9E" w:rsidRPr="009874DC">
        <w:rPr>
          <w:rFonts w:ascii="ＭＳ 明朝" w:hAnsi="Century" w:hint="eastAsia"/>
          <w:sz w:val="18"/>
          <w:szCs w:val="18"/>
        </w:rPr>
        <w:t>「思考と対話」の</w:t>
      </w:r>
      <w:r w:rsidR="0051078F" w:rsidRPr="009874DC">
        <w:rPr>
          <w:rFonts w:ascii="ＭＳ 明朝" w:hAnsi="Century" w:hint="eastAsia"/>
          <w:sz w:val="18"/>
          <w:szCs w:val="18"/>
        </w:rPr>
        <w:t>時間</w:t>
      </w:r>
      <w:r w:rsidR="00BF0F9E" w:rsidRPr="009874DC">
        <w:rPr>
          <w:rFonts w:ascii="ＭＳ 明朝" w:hAnsi="Century" w:hint="eastAsia"/>
          <w:sz w:val="18"/>
          <w:szCs w:val="18"/>
        </w:rPr>
        <w:t>を設けています。「思考と対話」では</w:t>
      </w:r>
      <w:r w:rsidR="007752C7" w:rsidRPr="009874DC">
        <w:rPr>
          <w:rFonts w:ascii="ＭＳ 明朝" w:hAnsi="Century" w:hint="eastAsia"/>
          <w:sz w:val="18"/>
          <w:szCs w:val="18"/>
        </w:rPr>
        <w:t>、</w:t>
      </w:r>
      <w:r w:rsidR="00BF0F9E" w:rsidRPr="009874DC">
        <w:rPr>
          <w:rFonts w:ascii="ＭＳ 明朝" w:hAnsi="Century" w:hint="eastAsia"/>
          <w:sz w:val="18"/>
          <w:szCs w:val="18"/>
        </w:rPr>
        <w:t>学習の内容を</w:t>
      </w:r>
      <w:r w:rsidR="00993791" w:rsidRPr="009874DC">
        <w:rPr>
          <w:rFonts w:ascii="ＭＳ 明朝" w:hAnsi="Century" w:hint="eastAsia"/>
          <w:sz w:val="18"/>
          <w:szCs w:val="18"/>
        </w:rPr>
        <w:t>手が</w:t>
      </w:r>
      <w:r w:rsidR="009C2522" w:rsidRPr="009874DC">
        <w:rPr>
          <w:rFonts w:ascii="ＭＳ 明朝" w:hAnsi="Century" w:hint="eastAsia"/>
          <w:sz w:val="18"/>
          <w:szCs w:val="18"/>
        </w:rPr>
        <w:t>かり</w:t>
      </w:r>
      <w:r w:rsidR="00BF0F9E" w:rsidRPr="009874DC">
        <w:rPr>
          <w:rFonts w:ascii="ＭＳ 明朝" w:hAnsi="Century" w:hint="eastAsia"/>
          <w:sz w:val="18"/>
          <w:szCs w:val="18"/>
        </w:rPr>
        <w:t>に倫理的な観点を明確にして</w:t>
      </w:r>
      <w:r w:rsidR="007752C7" w:rsidRPr="009874DC">
        <w:rPr>
          <w:rFonts w:ascii="ＭＳ 明朝" w:hAnsi="Century" w:hint="eastAsia"/>
          <w:sz w:val="18"/>
          <w:szCs w:val="18"/>
        </w:rPr>
        <w:t>、</w:t>
      </w:r>
      <w:r w:rsidR="00BF0F9E" w:rsidRPr="009874DC">
        <w:rPr>
          <w:rFonts w:ascii="ＭＳ 明朝" w:hAnsi="Century" w:hint="eastAsia"/>
          <w:sz w:val="18"/>
          <w:szCs w:val="18"/>
        </w:rPr>
        <w:t>より広い視野から人間としての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00BF0F9E" w:rsidRPr="009874DC">
        <w:rPr>
          <w:rFonts w:ascii="ＭＳ 明朝" w:hAnsi="Century" w:hint="eastAsia"/>
          <w:sz w:val="18"/>
          <w:szCs w:val="18"/>
        </w:rPr>
        <w:t>生き方</w:t>
      </w:r>
      <w:r w:rsidR="007752C7" w:rsidRPr="009874DC">
        <w:rPr>
          <w:rFonts w:ascii="ＭＳ 明朝" w:hAnsi="Century" w:hint="eastAsia"/>
          <w:sz w:val="18"/>
          <w:szCs w:val="18"/>
        </w:rPr>
        <w:t>、</w:t>
      </w:r>
      <w:r w:rsidR="00BF0F9E" w:rsidRPr="009874DC">
        <w:rPr>
          <w:rFonts w:ascii="ＭＳ 明朝" w:hAnsi="Century" w:hint="eastAsia"/>
          <w:sz w:val="18"/>
          <w:szCs w:val="18"/>
        </w:rPr>
        <w:t>国際社会に主体的に生きる</w:t>
      </w:r>
      <w:r w:rsidR="003F111E" w:rsidRPr="009874DC">
        <w:rPr>
          <w:rFonts w:ascii="ＭＳ 明朝" w:hAnsi="Century" w:hint="eastAsia"/>
          <w:sz w:val="18"/>
          <w:szCs w:val="18"/>
        </w:rPr>
        <w:t>日本人</w:t>
      </w:r>
      <w:r w:rsidR="00BF0F9E" w:rsidRPr="009874DC">
        <w:rPr>
          <w:rFonts w:ascii="ＭＳ 明朝" w:hAnsi="Century" w:hint="eastAsia"/>
          <w:sz w:val="18"/>
          <w:szCs w:val="18"/>
        </w:rPr>
        <w:t>としての</w:t>
      </w:r>
      <w:r w:rsidR="00993791" w:rsidRPr="009874DC">
        <w:rPr>
          <w:rFonts w:ascii="ＭＳ 明朝" w:hAnsi="Century" w:hint="eastAsia"/>
          <w:sz w:val="18"/>
          <w:szCs w:val="18"/>
        </w:rPr>
        <w:t>あり</w:t>
      </w:r>
      <w:r w:rsidR="009C2522" w:rsidRPr="009874DC">
        <w:rPr>
          <w:rFonts w:ascii="ＭＳ 明朝" w:hAnsi="Century" w:hint="eastAsia"/>
          <w:sz w:val="18"/>
          <w:szCs w:val="18"/>
        </w:rPr>
        <w:t>方</w:t>
      </w:r>
      <w:r w:rsidR="00BF0F9E" w:rsidRPr="009874DC">
        <w:rPr>
          <w:rFonts w:ascii="ＭＳ 明朝" w:hAnsi="Century" w:hint="eastAsia"/>
          <w:sz w:val="18"/>
          <w:szCs w:val="18"/>
        </w:rPr>
        <w:t>生き方について</w:t>
      </w:r>
      <w:r w:rsidR="007752C7" w:rsidRPr="009874DC">
        <w:rPr>
          <w:rFonts w:ascii="ＭＳ 明朝" w:hAnsi="Century" w:hint="eastAsia"/>
          <w:sz w:val="18"/>
          <w:szCs w:val="18"/>
        </w:rPr>
        <w:t>、</w:t>
      </w:r>
      <w:r w:rsidR="00BF0F9E" w:rsidRPr="009874DC">
        <w:rPr>
          <w:rFonts w:ascii="ＭＳ 明朝" w:hAnsi="Century" w:hint="eastAsia"/>
          <w:sz w:val="18"/>
          <w:szCs w:val="18"/>
        </w:rPr>
        <w:t>多面的・多角的に考察し</w:t>
      </w:r>
      <w:r w:rsidR="007752C7" w:rsidRPr="009874DC">
        <w:rPr>
          <w:rFonts w:ascii="ＭＳ 明朝" w:hAnsi="Century" w:hint="eastAsia"/>
          <w:sz w:val="18"/>
          <w:szCs w:val="18"/>
        </w:rPr>
        <w:t>、</w:t>
      </w:r>
      <w:r w:rsidR="00BF0F9E" w:rsidRPr="009874DC">
        <w:rPr>
          <w:rFonts w:ascii="ＭＳ 明朝" w:hAnsi="Century" w:hint="eastAsia"/>
          <w:sz w:val="18"/>
          <w:szCs w:val="18"/>
        </w:rPr>
        <w:t>表現できるようにします。</w:t>
      </w:r>
    </w:p>
    <w:p w14:paraId="766FCFBC" w14:textId="2880EC39" w:rsidR="00BF0F9E" w:rsidRPr="009874DC" w:rsidRDefault="00BF0F9E" w:rsidP="00BF0F9E">
      <w:pPr>
        <w:adjustRightInd/>
        <w:rPr>
          <w:rFonts w:ascii="ＭＳ 明朝" w:hAnsi="Century"/>
          <w:sz w:val="18"/>
          <w:szCs w:val="18"/>
        </w:rPr>
      </w:pPr>
      <w:r w:rsidRPr="009874DC">
        <w:rPr>
          <w:rFonts w:ascii="ＭＳ 明朝" w:hAnsi="Century" w:hint="eastAsia"/>
          <w:sz w:val="18"/>
          <w:szCs w:val="18"/>
        </w:rPr>
        <w:lastRenderedPageBreak/>
        <w:t xml:space="preserve">　第</w:t>
      </w:r>
      <w:r w:rsidR="00273366">
        <w:rPr>
          <w:rFonts w:ascii="ＭＳ 明朝" w:hAnsi="Century" w:hint="eastAsia"/>
          <w:sz w:val="18"/>
          <w:szCs w:val="18"/>
        </w:rPr>
        <w:t>２</w:t>
      </w:r>
      <w:r w:rsidRPr="009874DC">
        <w:rPr>
          <w:rFonts w:ascii="ＭＳ 明朝" w:hAnsi="Century" w:hint="eastAsia"/>
          <w:sz w:val="18"/>
          <w:szCs w:val="18"/>
        </w:rPr>
        <w:t>編「現代の諸課題と倫理」では</w:t>
      </w:r>
      <w:r w:rsidR="007752C7" w:rsidRPr="009874DC">
        <w:rPr>
          <w:rFonts w:ascii="ＭＳ 明朝" w:hAnsi="Century" w:hint="eastAsia"/>
          <w:sz w:val="18"/>
          <w:szCs w:val="18"/>
        </w:rPr>
        <w:t>、</w:t>
      </w:r>
      <w:r w:rsidRPr="009874DC">
        <w:rPr>
          <w:rFonts w:ascii="ＭＳ 明朝" w:hAnsi="Century" w:hint="eastAsia"/>
          <w:sz w:val="18"/>
          <w:szCs w:val="18"/>
        </w:rPr>
        <w:t>第</w:t>
      </w:r>
      <w:r w:rsidR="00273366">
        <w:rPr>
          <w:rFonts w:ascii="ＭＳ 明朝" w:hAnsi="Century" w:hint="eastAsia"/>
          <w:sz w:val="18"/>
          <w:szCs w:val="18"/>
        </w:rPr>
        <w:t>１</w:t>
      </w:r>
      <w:r w:rsidRPr="009874DC">
        <w:rPr>
          <w:rFonts w:ascii="ＭＳ 明朝" w:hAnsi="Century" w:hint="eastAsia"/>
          <w:sz w:val="18"/>
          <w:szCs w:val="18"/>
        </w:rPr>
        <w:t>編の学習を基盤として</w:t>
      </w:r>
      <w:r w:rsidR="007752C7" w:rsidRPr="009874DC">
        <w:rPr>
          <w:rFonts w:ascii="ＭＳ 明朝" w:hAnsi="Century" w:hint="eastAsia"/>
          <w:sz w:val="18"/>
          <w:szCs w:val="18"/>
        </w:rPr>
        <w:t>、</w:t>
      </w:r>
      <w:r w:rsidRPr="009874DC">
        <w:rPr>
          <w:rFonts w:ascii="ＭＳ 明朝" w:hAnsi="Century" w:hint="eastAsia"/>
          <w:sz w:val="18"/>
          <w:szCs w:val="18"/>
        </w:rPr>
        <w:t>現代の倫理的課題について探究学習を</w:t>
      </w:r>
      <w:r w:rsidR="007505CB" w:rsidRPr="009874DC">
        <w:rPr>
          <w:rFonts w:ascii="ＭＳ 明朝" w:hAnsi="Century" w:hint="eastAsia"/>
          <w:sz w:val="18"/>
          <w:szCs w:val="18"/>
        </w:rPr>
        <w:t>おこな</w:t>
      </w:r>
      <w:r w:rsidRPr="009874DC">
        <w:rPr>
          <w:rFonts w:ascii="ＭＳ 明朝" w:hAnsi="Century" w:hint="eastAsia"/>
          <w:sz w:val="18"/>
          <w:szCs w:val="18"/>
        </w:rPr>
        <w:t>います。この倫理的課題を</w:t>
      </w:r>
      <w:r w:rsidR="007752C7" w:rsidRPr="009874DC">
        <w:rPr>
          <w:rFonts w:ascii="ＭＳ 明朝" w:hAnsi="Century" w:hint="eastAsia"/>
          <w:sz w:val="18"/>
          <w:szCs w:val="18"/>
        </w:rPr>
        <w:t>、</w:t>
      </w:r>
      <w:r w:rsidRPr="009874DC">
        <w:rPr>
          <w:rFonts w:ascii="ＭＳ 明朝" w:hAnsi="Century" w:hint="eastAsia"/>
          <w:sz w:val="18"/>
          <w:szCs w:val="18"/>
        </w:rPr>
        <w:t>自然や科学技術に関する課題（生命</w:t>
      </w:r>
      <w:r w:rsidR="007752C7" w:rsidRPr="009874DC">
        <w:rPr>
          <w:rFonts w:ascii="ＭＳ 明朝" w:hAnsi="Century" w:hint="eastAsia"/>
          <w:sz w:val="18"/>
          <w:szCs w:val="18"/>
        </w:rPr>
        <w:t>、</w:t>
      </w:r>
      <w:r w:rsidRPr="009874DC">
        <w:rPr>
          <w:rFonts w:ascii="ＭＳ 明朝" w:hAnsi="Century" w:hint="eastAsia"/>
          <w:sz w:val="18"/>
          <w:szCs w:val="18"/>
        </w:rPr>
        <w:t>自然</w:t>
      </w:r>
      <w:r w:rsidR="007752C7" w:rsidRPr="009874DC">
        <w:rPr>
          <w:rFonts w:ascii="ＭＳ 明朝" w:hAnsi="Century" w:hint="eastAsia"/>
          <w:sz w:val="18"/>
          <w:szCs w:val="18"/>
        </w:rPr>
        <w:t>、</w:t>
      </w:r>
      <w:r w:rsidRPr="009874DC">
        <w:rPr>
          <w:rFonts w:ascii="ＭＳ 明朝" w:hAnsi="Century" w:hint="eastAsia"/>
          <w:sz w:val="18"/>
          <w:szCs w:val="18"/>
        </w:rPr>
        <w:t>科学技術）と</w:t>
      </w:r>
      <w:r w:rsidR="007752C7" w:rsidRPr="009874DC">
        <w:rPr>
          <w:rFonts w:ascii="ＭＳ 明朝" w:hAnsi="Century" w:hint="eastAsia"/>
          <w:sz w:val="18"/>
          <w:szCs w:val="18"/>
        </w:rPr>
        <w:t>、</w:t>
      </w:r>
      <w:r w:rsidR="0051078F" w:rsidRPr="009874DC">
        <w:rPr>
          <w:rFonts w:ascii="ＭＳ 明朝" w:hAnsi="Century" w:hint="eastAsia"/>
          <w:sz w:val="18"/>
          <w:szCs w:val="18"/>
        </w:rPr>
        <w:t>社会と文化に関する課題（福祉</w:t>
      </w:r>
      <w:r w:rsidR="007752C7" w:rsidRPr="009874DC">
        <w:rPr>
          <w:rFonts w:ascii="ＭＳ 明朝" w:hAnsi="Century" w:hint="eastAsia"/>
          <w:sz w:val="18"/>
          <w:szCs w:val="18"/>
        </w:rPr>
        <w:t>、</w:t>
      </w:r>
      <w:r w:rsidR="0051078F" w:rsidRPr="009874DC">
        <w:rPr>
          <w:rFonts w:ascii="ＭＳ 明朝" w:hAnsi="Century" w:hint="eastAsia"/>
          <w:sz w:val="18"/>
          <w:szCs w:val="18"/>
        </w:rPr>
        <w:t>文化と宗教</w:t>
      </w:r>
      <w:r w:rsidR="007752C7" w:rsidRPr="009874DC">
        <w:rPr>
          <w:rFonts w:ascii="ＭＳ 明朝" w:hAnsi="Century" w:hint="eastAsia"/>
          <w:sz w:val="18"/>
          <w:szCs w:val="18"/>
        </w:rPr>
        <w:t>、</w:t>
      </w:r>
      <w:r w:rsidR="0051078F" w:rsidRPr="009874DC">
        <w:rPr>
          <w:rFonts w:ascii="ＭＳ 明朝" w:hAnsi="Century" w:hint="eastAsia"/>
          <w:sz w:val="18"/>
          <w:szCs w:val="18"/>
        </w:rPr>
        <w:t>戦争と平和）として</w:t>
      </w:r>
      <w:r w:rsidR="007752C7" w:rsidRPr="009874DC">
        <w:rPr>
          <w:rFonts w:ascii="ＭＳ 明朝" w:hAnsi="Century" w:hint="eastAsia"/>
          <w:sz w:val="18"/>
          <w:szCs w:val="18"/>
        </w:rPr>
        <w:t>、</w:t>
      </w:r>
      <w:r w:rsidR="0051078F" w:rsidRPr="009874DC">
        <w:rPr>
          <w:rFonts w:ascii="ＭＳ 明朝" w:hAnsi="Century" w:hint="eastAsia"/>
          <w:sz w:val="18"/>
          <w:szCs w:val="18"/>
        </w:rPr>
        <w:t>六つの節でまとめています。各節において</w:t>
      </w:r>
      <w:r w:rsidR="007752C7" w:rsidRPr="009874DC">
        <w:rPr>
          <w:rFonts w:ascii="ＭＳ 明朝" w:hAnsi="Century" w:hint="eastAsia"/>
          <w:sz w:val="18"/>
          <w:szCs w:val="18"/>
        </w:rPr>
        <w:t>、</w:t>
      </w:r>
      <w:r w:rsidRPr="009874DC">
        <w:rPr>
          <w:rFonts w:ascii="ＭＳ 明朝" w:hAnsi="Century" w:hint="eastAsia"/>
          <w:sz w:val="18"/>
          <w:szCs w:val="18"/>
        </w:rPr>
        <w:t>主体的に問いを立て</w:t>
      </w:r>
      <w:r w:rsidR="007752C7" w:rsidRPr="009874DC">
        <w:rPr>
          <w:rFonts w:ascii="ＭＳ 明朝" w:hAnsi="Century" w:hint="eastAsia"/>
          <w:sz w:val="18"/>
          <w:szCs w:val="18"/>
        </w:rPr>
        <w:t>、</w:t>
      </w:r>
      <w:r w:rsidRPr="009874DC">
        <w:rPr>
          <w:rFonts w:ascii="ＭＳ 明朝" w:hAnsi="Century" w:hint="eastAsia"/>
          <w:sz w:val="18"/>
          <w:szCs w:val="18"/>
        </w:rPr>
        <w:t>その問いを他者と共有し</w:t>
      </w:r>
      <w:r w:rsidR="007752C7" w:rsidRPr="009874DC">
        <w:rPr>
          <w:rFonts w:ascii="ＭＳ 明朝" w:hAnsi="Century" w:hint="eastAsia"/>
          <w:sz w:val="18"/>
          <w:szCs w:val="18"/>
        </w:rPr>
        <w:t>、</w:t>
      </w:r>
      <w:r w:rsidRPr="009874DC">
        <w:rPr>
          <w:rFonts w:ascii="ＭＳ 明朝" w:hAnsi="Century" w:hint="eastAsia"/>
          <w:sz w:val="18"/>
          <w:szCs w:val="18"/>
        </w:rPr>
        <w:t>対等な探究者として</w:t>
      </w:r>
      <w:r w:rsidR="007505CB" w:rsidRPr="009874DC">
        <w:rPr>
          <w:rFonts w:ascii="ＭＳ 明朝" w:hAnsi="Century" w:hint="eastAsia"/>
          <w:sz w:val="18"/>
          <w:szCs w:val="18"/>
        </w:rPr>
        <w:t>とも</w:t>
      </w:r>
      <w:r w:rsidRPr="009874DC">
        <w:rPr>
          <w:rFonts w:ascii="ＭＳ 明朝" w:hAnsi="Century" w:hint="eastAsia"/>
          <w:sz w:val="18"/>
          <w:szCs w:val="18"/>
        </w:rPr>
        <w:t>に思索を深めながら</w:t>
      </w:r>
      <w:r w:rsidR="007752C7" w:rsidRPr="009874DC">
        <w:rPr>
          <w:rFonts w:ascii="ＭＳ 明朝" w:hAnsi="Century" w:hint="eastAsia"/>
          <w:sz w:val="18"/>
          <w:szCs w:val="18"/>
        </w:rPr>
        <w:t>、</w:t>
      </w:r>
      <w:r w:rsidRPr="009874DC">
        <w:rPr>
          <w:rFonts w:ascii="ＭＳ 明朝" w:hAnsi="Century" w:hint="eastAsia"/>
          <w:sz w:val="18"/>
          <w:szCs w:val="18"/>
        </w:rPr>
        <w:t>多面的・多角的に考察し</w:t>
      </w:r>
      <w:r w:rsidR="007752C7" w:rsidRPr="009874DC">
        <w:rPr>
          <w:rFonts w:ascii="ＭＳ 明朝" w:hAnsi="Century" w:hint="eastAsia"/>
          <w:sz w:val="18"/>
          <w:szCs w:val="18"/>
        </w:rPr>
        <w:t>、</w:t>
      </w:r>
      <w:r w:rsidRPr="009874DC">
        <w:rPr>
          <w:rFonts w:ascii="ＭＳ 明朝" w:hAnsi="Century" w:hint="eastAsia"/>
          <w:sz w:val="18"/>
          <w:szCs w:val="18"/>
        </w:rPr>
        <w:t>公正に判断して構想し</w:t>
      </w:r>
      <w:r w:rsidR="007752C7" w:rsidRPr="009874DC">
        <w:rPr>
          <w:rFonts w:ascii="ＭＳ 明朝" w:hAnsi="Century" w:hint="eastAsia"/>
          <w:sz w:val="18"/>
          <w:szCs w:val="18"/>
        </w:rPr>
        <w:t>、</w:t>
      </w:r>
      <w:r w:rsidRPr="009874DC">
        <w:rPr>
          <w:rFonts w:ascii="ＭＳ 明朝" w:hAnsi="Century" w:hint="eastAsia"/>
          <w:sz w:val="18"/>
          <w:szCs w:val="18"/>
        </w:rPr>
        <w:t>自分の考えを説明</w:t>
      </w:r>
      <w:r w:rsidR="007752C7" w:rsidRPr="009874DC">
        <w:rPr>
          <w:rFonts w:ascii="ＭＳ 明朝" w:hAnsi="Century" w:hint="eastAsia"/>
          <w:sz w:val="18"/>
          <w:szCs w:val="18"/>
        </w:rPr>
        <w:t>、</w:t>
      </w:r>
      <w:r w:rsidRPr="009874DC">
        <w:rPr>
          <w:rFonts w:ascii="ＭＳ 明朝" w:hAnsi="Century" w:hint="eastAsia"/>
          <w:sz w:val="18"/>
          <w:szCs w:val="18"/>
        </w:rPr>
        <w:t>論述できるようにします。各節の最後の部分に設定した「探究課題」がその手引きになります。</w:t>
      </w:r>
    </w:p>
    <w:p w14:paraId="3A814FC4" w14:textId="5A32ACC1" w:rsidR="00BF0F9E" w:rsidRPr="009874DC" w:rsidRDefault="00BF0F9E" w:rsidP="00BF0F9E">
      <w:pPr>
        <w:adjustRightInd/>
        <w:ind w:firstLineChars="100" w:firstLine="196"/>
        <w:rPr>
          <w:rFonts w:ascii="ＭＳ 明朝" w:hAnsi="Century"/>
          <w:sz w:val="18"/>
          <w:szCs w:val="18"/>
        </w:rPr>
      </w:pPr>
      <w:r w:rsidRPr="009874DC">
        <w:rPr>
          <w:rFonts w:ascii="ＭＳ 明朝" w:hAnsi="Century" w:hint="eastAsia"/>
          <w:color w:val="auto"/>
          <w:sz w:val="18"/>
          <w:szCs w:val="18"/>
        </w:rPr>
        <w:t>これらの学習を通じて</w:t>
      </w:r>
      <w:r w:rsidR="007752C7" w:rsidRPr="009874DC">
        <w:rPr>
          <w:rFonts w:ascii="ＭＳ 明朝" w:hAnsi="Century" w:hint="eastAsia"/>
          <w:color w:val="auto"/>
          <w:sz w:val="18"/>
          <w:szCs w:val="18"/>
        </w:rPr>
        <w:t>、</w:t>
      </w:r>
      <w:r w:rsidRPr="009874DC">
        <w:rPr>
          <w:rFonts w:ascii="ＭＳ 明朝" w:hAnsi="Century" w:hint="eastAsia"/>
          <w:color w:val="auto"/>
          <w:sz w:val="18"/>
          <w:szCs w:val="18"/>
        </w:rPr>
        <w:t>広い視野に立ち</w:t>
      </w:r>
      <w:r w:rsidR="007752C7" w:rsidRPr="009874DC">
        <w:rPr>
          <w:rFonts w:ascii="ＭＳ 明朝" w:hAnsi="Century" w:hint="eastAsia"/>
          <w:color w:val="auto"/>
          <w:sz w:val="18"/>
          <w:szCs w:val="18"/>
        </w:rPr>
        <w:t>、</w:t>
      </w:r>
      <w:r w:rsidRPr="009874DC">
        <w:rPr>
          <w:rFonts w:ascii="ＭＳ 明朝" w:hAnsi="Century" w:hint="eastAsia"/>
          <w:color w:val="auto"/>
          <w:sz w:val="18"/>
          <w:szCs w:val="18"/>
        </w:rPr>
        <w:t>グローバル化する国際社会に主体的に生きる平和で民主的な国家</w:t>
      </w:r>
      <w:r w:rsidR="007505CB" w:rsidRPr="009874DC">
        <w:rPr>
          <w:rFonts w:ascii="ＭＳ 明朝" w:hAnsi="Century" w:hint="eastAsia"/>
          <w:color w:val="auto"/>
          <w:sz w:val="18"/>
          <w:szCs w:val="18"/>
        </w:rPr>
        <w:t>およ</w:t>
      </w:r>
      <w:r w:rsidRPr="009874DC">
        <w:rPr>
          <w:rFonts w:ascii="ＭＳ 明朝" w:hAnsi="Century" w:hint="eastAsia"/>
          <w:color w:val="auto"/>
          <w:sz w:val="18"/>
          <w:szCs w:val="18"/>
        </w:rPr>
        <w:t>び社会の有為な形成者に必要な公民としての資質・能力を育成することを目指します。</w:t>
      </w:r>
      <w:r w:rsidRPr="009874DC">
        <w:rPr>
          <w:rFonts w:ascii="ＭＳ 明朝" w:hAnsi="Century" w:hint="eastAsia"/>
          <w:sz w:val="18"/>
          <w:szCs w:val="18"/>
        </w:rPr>
        <w:t>このような趣旨を</w:t>
      </w:r>
      <w:r w:rsidR="00993791" w:rsidRPr="009874DC">
        <w:rPr>
          <w:rFonts w:ascii="ＭＳ 明朝" w:hAnsi="Century" w:hint="eastAsia"/>
          <w:sz w:val="18"/>
          <w:szCs w:val="18"/>
        </w:rPr>
        <w:t>ふま</w:t>
      </w:r>
      <w:r w:rsidRPr="009874DC">
        <w:rPr>
          <w:rFonts w:ascii="ＭＳ 明朝" w:hAnsi="Century" w:hint="eastAsia"/>
          <w:sz w:val="18"/>
          <w:szCs w:val="18"/>
        </w:rPr>
        <w:t>え</w:t>
      </w:r>
      <w:r w:rsidR="007752C7" w:rsidRPr="009874DC">
        <w:rPr>
          <w:rFonts w:ascii="ＭＳ 明朝" w:hAnsi="Century" w:hint="eastAsia"/>
          <w:sz w:val="18"/>
          <w:szCs w:val="18"/>
        </w:rPr>
        <w:t>、</w:t>
      </w:r>
      <w:r w:rsidR="0051078F" w:rsidRPr="009874DC">
        <w:rPr>
          <w:rFonts w:ascii="ＭＳ 明朝" w:hAnsi="Century" w:hint="eastAsia"/>
          <w:sz w:val="18"/>
          <w:szCs w:val="18"/>
        </w:rPr>
        <w:t>「</w:t>
      </w:r>
      <w:r w:rsidRPr="009874DC">
        <w:rPr>
          <w:rFonts w:ascii="ＭＳ 明朝" w:hAnsi="Century" w:hint="eastAsia"/>
          <w:sz w:val="18"/>
          <w:szCs w:val="18"/>
        </w:rPr>
        <w:t>倫理</w:t>
      </w:r>
      <w:r w:rsidR="0051078F" w:rsidRPr="009874DC">
        <w:rPr>
          <w:rFonts w:ascii="ＭＳ 明朝" w:hAnsi="Century" w:hint="eastAsia"/>
          <w:sz w:val="18"/>
          <w:szCs w:val="18"/>
        </w:rPr>
        <w:t>」</w:t>
      </w:r>
      <w:r w:rsidRPr="009874DC">
        <w:rPr>
          <w:rFonts w:ascii="ＭＳ 明朝" w:hAnsi="Century" w:hint="eastAsia"/>
          <w:sz w:val="18"/>
          <w:szCs w:val="18"/>
        </w:rPr>
        <w:t>は以下のように構成されています。</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195"/>
        <w:gridCol w:w="2216"/>
        <w:gridCol w:w="2161"/>
      </w:tblGrid>
      <w:tr w:rsidR="00BF0F9E" w:rsidRPr="009874DC" w14:paraId="13AA0B35" w14:textId="77777777" w:rsidTr="00BF0F9E">
        <w:trPr>
          <w:trHeight w:val="340"/>
        </w:trPr>
        <w:tc>
          <w:tcPr>
            <w:tcW w:w="8341" w:type="dxa"/>
            <w:gridSpan w:val="4"/>
            <w:tcBorders>
              <w:bottom w:val="dashed" w:sz="4" w:space="0" w:color="auto"/>
            </w:tcBorders>
          </w:tcPr>
          <w:p w14:paraId="0DDDDE69" w14:textId="7CBF7468" w:rsidR="00BF0F9E" w:rsidRPr="009874DC" w:rsidRDefault="00BF0F9E" w:rsidP="00BF0F9E">
            <w:pPr>
              <w:jc w:val="center"/>
              <w:rPr>
                <w:rFonts w:ascii="ＭＳ 明朝" w:hAnsi="Century"/>
                <w:sz w:val="16"/>
                <w:szCs w:val="16"/>
              </w:rPr>
            </w:pPr>
            <w:r w:rsidRPr="009874DC">
              <w:rPr>
                <w:rFonts w:ascii="ＭＳ 明朝" w:hAnsi="Century" w:hint="eastAsia"/>
                <w:sz w:val="16"/>
                <w:szCs w:val="16"/>
              </w:rPr>
              <w:t>第</w:t>
            </w:r>
            <w:r w:rsidR="00273366">
              <w:rPr>
                <w:rFonts w:ascii="ＭＳ 明朝" w:hAnsi="Century" w:hint="eastAsia"/>
                <w:sz w:val="16"/>
                <w:szCs w:val="16"/>
              </w:rPr>
              <w:t>１</w:t>
            </w:r>
            <w:r w:rsidRPr="009874DC">
              <w:rPr>
                <w:rFonts w:ascii="ＭＳ 明朝" w:hAnsi="Century" w:hint="eastAsia"/>
                <w:sz w:val="16"/>
                <w:szCs w:val="16"/>
              </w:rPr>
              <w:t>編　現代に生きる自己の課題と人間としての</w:t>
            </w:r>
            <w:r w:rsidR="009C2522" w:rsidRPr="009874DC">
              <w:rPr>
                <w:rFonts w:ascii="ＭＳ 明朝" w:hAnsi="Century" w:hint="eastAsia"/>
                <w:sz w:val="16"/>
                <w:szCs w:val="16"/>
              </w:rPr>
              <w:t>あり方</w:t>
            </w:r>
            <w:r w:rsidRPr="009874DC">
              <w:rPr>
                <w:rFonts w:ascii="ＭＳ 明朝" w:hAnsi="Century" w:hint="eastAsia"/>
                <w:sz w:val="16"/>
                <w:szCs w:val="16"/>
              </w:rPr>
              <w:t>生き方</w:t>
            </w:r>
          </w:p>
        </w:tc>
      </w:tr>
      <w:tr w:rsidR="00BF0F9E" w:rsidRPr="009874DC" w14:paraId="17CB3CFE" w14:textId="77777777" w:rsidTr="00BF0F9E">
        <w:trPr>
          <w:trHeight w:val="316"/>
        </w:trPr>
        <w:tc>
          <w:tcPr>
            <w:tcW w:w="1769" w:type="dxa"/>
            <w:tcBorders>
              <w:top w:val="dashed" w:sz="4" w:space="0" w:color="auto"/>
            </w:tcBorders>
          </w:tcPr>
          <w:p w14:paraId="7D7CB868" w14:textId="58BE64AD" w:rsidR="00BF0F9E" w:rsidRPr="009874DC" w:rsidRDefault="00BF0F9E" w:rsidP="009B76D2">
            <w:pPr>
              <w:ind w:left="176" w:hangingChars="100" w:hanging="176"/>
              <w:rPr>
                <w:rFonts w:ascii="ＭＳ 明朝" w:hAnsi="Century"/>
                <w:sz w:val="16"/>
                <w:szCs w:val="16"/>
              </w:rPr>
            </w:pPr>
            <w:r w:rsidRPr="009874DC">
              <w:rPr>
                <w:rFonts w:ascii="ＭＳ 明朝" w:hAnsi="Century" w:hint="eastAsia"/>
                <w:sz w:val="16"/>
                <w:szCs w:val="16"/>
              </w:rPr>
              <w:t>第</w:t>
            </w:r>
            <w:r w:rsidR="00273366">
              <w:rPr>
                <w:rFonts w:ascii="ＭＳ 明朝" w:hAnsi="Century" w:hint="eastAsia"/>
                <w:sz w:val="16"/>
                <w:szCs w:val="16"/>
              </w:rPr>
              <w:t>１</w:t>
            </w:r>
            <w:r w:rsidRPr="009874DC">
              <w:rPr>
                <w:rFonts w:ascii="ＭＳ 明朝" w:hAnsi="Century" w:hint="eastAsia"/>
                <w:sz w:val="16"/>
                <w:szCs w:val="16"/>
              </w:rPr>
              <w:t>章</w:t>
            </w:r>
            <w:r w:rsidR="00286CBA" w:rsidRPr="009874DC">
              <w:rPr>
                <w:rFonts w:ascii="ＭＳ 明朝" w:hAnsi="Century" w:hint="eastAsia"/>
                <w:sz w:val="16"/>
                <w:szCs w:val="16"/>
              </w:rPr>
              <w:t xml:space="preserve">　</w:t>
            </w:r>
            <w:r w:rsidRPr="009874DC">
              <w:rPr>
                <w:rFonts w:ascii="ＭＳ 明朝" w:hAnsi="Century" w:hint="eastAsia"/>
                <w:sz w:val="16"/>
                <w:szCs w:val="16"/>
              </w:rPr>
              <w:t>人間の心の</w:t>
            </w:r>
            <w:r w:rsidR="009C2522" w:rsidRPr="009874DC">
              <w:rPr>
                <w:rFonts w:ascii="ＭＳ 明朝" w:hAnsi="Century" w:hint="eastAsia"/>
                <w:sz w:val="16"/>
                <w:szCs w:val="16"/>
              </w:rPr>
              <w:t>あり方</w:t>
            </w:r>
          </w:p>
        </w:tc>
        <w:tc>
          <w:tcPr>
            <w:tcW w:w="2195" w:type="dxa"/>
            <w:tcBorders>
              <w:top w:val="dashed" w:sz="4" w:space="0" w:color="auto"/>
            </w:tcBorders>
          </w:tcPr>
          <w:p w14:paraId="34BB6AEA" w14:textId="76E60C3A" w:rsidR="00BF0F9E" w:rsidRPr="009874DC" w:rsidRDefault="00BF0F9E" w:rsidP="009B76D2">
            <w:pPr>
              <w:ind w:left="176" w:hangingChars="100" w:hanging="176"/>
              <w:rPr>
                <w:rFonts w:ascii="ＭＳ 明朝" w:hAnsi="Century"/>
                <w:sz w:val="16"/>
                <w:szCs w:val="16"/>
              </w:rPr>
            </w:pPr>
            <w:r w:rsidRPr="009874DC">
              <w:rPr>
                <w:rFonts w:ascii="ＭＳ 明朝" w:hAnsi="Century" w:hint="eastAsia"/>
                <w:sz w:val="16"/>
                <w:szCs w:val="16"/>
              </w:rPr>
              <w:t>第</w:t>
            </w:r>
            <w:r w:rsidR="00273366">
              <w:rPr>
                <w:rFonts w:ascii="ＭＳ 明朝" w:hAnsi="Century" w:hint="eastAsia"/>
                <w:sz w:val="16"/>
                <w:szCs w:val="16"/>
              </w:rPr>
              <w:t>２</w:t>
            </w:r>
            <w:r w:rsidRPr="009874DC">
              <w:rPr>
                <w:rFonts w:ascii="ＭＳ 明朝" w:hAnsi="Century" w:hint="eastAsia"/>
                <w:sz w:val="16"/>
                <w:szCs w:val="16"/>
              </w:rPr>
              <w:t>章　さまざまな人生観・倫理観・世界観Ⅰ</w:t>
            </w:r>
          </w:p>
        </w:tc>
        <w:tc>
          <w:tcPr>
            <w:tcW w:w="2216" w:type="dxa"/>
            <w:tcBorders>
              <w:top w:val="dashed" w:sz="4" w:space="0" w:color="auto"/>
            </w:tcBorders>
          </w:tcPr>
          <w:p w14:paraId="150153AD" w14:textId="03A708A2" w:rsidR="00BF0F9E" w:rsidRPr="009874DC" w:rsidRDefault="00BF0F9E" w:rsidP="009B76D2">
            <w:pPr>
              <w:ind w:left="176" w:hangingChars="100" w:hanging="176"/>
              <w:rPr>
                <w:rFonts w:ascii="ＭＳ 明朝" w:hAnsi="Century"/>
                <w:sz w:val="16"/>
                <w:szCs w:val="16"/>
              </w:rPr>
            </w:pPr>
            <w:r w:rsidRPr="009874DC">
              <w:rPr>
                <w:rFonts w:ascii="ＭＳ 明朝" w:hAnsi="Century" w:hint="eastAsia"/>
                <w:sz w:val="16"/>
                <w:szCs w:val="16"/>
              </w:rPr>
              <w:t>第</w:t>
            </w:r>
            <w:r w:rsidR="00273366">
              <w:rPr>
                <w:rFonts w:ascii="ＭＳ 明朝" w:hAnsi="Century" w:hint="eastAsia"/>
                <w:sz w:val="16"/>
                <w:szCs w:val="16"/>
              </w:rPr>
              <w:t>３</w:t>
            </w:r>
            <w:r w:rsidRPr="009874DC">
              <w:rPr>
                <w:rFonts w:ascii="ＭＳ 明朝" w:hAnsi="Century" w:hint="eastAsia"/>
                <w:sz w:val="16"/>
                <w:szCs w:val="16"/>
              </w:rPr>
              <w:t>章　さまざまな人生観・倫理観・世界観Ⅱ</w:t>
            </w:r>
          </w:p>
        </w:tc>
        <w:tc>
          <w:tcPr>
            <w:tcW w:w="2160" w:type="dxa"/>
            <w:tcBorders>
              <w:top w:val="dashed" w:sz="4" w:space="0" w:color="auto"/>
            </w:tcBorders>
          </w:tcPr>
          <w:p w14:paraId="6EF3BDF4" w14:textId="4F4C00C5" w:rsidR="00BF0F9E" w:rsidRPr="009874DC" w:rsidRDefault="00BF0F9E" w:rsidP="009B76D2">
            <w:pPr>
              <w:ind w:left="176" w:hangingChars="100" w:hanging="176"/>
              <w:rPr>
                <w:rFonts w:ascii="ＭＳ 明朝" w:hAnsi="Century"/>
                <w:sz w:val="16"/>
                <w:szCs w:val="16"/>
              </w:rPr>
            </w:pPr>
            <w:r w:rsidRPr="009874DC">
              <w:rPr>
                <w:rFonts w:ascii="ＭＳ 明朝" w:hAnsi="Century" w:hint="eastAsia"/>
                <w:sz w:val="16"/>
                <w:szCs w:val="16"/>
              </w:rPr>
              <w:t>第</w:t>
            </w:r>
            <w:r w:rsidR="00273366">
              <w:rPr>
                <w:rFonts w:ascii="ＭＳ 明朝" w:hAnsi="Century" w:hint="eastAsia"/>
                <w:sz w:val="16"/>
                <w:szCs w:val="16"/>
              </w:rPr>
              <w:t>４</w:t>
            </w:r>
            <w:r w:rsidRPr="009874DC">
              <w:rPr>
                <w:rFonts w:ascii="ＭＳ 明朝" w:hAnsi="Century" w:hint="eastAsia"/>
                <w:sz w:val="16"/>
                <w:szCs w:val="16"/>
              </w:rPr>
              <w:t>章　国際社会に生きる</w:t>
            </w:r>
            <w:r w:rsidR="003F111E" w:rsidRPr="009874DC">
              <w:rPr>
                <w:rFonts w:ascii="ＭＳ 明朝" w:hAnsi="Century" w:hint="eastAsia"/>
                <w:sz w:val="16"/>
                <w:szCs w:val="16"/>
              </w:rPr>
              <w:t>日本人</w:t>
            </w:r>
            <w:r w:rsidRPr="009874DC">
              <w:rPr>
                <w:rFonts w:ascii="ＭＳ 明朝" w:hAnsi="Century" w:hint="eastAsia"/>
                <w:sz w:val="16"/>
                <w:szCs w:val="16"/>
              </w:rPr>
              <w:t>としての自覚</w:t>
            </w:r>
          </w:p>
        </w:tc>
      </w:tr>
      <w:tr w:rsidR="00BF0F9E" w:rsidRPr="009874DC" w14:paraId="25DC9557" w14:textId="77777777" w:rsidTr="00BF0F9E">
        <w:tc>
          <w:tcPr>
            <w:tcW w:w="1769" w:type="dxa"/>
          </w:tcPr>
          <w:p w14:paraId="6AEF9FC8" w14:textId="21AADB39" w:rsidR="00BF0F9E" w:rsidRPr="009874DC" w:rsidRDefault="00273366" w:rsidP="00273366">
            <w:pPr>
              <w:adjustRightInd/>
              <w:ind w:left="176" w:hangingChars="100" w:hanging="176"/>
              <w:rPr>
                <w:rFonts w:ascii="ＭＳ 明朝" w:hAnsi="Century"/>
                <w:sz w:val="16"/>
                <w:szCs w:val="16"/>
              </w:rPr>
            </w:pPr>
            <w:r>
              <w:rPr>
                <w:rFonts w:ascii="ＭＳ 明朝" w:hAnsi="Century" w:hint="eastAsia"/>
                <w:sz w:val="16"/>
                <w:szCs w:val="16"/>
              </w:rPr>
              <w:t>１</w:t>
            </w:r>
            <w:r w:rsidR="00BF0F9E" w:rsidRPr="009874DC">
              <w:rPr>
                <w:rFonts w:ascii="ＭＳ 明朝" w:hAnsi="Century" w:hint="eastAsia"/>
                <w:sz w:val="16"/>
                <w:szCs w:val="16"/>
              </w:rPr>
              <w:t>節</w:t>
            </w:r>
            <w:r w:rsidR="00286CBA" w:rsidRPr="009874DC">
              <w:rPr>
                <w:rFonts w:ascii="ＭＳ 明朝" w:hAnsi="Century" w:hint="eastAsia"/>
                <w:sz w:val="16"/>
                <w:szCs w:val="16"/>
              </w:rPr>
              <w:t xml:space="preserve">　</w:t>
            </w:r>
            <w:r w:rsidR="00BF0F9E" w:rsidRPr="009874DC">
              <w:rPr>
                <w:rFonts w:ascii="ＭＳ 明朝" w:hAnsi="Century" w:hint="eastAsia"/>
                <w:sz w:val="16"/>
                <w:szCs w:val="16"/>
              </w:rPr>
              <w:t>人間とは何か</w:t>
            </w:r>
          </w:p>
          <w:p w14:paraId="05D1AEC0" w14:textId="56AB63BC"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２</w:t>
            </w:r>
            <w:r w:rsidR="00BF0F9E" w:rsidRPr="009874DC">
              <w:rPr>
                <w:rFonts w:ascii="ＭＳ 明朝" w:hAnsi="Century" w:hint="eastAsia"/>
                <w:sz w:val="16"/>
                <w:szCs w:val="16"/>
              </w:rPr>
              <w:t>節</w:t>
            </w:r>
            <w:r w:rsidR="00286CBA" w:rsidRPr="009874DC">
              <w:rPr>
                <w:rFonts w:ascii="ＭＳ 明朝" w:hAnsi="Century" w:hint="eastAsia"/>
                <w:sz w:val="16"/>
                <w:szCs w:val="16"/>
              </w:rPr>
              <w:t xml:space="preserve">　</w:t>
            </w:r>
            <w:r w:rsidR="00BF0F9E" w:rsidRPr="009874DC">
              <w:rPr>
                <w:rFonts w:ascii="ＭＳ 明朝" w:hAnsi="Century" w:hint="eastAsia"/>
                <w:sz w:val="16"/>
                <w:szCs w:val="16"/>
              </w:rPr>
              <w:t>人間の心の働き</w:t>
            </w:r>
          </w:p>
        </w:tc>
        <w:tc>
          <w:tcPr>
            <w:tcW w:w="2195" w:type="dxa"/>
          </w:tcPr>
          <w:p w14:paraId="5829AF39" w14:textId="65E569AE" w:rsidR="00BF0F9E" w:rsidRPr="009874DC" w:rsidRDefault="00273366" w:rsidP="00BF0F9E">
            <w:pPr>
              <w:adjustRightInd/>
              <w:rPr>
                <w:rFonts w:ascii="ＭＳ 明朝" w:hAnsi="Century"/>
                <w:sz w:val="16"/>
                <w:szCs w:val="16"/>
              </w:rPr>
            </w:pPr>
            <w:r>
              <w:rPr>
                <w:rFonts w:ascii="ＭＳ 明朝" w:hAnsi="Century" w:hint="eastAsia"/>
                <w:sz w:val="16"/>
                <w:szCs w:val="16"/>
              </w:rPr>
              <w:t>１</w:t>
            </w:r>
            <w:r w:rsidR="00BF0F9E" w:rsidRPr="009874DC">
              <w:rPr>
                <w:rFonts w:ascii="ＭＳ 明朝" w:hAnsi="Century" w:hint="eastAsia"/>
                <w:sz w:val="16"/>
                <w:szCs w:val="16"/>
              </w:rPr>
              <w:t>節　哲学すること</w:t>
            </w:r>
          </w:p>
          <w:p w14:paraId="523415BE" w14:textId="4DA23367" w:rsidR="00BF0F9E" w:rsidRPr="009874DC" w:rsidRDefault="00273366" w:rsidP="00BF0F9E">
            <w:pPr>
              <w:adjustRightInd/>
              <w:rPr>
                <w:rFonts w:ascii="ＭＳ 明朝" w:hAnsi="Century"/>
                <w:sz w:val="16"/>
                <w:szCs w:val="16"/>
              </w:rPr>
            </w:pPr>
            <w:r>
              <w:rPr>
                <w:rFonts w:ascii="ＭＳ 明朝" w:hAnsi="Century" w:hint="eastAsia"/>
                <w:sz w:val="16"/>
                <w:szCs w:val="16"/>
              </w:rPr>
              <w:t>２</w:t>
            </w:r>
            <w:r w:rsidR="00BF0F9E" w:rsidRPr="009874DC">
              <w:rPr>
                <w:rFonts w:ascii="ＭＳ 明朝" w:hAnsi="Century" w:hint="eastAsia"/>
                <w:sz w:val="16"/>
                <w:szCs w:val="16"/>
              </w:rPr>
              <w:t>節　ギリシャの思想</w:t>
            </w:r>
          </w:p>
          <w:p w14:paraId="3332F36A" w14:textId="6BA85C18" w:rsidR="00BF0F9E" w:rsidRPr="009874DC" w:rsidRDefault="00273366" w:rsidP="00BF0F9E">
            <w:pPr>
              <w:adjustRightInd/>
              <w:rPr>
                <w:rFonts w:ascii="ＭＳ 明朝" w:hAnsi="Century"/>
                <w:sz w:val="16"/>
                <w:szCs w:val="16"/>
              </w:rPr>
            </w:pPr>
            <w:r>
              <w:rPr>
                <w:rFonts w:ascii="ＭＳ 明朝" w:hAnsi="Century" w:hint="eastAsia"/>
                <w:sz w:val="16"/>
                <w:szCs w:val="16"/>
              </w:rPr>
              <w:t>３</w:t>
            </w:r>
            <w:r w:rsidR="00BF0F9E" w:rsidRPr="009874DC">
              <w:rPr>
                <w:rFonts w:ascii="ＭＳ 明朝" w:hAnsi="Century" w:hint="eastAsia"/>
                <w:sz w:val="16"/>
                <w:szCs w:val="16"/>
              </w:rPr>
              <w:t>節　宗教と社会</w:t>
            </w:r>
          </w:p>
          <w:p w14:paraId="44B0F7BC" w14:textId="440C1DD6"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４</w:t>
            </w:r>
            <w:r w:rsidR="00BF0F9E" w:rsidRPr="009874DC">
              <w:rPr>
                <w:rFonts w:ascii="ＭＳ 明朝" w:hAnsi="Century" w:hint="eastAsia"/>
                <w:sz w:val="16"/>
                <w:szCs w:val="16"/>
              </w:rPr>
              <w:t xml:space="preserve">節　</w:t>
            </w:r>
            <w:r w:rsidR="007752C7" w:rsidRPr="009874DC">
              <w:rPr>
                <w:rFonts w:ascii="ＭＳ 明朝" w:hAnsi="Century" w:hint="eastAsia"/>
                <w:sz w:val="16"/>
                <w:szCs w:val="16"/>
              </w:rPr>
              <w:t>ユダヤ教とキリスト教</w:t>
            </w:r>
          </w:p>
          <w:p w14:paraId="541CB30C" w14:textId="588F1632" w:rsidR="00BF0F9E" w:rsidRPr="009874DC" w:rsidRDefault="00273366" w:rsidP="00BF0F9E">
            <w:pPr>
              <w:adjustRightInd/>
              <w:rPr>
                <w:rFonts w:ascii="ＭＳ 明朝" w:hAnsi="Century"/>
                <w:sz w:val="16"/>
                <w:szCs w:val="16"/>
              </w:rPr>
            </w:pPr>
            <w:r>
              <w:rPr>
                <w:rFonts w:ascii="ＭＳ 明朝" w:hAnsi="Century" w:hint="eastAsia"/>
                <w:sz w:val="16"/>
                <w:szCs w:val="16"/>
              </w:rPr>
              <w:t>５</w:t>
            </w:r>
            <w:r w:rsidR="00BF0F9E" w:rsidRPr="009874DC">
              <w:rPr>
                <w:rFonts w:ascii="ＭＳ 明朝" w:hAnsi="Century" w:hint="eastAsia"/>
                <w:sz w:val="16"/>
                <w:szCs w:val="16"/>
              </w:rPr>
              <w:t>節　イスラーム</w:t>
            </w:r>
          </w:p>
          <w:p w14:paraId="6C0DC5B3" w14:textId="0C1C7279"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６</w:t>
            </w:r>
            <w:r w:rsidR="00BF0F9E" w:rsidRPr="009874DC">
              <w:rPr>
                <w:rFonts w:ascii="ＭＳ 明朝" w:hAnsi="Century" w:hint="eastAsia"/>
                <w:sz w:val="16"/>
                <w:szCs w:val="16"/>
              </w:rPr>
              <w:t xml:space="preserve">節　</w:t>
            </w:r>
            <w:r w:rsidR="007752C7" w:rsidRPr="009874DC">
              <w:rPr>
                <w:rFonts w:ascii="ＭＳ 明朝" w:hAnsi="Century" w:hint="eastAsia"/>
                <w:sz w:val="16"/>
                <w:szCs w:val="16"/>
              </w:rPr>
              <w:t>古代インドの思想と仏教</w:t>
            </w:r>
          </w:p>
          <w:p w14:paraId="676644E8" w14:textId="15BBF809" w:rsidR="00BF0F9E" w:rsidRPr="009874DC" w:rsidRDefault="00273366" w:rsidP="00BF0F9E">
            <w:pPr>
              <w:adjustRightInd/>
              <w:rPr>
                <w:rFonts w:ascii="ＭＳ 明朝" w:hAnsi="Century"/>
                <w:sz w:val="16"/>
                <w:szCs w:val="16"/>
              </w:rPr>
            </w:pPr>
            <w:r>
              <w:rPr>
                <w:rFonts w:ascii="ＭＳ 明朝" w:hAnsi="Century" w:hint="eastAsia"/>
                <w:sz w:val="16"/>
                <w:szCs w:val="16"/>
              </w:rPr>
              <w:t>７</w:t>
            </w:r>
            <w:r w:rsidR="00BF0F9E" w:rsidRPr="009874DC">
              <w:rPr>
                <w:rFonts w:ascii="ＭＳ 明朝" w:hAnsi="Century" w:hint="eastAsia"/>
                <w:sz w:val="16"/>
                <w:szCs w:val="16"/>
              </w:rPr>
              <w:t>節　中国の思想</w:t>
            </w:r>
          </w:p>
          <w:p w14:paraId="596E733D" w14:textId="107039E5" w:rsidR="00BF0F9E" w:rsidRPr="009874DC" w:rsidRDefault="00273366" w:rsidP="00BF0F9E">
            <w:pPr>
              <w:adjustRightInd/>
              <w:rPr>
                <w:rFonts w:ascii="ＭＳ 明朝" w:hAnsi="Century"/>
                <w:sz w:val="16"/>
                <w:szCs w:val="16"/>
              </w:rPr>
            </w:pPr>
            <w:r>
              <w:rPr>
                <w:rFonts w:ascii="ＭＳ 明朝" w:hAnsi="Century" w:hint="eastAsia"/>
                <w:sz w:val="16"/>
                <w:szCs w:val="16"/>
              </w:rPr>
              <w:t>８</w:t>
            </w:r>
            <w:r w:rsidR="00BF0F9E" w:rsidRPr="009874DC">
              <w:rPr>
                <w:rFonts w:ascii="ＭＳ 明朝" w:hAnsi="Century" w:hint="eastAsia"/>
                <w:sz w:val="16"/>
                <w:szCs w:val="16"/>
              </w:rPr>
              <w:t>節　芸術</w:t>
            </w:r>
          </w:p>
        </w:tc>
        <w:tc>
          <w:tcPr>
            <w:tcW w:w="2216" w:type="dxa"/>
          </w:tcPr>
          <w:p w14:paraId="7D47C7C5" w14:textId="23B90AB0"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１</w:t>
            </w:r>
            <w:r w:rsidR="00BF0F9E" w:rsidRPr="009874DC">
              <w:rPr>
                <w:rFonts w:ascii="ＭＳ 明朝" w:hAnsi="Century" w:hint="eastAsia"/>
                <w:sz w:val="16"/>
                <w:szCs w:val="16"/>
              </w:rPr>
              <w:t>節　近代と人間尊重の精神</w:t>
            </w:r>
          </w:p>
          <w:p w14:paraId="45C7BDE3" w14:textId="58892F13" w:rsidR="00BF0F9E" w:rsidRPr="009874DC" w:rsidRDefault="00273366" w:rsidP="00BF0F9E">
            <w:pPr>
              <w:adjustRightInd/>
              <w:rPr>
                <w:rFonts w:ascii="ＭＳ 明朝" w:hAnsi="Century"/>
                <w:sz w:val="16"/>
                <w:szCs w:val="16"/>
              </w:rPr>
            </w:pPr>
            <w:r>
              <w:rPr>
                <w:rFonts w:ascii="ＭＳ 明朝" w:hAnsi="Century" w:hint="eastAsia"/>
                <w:sz w:val="16"/>
                <w:szCs w:val="16"/>
              </w:rPr>
              <w:t>２</w:t>
            </w:r>
            <w:r w:rsidR="00BF0F9E" w:rsidRPr="009874DC">
              <w:rPr>
                <w:rFonts w:ascii="ＭＳ 明朝" w:hAnsi="Century" w:hint="eastAsia"/>
                <w:sz w:val="16"/>
                <w:szCs w:val="16"/>
              </w:rPr>
              <w:t>節　近代思想の展開</w:t>
            </w:r>
          </w:p>
          <w:p w14:paraId="1ACC87E8" w14:textId="3AA44793"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３</w:t>
            </w:r>
            <w:r w:rsidR="00BF0F9E" w:rsidRPr="009874DC">
              <w:rPr>
                <w:rFonts w:ascii="ＭＳ 明朝" w:hAnsi="Century" w:hint="eastAsia"/>
                <w:sz w:val="16"/>
                <w:szCs w:val="16"/>
              </w:rPr>
              <w:t>節　人格の尊厳と人倫の思想</w:t>
            </w:r>
          </w:p>
          <w:p w14:paraId="33868BF9" w14:textId="776BC812" w:rsidR="00BF0F9E" w:rsidRPr="009874DC" w:rsidRDefault="00273366" w:rsidP="00BF0F9E">
            <w:pPr>
              <w:adjustRightInd/>
              <w:rPr>
                <w:rFonts w:ascii="ＭＳ 明朝" w:hAnsi="Century"/>
                <w:sz w:val="16"/>
                <w:szCs w:val="16"/>
              </w:rPr>
            </w:pPr>
            <w:r>
              <w:rPr>
                <w:rFonts w:ascii="ＭＳ 明朝" w:hAnsi="Century" w:hint="eastAsia"/>
                <w:sz w:val="16"/>
                <w:szCs w:val="16"/>
              </w:rPr>
              <w:t>４</w:t>
            </w:r>
            <w:r w:rsidR="00BF0F9E" w:rsidRPr="009874DC">
              <w:rPr>
                <w:rFonts w:ascii="ＭＳ 明朝" w:hAnsi="Century" w:hint="eastAsia"/>
                <w:sz w:val="16"/>
                <w:szCs w:val="16"/>
              </w:rPr>
              <w:t>節　社会変革の思想</w:t>
            </w:r>
          </w:p>
          <w:p w14:paraId="4BB4AE3E" w14:textId="5C7F2E22" w:rsidR="00BF0F9E" w:rsidRPr="009874DC" w:rsidRDefault="00273366" w:rsidP="00BF0F9E">
            <w:pPr>
              <w:adjustRightInd/>
              <w:rPr>
                <w:rFonts w:ascii="ＭＳ 明朝" w:hAnsi="Century"/>
                <w:sz w:val="16"/>
                <w:szCs w:val="16"/>
              </w:rPr>
            </w:pPr>
            <w:r>
              <w:rPr>
                <w:rFonts w:ascii="ＭＳ 明朝" w:hAnsi="Century" w:hint="eastAsia"/>
                <w:sz w:val="16"/>
                <w:szCs w:val="16"/>
              </w:rPr>
              <w:t>５</w:t>
            </w:r>
            <w:r w:rsidR="00BF0F9E" w:rsidRPr="009874DC">
              <w:rPr>
                <w:rFonts w:ascii="ＭＳ 明朝" w:hAnsi="Century" w:hint="eastAsia"/>
                <w:sz w:val="16"/>
                <w:szCs w:val="16"/>
              </w:rPr>
              <w:t>節　理性への疑念</w:t>
            </w:r>
          </w:p>
          <w:p w14:paraId="6D8D51BE" w14:textId="1E27C2E7"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６</w:t>
            </w:r>
            <w:r w:rsidR="00BF0F9E" w:rsidRPr="009874DC">
              <w:rPr>
                <w:rFonts w:ascii="ＭＳ 明朝" w:hAnsi="Century" w:hint="eastAsia"/>
                <w:sz w:val="16"/>
                <w:szCs w:val="16"/>
              </w:rPr>
              <w:t>節　人間観の問いなおし</w:t>
            </w:r>
          </w:p>
          <w:p w14:paraId="6185E254" w14:textId="7A25635A"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７</w:t>
            </w:r>
            <w:r w:rsidR="00BF0F9E" w:rsidRPr="009874DC">
              <w:rPr>
                <w:rFonts w:ascii="ＭＳ 明朝" w:hAnsi="Century" w:hint="eastAsia"/>
                <w:sz w:val="16"/>
                <w:szCs w:val="16"/>
              </w:rPr>
              <w:t>節　他者・自然とのかかわり</w:t>
            </w:r>
          </w:p>
        </w:tc>
        <w:tc>
          <w:tcPr>
            <w:tcW w:w="2160" w:type="dxa"/>
          </w:tcPr>
          <w:p w14:paraId="6848978A" w14:textId="5BB908CC" w:rsidR="00BF0F9E" w:rsidRPr="009874DC" w:rsidRDefault="00273366" w:rsidP="00BF0F9E">
            <w:pPr>
              <w:adjustRightInd/>
              <w:rPr>
                <w:rFonts w:ascii="ＭＳ 明朝" w:hAnsi="Century"/>
                <w:sz w:val="16"/>
                <w:szCs w:val="16"/>
              </w:rPr>
            </w:pPr>
            <w:r>
              <w:rPr>
                <w:rFonts w:ascii="ＭＳ 明朝" w:hAnsi="Century" w:hint="eastAsia"/>
                <w:sz w:val="16"/>
                <w:szCs w:val="16"/>
              </w:rPr>
              <w:t>１</w:t>
            </w:r>
            <w:r w:rsidR="00BF0F9E" w:rsidRPr="009874DC">
              <w:rPr>
                <w:rFonts w:ascii="ＭＳ 明朝" w:hAnsi="Century" w:hint="eastAsia"/>
                <w:sz w:val="16"/>
                <w:szCs w:val="16"/>
              </w:rPr>
              <w:t>節　日本の精神風土</w:t>
            </w:r>
          </w:p>
          <w:p w14:paraId="43EA7FF8" w14:textId="2A8E196E"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２</w:t>
            </w:r>
            <w:r w:rsidR="00BF0F9E" w:rsidRPr="009874DC">
              <w:rPr>
                <w:rFonts w:ascii="ＭＳ 明朝" w:hAnsi="Century" w:hint="eastAsia"/>
                <w:sz w:val="16"/>
                <w:szCs w:val="16"/>
              </w:rPr>
              <w:t>節　仏教と日本の思想形成</w:t>
            </w:r>
          </w:p>
          <w:p w14:paraId="163C2A15" w14:textId="618DE558"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３</w:t>
            </w:r>
            <w:r w:rsidR="00BF0F9E" w:rsidRPr="009874DC">
              <w:rPr>
                <w:rFonts w:ascii="ＭＳ 明朝" w:hAnsi="Century" w:hint="eastAsia"/>
                <w:sz w:val="16"/>
                <w:szCs w:val="16"/>
              </w:rPr>
              <w:t>節　儒教と日本の思想形成</w:t>
            </w:r>
          </w:p>
          <w:p w14:paraId="1D272B11" w14:textId="0D7F03D7" w:rsidR="00BF0F9E" w:rsidRPr="009874DC" w:rsidRDefault="00273366" w:rsidP="00BF0F9E">
            <w:pPr>
              <w:adjustRightInd/>
              <w:ind w:left="352" w:hangingChars="200" w:hanging="352"/>
              <w:rPr>
                <w:rFonts w:ascii="ＭＳ 明朝" w:hAnsi="Century"/>
                <w:sz w:val="16"/>
                <w:szCs w:val="16"/>
              </w:rPr>
            </w:pPr>
            <w:r>
              <w:rPr>
                <w:rFonts w:ascii="ＭＳ 明朝" w:hAnsi="Century" w:hint="eastAsia"/>
                <w:sz w:val="16"/>
                <w:szCs w:val="16"/>
              </w:rPr>
              <w:t>４</w:t>
            </w:r>
            <w:r w:rsidR="00BF0F9E" w:rsidRPr="009874DC">
              <w:rPr>
                <w:rFonts w:ascii="ＭＳ 明朝" w:hAnsi="Century" w:hint="eastAsia"/>
                <w:sz w:val="16"/>
                <w:szCs w:val="16"/>
              </w:rPr>
              <w:t>節　国学の思想</w:t>
            </w:r>
          </w:p>
          <w:p w14:paraId="02ABF0F0" w14:textId="01A1BE52" w:rsidR="00BF0F9E" w:rsidRPr="009874DC" w:rsidRDefault="00273366" w:rsidP="00BF0F9E">
            <w:pPr>
              <w:adjustRightInd/>
              <w:ind w:left="352" w:hangingChars="200" w:hanging="352"/>
              <w:rPr>
                <w:rFonts w:ascii="ＭＳ 明朝" w:hAnsi="Century"/>
                <w:sz w:val="16"/>
                <w:szCs w:val="16"/>
              </w:rPr>
            </w:pPr>
            <w:r>
              <w:rPr>
                <w:rFonts w:ascii="ＭＳ 明朝" w:hAnsi="Century" w:hint="eastAsia"/>
                <w:sz w:val="16"/>
                <w:szCs w:val="16"/>
              </w:rPr>
              <w:t>５</w:t>
            </w:r>
            <w:r w:rsidR="00BF0F9E" w:rsidRPr="009874DC">
              <w:rPr>
                <w:rFonts w:ascii="ＭＳ 明朝" w:hAnsi="Century" w:hint="eastAsia"/>
                <w:sz w:val="16"/>
                <w:szCs w:val="16"/>
              </w:rPr>
              <w:t>節　庶民の思想</w:t>
            </w:r>
          </w:p>
          <w:p w14:paraId="1946DEC9" w14:textId="66F4E679"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６</w:t>
            </w:r>
            <w:r w:rsidR="00BF0F9E" w:rsidRPr="009874DC">
              <w:rPr>
                <w:rFonts w:ascii="ＭＳ 明朝" w:hAnsi="Century" w:hint="eastAsia"/>
                <w:sz w:val="16"/>
                <w:szCs w:val="16"/>
              </w:rPr>
              <w:t>節　西洋思想と日本の近代化</w:t>
            </w:r>
          </w:p>
          <w:p w14:paraId="4EDD9652" w14:textId="674E0410" w:rsidR="00BF0F9E" w:rsidRPr="009874DC" w:rsidRDefault="00273366" w:rsidP="009B76D2">
            <w:pPr>
              <w:adjustRightInd/>
              <w:ind w:left="176" w:hangingChars="100" w:hanging="176"/>
              <w:rPr>
                <w:rFonts w:ascii="ＭＳ 明朝" w:hAnsi="Century"/>
                <w:sz w:val="16"/>
                <w:szCs w:val="16"/>
              </w:rPr>
            </w:pPr>
            <w:r>
              <w:rPr>
                <w:rFonts w:ascii="ＭＳ 明朝" w:hAnsi="Century" w:hint="eastAsia"/>
                <w:sz w:val="16"/>
                <w:szCs w:val="16"/>
              </w:rPr>
              <w:t>７</w:t>
            </w:r>
            <w:r w:rsidR="00BF0F9E" w:rsidRPr="009874DC">
              <w:rPr>
                <w:rFonts w:ascii="ＭＳ 明朝" w:hAnsi="Century" w:hint="eastAsia"/>
                <w:sz w:val="16"/>
                <w:szCs w:val="16"/>
              </w:rPr>
              <w:t xml:space="preserve">節　</w:t>
            </w:r>
            <w:r w:rsidR="007752C7" w:rsidRPr="009874DC">
              <w:rPr>
                <w:rFonts w:ascii="ＭＳ 明朝" w:hAnsi="Century" w:hint="eastAsia"/>
                <w:sz w:val="16"/>
                <w:szCs w:val="16"/>
              </w:rPr>
              <w:t>現代日本における生き方の自覚</w:t>
            </w:r>
          </w:p>
        </w:tc>
      </w:tr>
    </w:tbl>
    <w:p w14:paraId="1A5A045F" w14:textId="77777777" w:rsidR="00BF0F9E" w:rsidRPr="009874DC" w:rsidRDefault="00BF0F9E" w:rsidP="00BF0F9E">
      <w:pPr>
        <w:adjustRightInd/>
        <w:rPr>
          <w:rFonts w:ascii="ＭＳ 明朝"/>
          <w:sz w:val="18"/>
          <w:szCs w:val="18"/>
        </w:rPr>
      </w:pPr>
      <w:r w:rsidRPr="009874DC">
        <w:rPr>
          <w:rFonts w:ascii="ＭＳ 明朝"/>
          <w:noProof/>
        </w:rPr>
        <mc:AlternateContent>
          <mc:Choice Requires="wps">
            <w:drawing>
              <wp:anchor distT="0" distB="0" distL="114300" distR="114300" simplePos="0" relativeHeight="251659264" behindDoc="0" locked="0" layoutInCell="1" allowOverlap="1" wp14:anchorId="7F8F84FC" wp14:editId="01837974">
                <wp:simplePos x="0" y="0"/>
                <wp:positionH relativeFrom="column">
                  <wp:posOffset>2280138</wp:posOffset>
                </wp:positionH>
                <wp:positionV relativeFrom="paragraph">
                  <wp:posOffset>3048000</wp:posOffset>
                </wp:positionV>
                <wp:extent cx="485775" cy="242570"/>
                <wp:effectExtent l="38100" t="0" r="0" b="43180"/>
                <wp:wrapNone/>
                <wp:docPr id="1" name="矢印: 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257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E6F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79.55pt;margin-top:240pt;width:38.2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">
                <v:textbox style="layout-flow:vertical-ideographic" inset="5.85pt,.7pt,5.85pt,.7pt"/>
              </v:shape>
            </w:pict>
          </mc:Fallback>
        </mc:AlternateContent>
      </w:r>
    </w:p>
    <w:tbl>
      <w:tblPr>
        <w:tblpPr w:leftFromText="142" w:rightFromText="142"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tblGrid>
      <w:tr w:rsidR="00BF0F9E" w:rsidRPr="009874DC" w14:paraId="1891CA7E" w14:textId="77777777" w:rsidTr="00BF0F9E">
        <w:trPr>
          <w:trHeight w:val="316"/>
        </w:trPr>
        <w:tc>
          <w:tcPr>
            <w:tcW w:w="8589" w:type="dxa"/>
            <w:tcBorders>
              <w:bottom w:val="dashed" w:sz="4" w:space="0" w:color="auto"/>
            </w:tcBorders>
          </w:tcPr>
          <w:p w14:paraId="0A667B38" w14:textId="0C8598C7" w:rsidR="00BF0F9E" w:rsidRPr="009874DC" w:rsidRDefault="00BF0F9E" w:rsidP="00BF0F9E">
            <w:pPr>
              <w:jc w:val="center"/>
              <w:rPr>
                <w:rFonts w:ascii="ＭＳ 明朝" w:hAnsi="Century"/>
                <w:sz w:val="16"/>
                <w:szCs w:val="16"/>
              </w:rPr>
            </w:pPr>
            <w:r w:rsidRPr="009874DC">
              <w:rPr>
                <w:rFonts w:ascii="ＭＳ 明朝" w:hAnsi="Century" w:hint="eastAsia"/>
                <w:sz w:val="16"/>
                <w:szCs w:val="16"/>
              </w:rPr>
              <w:t>第</w:t>
            </w:r>
            <w:r w:rsidR="00273366">
              <w:rPr>
                <w:rFonts w:ascii="ＭＳ 明朝" w:hAnsi="Century" w:hint="eastAsia"/>
                <w:sz w:val="16"/>
                <w:szCs w:val="16"/>
              </w:rPr>
              <w:t>２</w:t>
            </w:r>
            <w:r w:rsidRPr="009874DC">
              <w:rPr>
                <w:rFonts w:ascii="ＭＳ 明朝" w:hAnsi="Century" w:hint="eastAsia"/>
                <w:sz w:val="16"/>
                <w:szCs w:val="16"/>
              </w:rPr>
              <w:t>編　現代の諸課題と倫理</w:t>
            </w:r>
          </w:p>
        </w:tc>
      </w:tr>
      <w:tr w:rsidR="00BF0F9E" w:rsidRPr="009874DC" w14:paraId="0D0B87A4" w14:textId="77777777" w:rsidTr="00BF0F9E">
        <w:trPr>
          <w:trHeight w:val="673"/>
        </w:trPr>
        <w:tc>
          <w:tcPr>
            <w:tcW w:w="8589" w:type="dxa"/>
            <w:tcBorders>
              <w:top w:val="dashed" w:sz="4" w:space="0" w:color="auto"/>
            </w:tcBorders>
          </w:tcPr>
          <w:p w14:paraId="2C1211A0" w14:textId="20BC3E87" w:rsidR="00BF0F9E" w:rsidRPr="009874DC" w:rsidRDefault="00273366" w:rsidP="00BF0F9E">
            <w:pPr>
              <w:adjustRightInd/>
              <w:ind w:firstLineChars="1000" w:firstLine="1760"/>
              <w:rPr>
                <w:rFonts w:ascii="ＭＳ 明朝" w:hAnsi="Century"/>
                <w:sz w:val="16"/>
                <w:szCs w:val="16"/>
                <w:lang w:eastAsia="zh-TW"/>
              </w:rPr>
            </w:pPr>
            <w:r>
              <w:rPr>
                <w:rFonts w:ascii="ＭＳ 明朝" w:hAnsi="Century" w:hint="eastAsia"/>
                <w:sz w:val="16"/>
                <w:szCs w:val="16"/>
                <w:lang w:eastAsia="zh-TW"/>
              </w:rPr>
              <w:t>１</w:t>
            </w:r>
            <w:r w:rsidR="00BF0F9E" w:rsidRPr="009874DC">
              <w:rPr>
                <w:rFonts w:ascii="ＭＳ 明朝" w:hAnsi="Century" w:hint="eastAsia"/>
                <w:sz w:val="16"/>
                <w:szCs w:val="16"/>
                <w:lang w:eastAsia="zh-TW"/>
              </w:rPr>
              <w:t xml:space="preserve">節　生命　　　　</w:t>
            </w:r>
            <w:r>
              <w:rPr>
                <w:rFonts w:ascii="ＭＳ 明朝" w:hAnsi="Century" w:hint="eastAsia"/>
                <w:sz w:val="16"/>
                <w:szCs w:val="16"/>
                <w:lang w:eastAsia="zh-TW"/>
              </w:rPr>
              <w:t>２</w:t>
            </w:r>
            <w:r w:rsidR="00BF0F9E" w:rsidRPr="009874DC">
              <w:rPr>
                <w:rFonts w:ascii="ＭＳ 明朝" w:hAnsi="Century" w:hint="eastAsia"/>
                <w:sz w:val="16"/>
                <w:szCs w:val="16"/>
                <w:lang w:eastAsia="zh-TW"/>
              </w:rPr>
              <w:t xml:space="preserve">節　自然　　　　　</w:t>
            </w:r>
            <w:r>
              <w:rPr>
                <w:rFonts w:ascii="ＭＳ 明朝" w:hAnsi="Century" w:hint="eastAsia"/>
                <w:sz w:val="16"/>
                <w:szCs w:val="16"/>
                <w:lang w:eastAsia="zh-TW"/>
              </w:rPr>
              <w:t>３</w:t>
            </w:r>
            <w:r w:rsidR="00BF0F9E" w:rsidRPr="009874DC">
              <w:rPr>
                <w:rFonts w:ascii="ＭＳ 明朝" w:hAnsi="Century" w:hint="eastAsia"/>
                <w:sz w:val="16"/>
                <w:szCs w:val="16"/>
                <w:lang w:eastAsia="zh-TW"/>
              </w:rPr>
              <w:t>節　科学技術</w:t>
            </w:r>
          </w:p>
          <w:p w14:paraId="4C3AF666" w14:textId="24BF112B" w:rsidR="00BF0F9E" w:rsidRPr="009874DC" w:rsidRDefault="00273366" w:rsidP="00BF0F9E">
            <w:pPr>
              <w:adjustRightInd/>
              <w:ind w:firstLineChars="1000" w:firstLine="1760"/>
              <w:rPr>
                <w:rFonts w:ascii="ＭＳ 明朝" w:hAnsi="Century"/>
                <w:sz w:val="16"/>
                <w:szCs w:val="16"/>
              </w:rPr>
            </w:pPr>
            <w:r>
              <w:rPr>
                <w:rFonts w:ascii="ＭＳ 明朝" w:hAnsi="Century" w:hint="eastAsia"/>
                <w:sz w:val="16"/>
                <w:szCs w:val="16"/>
              </w:rPr>
              <w:t>４</w:t>
            </w:r>
            <w:r w:rsidR="00BF0F9E" w:rsidRPr="009874DC">
              <w:rPr>
                <w:rFonts w:ascii="ＭＳ 明朝" w:hAnsi="Century" w:hint="eastAsia"/>
                <w:sz w:val="16"/>
                <w:szCs w:val="16"/>
              </w:rPr>
              <w:t xml:space="preserve">節　福祉　　　　</w:t>
            </w:r>
            <w:r>
              <w:rPr>
                <w:rFonts w:ascii="ＭＳ 明朝" w:hAnsi="Century" w:hint="eastAsia"/>
                <w:sz w:val="16"/>
                <w:szCs w:val="16"/>
              </w:rPr>
              <w:t>５</w:t>
            </w:r>
            <w:r w:rsidR="00BF0F9E" w:rsidRPr="009874DC">
              <w:rPr>
                <w:rFonts w:ascii="ＭＳ 明朝" w:hAnsi="Century" w:hint="eastAsia"/>
                <w:sz w:val="16"/>
                <w:szCs w:val="16"/>
              </w:rPr>
              <w:t xml:space="preserve">節　文化と宗教　　</w:t>
            </w:r>
            <w:r>
              <w:rPr>
                <w:rFonts w:ascii="ＭＳ 明朝" w:hAnsi="Century" w:hint="eastAsia"/>
                <w:sz w:val="16"/>
                <w:szCs w:val="16"/>
              </w:rPr>
              <w:t>６</w:t>
            </w:r>
            <w:r w:rsidR="00BF0F9E" w:rsidRPr="009874DC">
              <w:rPr>
                <w:rFonts w:ascii="ＭＳ 明朝" w:hAnsi="Century" w:hint="eastAsia"/>
                <w:sz w:val="16"/>
                <w:szCs w:val="16"/>
              </w:rPr>
              <w:t>節　戦争と平和</w:t>
            </w:r>
          </w:p>
        </w:tc>
      </w:tr>
    </w:tbl>
    <w:p w14:paraId="76FC07E0" w14:textId="77777777" w:rsidR="009874DC" w:rsidRDefault="009874DC">
      <w:pPr>
        <w:widowControl/>
        <w:overflowPunct/>
        <w:adjustRightInd/>
        <w:jc w:val="left"/>
        <w:textAlignment w:val="auto"/>
        <w:rPr>
          <w:rFonts w:ascii="ＭＳ 明朝"/>
          <w:sz w:val="18"/>
          <w:szCs w:val="18"/>
        </w:rPr>
      </w:pPr>
      <w:r>
        <w:rPr>
          <w:rFonts w:ascii="ＭＳ 明朝"/>
          <w:sz w:val="18"/>
          <w:szCs w:val="18"/>
        </w:rPr>
        <w:br w:type="page"/>
      </w:r>
    </w:p>
    <w:p w14:paraId="193C6889" w14:textId="773585B7" w:rsidR="00111769" w:rsidRPr="00BC4EE6" w:rsidRDefault="00A01894" w:rsidP="00111769">
      <w:pPr>
        <w:adjustRightInd/>
        <w:rPr>
          <w:rFonts w:ascii="ＭＳ ゴシック" w:eastAsia="ＭＳ ゴシック" w:hAnsi="ＭＳ ゴシック" w:cs="Times New Roman"/>
          <w:spacing w:val="8"/>
          <w:sz w:val="20"/>
          <w:szCs w:val="20"/>
        </w:rPr>
      </w:pPr>
      <w:r w:rsidRPr="00BC4EE6">
        <w:rPr>
          <w:rFonts w:ascii="ＭＳ ゴシック" w:eastAsia="ＭＳ ゴシック" w:hAnsi="ＭＳ ゴシック" w:hint="eastAsia"/>
          <w:sz w:val="20"/>
          <w:szCs w:val="20"/>
        </w:rPr>
        <w:lastRenderedPageBreak/>
        <w:t xml:space="preserve">３　</w:t>
      </w:r>
      <w:r w:rsidR="00111769" w:rsidRPr="00BC4EE6">
        <w:rPr>
          <w:rFonts w:ascii="ＭＳ ゴシック" w:eastAsia="ＭＳ ゴシック" w:hAnsi="ＭＳ ゴシック" w:hint="eastAsia"/>
          <w:sz w:val="20"/>
          <w:szCs w:val="20"/>
        </w:rPr>
        <w:t>学習の計画</w:t>
      </w:r>
    </w:p>
    <w:tbl>
      <w:tblPr>
        <w:tblW w:w="8415" w:type="dxa"/>
        <w:jc w:val="center"/>
        <w:tblLayout w:type="fixed"/>
        <w:tblCellMar>
          <w:left w:w="57" w:type="dxa"/>
          <w:right w:w="57" w:type="dxa"/>
        </w:tblCellMar>
        <w:tblLook w:val="04A0" w:firstRow="1" w:lastRow="0" w:firstColumn="1" w:lastColumn="0" w:noHBand="0" w:noVBand="1"/>
      </w:tblPr>
      <w:tblGrid>
        <w:gridCol w:w="336"/>
        <w:gridCol w:w="1497"/>
        <w:gridCol w:w="1559"/>
        <w:gridCol w:w="2511"/>
        <w:gridCol w:w="2512"/>
      </w:tblGrid>
      <w:tr w:rsidR="00111769" w:rsidRPr="00BC4EE6" w14:paraId="1484C839" w14:textId="77777777" w:rsidTr="00FF23B1">
        <w:trPr>
          <w:trHeight w:val="285"/>
          <w:tblHeader/>
          <w:jc w:val="center"/>
        </w:trPr>
        <w:tc>
          <w:tcPr>
            <w:tcW w:w="336" w:type="dxa"/>
            <w:tcBorders>
              <w:top w:val="single" w:sz="8" w:space="0" w:color="000000"/>
              <w:left w:val="single" w:sz="8" w:space="0" w:color="000000"/>
              <w:bottom w:val="single" w:sz="8" w:space="0" w:color="auto"/>
              <w:right w:val="single" w:sz="8" w:space="0" w:color="000000"/>
            </w:tcBorders>
            <w:shd w:val="clear" w:color="000000" w:fill="BFBFBF"/>
            <w:hideMark/>
          </w:tcPr>
          <w:p w14:paraId="3D8315C1" w14:textId="3D6C55E4" w:rsidR="00111769" w:rsidRPr="00BC4EE6" w:rsidRDefault="00111769" w:rsidP="0004451E">
            <w:pPr>
              <w:jc w:val="center"/>
              <w:rPr>
                <w:rFonts w:ascii="ＭＳ ゴシック" w:eastAsia="ＭＳ ゴシック" w:hAnsi="ＭＳ ゴシック" w:cs="ＭＳ Ｐゴシック"/>
                <w:sz w:val="18"/>
                <w:szCs w:val="18"/>
              </w:rPr>
            </w:pPr>
          </w:p>
        </w:tc>
        <w:tc>
          <w:tcPr>
            <w:tcW w:w="1497" w:type="dxa"/>
            <w:tcBorders>
              <w:top w:val="single" w:sz="8" w:space="0" w:color="000000"/>
              <w:left w:val="nil"/>
              <w:bottom w:val="single" w:sz="8" w:space="0" w:color="auto"/>
              <w:right w:val="single" w:sz="8" w:space="0" w:color="000000"/>
            </w:tcBorders>
            <w:shd w:val="clear" w:color="000000" w:fill="BFBFBF"/>
            <w:hideMark/>
          </w:tcPr>
          <w:p w14:paraId="68E6599D" w14:textId="77777777" w:rsidR="00111769" w:rsidRPr="00BC4EE6" w:rsidRDefault="00111769" w:rsidP="0004451E">
            <w:pPr>
              <w:jc w:val="center"/>
              <w:rPr>
                <w:rFonts w:ascii="ＭＳ ゴシック" w:eastAsia="ＭＳ ゴシック" w:hAnsi="ＭＳ ゴシック" w:cs="ＭＳ Ｐゴシック"/>
                <w:sz w:val="18"/>
                <w:szCs w:val="18"/>
              </w:rPr>
            </w:pPr>
            <w:r w:rsidRPr="00BC4EE6">
              <w:rPr>
                <w:rFonts w:ascii="ＭＳ ゴシック" w:eastAsia="ＭＳ ゴシック" w:hAnsi="ＭＳ ゴシック" w:hint="eastAsia"/>
                <w:sz w:val="18"/>
                <w:szCs w:val="18"/>
              </w:rPr>
              <w:t>単元名</w:t>
            </w:r>
          </w:p>
        </w:tc>
        <w:tc>
          <w:tcPr>
            <w:tcW w:w="1559" w:type="dxa"/>
            <w:tcBorders>
              <w:top w:val="single" w:sz="8" w:space="0" w:color="000000"/>
              <w:left w:val="nil"/>
              <w:bottom w:val="single" w:sz="8" w:space="0" w:color="auto"/>
              <w:right w:val="single" w:sz="8" w:space="0" w:color="000000"/>
            </w:tcBorders>
            <w:shd w:val="clear" w:color="000000" w:fill="BFBFBF"/>
            <w:hideMark/>
          </w:tcPr>
          <w:p w14:paraId="6808C755" w14:textId="77777777" w:rsidR="00111769" w:rsidRPr="00BC4EE6" w:rsidRDefault="00111769" w:rsidP="0004451E">
            <w:pPr>
              <w:jc w:val="center"/>
              <w:rPr>
                <w:rFonts w:ascii="ＭＳ ゴシック" w:eastAsia="ＭＳ ゴシック" w:hAnsi="ＭＳ ゴシック" w:cs="ＭＳ Ｐゴシック"/>
                <w:sz w:val="18"/>
                <w:szCs w:val="18"/>
              </w:rPr>
            </w:pPr>
            <w:r w:rsidRPr="00BC4EE6">
              <w:rPr>
                <w:rFonts w:ascii="ＭＳ ゴシック" w:eastAsia="ＭＳ ゴシック" w:hAnsi="ＭＳ ゴシック" w:hint="eastAsia"/>
                <w:sz w:val="18"/>
                <w:szCs w:val="18"/>
              </w:rPr>
              <w:t>学習項目</w:t>
            </w:r>
          </w:p>
        </w:tc>
        <w:tc>
          <w:tcPr>
            <w:tcW w:w="2511" w:type="dxa"/>
            <w:tcBorders>
              <w:top w:val="single" w:sz="8" w:space="0" w:color="000000"/>
              <w:left w:val="nil"/>
              <w:bottom w:val="single" w:sz="8" w:space="0" w:color="auto"/>
              <w:right w:val="single" w:sz="8" w:space="0" w:color="000000"/>
            </w:tcBorders>
            <w:shd w:val="clear" w:color="000000" w:fill="BFBFBF"/>
            <w:hideMark/>
          </w:tcPr>
          <w:p w14:paraId="33D3E5EA" w14:textId="77777777" w:rsidR="00111769" w:rsidRPr="00BC4EE6" w:rsidRDefault="00E4711D" w:rsidP="0004451E">
            <w:pPr>
              <w:jc w:val="center"/>
              <w:rPr>
                <w:rFonts w:ascii="ＭＳ ゴシック" w:eastAsia="ＭＳ ゴシック" w:hAnsi="ＭＳ ゴシック" w:cs="ＭＳ Ｐゴシック"/>
                <w:sz w:val="18"/>
                <w:szCs w:val="18"/>
              </w:rPr>
            </w:pPr>
            <w:r w:rsidRPr="00BC4EE6">
              <w:rPr>
                <w:rFonts w:ascii="ＭＳ ゴシック" w:eastAsia="ＭＳ ゴシック" w:hAnsi="ＭＳ ゴシック" w:hint="eastAsia"/>
                <w:sz w:val="18"/>
                <w:szCs w:val="18"/>
              </w:rPr>
              <w:t>学習のねらい</w:t>
            </w:r>
          </w:p>
        </w:tc>
        <w:tc>
          <w:tcPr>
            <w:tcW w:w="2512" w:type="dxa"/>
            <w:tcBorders>
              <w:top w:val="single" w:sz="8" w:space="0" w:color="000000"/>
              <w:left w:val="nil"/>
              <w:bottom w:val="single" w:sz="8" w:space="0" w:color="auto"/>
              <w:right w:val="single" w:sz="8" w:space="0" w:color="000000"/>
            </w:tcBorders>
            <w:shd w:val="clear" w:color="000000" w:fill="BFBFBF"/>
            <w:hideMark/>
          </w:tcPr>
          <w:p w14:paraId="63281A46" w14:textId="15F5173F" w:rsidR="00111769" w:rsidRPr="00BC4EE6" w:rsidRDefault="003D49A4" w:rsidP="0004451E">
            <w:pPr>
              <w:jc w:val="center"/>
              <w:rPr>
                <w:rFonts w:ascii="ＭＳ ゴシック" w:eastAsia="ＭＳ ゴシック" w:hAnsi="ＭＳ ゴシック" w:cs="ＭＳ Ｐゴシック"/>
                <w:sz w:val="18"/>
                <w:szCs w:val="18"/>
              </w:rPr>
            </w:pPr>
            <w:r>
              <w:rPr>
                <w:rFonts w:ascii="ＭＳ ゴシック" w:eastAsia="ＭＳ ゴシック" w:hAnsi="ＭＳ ゴシック" w:hint="eastAsia"/>
                <w:sz w:val="18"/>
                <w:szCs w:val="18"/>
              </w:rPr>
              <w:t>おも</w:t>
            </w:r>
            <w:r w:rsidR="00111769" w:rsidRPr="00BC4EE6">
              <w:rPr>
                <w:rFonts w:ascii="ＭＳ ゴシック" w:eastAsia="ＭＳ ゴシック" w:hAnsi="ＭＳ ゴシック" w:hint="eastAsia"/>
                <w:sz w:val="18"/>
                <w:szCs w:val="18"/>
              </w:rPr>
              <w:t>な学習活動</w:t>
            </w:r>
          </w:p>
        </w:tc>
      </w:tr>
      <w:tr w:rsidR="00F8502B" w:rsidRPr="00BC4EE6" w14:paraId="5698F789" w14:textId="77777777" w:rsidTr="00295FA8">
        <w:trPr>
          <w:cantSplit/>
          <w:trHeight w:val="567"/>
          <w:jc w:val="center"/>
        </w:trPr>
        <w:tc>
          <w:tcPr>
            <w:tcW w:w="336" w:type="dxa"/>
            <w:vMerge w:val="restart"/>
            <w:tcBorders>
              <w:top w:val="single" w:sz="8" w:space="0" w:color="auto"/>
              <w:left w:val="single" w:sz="8" w:space="0" w:color="000000"/>
              <w:right w:val="single" w:sz="8" w:space="0" w:color="000000"/>
            </w:tcBorders>
            <w:hideMark/>
          </w:tcPr>
          <w:p w14:paraId="4501EF8C" w14:textId="628B8A19" w:rsidR="00953D6B" w:rsidRPr="009874DC" w:rsidRDefault="001B5F9C" w:rsidP="00C03177">
            <w:pPr>
              <w:jc w:val="center"/>
              <w:rPr>
                <w:rFonts w:ascii="ＭＳ ゴシック" w:eastAsia="ＭＳ ゴシック" w:hAnsi="ＭＳ ゴシック"/>
                <w:sz w:val="18"/>
                <w:szCs w:val="18"/>
              </w:rPr>
            </w:pPr>
            <w:r w:rsidRPr="00BC4EE6">
              <w:rPr>
                <w:rFonts w:ascii="ＭＳ ゴシック" w:eastAsia="ＭＳ ゴシック" w:hAnsi="ＭＳ ゴシック" w:hint="eastAsia"/>
                <w:sz w:val="18"/>
                <w:szCs w:val="18"/>
              </w:rPr>
              <w:t>４月</w:t>
            </w:r>
          </w:p>
        </w:tc>
        <w:tc>
          <w:tcPr>
            <w:tcW w:w="1497" w:type="dxa"/>
            <w:vMerge w:val="restart"/>
            <w:tcBorders>
              <w:top w:val="single" w:sz="8" w:space="0" w:color="auto"/>
              <w:left w:val="nil"/>
              <w:right w:val="single" w:sz="8" w:space="0" w:color="000000"/>
            </w:tcBorders>
            <w:hideMark/>
          </w:tcPr>
          <w:p w14:paraId="764FBA94" w14:textId="539DF02C" w:rsidR="00F8502B" w:rsidRPr="009874DC" w:rsidRDefault="00F8502B" w:rsidP="005E1308">
            <w:pPr>
              <w:rPr>
                <w:rFonts w:ascii="ＭＳ 明朝" w:hAnsi="ＭＳ 明朝"/>
                <w:sz w:val="18"/>
                <w:szCs w:val="18"/>
              </w:rPr>
            </w:pPr>
            <w:r w:rsidRPr="009874DC">
              <w:rPr>
                <w:rFonts w:ascii="ＭＳ 明朝" w:hAnsi="ＭＳ 明朝" w:hint="eastAsia"/>
                <w:sz w:val="18"/>
                <w:szCs w:val="18"/>
              </w:rPr>
              <w:t>第</w:t>
            </w:r>
            <w:r w:rsidR="00273366">
              <w:rPr>
                <w:rFonts w:ascii="ＭＳ 明朝" w:hAnsi="ＭＳ 明朝" w:hint="eastAsia"/>
                <w:sz w:val="18"/>
                <w:szCs w:val="18"/>
              </w:rPr>
              <w:t>１</w:t>
            </w:r>
            <w:r w:rsidR="00E3257D" w:rsidRPr="009874DC">
              <w:rPr>
                <w:rFonts w:ascii="ＭＳ 明朝" w:hAnsi="ＭＳ 明朝" w:hint="eastAsia"/>
                <w:sz w:val="18"/>
                <w:szCs w:val="18"/>
              </w:rPr>
              <w:t xml:space="preserve">編　</w:t>
            </w:r>
            <w:r w:rsidR="00E3257D" w:rsidRPr="009874DC">
              <w:rPr>
                <w:rFonts w:ascii="ＭＳ 明朝" w:hint="eastAsia"/>
                <w:sz w:val="18"/>
                <w:szCs w:val="18"/>
              </w:rPr>
              <w:t>現代に生きる自己の課題と人間としての</w:t>
            </w:r>
            <w:r w:rsidR="009C2522" w:rsidRPr="009874DC">
              <w:rPr>
                <w:rFonts w:ascii="ＭＳ 明朝" w:hint="eastAsia"/>
                <w:sz w:val="18"/>
                <w:szCs w:val="18"/>
              </w:rPr>
              <w:t>あり方</w:t>
            </w:r>
            <w:r w:rsidR="00E3257D" w:rsidRPr="009874DC">
              <w:rPr>
                <w:rFonts w:ascii="ＭＳ 明朝" w:hint="eastAsia"/>
                <w:sz w:val="18"/>
                <w:szCs w:val="18"/>
              </w:rPr>
              <w:t>生き方</w:t>
            </w:r>
          </w:p>
          <w:p w14:paraId="6BB5AF1B" w14:textId="09032BFD" w:rsidR="00F8502B" w:rsidRPr="009874DC" w:rsidRDefault="00F8502B" w:rsidP="005E1308">
            <w:pPr>
              <w:rPr>
                <w:rFonts w:ascii="ＭＳ 明朝" w:hAnsi="ＭＳ 明朝"/>
                <w:sz w:val="18"/>
                <w:szCs w:val="18"/>
              </w:rPr>
            </w:pPr>
            <w:r w:rsidRPr="009874DC">
              <w:rPr>
                <w:rFonts w:ascii="ＭＳ 明朝" w:hAnsi="ＭＳ 明朝" w:hint="eastAsia"/>
                <w:sz w:val="18"/>
                <w:szCs w:val="18"/>
              </w:rPr>
              <w:t>第</w:t>
            </w:r>
            <w:r w:rsidR="00273366">
              <w:rPr>
                <w:rFonts w:ascii="ＭＳ 明朝" w:hAnsi="ＭＳ 明朝" w:hint="eastAsia"/>
                <w:sz w:val="18"/>
                <w:szCs w:val="18"/>
              </w:rPr>
              <w:t>１</w:t>
            </w:r>
            <w:r w:rsidRPr="009874DC">
              <w:rPr>
                <w:rFonts w:ascii="ＭＳ 明朝" w:hAnsi="ＭＳ 明朝" w:hint="eastAsia"/>
                <w:sz w:val="18"/>
                <w:szCs w:val="18"/>
              </w:rPr>
              <w:t xml:space="preserve">章　</w:t>
            </w:r>
            <w:r w:rsidR="00E3257D" w:rsidRPr="009874DC">
              <w:rPr>
                <w:rFonts w:ascii="ＭＳ 明朝" w:hAnsi="ＭＳ 明朝" w:hint="eastAsia"/>
                <w:sz w:val="18"/>
                <w:szCs w:val="18"/>
              </w:rPr>
              <w:t>人間の心の</w:t>
            </w:r>
            <w:r w:rsidR="009C2522" w:rsidRPr="009874DC">
              <w:rPr>
                <w:rFonts w:ascii="ＭＳ 明朝" w:hAnsi="ＭＳ 明朝" w:hint="eastAsia"/>
                <w:sz w:val="18"/>
                <w:szCs w:val="18"/>
              </w:rPr>
              <w:t>あり方</w:t>
            </w:r>
          </w:p>
          <w:p w14:paraId="3C6D0D03" w14:textId="33DD523E" w:rsidR="00F8502B" w:rsidRPr="009874DC" w:rsidRDefault="00273366" w:rsidP="00286CBA">
            <w:pPr>
              <w:adjustRightInd/>
              <w:rPr>
                <w:rFonts w:ascii="ＭＳ 明朝"/>
                <w:sz w:val="18"/>
                <w:szCs w:val="18"/>
              </w:rPr>
            </w:pPr>
            <w:r>
              <w:rPr>
                <w:rFonts w:ascii="ＭＳ 明朝" w:hint="eastAsia"/>
                <w:sz w:val="18"/>
                <w:szCs w:val="18"/>
              </w:rPr>
              <w:t>１</w:t>
            </w:r>
            <w:r w:rsidR="00E3257D" w:rsidRPr="009874DC">
              <w:rPr>
                <w:rFonts w:ascii="ＭＳ 明朝" w:hint="eastAsia"/>
                <w:sz w:val="18"/>
                <w:szCs w:val="18"/>
              </w:rPr>
              <w:t>節</w:t>
            </w:r>
            <w:r>
              <w:rPr>
                <w:rFonts w:ascii="ＭＳ 明朝" w:hint="eastAsia"/>
                <w:sz w:val="18"/>
                <w:szCs w:val="18"/>
              </w:rPr>
              <w:t xml:space="preserve">　</w:t>
            </w:r>
            <w:r w:rsidR="00E3257D" w:rsidRPr="009874DC">
              <w:rPr>
                <w:rFonts w:ascii="ＭＳ 明朝" w:hint="eastAsia"/>
                <w:sz w:val="18"/>
                <w:szCs w:val="18"/>
              </w:rPr>
              <w:t>人間とは何か</w:t>
            </w:r>
          </w:p>
        </w:tc>
        <w:tc>
          <w:tcPr>
            <w:tcW w:w="1559" w:type="dxa"/>
            <w:tcBorders>
              <w:top w:val="single" w:sz="8" w:space="0" w:color="auto"/>
              <w:left w:val="nil"/>
              <w:bottom w:val="dashed" w:sz="4" w:space="0" w:color="auto"/>
              <w:right w:val="single" w:sz="8" w:space="0" w:color="000000"/>
            </w:tcBorders>
            <w:hideMark/>
          </w:tcPr>
          <w:p w14:paraId="721AC0C0" w14:textId="089C9450" w:rsidR="00F8502B" w:rsidRPr="009874DC" w:rsidRDefault="00F8502B" w:rsidP="003F7974">
            <w:pPr>
              <w:rPr>
                <w:rFonts w:ascii="ＭＳ 明朝" w:hAnsi="ＭＳ 明朝"/>
                <w:sz w:val="18"/>
                <w:szCs w:val="18"/>
              </w:rPr>
            </w:pPr>
            <w:r w:rsidRPr="009874DC">
              <w:rPr>
                <w:rFonts w:ascii="ＭＳ 明朝" w:hAnsi="ＭＳ 明朝" w:hint="eastAsia"/>
                <w:sz w:val="18"/>
                <w:szCs w:val="18"/>
              </w:rPr>
              <w:t>１</w:t>
            </w:r>
            <w:r w:rsidR="00A90A6A" w:rsidRPr="009874DC">
              <w:rPr>
                <w:rFonts w:ascii="ＭＳ 明朝" w:hAnsi="ＭＳ 明朝" w:hint="eastAsia"/>
                <w:sz w:val="18"/>
                <w:szCs w:val="18"/>
              </w:rPr>
              <w:t xml:space="preserve">　</w:t>
            </w:r>
            <w:r w:rsidR="00E3257D" w:rsidRPr="009874DC">
              <w:rPr>
                <w:rFonts w:ascii="ＭＳ 明朝" w:hAnsi="ＭＳ 明朝" w:hint="eastAsia"/>
                <w:sz w:val="18"/>
                <w:szCs w:val="18"/>
              </w:rPr>
              <w:t>人間の特質</w:t>
            </w:r>
          </w:p>
        </w:tc>
        <w:tc>
          <w:tcPr>
            <w:tcW w:w="2511" w:type="dxa"/>
            <w:tcBorders>
              <w:top w:val="single" w:sz="8" w:space="0" w:color="auto"/>
              <w:left w:val="nil"/>
              <w:bottom w:val="dashed" w:sz="4" w:space="0" w:color="auto"/>
              <w:right w:val="single" w:sz="8" w:space="0" w:color="000000"/>
            </w:tcBorders>
          </w:tcPr>
          <w:p w14:paraId="040AE5DF" w14:textId="7D4D9C57" w:rsidR="00D66298" w:rsidRPr="00D66298" w:rsidRDefault="00D66298" w:rsidP="00D43161">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〇人間の定義について考えたうえで、パスカルのことばを手がかりにして、「考えること」の意義について多面的・多角的に考察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p w14:paraId="07617C37" w14:textId="3E5DDEB6" w:rsidR="00F8502B" w:rsidRPr="009874DC" w:rsidRDefault="00D66298"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〇自己のあり方について、他者とのかかわりの中で問いつづけることの意義について多面的・多角的に考察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single" w:sz="8" w:space="0" w:color="auto"/>
              <w:left w:val="nil"/>
              <w:bottom w:val="dashed" w:sz="4" w:space="0" w:color="auto"/>
              <w:right w:val="single" w:sz="8" w:space="0" w:color="000000"/>
            </w:tcBorders>
            <w:hideMark/>
          </w:tcPr>
          <w:p w14:paraId="41E70433" w14:textId="6A9319B3" w:rsidR="008646E0" w:rsidRPr="009874DC" w:rsidRDefault="00F8502B" w:rsidP="0009399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w:t>
            </w:r>
            <w:r w:rsidR="00C61C06" w:rsidRPr="009874DC">
              <w:rPr>
                <w:rFonts w:ascii="ＭＳ 明朝" w:hAnsi="ＭＳ 明朝" w:cs="ＭＳ Ｐゴシック" w:hint="eastAsia"/>
                <w:sz w:val="18"/>
                <w:szCs w:val="18"/>
              </w:rPr>
              <w:t>「倫理」の学習の導入として</w:t>
            </w:r>
            <w:r w:rsidR="007752C7" w:rsidRPr="009874DC">
              <w:rPr>
                <w:rFonts w:ascii="ＭＳ 明朝" w:hAnsi="ＭＳ 明朝" w:cs="ＭＳ Ｐゴシック" w:hint="eastAsia"/>
                <w:sz w:val="18"/>
                <w:szCs w:val="18"/>
              </w:rPr>
              <w:t>、</w:t>
            </w:r>
            <w:r w:rsidR="00C61C06" w:rsidRPr="009874DC">
              <w:rPr>
                <w:rFonts w:ascii="ＭＳ 明朝" w:hAnsi="ＭＳ 明朝" w:cs="ＭＳ Ｐゴシック" w:hint="eastAsia"/>
                <w:sz w:val="18"/>
                <w:szCs w:val="18"/>
              </w:rPr>
              <w:t>さまざまな人間の定義を整理して</w:t>
            </w:r>
            <w:r w:rsidR="007752C7" w:rsidRPr="009874DC">
              <w:rPr>
                <w:rFonts w:ascii="ＭＳ 明朝" w:hAnsi="ＭＳ 明朝" w:cs="ＭＳ Ｐゴシック" w:hint="eastAsia"/>
                <w:sz w:val="18"/>
                <w:szCs w:val="18"/>
              </w:rPr>
              <w:t>、</w:t>
            </w:r>
            <w:r w:rsidR="008646E0" w:rsidRPr="009874DC">
              <w:rPr>
                <w:rFonts w:ascii="ＭＳ 明朝" w:hAnsi="ＭＳ 明朝" w:cs="ＭＳ Ｐゴシック" w:hint="eastAsia"/>
                <w:sz w:val="18"/>
                <w:szCs w:val="18"/>
              </w:rPr>
              <w:t>人間</w:t>
            </w:r>
            <w:r w:rsidR="00C61C06" w:rsidRPr="009874DC">
              <w:rPr>
                <w:rFonts w:ascii="ＭＳ 明朝" w:hAnsi="ＭＳ 明朝" w:cs="ＭＳ Ｐゴシック" w:hint="eastAsia"/>
                <w:sz w:val="18"/>
                <w:szCs w:val="18"/>
              </w:rPr>
              <w:t>の特質について多面的・多角的に考察するとともに</w:t>
            </w:r>
            <w:r w:rsidR="007752C7" w:rsidRPr="009874DC">
              <w:rPr>
                <w:rFonts w:ascii="ＭＳ 明朝" w:hAnsi="ＭＳ 明朝" w:cs="ＭＳ Ｐゴシック" w:hint="eastAsia"/>
                <w:sz w:val="18"/>
                <w:szCs w:val="18"/>
              </w:rPr>
              <w:t>、</w:t>
            </w:r>
            <w:r w:rsidR="008646E0" w:rsidRPr="009874DC">
              <w:rPr>
                <w:rFonts w:ascii="ＭＳ 明朝" w:hAnsi="ＭＳ 明朝" w:cs="ＭＳ Ｐゴシック" w:hint="eastAsia"/>
                <w:sz w:val="18"/>
                <w:szCs w:val="18"/>
              </w:rPr>
              <w:t>「考えること」の意義について</w:t>
            </w:r>
            <w:r w:rsidR="007752C7" w:rsidRPr="009874DC">
              <w:rPr>
                <w:rFonts w:ascii="ＭＳ 明朝" w:hAnsi="ＭＳ 明朝" w:cs="ＭＳ Ｐゴシック" w:hint="eastAsia"/>
                <w:sz w:val="18"/>
                <w:szCs w:val="18"/>
              </w:rPr>
              <w:t>、</w:t>
            </w:r>
            <w:r w:rsidR="008646E0" w:rsidRPr="009874DC">
              <w:rPr>
                <w:rFonts w:ascii="ＭＳ 明朝" w:hAnsi="ＭＳ 明朝" w:cs="ＭＳ Ｐゴシック" w:hint="eastAsia"/>
                <w:sz w:val="18"/>
                <w:szCs w:val="18"/>
              </w:rPr>
              <w:t>パスカルの原典資料の読解やグループでの</w:t>
            </w:r>
            <w:r w:rsidR="009576E5" w:rsidRPr="009874DC">
              <w:rPr>
                <w:rFonts w:ascii="ＭＳ 明朝" w:hAnsi="ＭＳ 明朝" w:cs="ＭＳ Ｐゴシック" w:hint="eastAsia"/>
                <w:sz w:val="18"/>
                <w:szCs w:val="18"/>
              </w:rPr>
              <w:t>話しあ</w:t>
            </w:r>
            <w:r w:rsidR="008646E0" w:rsidRPr="009874DC">
              <w:rPr>
                <w:rFonts w:ascii="ＭＳ 明朝" w:hAnsi="ＭＳ 明朝" w:cs="ＭＳ Ｐゴシック" w:hint="eastAsia"/>
                <w:sz w:val="18"/>
                <w:szCs w:val="18"/>
              </w:rPr>
              <w:t>いを通じて考察を深めます。</w:t>
            </w:r>
          </w:p>
        </w:tc>
      </w:tr>
      <w:tr w:rsidR="00F8502B" w:rsidRPr="00BC4EE6" w14:paraId="7415FDA2"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hideMark/>
          </w:tcPr>
          <w:p w14:paraId="455D28E6" w14:textId="77777777" w:rsidR="00F8502B" w:rsidRPr="00BC4EE6" w:rsidRDefault="00F8502B" w:rsidP="003F7974">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hideMark/>
          </w:tcPr>
          <w:p w14:paraId="21F6C923" w14:textId="77777777" w:rsidR="00F8502B" w:rsidRPr="009874DC" w:rsidRDefault="00F8502B" w:rsidP="003F7974">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hideMark/>
          </w:tcPr>
          <w:p w14:paraId="1E0FD6DC" w14:textId="39FF241D" w:rsidR="00087EE1" w:rsidRPr="009874DC" w:rsidRDefault="00F8502B" w:rsidP="003F7974">
            <w:pPr>
              <w:rPr>
                <w:rFonts w:ascii="ＭＳ 明朝" w:hAnsi="ＭＳ 明朝" w:cs="ＭＳ Ｐゴシック"/>
                <w:sz w:val="18"/>
                <w:szCs w:val="18"/>
              </w:rPr>
            </w:pPr>
            <w:r w:rsidRPr="009874DC">
              <w:rPr>
                <w:rFonts w:ascii="ＭＳ 明朝" w:hAnsi="ＭＳ 明朝" w:hint="eastAsia"/>
                <w:sz w:val="18"/>
                <w:szCs w:val="18"/>
              </w:rPr>
              <w:t>２</w:t>
            </w:r>
            <w:r w:rsidR="003F19F0" w:rsidRPr="009874DC">
              <w:rPr>
                <w:rFonts w:ascii="ＭＳ 明朝" w:hAnsi="ＭＳ 明朝" w:hint="eastAsia"/>
                <w:sz w:val="18"/>
                <w:szCs w:val="18"/>
              </w:rPr>
              <w:t xml:space="preserve">　</w:t>
            </w:r>
            <w:r w:rsidR="00E3257D" w:rsidRPr="009874DC">
              <w:rPr>
                <w:rFonts w:ascii="ＭＳ 明朝" w:hAnsi="ＭＳ 明朝" w:hint="eastAsia"/>
                <w:sz w:val="18"/>
                <w:szCs w:val="18"/>
              </w:rPr>
              <w:t>青年期の課題</w:t>
            </w:r>
          </w:p>
        </w:tc>
        <w:tc>
          <w:tcPr>
            <w:tcW w:w="2511" w:type="dxa"/>
            <w:tcBorders>
              <w:top w:val="dashed" w:sz="4" w:space="0" w:color="auto"/>
              <w:left w:val="nil"/>
              <w:bottom w:val="single" w:sz="4" w:space="0" w:color="auto"/>
              <w:right w:val="single" w:sz="8" w:space="0" w:color="000000"/>
            </w:tcBorders>
          </w:tcPr>
          <w:p w14:paraId="38375794" w14:textId="5808BA0B" w:rsidR="00F8502B" w:rsidRPr="009874DC" w:rsidRDefault="00D66298" w:rsidP="00EE1A86">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〇「公共」の学習内容や、自己をふくむ青年がおかれた現在の状況をふまえ、人生における青年期の位置づけや特徴、現代社会におけるその特質について多面的・多角的に考察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hideMark/>
          </w:tcPr>
          <w:p w14:paraId="32C614BA" w14:textId="4B6D83C5" w:rsidR="00087EE1" w:rsidRPr="009874DC" w:rsidRDefault="00F8502B" w:rsidP="00AB66F5">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w:t>
            </w:r>
            <w:r w:rsidR="008646E0" w:rsidRPr="009874DC">
              <w:rPr>
                <w:rFonts w:ascii="ＭＳ 明朝" w:hAnsi="ＭＳ 明朝" w:cs="ＭＳ Ｐゴシック" w:hint="eastAsia"/>
                <w:sz w:val="18"/>
                <w:szCs w:val="18"/>
              </w:rPr>
              <w:t>「公共」の学習を</w:t>
            </w:r>
            <w:r w:rsidR="00993791" w:rsidRPr="009874DC">
              <w:rPr>
                <w:rFonts w:ascii="ＭＳ 明朝" w:hAnsi="ＭＳ 明朝" w:cs="ＭＳ Ｐゴシック" w:hint="eastAsia"/>
                <w:sz w:val="18"/>
                <w:szCs w:val="18"/>
              </w:rPr>
              <w:t>ふり</w:t>
            </w:r>
            <w:r w:rsidR="008646E0" w:rsidRPr="009874DC">
              <w:rPr>
                <w:rFonts w:ascii="ＭＳ 明朝" w:hAnsi="ＭＳ 明朝" w:cs="ＭＳ Ｐゴシック" w:hint="eastAsia"/>
                <w:sz w:val="18"/>
                <w:szCs w:val="18"/>
              </w:rPr>
              <w:t>返りながら</w:t>
            </w:r>
            <w:r w:rsidR="007752C7" w:rsidRPr="009874DC">
              <w:rPr>
                <w:rFonts w:ascii="ＭＳ 明朝" w:hAnsi="ＭＳ 明朝" w:cs="ＭＳ Ｐゴシック" w:hint="eastAsia"/>
                <w:sz w:val="18"/>
                <w:szCs w:val="18"/>
              </w:rPr>
              <w:t>、</w:t>
            </w:r>
            <w:r w:rsidR="008646E0" w:rsidRPr="009874DC">
              <w:rPr>
                <w:rFonts w:ascii="ＭＳ 明朝" w:hAnsi="ＭＳ 明朝" w:cs="ＭＳ Ｐゴシック" w:hint="eastAsia"/>
                <w:sz w:val="18"/>
                <w:szCs w:val="18"/>
              </w:rPr>
              <w:t>青年期の自己形成について</w:t>
            </w:r>
            <w:r w:rsidR="00074C1A">
              <w:rPr>
                <w:rFonts w:ascii="ＭＳ 明朝" w:hAnsi="ＭＳ 明朝" w:cs="ＭＳ Ｐゴシック" w:hint="eastAsia"/>
                <w:sz w:val="18"/>
                <w:szCs w:val="18"/>
              </w:rPr>
              <w:t>改めて</w:t>
            </w:r>
            <w:r w:rsidR="008646E0" w:rsidRPr="009874DC">
              <w:rPr>
                <w:rFonts w:ascii="ＭＳ 明朝" w:hAnsi="ＭＳ 明朝" w:cs="ＭＳ Ｐゴシック" w:hint="eastAsia"/>
                <w:sz w:val="18"/>
                <w:szCs w:val="18"/>
              </w:rPr>
              <w:t>考え</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現代社会で生きていく上で青年期に求められることは何か</w:t>
            </w:r>
            <w:r w:rsidR="007752C7" w:rsidRPr="009874DC">
              <w:rPr>
                <w:rFonts w:ascii="ＭＳ 明朝" w:hAnsi="ＭＳ 明朝" w:cs="ＭＳ Ｐゴシック" w:hint="eastAsia"/>
                <w:sz w:val="18"/>
                <w:szCs w:val="18"/>
              </w:rPr>
              <w:t>、</w:t>
            </w:r>
            <w:r w:rsidR="008646E0" w:rsidRPr="009874DC">
              <w:rPr>
                <w:rFonts w:ascii="ＭＳ 明朝" w:hAnsi="ＭＳ 明朝" w:cs="ＭＳ Ｐゴシック" w:hint="eastAsia"/>
                <w:sz w:val="18"/>
                <w:szCs w:val="18"/>
              </w:rPr>
              <w:t>具体的に</w:t>
            </w:r>
            <w:r w:rsidRPr="009874DC">
              <w:rPr>
                <w:rFonts w:ascii="ＭＳ 明朝" w:hAnsi="ＭＳ 明朝" w:cs="ＭＳ Ｐゴシック" w:hint="eastAsia"/>
                <w:sz w:val="18"/>
                <w:szCs w:val="18"/>
              </w:rPr>
              <w:t>幅広く考え</w:t>
            </w:r>
            <w:r w:rsidR="007752C7" w:rsidRPr="009874DC">
              <w:rPr>
                <w:rFonts w:ascii="ＭＳ 明朝" w:hAnsi="ＭＳ 明朝" w:cs="ＭＳ Ｐゴシック" w:hint="eastAsia"/>
                <w:sz w:val="18"/>
                <w:szCs w:val="18"/>
              </w:rPr>
              <w:t>、</w:t>
            </w:r>
            <w:r w:rsidR="009576E5" w:rsidRPr="009874DC">
              <w:rPr>
                <w:rFonts w:ascii="ＭＳ 明朝" w:hAnsi="ＭＳ 明朝" w:cs="ＭＳ Ｐゴシック" w:hint="eastAsia"/>
                <w:sz w:val="18"/>
                <w:szCs w:val="18"/>
              </w:rPr>
              <w:t>話しあ</w:t>
            </w:r>
            <w:r w:rsidR="00AB66F5" w:rsidRPr="009874DC">
              <w:rPr>
                <w:rFonts w:ascii="ＭＳ 明朝" w:hAnsi="ＭＳ 明朝" w:cs="ＭＳ Ｐゴシック" w:hint="eastAsia"/>
                <w:sz w:val="18"/>
                <w:szCs w:val="18"/>
              </w:rPr>
              <w:t>ったり意見を発表したりします</w:t>
            </w:r>
            <w:r w:rsidR="007840C6" w:rsidRPr="009874DC">
              <w:rPr>
                <w:rFonts w:ascii="ＭＳ 明朝" w:hAnsi="ＭＳ 明朝" w:cs="ＭＳ Ｐゴシック" w:hint="eastAsia"/>
                <w:sz w:val="18"/>
                <w:szCs w:val="18"/>
              </w:rPr>
              <w:t>。</w:t>
            </w:r>
          </w:p>
        </w:tc>
      </w:tr>
      <w:tr w:rsidR="00C254E7" w:rsidRPr="00BC4EE6" w14:paraId="269D8622"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0AB0166F" w14:textId="77777777" w:rsidR="00C254E7" w:rsidRPr="00BC4EE6" w:rsidRDefault="00C254E7" w:rsidP="003F7974">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1C080722" w14:textId="2DCA3589" w:rsidR="00C254E7" w:rsidRPr="00DA3674" w:rsidRDefault="00C254E7" w:rsidP="00DA3674">
            <w:pPr>
              <w:adjustRightInd/>
              <w:rPr>
                <w:rFonts w:ascii="ＭＳ 明朝"/>
                <w:sz w:val="18"/>
                <w:szCs w:val="18"/>
              </w:rPr>
            </w:pPr>
            <w:r w:rsidRPr="009874DC">
              <w:rPr>
                <w:rFonts w:ascii="ＭＳ 明朝" w:hint="eastAsia"/>
                <w:sz w:val="18"/>
                <w:szCs w:val="18"/>
              </w:rPr>
              <w:t>２節</w:t>
            </w:r>
            <w:r w:rsidRPr="009874DC">
              <w:rPr>
                <w:rFonts w:ascii="ＭＳ 明朝" w:hAnsi="ＭＳ 明朝" w:hint="eastAsia"/>
                <w:sz w:val="18"/>
                <w:szCs w:val="18"/>
              </w:rPr>
              <w:t xml:space="preserve">　</w:t>
            </w:r>
            <w:r w:rsidRPr="009874DC">
              <w:rPr>
                <w:rFonts w:ascii="ＭＳ 明朝" w:hint="eastAsia"/>
                <w:sz w:val="18"/>
                <w:szCs w:val="18"/>
              </w:rPr>
              <w:t>人間の心の働き</w:t>
            </w:r>
          </w:p>
        </w:tc>
        <w:tc>
          <w:tcPr>
            <w:tcW w:w="1559" w:type="dxa"/>
            <w:tcBorders>
              <w:top w:val="single" w:sz="4" w:space="0" w:color="auto"/>
              <w:left w:val="nil"/>
              <w:bottom w:val="dashed" w:sz="4" w:space="0" w:color="auto"/>
              <w:right w:val="single" w:sz="8" w:space="0" w:color="000000"/>
            </w:tcBorders>
          </w:tcPr>
          <w:p w14:paraId="3EADC422" w14:textId="75AD47B1" w:rsidR="00C254E7" w:rsidRPr="009874DC" w:rsidRDefault="00C254E7" w:rsidP="003F7974">
            <w:pPr>
              <w:rPr>
                <w:rFonts w:ascii="ＭＳ 明朝" w:hAnsi="ＭＳ 明朝"/>
                <w:sz w:val="18"/>
                <w:szCs w:val="18"/>
              </w:rPr>
            </w:pPr>
            <w:r w:rsidRPr="009874DC">
              <w:rPr>
                <w:rFonts w:ascii="ＭＳ 明朝" w:hAnsi="ＭＳ 明朝" w:hint="eastAsia"/>
                <w:sz w:val="18"/>
                <w:szCs w:val="18"/>
              </w:rPr>
              <w:t>１　認知</w:t>
            </w:r>
          </w:p>
        </w:tc>
        <w:tc>
          <w:tcPr>
            <w:tcW w:w="2511" w:type="dxa"/>
            <w:tcBorders>
              <w:top w:val="single" w:sz="4" w:space="0" w:color="auto"/>
              <w:left w:val="nil"/>
              <w:bottom w:val="dashed" w:sz="4" w:space="0" w:color="auto"/>
              <w:right w:val="single" w:sz="8" w:space="0" w:color="000000"/>
            </w:tcBorders>
          </w:tcPr>
          <w:p w14:paraId="7BD01BB2" w14:textId="02331436" w:rsidR="00C254E7" w:rsidRPr="009874DC" w:rsidRDefault="00C254E7" w:rsidP="00C33B21">
            <w:pPr>
              <w:ind w:left="196" w:hangingChars="100" w:hanging="196"/>
              <w:rPr>
                <w:rFonts w:ascii="ＭＳ 明朝" w:hAnsi="ＭＳ 明朝"/>
                <w:sz w:val="18"/>
                <w:szCs w:val="18"/>
              </w:rPr>
            </w:pPr>
            <w:r w:rsidRPr="00D66298">
              <w:rPr>
                <w:rFonts w:ascii="ＭＳ 明朝" w:hAnsi="ＭＳ 明朝" w:hint="eastAsia"/>
                <w:sz w:val="18"/>
                <w:szCs w:val="18"/>
              </w:rPr>
              <w:t>〇知覚、学習、記憶、推論、問題解決という、人間の知的な活動の特徴について理解することを通じて、他者とともによりよく生きる意思決定のあり方について多面的・多角的に考察</w:t>
            </w:r>
            <w:r>
              <w:rPr>
                <w:rFonts w:ascii="ＭＳ 明朝" w:hAnsi="ＭＳ 明朝" w:hint="eastAsia"/>
                <w:sz w:val="18"/>
                <w:szCs w:val="18"/>
              </w:rPr>
              <w:t>します</w:t>
            </w:r>
            <w:r w:rsidRPr="00D66298">
              <w:rPr>
                <w:rFonts w:ascii="ＭＳ 明朝" w:hAnsi="ＭＳ 明朝" w:hint="eastAsia"/>
                <w:sz w:val="18"/>
                <w:szCs w:val="18"/>
              </w:rPr>
              <w:t>。</w:t>
            </w:r>
          </w:p>
        </w:tc>
        <w:tc>
          <w:tcPr>
            <w:tcW w:w="2512" w:type="dxa"/>
            <w:tcBorders>
              <w:top w:val="single" w:sz="4" w:space="0" w:color="auto"/>
              <w:left w:val="nil"/>
              <w:bottom w:val="dashed" w:sz="4" w:space="0" w:color="auto"/>
              <w:right w:val="single" w:sz="8" w:space="0" w:color="000000"/>
            </w:tcBorders>
          </w:tcPr>
          <w:p w14:paraId="5CE3B4D7" w14:textId="2BC70B1B" w:rsidR="00C254E7" w:rsidRPr="009874DC" w:rsidRDefault="00C254E7" w:rsidP="00AB66F5">
            <w:pPr>
              <w:ind w:left="196" w:hangingChars="100" w:hanging="196"/>
              <w:rPr>
                <w:rFonts w:ascii="ＭＳ 明朝" w:hAnsi="ＭＳ 明朝"/>
                <w:sz w:val="18"/>
                <w:szCs w:val="18"/>
              </w:rPr>
            </w:pPr>
            <w:r w:rsidRPr="009874DC">
              <w:rPr>
                <w:rFonts w:ascii="ＭＳ 明朝" w:hAnsi="ＭＳ 明朝" w:hint="eastAsia"/>
                <w:sz w:val="18"/>
                <w:szCs w:val="18"/>
              </w:rPr>
              <w:t>○知覚、学習、記憶、推論</w:t>
            </w:r>
            <w:r>
              <w:rPr>
                <w:rFonts w:ascii="ＭＳ 明朝" w:hAnsi="ＭＳ 明朝" w:hint="eastAsia"/>
                <w:sz w:val="18"/>
                <w:szCs w:val="18"/>
              </w:rPr>
              <w:t>、</w:t>
            </w:r>
            <w:r w:rsidRPr="009874DC">
              <w:rPr>
                <w:rFonts w:ascii="ＭＳ 明朝" w:hAnsi="ＭＳ 明朝" w:hint="eastAsia"/>
                <w:sz w:val="18"/>
                <w:szCs w:val="18"/>
              </w:rPr>
              <w:t>問題解決について、心理学の基本的な用語や考え方を理解して、自分の</w:t>
            </w:r>
            <w:r>
              <w:rPr>
                <w:rFonts w:ascii="ＭＳ 明朝" w:hAnsi="ＭＳ 明朝" w:hint="eastAsia"/>
                <w:sz w:val="18"/>
                <w:szCs w:val="18"/>
              </w:rPr>
              <w:t>日常の</w:t>
            </w:r>
            <w:r w:rsidRPr="009874DC">
              <w:rPr>
                <w:rFonts w:ascii="ＭＳ 明朝" w:hAnsi="ＭＳ 明朝" w:hint="eastAsia"/>
                <w:sz w:val="18"/>
                <w:szCs w:val="18"/>
              </w:rPr>
              <w:t>行動や生活にあてはめて考察し、共生のための意思決定に必要なことを考え、話しあったり意見を発表したりします。</w:t>
            </w:r>
          </w:p>
        </w:tc>
      </w:tr>
      <w:tr w:rsidR="00C254E7" w:rsidRPr="00BC4EE6" w14:paraId="298E78CE" w14:textId="77777777" w:rsidTr="00B163A1">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hideMark/>
          </w:tcPr>
          <w:p w14:paraId="042F7AA8" w14:textId="77777777" w:rsidR="00C254E7" w:rsidRPr="00BC4EE6" w:rsidRDefault="00C254E7" w:rsidP="003F7974">
            <w:pPr>
              <w:ind w:left="113" w:right="113"/>
              <w:rPr>
                <w:rFonts w:ascii="ＭＳ 明朝" w:hAnsi="ＭＳ 明朝" w:cs="ＭＳ Ｐゴシック"/>
                <w:sz w:val="18"/>
                <w:szCs w:val="18"/>
              </w:rPr>
            </w:pPr>
          </w:p>
        </w:tc>
        <w:tc>
          <w:tcPr>
            <w:tcW w:w="1497" w:type="dxa"/>
            <w:vMerge/>
            <w:tcBorders>
              <w:left w:val="nil"/>
              <w:right w:val="single" w:sz="8" w:space="0" w:color="000000"/>
            </w:tcBorders>
            <w:hideMark/>
          </w:tcPr>
          <w:p w14:paraId="2C812A44" w14:textId="77777777" w:rsidR="00C254E7" w:rsidRPr="009874DC" w:rsidRDefault="00C254E7" w:rsidP="003F7974">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hideMark/>
          </w:tcPr>
          <w:p w14:paraId="758E3D52" w14:textId="2C97BB98" w:rsidR="00C254E7" w:rsidRPr="009874DC" w:rsidRDefault="00C254E7" w:rsidP="003F7974">
            <w:pPr>
              <w:rPr>
                <w:rFonts w:ascii="ＭＳ 明朝" w:hAnsi="ＭＳ 明朝"/>
                <w:sz w:val="18"/>
                <w:szCs w:val="18"/>
              </w:rPr>
            </w:pPr>
            <w:r w:rsidRPr="009874DC">
              <w:rPr>
                <w:rFonts w:ascii="ＭＳ 明朝" w:hAnsi="ＭＳ 明朝" w:hint="eastAsia"/>
                <w:sz w:val="18"/>
                <w:szCs w:val="18"/>
              </w:rPr>
              <w:t>２　感情と個性</w:t>
            </w:r>
          </w:p>
        </w:tc>
        <w:tc>
          <w:tcPr>
            <w:tcW w:w="2511" w:type="dxa"/>
            <w:tcBorders>
              <w:top w:val="dashed" w:sz="4" w:space="0" w:color="auto"/>
              <w:left w:val="nil"/>
              <w:bottom w:val="dashed" w:sz="4" w:space="0" w:color="auto"/>
              <w:right w:val="single" w:sz="8" w:space="0" w:color="000000"/>
            </w:tcBorders>
          </w:tcPr>
          <w:p w14:paraId="6CD364E7" w14:textId="480146CE" w:rsidR="00C254E7" w:rsidRPr="009874DC" w:rsidRDefault="00C254E7" w:rsidP="0075241B">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感情の生起や動機づけに関する心理学の考え方を理解し、人間の個性について類型論と特性論を中心に理解することを通じて、他者とともによりよく生きることができるように、自己や他者の個性について多面的・多角的に考察</w:t>
            </w:r>
            <w:r>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04D2E456" w14:textId="5053201B" w:rsidR="00C254E7" w:rsidRPr="009874DC" w:rsidRDefault="00C254E7" w:rsidP="00A02152">
            <w:pPr>
              <w:ind w:left="196" w:hangingChars="100" w:hanging="196"/>
              <w:rPr>
                <w:rFonts w:ascii="ＭＳ 明朝" w:hAnsi="ＭＳ 明朝" w:cs="ＭＳ Ｐゴシック"/>
                <w:sz w:val="18"/>
                <w:szCs w:val="18"/>
              </w:rPr>
            </w:pPr>
            <w:r w:rsidRPr="009874DC">
              <w:rPr>
                <w:rFonts w:ascii="ＭＳ 明朝" w:hAnsi="ＭＳ 明朝" w:hint="eastAsia"/>
                <w:sz w:val="18"/>
                <w:szCs w:val="18"/>
              </w:rPr>
              <w:t>○感情の生起</w:t>
            </w:r>
            <w:r>
              <w:rPr>
                <w:rFonts w:ascii="ＭＳ 明朝" w:hAnsi="ＭＳ 明朝" w:hint="eastAsia"/>
                <w:sz w:val="18"/>
                <w:szCs w:val="18"/>
              </w:rPr>
              <w:t>や</w:t>
            </w:r>
            <w:r w:rsidRPr="009874DC">
              <w:rPr>
                <w:rFonts w:ascii="ＭＳ 明朝" w:hAnsi="ＭＳ 明朝" w:hint="eastAsia"/>
                <w:sz w:val="18"/>
                <w:szCs w:val="18"/>
              </w:rPr>
              <w:t>動機づけ、</w:t>
            </w:r>
            <w:r>
              <w:rPr>
                <w:rFonts w:ascii="ＭＳ 明朝" w:hAnsi="ＭＳ 明朝" w:hint="eastAsia"/>
                <w:sz w:val="18"/>
                <w:szCs w:val="18"/>
              </w:rPr>
              <w:t>人間の個性と</w:t>
            </w:r>
            <w:r w:rsidRPr="009874DC">
              <w:rPr>
                <w:rFonts w:ascii="ＭＳ 明朝" w:hAnsi="ＭＳ 明朝" w:hint="eastAsia"/>
                <w:sz w:val="18"/>
                <w:szCs w:val="18"/>
              </w:rPr>
              <w:t>類型論</w:t>
            </w:r>
            <w:r>
              <w:rPr>
                <w:rFonts w:ascii="ＭＳ 明朝" w:hAnsi="ＭＳ 明朝" w:hint="eastAsia"/>
                <w:sz w:val="18"/>
                <w:szCs w:val="18"/>
              </w:rPr>
              <w:t>・</w:t>
            </w:r>
            <w:r w:rsidRPr="009874DC">
              <w:rPr>
                <w:rFonts w:ascii="ＭＳ 明朝" w:hAnsi="ＭＳ 明朝" w:hint="eastAsia"/>
                <w:sz w:val="18"/>
                <w:szCs w:val="18"/>
              </w:rPr>
              <w:t>特性論について、心理学の基本的な用語や考え方を理解して、自分や周囲の人にあてはめて考察し、自己や他者の個性について理解を深めます。</w:t>
            </w:r>
          </w:p>
        </w:tc>
      </w:tr>
      <w:tr w:rsidR="00C254E7" w:rsidRPr="00BC4EE6" w14:paraId="6648F11F"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hideMark/>
          </w:tcPr>
          <w:p w14:paraId="59BD4E33" w14:textId="77777777" w:rsidR="00C254E7" w:rsidRPr="00BC4EE6" w:rsidRDefault="00C254E7" w:rsidP="003F7974">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hideMark/>
          </w:tcPr>
          <w:p w14:paraId="4E6DF2C9" w14:textId="77777777" w:rsidR="00C254E7" w:rsidRPr="009874DC" w:rsidRDefault="00C254E7" w:rsidP="003F7974">
            <w:pPr>
              <w:rPr>
                <w:rFonts w:ascii="ＭＳ 明朝" w:cs="Times New Roman"/>
                <w:sz w:val="18"/>
                <w:szCs w:val="18"/>
              </w:rPr>
            </w:pPr>
          </w:p>
        </w:tc>
        <w:tc>
          <w:tcPr>
            <w:tcW w:w="1559" w:type="dxa"/>
            <w:tcBorders>
              <w:top w:val="dashed" w:sz="4" w:space="0" w:color="auto"/>
              <w:left w:val="nil"/>
              <w:bottom w:val="single" w:sz="4" w:space="0" w:color="auto"/>
              <w:right w:val="single" w:sz="8" w:space="0" w:color="000000"/>
            </w:tcBorders>
            <w:hideMark/>
          </w:tcPr>
          <w:p w14:paraId="6B07F750" w14:textId="03BAB2B2" w:rsidR="00C254E7" w:rsidRPr="009874DC" w:rsidRDefault="00C254E7" w:rsidP="003F7974">
            <w:pPr>
              <w:rPr>
                <w:rFonts w:ascii="ＭＳ 明朝" w:hAnsi="ＭＳ 明朝" w:cs="ＭＳ Ｐゴシック"/>
                <w:sz w:val="18"/>
                <w:szCs w:val="18"/>
              </w:rPr>
            </w:pPr>
            <w:r w:rsidRPr="009874DC">
              <w:rPr>
                <w:rFonts w:ascii="ＭＳ 明朝" w:hAnsi="ＭＳ 明朝" w:cs="ＭＳ Ｐゴシック" w:hint="eastAsia"/>
                <w:sz w:val="18"/>
                <w:szCs w:val="18"/>
              </w:rPr>
              <w:t>３　発達</w:t>
            </w:r>
          </w:p>
        </w:tc>
        <w:tc>
          <w:tcPr>
            <w:tcW w:w="2511" w:type="dxa"/>
            <w:tcBorders>
              <w:top w:val="dashed" w:sz="4" w:space="0" w:color="auto"/>
              <w:left w:val="nil"/>
              <w:bottom w:val="single" w:sz="4" w:space="0" w:color="auto"/>
              <w:right w:val="single" w:sz="8" w:space="0" w:color="000000"/>
            </w:tcBorders>
          </w:tcPr>
          <w:p w14:paraId="2BA7A04A" w14:textId="7A1A0BA2" w:rsidR="00C254E7" w:rsidRPr="009874DC" w:rsidRDefault="00C254E7" w:rsidP="00F104E0">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〇青年期までの発達と青年期以降の発達について、人間の心の発達と他者との相互作用との関連を手がかりにして多面的・多角的に考察</w:t>
            </w:r>
            <w:r>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hideMark/>
          </w:tcPr>
          <w:p w14:paraId="58BD03D5" w14:textId="26C8E214" w:rsidR="00C254E7" w:rsidRPr="009874DC" w:rsidRDefault="00C254E7" w:rsidP="00605818">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〇青年期までの発達と青年期以降の発達について、心理学の基本的な用語や考え方を理解して、自分の過去や将来にあてはめて考察し、他者との関係を通じて人間の心がどのように発達するか、</w:t>
            </w:r>
            <w:r w:rsidRPr="009874DC">
              <w:rPr>
                <w:rFonts w:ascii="ＭＳ 明朝" w:hAnsi="ＭＳ 明朝" w:hint="eastAsia"/>
                <w:sz w:val="18"/>
                <w:szCs w:val="18"/>
              </w:rPr>
              <w:t>話しあったり意見を発表したりします。</w:t>
            </w:r>
          </w:p>
        </w:tc>
      </w:tr>
      <w:tr w:rsidR="00ED320C" w:rsidRPr="00BC4EE6" w14:paraId="1B1CC206" w14:textId="77777777" w:rsidTr="00295FA8">
        <w:trPr>
          <w:cantSplit/>
          <w:trHeight w:val="567"/>
          <w:jc w:val="center"/>
        </w:trPr>
        <w:tc>
          <w:tcPr>
            <w:tcW w:w="336" w:type="dxa"/>
            <w:vMerge/>
            <w:tcBorders>
              <w:left w:val="single" w:sz="8" w:space="0" w:color="000000"/>
              <w:bottom w:val="single" w:sz="4" w:space="0" w:color="auto"/>
              <w:right w:val="single" w:sz="8" w:space="0" w:color="000000"/>
            </w:tcBorders>
            <w:textDirection w:val="tbRlV"/>
            <w:vAlign w:val="center"/>
          </w:tcPr>
          <w:p w14:paraId="16645478" w14:textId="77777777" w:rsidR="00ED320C" w:rsidRPr="00BC4EE6" w:rsidRDefault="00ED320C" w:rsidP="00ED320C">
            <w:pPr>
              <w:ind w:left="113" w:right="113"/>
              <w:rPr>
                <w:rFonts w:ascii="ＭＳ 明朝" w:hAnsi="ＭＳ 明朝" w:cs="ＭＳ Ｐゴシック"/>
                <w:sz w:val="18"/>
                <w:szCs w:val="18"/>
              </w:rPr>
            </w:pPr>
          </w:p>
        </w:tc>
        <w:tc>
          <w:tcPr>
            <w:tcW w:w="1497" w:type="dxa"/>
            <w:tcBorders>
              <w:top w:val="single" w:sz="4" w:space="0" w:color="000000"/>
              <w:left w:val="nil"/>
              <w:bottom w:val="single" w:sz="4" w:space="0" w:color="auto"/>
              <w:right w:val="single" w:sz="8" w:space="0" w:color="000000"/>
            </w:tcBorders>
          </w:tcPr>
          <w:p w14:paraId="22093060" w14:textId="49CAB2E0" w:rsidR="00D43161" w:rsidRPr="009874DC" w:rsidRDefault="00ED320C" w:rsidP="00ED320C">
            <w:pPr>
              <w:rPr>
                <w:rFonts w:ascii="ＭＳ 明朝" w:hAnsi="ＭＳ 明朝"/>
                <w:sz w:val="18"/>
                <w:szCs w:val="18"/>
              </w:rPr>
            </w:pPr>
            <w:r w:rsidRPr="009874DC">
              <w:rPr>
                <w:rFonts w:ascii="ＭＳ 明朝" w:hAnsi="ＭＳ 明朝" w:hint="eastAsia"/>
                <w:sz w:val="18"/>
                <w:szCs w:val="18"/>
              </w:rPr>
              <w:t>思考と対話</w:t>
            </w:r>
          </w:p>
        </w:tc>
        <w:tc>
          <w:tcPr>
            <w:tcW w:w="1559" w:type="dxa"/>
            <w:tcBorders>
              <w:top w:val="single" w:sz="4" w:space="0" w:color="000000"/>
              <w:left w:val="nil"/>
              <w:bottom w:val="single" w:sz="4" w:space="0" w:color="auto"/>
              <w:right w:val="single" w:sz="8" w:space="0" w:color="000000"/>
            </w:tcBorders>
          </w:tcPr>
          <w:p w14:paraId="55918FDE" w14:textId="2104AA34" w:rsidR="00ED320C" w:rsidRPr="009874DC" w:rsidRDefault="002426C2" w:rsidP="00ED320C">
            <w:pPr>
              <w:rPr>
                <w:rFonts w:ascii="ＭＳ 明朝" w:hAnsi="ＭＳ 明朝"/>
                <w:sz w:val="18"/>
                <w:szCs w:val="18"/>
              </w:rPr>
            </w:pPr>
            <w:r w:rsidRPr="009874DC">
              <w:rPr>
                <w:rFonts w:ascii="ＭＳ 明朝" w:hAnsi="ＭＳ 明朝" w:hint="eastAsia"/>
                <w:sz w:val="18"/>
                <w:szCs w:val="18"/>
              </w:rPr>
              <w:t>「心」をめぐって</w:t>
            </w:r>
          </w:p>
        </w:tc>
        <w:tc>
          <w:tcPr>
            <w:tcW w:w="2511" w:type="dxa"/>
            <w:tcBorders>
              <w:top w:val="single" w:sz="4" w:space="0" w:color="000000"/>
              <w:left w:val="nil"/>
              <w:bottom w:val="single" w:sz="4" w:space="0" w:color="auto"/>
              <w:right w:val="single" w:sz="8" w:space="0" w:color="000000"/>
            </w:tcBorders>
          </w:tcPr>
          <w:p w14:paraId="4A04F51C" w14:textId="6EA9AD31" w:rsidR="00ED320C" w:rsidRPr="009874DC" w:rsidRDefault="00D66298" w:rsidP="005B22BE">
            <w:pPr>
              <w:ind w:left="196" w:hangingChars="100" w:hanging="196"/>
              <w:rPr>
                <w:rFonts w:ascii="ＭＳ 明朝" w:hAnsi="ＭＳ 明朝"/>
                <w:sz w:val="18"/>
                <w:szCs w:val="18"/>
              </w:rPr>
            </w:pPr>
            <w:r w:rsidRPr="00D66298">
              <w:rPr>
                <w:rFonts w:ascii="ＭＳ 明朝" w:hAnsi="ＭＳ 明朝" w:hint="eastAsia"/>
                <w:sz w:val="18"/>
                <w:szCs w:val="18"/>
              </w:rPr>
              <w:t>〇第</w:t>
            </w:r>
            <w:r w:rsidR="005B22BE">
              <w:rPr>
                <w:rFonts w:ascii="ＭＳ 明朝" w:hAnsi="ＭＳ 明朝" w:hint="eastAsia"/>
                <w:sz w:val="18"/>
                <w:szCs w:val="18"/>
              </w:rPr>
              <w:t>１</w:t>
            </w:r>
            <w:r w:rsidRPr="00D66298">
              <w:rPr>
                <w:rFonts w:ascii="ＭＳ 明朝" w:hAnsi="ＭＳ 明朝" w:hint="eastAsia"/>
                <w:sz w:val="18"/>
                <w:szCs w:val="18"/>
              </w:rPr>
              <w:t>編第</w:t>
            </w:r>
            <w:r w:rsidR="005B22BE">
              <w:rPr>
                <w:rFonts w:ascii="ＭＳ 明朝" w:hAnsi="ＭＳ 明朝" w:hint="eastAsia"/>
                <w:sz w:val="18"/>
                <w:szCs w:val="18"/>
              </w:rPr>
              <w:t>１</w:t>
            </w:r>
            <w:r w:rsidRPr="00D66298">
              <w:rPr>
                <w:rFonts w:ascii="ＭＳ 明朝" w:hAnsi="ＭＳ 明朝" w:hint="eastAsia"/>
                <w:sz w:val="18"/>
                <w:szCs w:val="18"/>
              </w:rPr>
              <w:t>章の学習にもとづいて、自分自身の性格について理解し、人間の心の働きについて自分自身の性格の形成と関連づけて多面的・多角的に考察することを通じて、豊かな自己形成に努める意欲を高め</w:t>
            </w:r>
            <w:r w:rsidR="00D43161">
              <w:rPr>
                <w:rFonts w:ascii="ＭＳ 明朝" w:hAnsi="ＭＳ 明朝" w:hint="eastAsia"/>
                <w:sz w:val="18"/>
                <w:szCs w:val="18"/>
              </w:rPr>
              <w:t>ます</w:t>
            </w:r>
            <w:r w:rsidRPr="00D66298">
              <w:rPr>
                <w:rFonts w:ascii="ＭＳ 明朝" w:hAnsi="ＭＳ 明朝" w:hint="eastAsia"/>
                <w:sz w:val="18"/>
                <w:szCs w:val="18"/>
              </w:rPr>
              <w:t>。</w:t>
            </w:r>
          </w:p>
        </w:tc>
        <w:tc>
          <w:tcPr>
            <w:tcW w:w="2512" w:type="dxa"/>
            <w:tcBorders>
              <w:top w:val="single" w:sz="4" w:space="0" w:color="000000"/>
              <w:left w:val="nil"/>
              <w:bottom w:val="single" w:sz="4" w:space="0" w:color="auto"/>
              <w:right w:val="single" w:sz="8" w:space="0" w:color="000000"/>
            </w:tcBorders>
          </w:tcPr>
          <w:p w14:paraId="583F9AA6" w14:textId="41F50D59" w:rsidR="00ED320C" w:rsidRPr="009874DC" w:rsidRDefault="00ED320C" w:rsidP="00ED320C">
            <w:pPr>
              <w:ind w:left="196" w:hangingChars="100" w:hanging="196"/>
              <w:rPr>
                <w:rFonts w:ascii="ＭＳ 明朝" w:hAnsi="ＭＳ 明朝"/>
                <w:sz w:val="18"/>
                <w:szCs w:val="18"/>
              </w:rPr>
            </w:pPr>
            <w:r w:rsidRPr="009874DC">
              <w:rPr>
                <w:rFonts w:ascii="ＭＳ 明朝" w:hAnsi="ＭＳ 明朝" w:hint="eastAsia"/>
                <w:sz w:val="18"/>
                <w:szCs w:val="18"/>
              </w:rPr>
              <w:t>〇</w:t>
            </w:r>
            <w:r w:rsidR="00AC2B93">
              <w:rPr>
                <w:rFonts w:ascii="ＭＳ 明朝" w:hAnsi="ＭＳ 明朝" w:hint="eastAsia"/>
                <w:sz w:val="18"/>
                <w:szCs w:val="18"/>
              </w:rPr>
              <w:t>性格をあらわすことばにはどのようなもがあるかや、「いい性格」とは何か</w:t>
            </w:r>
            <w:r w:rsidR="00AC2B93" w:rsidRPr="00D66298">
              <w:rPr>
                <w:rFonts w:ascii="ＭＳ 明朝" w:hAnsi="ＭＳ 明朝" w:hint="eastAsia"/>
                <w:sz w:val="18"/>
                <w:szCs w:val="18"/>
              </w:rPr>
              <w:t>について</w:t>
            </w:r>
            <w:r w:rsidR="00AC2B93">
              <w:rPr>
                <w:rFonts w:ascii="ＭＳ 明朝" w:hAnsi="ＭＳ 明朝" w:hint="eastAsia"/>
                <w:sz w:val="18"/>
                <w:szCs w:val="18"/>
              </w:rPr>
              <w:t>、</w:t>
            </w:r>
            <w:r w:rsidR="00AC2B93" w:rsidRPr="00D66298">
              <w:rPr>
                <w:rFonts w:ascii="ＭＳ 明朝" w:hAnsi="ＭＳ 明朝" w:hint="eastAsia"/>
                <w:sz w:val="18"/>
                <w:szCs w:val="18"/>
              </w:rPr>
              <w:t>自分自身の性格の形成と関連づけ</w:t>
            </w:r>
            <w:r w:rsidR="00AC2B93">
              <w:rPr>
                <w:rFonts w:ascii="ＭＳ 明朝" w:hAnsi="ＭＳ 明朝" w:hint="eastAsia"/>
                <w:sz w:val="18"/>
                <w:szCs w:val="18"/>
              </w:rPr>
              <w:t>たりして、理解や思索を深めます。</w:t>
            </w:r>
          </w:p>
        </w:tc>
      </w:tr>
      <w:tr w:rsidR="00556E4B" w:rsidRPr="00BC4EE6" w14:paraId="75D5E846" w14:textId="77777777" w:rsidTr="00295FA8">
        <w:trPr>
          <w:cantSplit/>
          <w:trHeight w:val="567"/>
          <w:jc w:val="center"/>
        </w:trPr>
        <w:tc>
          <w:tcPr>
            <w:tcW w:w="336" w:type="dxa"/>
            <w:vMerge w:val="restart"/>
            <w:tcBorders>
              <w:top w:val="single" w:sz="4" w:space="0" w:color="auto"/>
              <w:left w:val="single" w:sz="8" w:space="0" w:color="000000"/>
              <w:right w:val="single" w:sz="8" w:space="0" w:color="000000"/>
            </w:tcBorders>
            <w:hideMark/>
          </w:tcPr>
          <w:p w14:paraId="28AB116C" w14:textId="3500B377" w:rsidR="00556E4B" w:rsidRPr="00BC4EE6" w:rsidRDefault="00556E4B" w:rsidP="00DA3674">
            <w:pPr>
              <w:jc w:val="center"/>
              <w:rPr>
                <w:rFonts w:ascii="ＭＳ ゴシック" w:eastAsia="ＭＳ ゴシック" w:hAnsi="ＭＳ ゴシック"/>
                <w:sz w:val="18"/>
                <w:szCs w:val="18"/>
              </w:rPr>
            </w:pPr>
            <w:r w:rsidRPr="00BC4EE6">
              <w:rPr>
                <w:rFonts w:ascii="ＭＳ ゴシック" w:eastAsia="ＭＳ ゴシック" w:hAnsi="ＭＳ ゴシック" w:hint="eastAsia"/>
                <w:sz w:val="18"/>
                <w:szCs w:val="18"/>
              </w:rPr>
              <w:t>５月・６月・</w:t>
            </w:r>
            <w:r w:rsidRPr="00BC4EE6">
              <w:rPr>
                <w:rFonts w:ascii="ＭＳ ゴシック" w:eastAsia="ＭＳ ゴシック" w:hAnsi="ＭＳ ゴシック" w:hint="eastAsia"/>
                <w:sz w:val="18"/>
                <w:szCs w:val="18"/>
              </w:rPr>
              <w:lastRenderedPageBreak/>
              <w:t>７月</w:t>
            </w:r>
          </w:p>
        </w:tc>
        <w:tc>
          <w:tcPr>
            <w:tcW w:w="1497" w:type="dxa"/>
            <w:tcBorders>
              <w:top w:val="single" w:sz="4" w:space="0" w:color="auto"/>
              <w:left w:val="nil"/>
              <w:bottom w:val="single" w:sz="4" w:space="0" w:color="auto"/>
              <w:right w:val="single" w:sz="8" w:space="0" w:color="000000"/>
            </w:tcBorders>
            <w:hideMark/>
          </w:tcPr>
          <w:p w14:paraId="29D2AAFA" w14:textId="6BB8EF05" w:rsidR="00556E4B" w:rsidRPr="009874DC" w:rsidRDefault="00556E4B" w:rsidP="00ED320C">
            <w:pPr>
              <w:rPr>
                <w:rFonts w:ascii="ＭＳ 明朝" w:hAnsi="ＭＳ 明朝"/>
                <w:sz w:val="18"/>
                <w:szCs w:val="18"/>
              </w:rPr>
            </w:pPr>
            <w:r w:rsidRPr="009874DC">
              <w:rPr>
                <w:rFonts w:ascii="ＭＳ 明朝" w:hAnsi="ＭＳ 明朝" w:hint="eastAsia"/>
                <w:sz w:val="18"/>
                <w:szCs w:val="18"/>
              </w:rPr>
              <w:lastRenderedPageBreak/>
              <w:t>第２章　さまざまな人生観・倫理観・世界観Ⅰ</w:t>
            </w:r>
          </w:p>
          <w:p w14:paraId="25B2CC0A" w14:textId="641D04CE" w:rsidR="00556E4B" w:rsidRPr="009874DC" w:rsidRDefault="00556E4B" w:rsidP="00982B0A">
            <w:pPr>
              <w:adjustRightInd/>
              <w:rPr>
                <w:rFonts w:ascii="ＭＳ 明朝"/>
                <w:sz w:val="18"/>
                <w:szCs w:val="18"/>
              </w:rPr>
            </w:pPr>
            <w:r w:rsidRPr="009874DC">
              <w:rPr>
                <w:rFonts w:ascii="ＭＳ 明朝" w:hint="eastAsia"/>
                <w:sz w:val="18"/>
                <w:szCs w:val="18"/>
              </w:rPr>
              <w:t>１節　哲学すること</w:t>
            </w:r>
          </w:p>
        </w:tc>
        <w:tc>
          <w:tcPr>
            <w:tcW w:w="1559" w:type="dxa"/>
            <w:tcBorders>
              <w:top w:val="single" w:sz="4" w:space="0" w:color="auto"/>
              <w:left w:val="nil"/>
              <w:bottom w:val="single" w:sz="4" w:space="0" w:color="auto"/>
              <w:right w:val="single" w:sz="8" w:space="0" w:color="000000"/>
            </w:tcBorders>
            <w:hideMark/>
          </w:tcPr>
          <w:p w14:paraId="7AAA991B" w14:textId="6C50C452"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１　人間と哲学</w:t>
            </w:r>
          </w:p>
        </w:tc>
        <w:tc>
          <w:tcPr>
            <w:tcW w:w="2511" w:type="dxa"/>
            <w:tcBorders>
              <w:top w:val="single" w:sz="4" w:space="0" w:color="auto"/>
              <w:left w:val="nil"/>
              <w:bottom w:val="single" w:sz="4" w:space="0" w:color="auto"/>
              <w:right w:val="single" w:sz="8" w:space="0" w:color="000000"/>
            </w:tcBorders>
          </w:tcPr>
          <w:p w14:paraId="5FABFBE8" w14:textId="667868E0" w:rsidR="00556E4B" w:rsidRPr="00D43161" w:rsidRDefault="00D66298" w:rsidP="002426C2">
            <w:pPr>
              <w:ind w:left="196" w:hangingChars="100" w:hanging="196"/>
              <w:rPr>
                <w:sz w:val="18"/>
                <w:szCs w:val="18"/>
              </w:rPr>
            </w:pPr>
            <w:r w:rsidRPr="00D43161">
              <w:rPr>
                <w:rFonts w:hint="eastAsia"/>
                <w:sz w:val="18"/>
                <w:szCs w:val="18"/>
              </w:rPr>
              <w:t>〇さまざまな人生観・倫理観・世界観の学習に先立って、「哲学」の意味や「哲学すること」の意義について多面的・多角的に考察</w:t>
            </w:r>
            <w:r w:rsidR="00D43161" w:rsidRPr="00D43161">
              <w:rPr>
                <w:rFonts w:hint="eastAsia"/>
                <w:sz w:val="18"/>
                <w:szCs w:val="18"/>
              </w:rPr>
              <w:t>します</w:t>
            </w:r>
            <w:r w:rsidRPr="00D43161">
              <w:rPr>
                <w:rFonts w:hint="eastAsia"/>
                <w:sz w:val="18"/>
                <w:szCs w:val="18"/>
              </w:rPr>
              <w:t>。</w:t>
            </w:r>
          </w:p>
        </w:tc>
        <w:tc>
          <w:tcPr>
            <w:tcW w:w="2512" w:type="dxa"/>
            <w:tcBorders>
              <w:top w:val="single" w:sz="4" w:space="0" w:color="auto"/>
              <w:left w:val="nil"/>
              <w:bottom w:val="single" w:sz="4" w:space="0" w:color="auto"/>
              <w:right w:val="single" w:sz="8" w:space="0" w:color="000000"/>
            </w:tcBorders>
            <w:hideMark/>
          </w:tcPr>
          <w:p w14:paraId="67D8738D" w14:textId="191E446A" w:rsidR="00556E4B" w:rsidRPr="009874DC" w:rsidRDefault="00556E4B" w:rsidP="002426C2">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〇「哲学」の意味や</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「哲学すること」の意義について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多面的・多角的に考察し</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哲学することに適した問いをつくって発表したりします。</w:t>
            </w:r>
          </w:p>
        </w:tc>
      </w:tr>
      <w:tr w:rsidR="00556E4B" w:rsidRPr="00BC4EE6" w14:paraId="03EAE45D" w14:textId="77777777" w:rsidTr="00C03D4B">
        <w:trPr>
          <w:cantSplit/>
          <w:trHeight w:val="567"/>
          <w:jc w:val="center"/>
        </w:trPr>
        <w:tc>
          <w:tcPr>
            <w:tcW w:w="336" w:type="dxa"/>
            <w:vMerge/>
            <w:tcBorders>
              <w:left w:val="single" w:sz="8" w:space="0" w:color="000000"/>
              <w:right w:val="single" w:sz="8" w:space="0" w:color="000000"/>
            </w:tcBorders>
            <w:textDirection w:val="tbRlV"/>
          </w:tcPr>
          <w:p w14:paraId="674BF2E3" w14:textId="77777777" w:rsidR="00556E4B" w:rsidRPr="00BC4EE6" w:rsidRDefault="00556E4B" w:rsidP="00ED320C">
            <w:pPr>
              <w:ind w:left="113" w:right="113"/>
              <w:rPr>
                <w:rFonts w:ascii="ＭＳ 明朝" w:hAnsi="ＭＳ 明朝"/>
                <w:sz w:val="18"/>
                <w:szCs w:val="18"/>
              </w:rPr>
            </w:pPr>
          </w:p>
        </w:tc>
        <w:tc>
          <w:tcPr>
            <w:tcW w:w="1497" w:type="dxa"/>
            <w:vMerge w:val="restart"/>
            <w:tcBorders>
              <w:top w:val="single" w:sz="4" w:space="0" w:color="auto"/>
              <w:left w:val="nil"/>
              <w:right w:val="single" w:sz="8" w:space="0" w:color="000000"/>
            </w:tcBorders>
          </w:tcPr>
          <w:p w14:paraId="67B1E17A" w14:textId="26DD7D53"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２節　ギリシャの思想</w:t>
            </w:r>
          </w:p>
        </w:tc>
        <w:tc>
          <w:tcPr>
            <w:tcW w:w="1559" w:type="dxa"/>
            <w:tcBorders>
              <w:top w:val="single" w:sz="4" w:space="0" w:color="auto"/>
              <w:left w:val="nil"/>
              <w:bottom w:val="dashed" w:sz="4" w:space="0" w:color="auto"/>
              <w:right w:val="single" w:sz="8" w:space="0" w:color="000000"/>
            </w:tcBorders>
          </w:tcPr>
          <w:p w14:paraId="2E23FE8E" w14:textId="06CF8F65"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１　哲学の誕生と自然哲学</w:t>
            </w:r>
          </w:p>
        </w:tc>
        <w:tc>
          <w:tcPr>
            <w:tcW w:w="2511" w:type="dxa"/>
            <w:tcBorders>
              <w:top w:val="single" w:sz="4" w:space="0" w:color="auto"/>
              <w:left w:val="nil"/>
              <w:bottom w:val="dashed" w:sz="4" w:space="0" w:color="auto"/>
              <w:right w:val="single" w:sz="8" w:space="0" w:color="000000"/>
            </w:tcBorders>
          </w:tcPr>
          <w:p w14:paraId="63673ECF" w14:textId="2E6EDF6D" w:rsidR="00D66298" w:rsidRPr="00D66298" w:rsidRDefault="00D66298"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〇ギリシャにおける哲学の誕生について、その歴史的背景をふまえて多面的・多角的に考察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p w14:paraId="35E96361" w14:textId="7F24ADFA" w:rsidR="00556E4B" w:rsidRPr="009874DC" w:rsidRDefault="00D66298"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〇真理や存在などに着目して、自然哲学の思想に見られる自然と人間とのかかわりや、世界をとらえる知のあり方について多面的・多角的に考察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34E7298E" w14:textId="19419AD8" w:rsidR="00556E4B" w:rsidRPr="009874DC" w:rsidRDefault="00556E4B" w:rsidP="00ED320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〇ギリシャにおける哲学の誕生について</w:t>
            </w:r>
            <w:r w:rsidR="007752C7" w:rsidRPr="009874DC">
              <w:rPr>
                <w:rFonts w:ascii="ＭＳ 明朝" w:hAnsi="ＭＳ 明朝" w:cs="ＭＳ Ｐゴシック" w:hint="eastAsia"/>
                <w:sz w:val="18"/>
                <w:szCs w:val="18"/>
              </w:rPr>
              <w:t>、</w:t>
            </w:r>
            <w:r w:rsidR="00C82F44">
              <w:rPr>
                <w:rFonts w:ascii="ＭＳ 明朝" w:hAnsi="ＭＳ 明朝" w:cs="ＭＳ Ｐゴシック" w:hint="eastAsia"/>
                <w:sz w:val="18"/>
                <w:szCs w:val="18"/>
              </w:rPr>
              <w:t>地理歴史</w:t>
            </w:r>
            <w:r w:rsidRPr="009874DC">
              <w:rPr>
                <w:rFonts w:ascii="ＭＳ 明朝" w:hAnsi="ＭＳ 明朝" w:cs="ＭＳ Ｐゴシック" w:hint="eastAsia"/>
                <w:sz w:val="18"/>
                <w:szCs w:val="18"/>
              </w:rPr>
              <w:t>科の</w:t>
            </w:r>
            <w:r w:rsidR="00196501">
              <w:rPr>
                <w:rFonts w:ascii="ＭＳ 明朝" w:hAnsi="ＭＳ 明朝" w:cs="ＭＳ Ｐゴシック" w:hint="eastAsia"/>
                <w:sz w:val="18"/>
                <w:szCs w:val="18"/>
              </w:rPr>
              <w:t>学習</w:t>
            </w:r>
            <w:r w:rsidRPr="009874DC">
              <w:rPr>
                <w:rFonts w:ascii="ＭＳ 明朝" w:hAnsi="ＭＳ 明朝" w:cs="ＭＳ Ｐゴシック" w:hint="eastAsia"/>
                <w:sz w:val="18"/>
                <w:szCs w:val="18"/>
              </w:rPr>
              <w:t>内容と</w:t>
            </w:r>
            <w:r w:rsidR="00A82FD0" w:rsidRPr="009874DC">
              <w:rPr>
                <w:rFonts w:ascii="ＭＳ 明朝" w:hAnsi="ＭＳ 明朝" w:cs="ＭＳ Ｐゴシック" w:hint="eastAsia"/>
                <w:sz w:val="18"/>
                <w:szCs w:val="18"/>
              </w:rPr>
              <w:t>関連づけ</w:t>
            </w:r>
            <w:r w:rsidRPr="009874DC">
              <w:rPr>
                <w:rFonts w:ascii="ＭＳ 明朝" w:hAnsi="ＭＳ 明朝" w:cs="ＭＳ Ｐゴシック" w:hint="eastAsia"/>
                <w:sz w:val="18"/>
                <w:szCs w:val="18"/>
              </w:rPr>
              <w:t>ながら</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その歴史的背景とともに理解します。</w:t>
            </w:r>
          </w:p>
          <w:p w14:paraId="55965941" w14:textId="14F5F234" w:rsidR="00556E4B" w:rsidRPr="009874DC" w:rsidRDefault="00556E4B" w:rsidP="00ED320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〇自然哲学の思想に</w:t>
            </w:r>
            <w:r w:rsidR="00993791" w:rsidRPr="009874DC">
              <w:rPr>
                <w:rFonts w:ascii="ＭＳ 明朝" w:hAnsi="ＭＳ 明朝" w:cs="ＭＳ Ｐゴシック" w:hint="eastAsia"/>
                <w:sz w:val="18"/>
                <w:szCs w:val="18"/>
              </w:rPr>
              <w:t>見られ</w:t>
            </w:r>
            <w:r w:rsidRPr="009874DC">
              <w:rPr>
                <w:rFonts w:ascii="ＭＳ 明朝" w:hAnsi="ＭＳ 明朝" w:cs="ＭＳ Ｐゴシック" w:hint="eastAsia"/>
                <w:sz w:val="18"/>
                <w:szCs w:val="18"/>
              </w:rPr>
              <w:t>る自然と人間との</w:t>
            </w:r>
            <w:r w:rsidR="00993791" w:rsidRPr="009874DC">
              <w:rPr>
                <w:rFonts w:ascii="ＭＳ 明朝" w:hAnsi="ＭＳ 明朝" w:cs="ＭＳ Ｐゴシック" w:hint="eastAsia"/>
                <w:sz w:val="18"/>
                <w:szCs w:val="18"/>
              </w:rPr>
              <w:t>かかわ</w:t>
            </w:r>
            <w:r w:rsidRPr="009874DC">
              <w:rPr>
                <w:rFonts w:ascii="ＭＳ 明朝" w:hAnsi="ＭＳ 明朝" w:cs="ＭＳ Ｐゴシック" w:hint="eastAsia"/>
                <w:sz w:val="18"/>
                <w:szCs w:val="18"/>
              </w:rPr>
              <w:t>りや</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世界を</w:t>
            </w:r>
            <w:r w:rsidR="00993791" w:rsidRPr="009874DC">
              <w:rPr>
                <w:rFonts w:ascii="ＭＳ 明朝" w:hAnsi="ＭＳ 明朝" w:cs="ＭＳ Ｐゴシック" w:hint="eastAsia"/>
                <w:sz w:val="18"/>
                <w:szCs w:val="18"/>
              </w:rPr>
              <w:t>とらえ</w:t>
            </w:r>
            <w:r w:rsidRPr="009874DC">
              <w:rPr>
                <w:rFonts w:ascii="ＭＳ 明朝" w:hAnsi="ＭＳ 明朝" w:cs="ＭＳ Ｐゴシック" w:hint="eastAsia"/>
                <w:sz w:val="18"/>
                <w:szCs w:val="18"/>
              </w:rPr>
              <w:t>る知の</w:t>
            </w:r>
            <w:r w:rsidR="00993791" w:rsidRPr="009874DC">
              <w:rPr>
                <w:rFonts w:ascii="ＭＳ 明朝" w:hAnsi="ＭＳ 明朝" w:cs="ＭＳ Ｐゴシック" w:hint="eastAsia"/>
                <w:sz w:val="18"/>
                <w:szCs w:val="18"/>
              </w:rPr>
              <w:t>あり</w:t>
            </w:r>
            <w:r w:rsidR="009C2522" w:rsidRPr="009874DC">
              <w:rPr>
                <w:rFonts w:ascii="ＭＳ 明朝" w:hAnsi="ＭＳ 明朝" w:cs="ＭＳ Ｐゴシック" w:hint="eastAsia"/>
                <w:sz w:val="18"/>
                <w:szCs w:val="18"/>
              </w:rPr>
              <w:t>方</w:t>
            </w:r>
            <w:r w:rsidRPr="009874DC">
              <w:rPr>
                <w:rFonts w:ascii="ＭＳ 明朝" w:hAnsi="ＭＳ 明朝" w:cs="ＭＳ Ｐゴシック" w:hint="eastAsia"/>
                <w:sz w:val="18"/>
                <w:szCs w:val="18"/>
              </w:rPr>
              <w:t>について多面的・多角的に考察して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48730AED" w14:textId="77777777" w:rsidTr="00C03D4B">
        <w:trPr>
          <w:cantSplit/>
          <w:trHeight w:val="567"/>
          <w:jc w:val="center"/>
        </w:trPr>
        <w:tc>
          <w:tcPr>
            <w:tcW w:w="336" w:type="dxa"/>
            <w:vMerge/>
            <w:tcBorders>
              <w:left w:val="single" w:sz="8" w:space="0" w:color="000000"/>
              <w:right w:val="single" w:sz="8" w:space="0" w:color="000000"/>
            </w:tcBorders>
            <w:textDirection w:val="tbRlV"/>
            <w:vAlign w:val="center"/>
            <w:hideMark/>
          </w:tcPr>
          <w:p w14:paraId="2A3CAF88"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hideMark/>
          </w:tcPr>
          <w:p w14:paraId="7526AFAC"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hideMark/>
          </w:tcPr>
          <w:p w14:paraId="2AE75F0A" w14:textId="4B3BEFD8" w:rsidR="00556E4B" w:rsidRPr="009874DC" w:rsidRDefault="00556E4B" w:rsidP="00ED320C">
            <w:pPr>
              <w:rPr>
                <w:rFonts w:ascii="ＭＳ 明朝" w:hAnsi="ＭＳ 明朝" w:cs="ＭＳ Ｐゴシック"/>
                <w:sz w:val="18"/>
                <w:szCs w:val="18"/>
              </w:rPr>
            </w:pPr>
            <w:r w:rsidRPr="009874DC">
              <w:rPr>
                <w:rFonts w:ascii="ＭＳ 明朝" w:hAnsi="ＭＳ 明朝" w:hint="eastAsia"/>
                <w:sz w:val="18"/>
                <w:szCs w:val="18"/>
              </w:rPr>
              <w:t>２</w:t>
            </w:r>
            <w:r w:rsidR="00286CBA" w:rsidRPr="009874DC">
              <w:rPr>
                <w:rFonts w:ascii="ＭＳ 明朝" w:hAnsi="ＭＳ 明朝" w:hint="eastAsia"/>
                <w:sz w:val="18"/>
                <w:szCs w:val="18"/>
              </w:rPr>
              <w:t xml:space="preserve">　</w:t>
            </w:r>
            <w:r w:rsidR="00A02215" w:rsidRPr="009874DC">
              <w:rPr>
                <w:rFonts w:ascii="ＭＳ 明朝" w:hAnsi="ＭＳ 明朝" w:hint="eastAsia"/>
                <w:sz w:val="18"/>
                <w:szCs w:val="18"/>
              </w:rPr>
              <w:t>ソフィスト</w:t>
            </w:r>
            <w:r w:rsidRPr="009874DC">
              <w:rPr>
                <w:rFonts w:ascii="ＭＳ 明朝" w:hAnsi="ＭＳ 明朝" w:hint="eastAsia"/>
                <w:sz w:val="18"/>
                <w:szCs w:val="18"/>
              </w:rPr>
              <w:t>と</w:t>
            </w:r>
            <w:r w:rsidR="00A02215" w:rsidRPr="009874DC">
              <w:rPr>
                <w:rFonts w:ascii="ＭＳ 明朝" w:hAnsi="ＭＳ 明朝" w:hint="eastAsia"/>
                <w:sz w:val="18"/>
                <w:szCs w:val="18"/>
              </w:rPr>
              <w:t>ソクラテス</w:t>
            </w:r>
          </w:p>
        </w:tc>
        <w:tc>
          <w:tcPr>
            <w:tcW w:w="2511" w:type="dxa"/>
            <w:tcBorders>
              <w:top w:val="dashed" w:sz="4" w:space="0" w:color="auto"/>
              <w:left w:val="nil"/>
              <w:bottom w:val="dashed" w:sz="4" w:space="0" w:color="auto"/>
              <w:right w:val="single" w:sz="8" w:space="0" w:color="000000"/>
            </w:tcBorders>
          </w:tcPr>
          <w:p w14:paraId="0935C267" w14:textId="2AB55981" w:rsidR="00556E4B" w:rsidRPr="009874DC" w:rsidRDefault="00D66298" w:rsidP="00ED320C">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〇徳、真理、正義、義務、幸福などに着目して、ソフィストの活動や思想の特徴、ソクラテスの生涯や思想について多面的・多角的に考察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hideMark/>
          </w:tcPr>
          <w:p w14:paraId="6E6F8CA2" w14:textId="4DC75A44" w:rsidR="00556E4B" w:rsidRPr="009874DC" w:rsidRDefault="00556E4B" w:rsidP="00CE419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〇ソフィストの活動や思想の特徴</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ソクラテスの生涯や思想について多面的・多角的に考察して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361E7685"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4202A5A3"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7A9926E4"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6076005F" w14:textId="2842CF0C"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 xml:space="preserve">３　</w:t>
            </w:r>
            <w:r w:rsidR="00B83868" w:rsidRPr="009874DC">
              <w:rPr>
                <w:rFonts w:ascii="ＭＳ 明朝" w:hAnsi="ＭＳ 明朝" w:hint="eastAsia"/>
                <w:sz w:val="18"/>
                <w:szCs w:val="18"/>
              </w:rPr>
              <w:t>プラトン―理想主義の哲学</w:t>
            </w:r>
          </w:p>
        </w:tc>
        <w:tc>
          <w:tcPr>
            <w:tcW w:w="2511" w:type="dxa"/>
            <w:tcBorders>
              <w:top w:val="dashed" w:sz="4" w:space="0" w:color="auto"/>
              <w:left w:val="nil"/>
              <w:bottom w:val="dashed" w:sz="4" w:space="0" w:color="auto"/>
              <w:right w:val="single" w:sz="8" w:space="0" w:color="000000"/>
            </w:tcBorders>
          </w:tcPr>
          <w:p w14:paraId="29F92CFB" w14:textId="0AC9D3B2" w:rsidR="00556E4B" w:rsidRPr="009874DC" w:rsidRDefault="00D66298" w:rsidP="00ED320C">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〇真理、存在、善、正義、愛、美、徳、義務などに着目して、プラトンのイデア論や哲人政治などの思想について多面的・多角的に考察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573F654F" w14:textId="31C7B3AE" w:rsidR="00556E4B" w:rsidRPr="009874DC" w:rsidRDefault="00556E4B" w:rsidP="00CE419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〇プラトンのイデア論や哲人政治などの思想について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現代の人間や社会にあてはめて具体的に考えるなど</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37CB6BE7"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322FD14C"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6F7D1D55"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2DDB4615" w14:textId="1F1E4730"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 xml:space="preserve">４　</w:t>
            </w:r>
            <w:r w:rsidR="00B83868" w:rsidRPr="009874DC">
              <w:rPr>
                <w:rFonts w:ascii="ＭＳ 明朝" w:hAnsi="ＭＳ 明朝" w:hint="eastAsia"/>
                <w:sz w:val="18"/>
                <w:szCs w:val="18"/>
              </w:rPr>
              <w:t>アリストテレス―現実主義の哲学</w:t>
            </w:r>
          </w:p>
        </w:tc>
        <w:tc>
          <w:tcPr>
            <w:tcW w:w="2511" w:type="dxa"/>
            <w:tcBorders>
              <w:top w:val="dashed" w:sz="4" w:space="0" w:color="auto"/>
              <w:left w:val="nil"/>
              <w:bottom w:val="dashed" w:sz="4" w:space="0" w:color="auto"/>
              <w:right w:val="single" w:sz="8" w:space="0" w:color="000000"/>
            </w:tcBorders>
          </w:tcPr>
          <w:p w14:paraId="501C6560" w14:textId="134819A1" w:rsidR="00556E4B" w:rsidRPr="009874DC" w:rsidRDefault="00D66298" w:rsidP="00ED320C">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〇自然、真理、存在、幸福、徳、善、正義、義務、愛などに着目して、アリストテレスの自然観、倫理思想、社会観、政治論などについて多面的・多角的に考察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6C69F43B" w14:textId="020D7E83" w:rsidR="00556E4B" w:rsidRPr="009874DC" w:rsidRDefault="00556E4B" w:rsidP="00DF7A38">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〇アリストテレスの自然観</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倫理思想</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社会観</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政治論などについて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現代の人間や社会にあてはめて具体的に考えるなど</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6395B806"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63A37567"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10DBD44D"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5C6C4651" w14:textId="52B6A015"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５　ヘレニズム・ローマ時代の思想</w:t>
            </w:r>
          </w:p>
        </w:tc>
        <w:tc>
          <w:tcPr>
            <w:tcW w:w="2511" w:type="dxa"/>
            <w:tcBorders>
              <w:top w:val="dashed" w:sz="4" w:space="0" w:color="auto"/>
              <w:left w:val="nil"/>
              <w:bottom w:val="dashed" w:sz="4" w:space="0" w:color="auto"/>
              <w:right w:val="single" w:sz="8" w:space="0" w:color="000000"/>
            </w:tcBorders>
          </w:tcPr>
          <w:p w14:paraId="40D2820B" w14:textId="503FDF69" w:rsidR="00556E4B" w:rsidRPr="009874DC" w:rsidRDefault="00D66298" w:rsidP="00ED320C">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〇真理、存在、幸福などに着目して、エピクロス派とストア派、懐疑派と新プラトン主義の思想について多面的・多角的に考察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66D3BA0F" w14:textId="5C867F9F" w:rsidR="00556E4B" w:rsidRPr="009874DC" w:rsidRDefault="00556E4B" w:rsidP="00DF7A38">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〇エピクロス派とストア派</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懐疑派と新プラトン主義の思想について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現代の人間や社会にあてはめて具体的に考えるなど</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28162E90"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00770B7B" w14:textId="77777777" w:rsidR="00556E4B" w:rsidRPr="00BC4EE6" w:rsidRDefault="00556E4B"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7F2C0620" w14:textId="71886E07" w:rsidR="00556E4B" w:rsidRPr="00DA3674" w:rsidRDefault="00556E4B" w:rsidP="00DA3674">
            <w:pPr>
              <w:adjustRightInd/>
              <w:rPr>
                <w:rFonts w:ascii="ＭＳ 明朝"/>
                <w:sz w:val="18"/>
                <w:szCs w:val="18"/>
              </w:rPr>
            </w:pPr>
            <w:r w:rsidRPr="009874DC">
              <w:rPr>
                <w:rFonts w:ascii="ＭＳ 明朝" w:hint="eastAsia"/>
                <w:sz w:val="18"/>
                <w:szCs w:val="18"/>
              </w:rPr>
              <w:t>３節</w:t>
            </w:r>
            <w:r w:rsidR="00286CBA" w:rsidRPr="009874DC">
              <w:rPr>
                <w:rFonts w:ascii="ＭＳ 明朝" w:hAnsi="ＭＳ 明朝" w:hint="eastAsia"/>
                <w:sz w:val="18"/>
                <w:szCs w:val="18"/>
              </w:rPr>
              <w:t xml:space="preserve">　</w:t>
            </w:r>
            <w:r w:rsidRPr="009874DC">
              <w:rPr>
                <w:rFonts w:ascii="ＭＳ 明朝" w:hint="eastAsia"/>
                <w:sz w:val="18"/>
                <w:szCs w:val="18"/>
              </w:rPr>
              <w:t>宗教と社会</w:t>
            </w:r>
          </w:p>
        </w:tc>
        <w:tc>
          <w:tcPr>
            <w:tcW w:w="1559" w:type="dxa"/>
            <w:tcBorders>
              <w:top w:val="single" w:sz="4" w:space="0" w:color="auto"/>
              <w:left w:val="nil"/>
              <w:bottom w:val="single" w:sz="4" w:space="0" w:color="auto"/>
              <w:right w:val="single" w:sz="8" w:space="0" w:color="000000"/>
            </w:tcBorders>
          </w:tcPr>
          <w:p w14:paraId="66C182D6" w14:textId="19F206A5"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１　集団的な現象としての宗教</w:t>
            </w:r>
          </w:p>
        </w:tc>
        <w:tc>
          <w:tcPr>
            <w:tcW w:w="2511" w:type="dxa"/>
            <w:tcBorders>
              <w:top w:val="single" w:sz="4" w:space="0" w:color="auto"/>
              <w:left w:val="nil"/>
              <w:bottom w:val="single" w:sz="4" w:space="0" w:color="auto"/>
              <w:right w:val="single" w:sz="8" w:space="0" w:color="000000"/>
            </w:tcBorders>
          </w:tcPr>
          <w:p w14:paraId="0B492605" w14:textId="1F589EEE" w:rsidR="00556E4B" w:rsidRPr="009874DC" w:rsidRDefault="00D66298" w:rsidP="008D7E9D">
            <w:pPr>
              <w:ind w:left="196" w:hangingChars="100" w:hanging="196"/>
              <w:rPr>
                <w:rFonts w:ascii="ＭＳ 明朝" w:hAnsi="ＭＳ 明朝"/>
                <w:sz w:val="18"/>
                <w:szCs w:val="18"/>
              </w:rPr>
            </w:pPr>
            <w:r w:rsidRPr="00D66298">
              <w:rPr>
                <w:rFonts w:ascii="ＭＳ 明朝" w:hAnsi="ＭＳ 明朝" w:hint="eastAsia"/>
                <w:sz w:val="18"/>
                <w:szCs w:val="18"/>
              </w:rPr>
              <w:t>○幸福、愛、徳、善、正義、義務、真理、存在などに着目して、人生における宗教の意義や、宗教が人間や社会に与えた影響について、デュルケームなど先哲の考え方や歴史的な事実を手がかりにして多面的・多角的に考察</w:t>
            </w:r>
            <w:r w:rsidR="00D43161">
              <w:rPr>
                <w:rFonts w:ascii="ＭＳ 明朝" w:hAnsi="ＭＳ 明朝" w:hint="eastAsia"/>
                <w:sz w:val="18"/>
                <w:szCs w:val="18"/>
              </w:rPr>
              <w:t>します</w:t>
            </w:r>
            <w:r w:rsidRPr="00D66298">
              <w:rPr>
                <w:rFonts w:ascii="ＭＳ 明朝" w:hAnsi="ＭＳ 明朝" w:hint="eastAsia"/>
                <w:sz w:val="18"/>
                <w:szCs w:val="18"/>
              </w:rPr>
              <w:t>。</w:t>
            </w:r>
          </w:p>
        </w:tc>
        <w:tc>
          <w:tcPr>
            <w:tcW w:w="2512" w:type="dxa"/>
            <w:tcBorders>
              <w:top w:val="single" w:sz="4" w:space="0" w:color="auto"/>
              <w:left w:val="nil"/>
              <w:bottom w:val="single" w:sz="4" w:space="0" w:color="auto"/>
              <w:right w:val="single" w:sz="8" w:space="0" w:color="000000"/>
            </w:tcBorders>
          </w:tcPr>
          <w:p w14:paraId="1044524E" w14:textId="316DB16F" w:rsidR="00556E4B" w:rsidRPr="009874DC" w:rsidRDefault="00556E4B" w:rsidP="007505CB">
            <w:pPr>
              <w:ind w:left="196" w:hangingChars="100" w:hanging="196"/>
              <w:rPr>
                <w:rFonts w:ascii="ＭＳ 明朝" w:hAnsi="ＭＳ 明朝"/>
                <w:sz w:val="18"/>
                <w:szCs w:val="18"/>
              </w:rPr>
            </w:pPr>
            <w:r w:rsidRPr="009874DC">
              <w:rPr>
                <w:rFonts w:ascii="ＭＳ 明朝" w:hAnsi="ＭＳ 明朝" w:hint="eastAsia"/>
                <w:sz w:val="18"/>
                <w:szCs w:val="18"/>
              </w:rPr>
              <w:t>○人生における宗教の意義や</w:t>
            </w:r>
            <w:r w:rsidR="007752C7" w:rsidRPr="009874DC">
              <w:rPr>
                <w:rFonts w:ascii="ＭＳ 明朝" w:hAnsi="ＭＳ 明朝" w:hint="eastAsia"/>
                <w:sz w:val="18"/>
                <w:szCs w:val="18"/>
              </w:rPr>
              <w:t>、</w:t>
            </w:r>
            <w:r w:rsidRPr="009874DC">
              <w:rPr>
                <w:rFonts w:ascii="ＭＳ 明朝" w:hAnsi="ＭＳ 明朝" w:hint="eastAsia"/>
                <w:sz w:val="18"/>
                <w:szCs w:val="18"/>
              </w:rPr>
              <w:t>宗教が人間や社会に与え</w:t>
            </w:r>
            <w:r w:rsidR="006B4895">
              <w:rPr>
                <w:rFonts w:ascii="ＭＳ 明朝" w:hAnsi="ＭＳ 明朝" w:hint="eastAsia"/>
                <w:sz w:val="18"/>
                <w:szCs w:val="18"/>
              </w:rPr>
              <w:t>る</w:t>
            </w:r>
            <w:r w:rsidRPr="009874DC">
              <w:rPr>
                <w:rFonts w:ascii="ＭＳ 明朝" w:hAnsi="ＭＳ 明朝" w:hint="eastAsia"/>
                <w:sz w:val="18"/>
                <w:szCs w:val="18"/>
              </w:rPr>
              <w:t>影響について</w:t>
            </w:r>
            <w:r w:rsidR="007752C7" w:rsidRPr="009874DC">
              <w:rPr>
                <w:rFonts w:ascii="ＭＳ 明朝" w:hAnsi="ＭＳ 明朝" w:hint="eastAsia"/>
                <w:sz w:val="18"/>
                <w:szCs w:val="18"/>
              </w:rPr>
              <w:t>、</w:t>
            </w:r>
            <w:r w:rsidRPr="009874DC">
              <w:rPr>
                <w:rFonts w:ascii="ＭＳ 明朝" w:hAnsi="ＭＳ 明朝" w:hint="eastAsia"/>
                <w:sz w:val="18"/>
                <w:szCs w:val="18"/>
              </w:rPr>
              <w:t>デュルケームなど先哲の考え方や歴史的な事実を</w:t>
            </w:r>
            <w:r w:rsidR="009C2522" w:rsidRPr="009874DC">
              <w:rPr>
                <w:rFonts w:ascii="ＭＳ 明朝" w:hAnsi="ＭＳ 明朝" w:hint="eastAsia"/>
                <w:sz w:val="18"/>
                <w:szCs w:val="18"/>
              </w:rPr>
              <w:t>手がかり</w:t>
            </w:r>
            <w:r w:rsidRPr="009874DC">
              <w:rPr>
                <w:rFonts w:ascii="ＭＳ 明朝" w:hAnsi="ＭＳ 明朝" w:hint="eastAsia"/>
                <w:sz w:val="18"/>
                <w:szCs w:val="18"/>
              </w:rPr>
              <w:t>にして理解し</w:t>
            </w:r>
            <w:r w:rsidR="007752C7" w:rsidRPr="009874DC">
              <w:rPr>
                <w:rFonts w:ascii="ＭＳ 明朝" w:hAnsi="ＭＳ 明朝" w:hint="eastAsia"/>
                <w:sz w:val="18"/>
                <w:szCs w:val="18"/>
              </w:rPr>
              <w:t>、</w:t>
            </w:r>
            <w:r w:rsidRPr="009874DC">
              <w:rPr>
                <w:rFonts w:ascii="ＭＳ 明朝" w:hAnsi="ＭＳ 明朝" w:hint="eastAsia"/>
                <w:sz w:val="18"/>
                <w:szCs w:val="18"/>
              </w:rPr>
              <w:t>教科書記載の資料</w:t>
            </w:r>
            <w:r w:rsidR="007505CB" w:rsidRPr="009874DC">
              <w:rPr>
                <w:rFonts w:ascii="ＭＳ 明朝" w:hAnsi="ＭＳ 明朝" w:hint="eastAsia"/>
                <w:sz w:val="18"/>
                <w:szCs w:val="18"/>
              </w:rPr>
              <w:t>およ</w:t>
            </w:r>
            <w:r w:rsidRPr="009874DC">
              <w:rPr>
                <w:rFonts w:ascii="ＭＳ 明朝" w:hAnsi="ＭＳ 明朝" w:hint="eastAsia"/>
                <w:sz w:val="18"/>
                <w:szCs w:val="18"/>
              </w:rPr>
              <w:t>びその他の資料から</w:t>
            </w:r>
            <w:r w:rsidR="007752C7" w:rsidRPr="009874DC">
              <w:rPr>
                <w:rFonts w:ascii="ＭＳ 明朝" w:hAnsi="ＭＳ 明朝" w:hint="eastAsia"/>
                <w:sz w:val="18"/>
                <w:szCs w:val="18"/>
              </w:rPr>
              <w:t>、</w:t>
            </w:r>
            <w:r w:rsidRPr="009874DC">
              <w:rPr>
                <w:rFonts w:ascii="ＭＳ 明朝" w:hAnsi="ＭＳ 明朝" w:hint="eastAsia"/>
                <w:sz w:val="18"/>
                <w:szCs w:val="18"/>
              </w:rPr>
              <w:t>必要な情報を</w:t>
            </w:r>
            <w:r w:rsidR="00CA78EE" w:rsidRPr="009874DC">
              <w:rPr>
                <w:rFonts w:ascii="ＭＳ 明朝" w:hAnsi="ＭＳ 明朝" w:hint="eastAsia"/>
                <w:sz w:val="18"/>
                <w:szCs w:val="18"/>
              </w:rPr>
              <w:t>調べて</w:t>
            </w:r>
            <w:r w:rsidRPr="009874DC">
              <w:rPr>
                <w:rFonts w:ascii="ＭＳ 明朝" w:hAnsi="ＭＳ 明朝" w:hint="eastAsia"/>
                <w:sz w:val="18"/>
                <w:szCs w:val="18"/>
              </w:rPr>
              <w:t>まとめたり</w:t>
            </w:r>
            <w:r w:rsidR="007752C7" w:rsidRPr="009874DC">
              <w:rPr>
                <w:rFonts w:ascii="ＭＳ 明朝" w:hAnsi="ＭＳ 明朝" w:hint="eastAsia"/>
                <w:sz w:val="18"/>
                <w:szCs w:val="18"/>
              </w:rPr>
              <w:t>、</w:t>
            </w:r>
            <w:r w:rsidRPr="009874DC">
              <w:rPr>
                <w:rFonts w:ascii="ＭＳ 明朝" w:hAnsi="ＭＳ 明朝" w:hint="eastAsia"/>
                <w:sz w:val="18"/>
                <w:szCs w:val="18"/>
              </w:rPr>
              <w:t>自分の考えを発表したりします。</w:t>
            </w:r>
          </w:p>
        </w:tc>
      </w:tr>
      <w:tr w:rsidR="00556E4B" w:rsidRPr="00BC4EE6" w14:paraId="0429C5AA"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hideMark/>
          </w:tcPr>
          <w:p w14:paraId="760514F0" w14:textId="77777777" w:rsidR="00556E4B" w:rsidRPr="00BC4EE6" w:rsidRDefault="00556E4B"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hideMark/>
          </w:tcPr>
          <w:p w14:paraId="3C013818" w14:textId="30EEE2D4" w:rsidR="00556E4B" w:rsidRPr="009874DC" w:rsidRDefault="00556E4B" w:rsidP="00ED320C">
            <w:pPr>
              <w:rPr>
                <w:rFonts w:ascii="ＭＳ 明朝" w:hAnsi="ＭＳ 明朝" w:cs="ＭＳ Ｐゴシック"/>
                <w:sz w:val="18"/>
                <w:szCs w:val="18"/>
              </w:rPr>
            </w:pPr>
            <w:r w:rsidRPr="009874DC">
              <w:rPr>
                <w:rFonts w:ascii="ＭＳ 明朝" w:hAnsi="ＭＳ 明朝" w:cs="ＭＳ Ｐゴシック" w:hint="eastAsia"/>
                <w:sz w:val="18"/>
                <w:szCs w:val="18"/>
              </w:rPr>
              <w:t xml:space="preserve">４節　</w:t>
            </w:r>
            <w:r w:rsidR="00BF0EB7" w:rsidRPr="009874DC">
              <w:rPr>
                <w:rFonts w:ascii="ＭＳ 明朝" w:hAnsi="ＭＳ 明朝" w:cs="ＭＳ Ｐゴシック" w:hint="eastAsia"/>
                <w:sz w:val="18"/>
                <w:szCs w:val="18"/>
              </w:rPr>
              <w:t>ユダヤ教とキリスト教</w:t>
            </w:r>
          </w:p>
        </w:tc>
        <w:tc>
          <w:tcPr>
            <w:tcW w:w="1559" w:type="dxa"/>
            <w:tcBorders>
              <w:top w:val="single" w:sz="4" w:space="0" w:color="auto"/>
              <w:left w:val="nil"/>
              <w:bottom w:val="dashed" w:sz="4" w:space="0" w:color="auto"/>
              <w:right w:val="single" w:sz="8" w:space="0" w:color="000000"/>
            </w:tcBorders>
            <w:hideMark/>
          </w:tcPr>
          <w:p w14:paraId="33FC5133" w14:textId="74F5A468"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 xml:space="preserve">１　</w:t>
            </w:r>
            <w:r w:rsidR="00B83868" w:rsidRPr="009874DC">
              <w:rPr>
                <w:rFonts w:ascii="ＭＳ 明朝" w:hAnsi="ＭＳ 明朝" w:hint="eastAsia"/>
                <w:sz w:val="18"/>
                <w:szCs w:val="18"/>
              </w:rPr>
              <w:t>『旧約聖書』とユダヤ教</w:t>
            </w:r>
          </w:p>
        </w:tc>
        <w:tc>
          <w:tcPr>
            <w:tcW w:w="2511" w:type="dxa"/>
            <w:tcBorders>
              <w:top w:val="single" w:sz="4" w:space="0" w:color="auto"/>
              <w:left w:val="nil"/>
              <w:bottom w:val="dashed" w:sz="4" w:space="0" w:color="auto"/>
              <w:right w:val="single" w:sz="8" w:space="0" w:color="000000"/>
            </w:tcBorders>
          </w:tcPr>
          <w:p w14:paraId="71C3D004" w14:textId="53395C52" w:rsidR="00556E4B" w:rsidRPr="009874DC" w:rsidRDefault="00D66298" w:rsidP="00ED320C">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〇幸福、正義、義務、真理、存在などに着目して、古代ユダヤ教の特徴や『旧約聖書』に見られる人生観・倫理観・世界観について多面的・多角的に考察</w:t>
            </w:r>
            <w:r w:rsidR="00D43161">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00101607" w14:textId="2EFB420F" w:rsidR="00556E4B" w:rsidRPr="009874DC" w:rsidRDefault="00556E4B" w:rsidP="002E171C">
            <w:pPr>
              <w:ind w:left="196" w:hangingChars="100" w:hanging="196"/>
              <w:rPr>
                <w:rFonts w:ascii="ＭＳ 明朝" w:hAnsi="ＭＳ 明朝" w:cs="ＭＳ Ｐゴシック"/>
                <w:sz w:val="18"/>
                <w:szCs w:val="18"/>
              </w:rPr>
            </w:pPr>
            <w:r w:rsidRPr="009874DC">
              <w:rPr>
                <w:rFonts w:ascii="ＭＳ 明朝" w:hAnsi="ＭＳ 明朝" w:hint="eastAsia"/>
                <w:sz w:val="18"/>
                <w:szCs w:val="18"/>
              </w:rPr>
              <w:t>〇古代ユダヤ教の特徴や『旧約聖書』に</w:t>
            </w:r>
            <w:r w:rsidR="009C2522" w:rsidRPr="009874DC">
              <w:rPr>
                <w:rFonts w:ascii="ＭＳ 明朝" w:hAnsi="ＭＳ 明朝" w:hint="eastAsia"/>
                <w:sz w:val="18"/>
                <w:szCs w:val="18"/>
              </w:rPr>
              <w:t>見られる</w:t>
            </w:r>
            <w:r w:rsidRPr="009874DC">
              <w:rPr>
                <w:rFonts w:ascii="ＭＳ 明朝" w:hAnsi="ＭＳ 明朝" w:hint="eastAsia"/>
                <w:sz w:val="18"/>
                <w:szCs w:val="18"/>
              </w:rPr>
              <w:t>人生観・倫理観・世界観について多面的・多角的に考察して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ユダヤ教は人間と神をどのような存在と</w:t>
            </w:r>
            <w:r w:rsidR="00111A71" w:rsidRPr="009874DC">
              <w:rPr>
                <w:rFonts w:ascii="ＭＳ 明朝" w:hAnsi="ＭＳ 明朝" w:hint="eastAsia"/>
                <w:sz w:val="18"/>
                <w:szCs w:val="18"/>
              </w:rPr>
              <w:t>とらえ</w:t>
            </w:r>
            <w:r w:rsidRPr="009874DC">
              <w:rPr>
                <w:rFonts w:ascii="ＭＳ 明朝" w:hAnsi="ＭＳ 明朝" w:hint="eastAsia"/>
                <w:sz w:val="18"/>
                <w:szCs w:val="18"/>
              </w:rPr>
              <w:t>たのかなどについて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556E4B" w:rsidRPr="00BC4EE6" w14:paraId="58D1BECD"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2ED16BBD"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331EEC8E"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4465D495" w14:textId="39C86A3D"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２　イエスの教え</w:t>
            </w:r>
          </w:p>
        </w:tc>
        <w:tc>
          <w:tcPr>
            <w:tcW w:w="2511" w:type="dxa"/>
            <w:tcBorders>
              <w:top w:val="dashed" w:sz="4" w:space="0" w:color="auto"/>
              <w:left w:val="nil"/>
              <w:bottom w:val="dashed" w:sz="4" w:space="0" w:color="auto"/>
              <w:right w:val="single" w:sz="8" w:space="0" w:color="000000"/>
            </w:tcBorders>
          </w:tcPr>
          <w:p w14:paraId="11993F88" w14:textId="057FB903" w:rsidR="00556E4B" w:rsidRPr="009874DC" w:rsidRDefault="00D66298" w:rsidP="00ED320C">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〇幸福、愛、善、正義、義務、真理などに着目して、イエスの説いた神の特徴や愛の教えについて、ギリシャ思想における愛の思想と比較したりしながら多面的・多角的に考察</w:t>
            </w:r>
            <w:r w:rsidR="006B4013">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3F27115C" w14:textId="428398B1" w:rsidR="00556E4B" w:rsidRPr="009874DC" w:rsidRDefault="00556E4B" w:rsidP="006B4895">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イエスの説いた神の特徴や愛の教えについて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ギリシャ思想における愛の思想と比較したりしながら</w:t>
            </w:r>
            <w:r w:rsidRPr="009874DC">
              <w:rPr>
                <w:rFonts w:ascii="ＭＳ 明朝" w:hAnsi="ＭＳ 明朝" w:hint="eastAsia"/>
                <w:sz w:val="18"/>
                <w:szCs w:val="18"/>
              </w:rPr>
              <w:t>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イエスの教えは人間と神をどのような存在と</w:t>
            </w:r>
            <w:r w:rsidR="00111A71" w:rsidRPr="009874DC">
              <w:rPr>
                <w:rFonts w:ascii="ＭＳ 明朝" w:hAnsi="ＭＳ 明朝" w:hint="eastAsia"/>
                <w:sz w:val="18"/>
                <w:szCs w:val="18"/>
              </w:rPr>
              <w:t>とらえ</w:t>
            </w:r>
            <w:r w:rsidRPr="009874DC">
              <w:rPr>
                <w:rFonts w:ascii="ＭＳ 明朝" w:hAnsi="ＭＳ 明朝" w:hint="eastAsia"/>
                <w:sz w:val="18"/>
                <w:szCs w:val="18"/>
              </w:rPr>
              <w:t>たのかなどについて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556E4B" w:rsidRPr="00BC4EE6" w14:paraId="46A0D1C4"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6D9B0C23"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702D9D89"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right w:val="single" w:sz="8" w:space="0" w:color="000000"/>
            </w:tcBorders>
          </w:tcPr>
          <w:p w14:paraId="210196AB" w14:textId="0EB11A07"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３　キリスト教の展開</w:t>
            </w:r>
          </w:p>
        </w:tc>
        <w:tc>
          <w:tcPr>
            <w:tcW w:w="2511" w:type="dxa"/>
            <w:tcBorders>
              <w:top w:val="dashed" w:sz="4" w:space="0" w:color="auto"/>
              <w:left w:val="nil"/>
              <w:right w:val="single" w:sz="8" w:space="0" w:color="000000"/>
            </w:tcBorders>
          </w:tcPr>
          <w:p w14:paraId="54FDE860" w14:textId="1A2C7002" w:rsidR="00556E4B" w:rsidRPr="009874DC" w:rsidRDefault="00D66298" w:rsidP="00ED320C">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愛、徳、善、正義、義務、真理、存在などに着目して、キリスト教の成立と発展についての歴史的理解にもとづいて、パウロの思想や教父哲学、スコラ哲学に見られる人生観・倫理観・世界観について多面的・多角的に考察</w:t>
            </w:r>
            <w:r w:rsidR="006B4013">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right w:val="single" w:sz="8" w:space="0" w:color="000000"/>
            </w:tcBorders>
          </w:tcPr>
          <w:p w14:paraId="2BC884F1" w14:textId="05ACC419" w:rsidR="00556E4B" w:rsidRPr="009874DC" w:rsidRDefault="00556E4B"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パウロの思想や教父哲学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スコラ哲学に</w:t>
            </w:r>
            <w:r w:rsidR="009C2522" w:rsidRPr="009874DC">
              <w:rPr>
                <w:rFonts w:ascii="ＭＳ 明朝" w:hAnsi="ＭＳ 明朝" w:cs="ＭＳ Ｐゴシック" w:hint="eastAsia"/>
                <w:sz w:val="18"/>
                <w:szCs w:val="18"/>
              </w:rPr>
              <w:t>見られる</w:t>
            </w:r>
            <w:r w:rsidRPr="009874DC">
              <w:rPr>
                <w:rFonts w:ascii="ＭＳ 明朝" w:hAnsi="ＭＳ 明朝" w:cs="ＭＳ Ｐゴシック" w:hint="eastAsia"/>
                <w:sz w:val="18"/>
                <w:szCs w:val="18"/>
              </w:rPr>
              <w:t>人生観・倫理観・世界観について多面的・多角的に考察して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キリスト教が現在の社会でどのように受容されているかなどについて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556E4B" w:rsidRPr="00BC4EE6" w14:paraId="144EDA00"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1AD9D639" w14:textId="77777777" w:rsidR="00556E4B" w:rsidRPr="00BC4EE6" w:rsidRDefault="00556E4B"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31FC0E3E" w14:textId="20FF1F76" w:rsidR="00556E4B" w:rsidRPr="009874DC" w:rsidRDefault="00556E4B"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５節　イスラーム</w:t>
            </w:r>
          </w:p>
        </w:tc>
        <w:tc>
          <w:tcPr>
            <w:tcW w:w="1559" w:type="dxa"/>
            <w:tcBorders>
              <w:top w:val="single" w:sz="4" w:space="0" w:color="auto"/>
              <w:left w:val="nil"/>
              <w:bottom w:val="dashed" w:sz="4" w:space="0" w:color="auto"/>
              <w:right w:val="single" w:sz="8" w:space="0" w:color="000000"/>
            </w:tcBorders>
          </w:tcPr>
          <w:p w14:paraId="2DBB2994" w14:textId="353AF2DA"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１　ムハンマドとイスラームの教え</w:t>
            </w:r>
          </w:p>
        </w:tc>
        <w:tc>
          <w:tcPr>
            <w:tcW w:w="2511" w:type="dxa"/>
            <w:tcBorders>
              <w:top w:val="single" w:sz="4" w:space="0" w:color="auto"/>
              <w:left w:val="nil"/>
              <w:bottom w:val="dashed" w:sz="4" w:space="0" w:color="auto"/>
              <w:right w:val="single" w:sz="8" w:space="0" w:color="000000"/>
            </w:tcBorders>
          </w:tcPr>
          <w:p w14:paraId="7AB96B87" w14:textId="518F0556" w:rsidR="00D66298" w:rsidRPr="00D66298" w:rsidRDefault="00D66298"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〇イスラームの誕生について、ムハンマドの生涯や歴史的背景をふまえて考察</w:t>
            </w:r>
            <w:r w:rsidR="006B4013">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p w14:paraId="0036F06E" w14:textId="4107E8A9" w:rsidR="00556E4B" w:rsidRPr="009874DC" w:rsidRDefault="00D66298"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〇幸福、善、正義、義務、真理、存在などに着目して、『クルアーン』に見られる人生観・倫理観・世界観について多面的・多角的に考察</w:t>
            </w:r>
            <w:r w:rsidR="006B4013">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53568FDA" w14:textId="012DD1D6" w:rsidR="00556E4B" w:rsidRPr="009874DC" w:rsidRDefault="00556E4B" w:rsidP="00ED320C">
            <w:pPr>
              <w:ind w:left="196" w:hangingChars="100" w:hanging="196"/>
              <w:rPr>
                <w:rFonts w:ascii="ＭＳ 明朝" w:hAnsi="ＭＳ 明朝"/>
                <w:sz w:val="18"/>
                <w:szCs w:val="18"/>
              </w:rPr>
            </w:pPr>
            <w:r w:rsidRPr="009874DC">
              <w:rPr>
                <w:rFonts w:ascii="ＭＳ 明朝" w:hAnsi="ＭＳ 明朝" w:hint="eastAsia"/>
                <w:sz w:val="18"/>
                <w:szCs w:val="18"/>
              </w:rPr>
              <w:t>〇イスラームの誕生について</w:t>
            </w:r>
            <w:r w:rsidR="007752C7" w:rsidRPr="009874DC">
              <w:rPr>
                <w:rFonts w:ascii="ＭＳ 明朝" w:hAnsi="ＭＳ 明朝" w:hint="eastAsia"/>
                <w:sz w:val="18"/>
                <w:szCs w:val="18"/>
              </w:rPr>
              <w:t>、</w:t>
            </w:r>
            <w:r w:rsidR="006B4895">
              <w:rPr>
                <w:rFonts w:ascii="ＭＳ 明朝" w:hAnsi="ＭＳ 明朝" w:hint="eastAsia"/>
                <w:sz w:val="18"/>
                <w:szCs w:val="18"/>
              </w:rPr>
              <w:t>地理歴史</w:t>
            </w:r>
            <w:r w:rsidRPr="009874DC">
              <w:rPr>
                <w:rFonts w:ascii="ＭＳ 明朝" w:hAnsi="ＭＳ 明朝" w:hint="eastAsia"/>
                <w:sz w:val="18"/>
                <w:szCs w:val="18"/>
              </w:rPr>
              <w:t>科の</w:t>
            </w:r>
            <w:r w:rsidR="006B4895">
              <w:rPr>
                <w:rFonts w:ascii="ＭＳ 明朝" w:hAnsi="ＭＳ 明朝" w:hint="eastAsia"/>
                <w:sz w:val="18"/>
                <w:szCs w:val="18"/>
              </w:rPr>
              <w:t>学習</w:t>
            </w:r>
            <w:r w:rsidRPr="009874DC">
              <w:rPr>
                <w:rFonts w:ascii="ＭＳ 明朝" w:hAnsi="ＭＳ 明朝" w:hint="eastAsia"/>
                <w:sz w:val="18"/>
                <w:szCs w:val="18"/>
              </w:rPr>
              <w:t>内容と</w:t>
            </w:r>
            <w:r w:rsidR="00A82FD0" w:rsidRPr="009874DC">
              <w:rPr>
                <w:rFonts w:ascii="ＭＳ 明朝" w:hAnsi="ＭＳ 明朝" w:hint="eastAsia"/>
                <w:sz w:val="18"/>
                <w:szCs w:val="18"/>
              </w:rPr>
              <w:t>関連づけ</w:t>
            </w:r>
            <w:r w:rsidRPr="009874DC">
              <w:rPr>
                <w:rFonts w:ascii="ＭＳ 明朝" w:hAnsi="ＭＳ 明朝" w:hint="eastAsia"/>
                <w:sz w:val="18"/>
                <w:szCs w:val="18"/>
              </w:rPr>
              <w:t>ながら</w:t>
            </w:r>
            <w:r w:rsidR="007752C7" w:rsidRPr="009874DC">
              <w:rPr>
                <w:rFonts w:ascii="ＭＳ 明朝" w:hAnsi="ＭＳ 明朝" w:hint="eastAsia"/>
                <w:sz w:val="18"/>
                <w:szCs w:val="18"/>
              </w:rPr>
              <w:t>、</w:t>
            </w:r>
            <w:r w:rsidRPr="009874DC">
              <w:rPr>
                <w:rFonts w:ascii="ＭＳ 明朝" w:hAnsi="ＭＳ 明朝" w:hint="eastAsia"/>
                <w:sz w:val="18"/>
                <w:szCs w:val="18"/>
              </w:rPr>
              <w:t>その歴史的背景とともに理解します。</w:t>
            </w:r>
          </w:p>
          <w:p w14:paraId="56B26162" w14:textId="12383208" w:rsidR="00556E4B" w:rsidRPr="009874DC" w:rsidRDefault="00556E4B" w:rsidP="00ED320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『クルアーン』に</w:t>
            </w:r>
            <w:r w:rsidR="009C2522" w:rsidRPr="009874DC">
              <w:rPr>
                <w:rFonts w:ascii="ＭＳ 明朝" w:hAnsi="ＭＳ 明朝" w:cs="ＭＳ Ｐゴシック" w:hint="eastAsia"/>
                <w:sz w:val="18"/>
                <w:szCs w:val="18"/>
              </w:rPr>
              <w:t>見られる</w:t>
            </w:r>
            <w:r w:rsidRPr="009874DC">
              <w:rPr>
                <w:rFonts w:ascii="ＭＳ 明朝" w:hAnsi="ＭＳ 明朝" w:cs="ＭＳ Ｐゴシック" w:hint="eastAsia"/>
                <w:sz w:val="18"/>
                <w:szCs w:val="18"/>
              </w:rPr>
              <w:t>人生観・倫理観・世界観について</w:t>
            </w:r>
            <w:r w:rsidRPr="009874DC">
              <w:rPr>
                <w:rFonts w:ascii="ＭＳ 明朝" w:hAnsi="ＭＳ 明朝" w:hint="eastAsia"/>
                <w:sz w:val="18"/>
                <w:szCs w:val="18"/>
              </w:rPr>
              <w:t>多面的・多角的に考察して</w:t>
            </w:r>
            <w:r w:rsidR="007752C7" w:rsidRPr="009874DC">
              <w:rPr>
                <w:rFonts w:ascii="ＭＳ 明朝" w:hAnsi="ＭＳ 明朝" w:hint="eastAsia"/>
                <w:sz w:val="18"/>
                <w:szCs w:val="18"/>
              </w:rPr>
              <w:t>、</w:t>
            </w:r>
            <w:r w:rsidRPr="009874DC">
              <w:rPr>
                <w:rFonts w:ascii="ＭＳ 明朝" w:hAnsi="ＭＳ 明朝" w:cs="ＭＳ Ｐゴシック" w:hint="eastAsia"/>
                <w:sz w:val="18"/>
                <w:szCs w:val="18"/>
              </w:rPr>
              <w:t>ユダヤ教・キリスト教との共通点や相違点など</w:t>
            </w:r>
            <w:r w:rsidR="007752C7" w:rsidRPr="009874DC">
              <w:rPr>
                <w:rFonts w:ascii="ＭＳ 明朝" w:hAnsi="ＭＳ 明朝" w:cs="ＭＳ Ｐゴシック"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556E4B" w:rsidRPr="00BC4EE6" w14:paraId="7E3AF493"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4E973F99"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top w:val="single" w:sz="4" w:space="0" w:color="auto"/>
              <w:left w:val="nil"/>
              <w:bottom w:val="single" w:sz="4" w:space="0" w:color="auto"/>
              <w:right w:val="single" w:sz="8" w:space="0" w:color="000000"/>
            </w:tcBorders>
          </w:tcPr>
          <w:p w14:paraId="1B6FA002"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right w:val="single" w:sz="8" w:space="0" w:color="000000"/>
            </w:tcBorders>
          </w:tcPr>
          <w:p w14:paraId="245A34E2" w14:textId="3B4035EA"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２　イスラームの展開</w:t>
            </w:r>
          </w:p>
        </w:tc>
        <w:tc>
          <w:tcPr>
            <w:tcW w:w="2511" w:type="dxa"/>
            <w:tcBorders>
              <w:top w:val="dashed" w:sz="4" w:space="0" w:color="auto"/>
              <w:left w:val="nil"/>
              <w:right w:val="single" w:sz="8" w:space="0" w:color="000000"/>
            </w:tcBorders>
          </w:tcPr>
          <w:p w14:paraId="43276261" w14:textId="50E0301C" w:rsidR="00D66298" w:rsidRPr="00D66298" w:rsidRDefault="00D66298"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〇イスラーム世界の拡大やイスラーム文化の展開について、歴史的背景をふまえて考察</w:t>
            </w:r>
            <w:r w:rsidR="006B4013">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p w14:paraId="33AB98DF" w14:textId="02AB3355" w:rsidR="00556E4B" w:rsidRPr="009874DC" w:rsidRDefault="00D66298"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〇幸福、善、正義、義務などに着目して、現代におけるイスラームのあり方やムスリムの社会規範・生活規範について多面的・多角的に考察</w:t>
            </w:r>
            <w:r w:rsidR="006B4013">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right w:val="single" w:sz="8" w:space="0" w:color="000000"/>
            </w:tcBorders>
          </w:tcPr>
          <w:p w14:paraId="2E4E1CD5" w14:textId="4366D62A" w:rsidR="00556E4B" w:rsidRPr="009874DC" w:rsidRDefault="00556E4B" w:rsidP="00ED320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イスラーム世界の拡大やイスラーム文化の展開について</w:t>
            </w:r>
            <w:r w:rsidR="007752C7" w:rsidRPr="009874DC">
              <w:rPr>
                <w:rFonts w:ascii="ＭＳ 明朝" w:hAnsi="ＭＳ 明朝" w:cs="ＭＳ Ｐゴシック" w:hint="eastAsia"/>
                <w:sz w:val="18"/>
                <w:szCs w:val="18"/>
              </w:rPr>
              <w:t>、</w:t>
            </w:r>
            <w:r w:rsidR="00B015FF">
              <w:rPr>
                <w:rFonts w:ascii="ＭＳ 明朝" w:hAnsi="ＭＳ 明朝" w:hint="eastAsia"/>
                <w:sz w:val="18"/>
                <w:szCs w:val="18"/>
              </w:rPr>
              <w:t>地理歴史</w:t>
            </w:r>
            <w:r w:rsidRPr="009874DC">
              <w:rPr>
                <w:rFonts w:ascii="ＭＳ 明朝" w:hAnsi="ＭＳ 明朝" w:hint="eastAsia"/>
                <w:sz w:val="18"/>
                <w:szCs w:val="18"/>
              </w:rPr>
              <w:t>科の</w:t>
            </w:r>
            <w:r w:rsidR="00B015FF">
              <w:rPr>
                <w:rFonts w:ascii="ＭＳ 明朝" w:hAnsi="ＭＳ 明朝" w:hint="eastAsia"/>
                <w:sz w:val="18"/>
                <w:szCs w:val="18"/>
              </w:rPr>
              <w:t>学習</w:t>
            </w:r>
            <w:r w:rsidRPr="009874DC">
              <w:rPr>
                <w:rFonts w:ascii="ＭＳ 明朝" w:hAnsi="ＭＳ 明朝" w:hint="eastAsia"/>
                <w:sz w:val="18"/>
                <w:szCs w:val="18"/>
              </w:rPr>
              <w:t>内容と</w:t>
            </w:r>
            <w:r w:rsidR="00A82FD0" w:rsidRPr="009874DC">
              <w:rPr>
                <w:rFonts w:ascii="ＭＳ 明朝" w:hAnsi="ＭＳ 明朝" w:hint="eastAsia"/>
                <w:sz w:val="18"/>
                <w:szCs w:val="18"/>
              </w:rPr>
              <w:t>関連づけ</w:t>
            </w:r>
            <w:r w:rsidRPr="009874DC">
              <w:rPr>
                <w:rFonts w:ascii="ＭＳ 明朝" w:hAnsi="ＭＳ 明朝" w:hint="eastAsia"/>
                <w:sz w:val="18"/>
                <w:szCs w:val="18"/>
              </w:rPr>
              <w:t>ながら</w:t>
            </w:r>
            <w:r w:rsidR="007752C7" w:rsidRPr="009874DC">
              <w:rPr>
                <w:rFonts w:ascii="ＭＳ 明朝" w:hAnsi="ＭＳ 明朝" w:hint="eastAsia"/>
                <w:sz w:val="18"/>
                <w:szCs w:val="18"/>
              </w:rPr>
              <w:t>、</w:t>
            </w:r>
            <w:r w:rsidRPr="009874DC">
              <w:rPr>
                <w:rFonts w:ascii="ＭＳ 明朝" w:hAnsi="ＭＳ 明朝" w:hint="eastAsia"/>
                <w:sz w:val="18"/>
                <w:szCs w:val="18"/>
              </w:rPr>
              <w:t>その歴史的背景とともに理解します。</w:t>
            </w:r>
          </w:p>
          <w:p w14:paraId="59146386" w14:textId="014A5750" w:rsidR="00556E4B" w:rsidRPr="009874DC" w:rsidRDefault="00556E4B"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現代におけるイスラームの</w:t>
            </w:r>
            <w:r w:rsidR="00993791" w:rsidRPr="009874DC">
              <w:rPr>
                <w:rFonts w:ascii="ＭＳ 明朝" w:hAnsi="ＭＳ 明朝" w:cs="ＭＳ Ｐゴシック" w:hint="eastAsia"/>
                <w:sz w:val="18"/>
                <w:szCs w:val="18"/>
              </w:rPr>
              <w:t>あり</w:t>
            </w:r>
            <w:r w:rsidR="009C2522" w:rsidRPr="009874DC">
              <w:rPr>
                <w:rFonts w:ascii="ＭＳ 明朝" w:hAnsi="ＭＳ 明朝" w:cs="ＭＳ Ｐゴシック" w:hint="eastAsia"/>
                <w:sz w:val="18"/>
                <w:szCs w:val="18"/>
              </w:rPr>
              <w:t>方</w:t>
            </w:r>
            <w:r w:rsidRPr="009874DC">
              <w:rPr>
                <w:rFonts w:ascii="ＭＳ 明朝" w:hAnsi="ＭＳ 明朝" w:cs="ＭＳ Ｐゴシック" w:hint="eastAsia"/>
                <w:sz w:val="18"/>
                <w:szCs w:val="18"/>
              </w:rPr>
              <w:t>やムスリムの社会規範・生活規範について多面的・多角的に考察して</w:t>
            </w:r>
            <w:r w:rsidR="007752C7" w:rsidRPr="009874DC">
              <w:rPr>
                <w:rFonts w:ascii="ＭＳ 明朝" w:hAnsi="ＭＳ 明朝" w:cs="ＭＳ Ｐゴシック"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D97D4C" w:rsidRPr="00BC4EE6" w14:paraId="4C33AE70"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29BF15AE" w14:textId="77777777" w:rsidR="00D97D4C" w:rsidRPr="00BC4EE6" w:rsidRDefault="00D97D4C"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22AF831D" w14:textId="49CE30B1" w:rsidR="00D97D4C" w:rsidRPr="009874DC" w:rsidRDefault="00D97D4C"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６節　古代インドの思想と仏教</w:t>
            </w:r>
          </w:p>
        </w:tc>
        <w:tc>
          <w:tcPr>
            <w:tcW w:w="1559" w:type="dxa"/>
            <w:tcBorders>
              <w:top w:val="single" w:sz="4" w:space="0" w:color="auto"/>
              <w:left w:val="nil"/>
              <w:bottom w:val="dashed" w:sz="4" w:space="0" w:color="auto"/>
              <w:right w:val="single" w:sz="8" w:space="0" w:color="000000"/>
            </w:tcBorders>
          </w:tcPr>
          <w:p w14:paraId="4245AD47" w14:textId="296134C4" w:rsidR="00D97D4C" w:rsidRPr="009874DC" w:rsidRDefault="00D97D4C" w:rsidP="00ED320C">
            <w:pPr>
              <w:rPr>
                <w:rFonts w:ascii="ＭＳ 明朝" w:hAnsi="ＭＳ 明朝"/>
                <w:sz w:val="18"/>
                <w:szCs w:val="18"/>
              </w:rPr>
            </w:pPr>
            <w:r w:rsidRPr="009874DC">
              <w:rPr>
                <w:rFonts w:ascii="ＭＳ 明朝" w:hAnsi="ＭＳ 明朝" w:hint="eastAsia"/>
                <w:sz w:val="18"/>
                <w:szCs w:val="18"/>
              </w:rPr>
              <w:t>１　古代インドの思想</w:t>
            </w:r>
          </w:p>
        </w:tc>
        <w:tc>
          <w:tcPr>
            <w:tcW w:w="2511" w:type="dxa"/>
            <w:tcBorders>
              <w:top w:val="single" w:sz="4" w:space="0" w:color="auto"/>
              <w:left w:val="nil"/>
              <w:bottom w:val="dashed" w:sz="4" w:space="0" w:color="auto"/>
              <w:right w:val="single" w:sz="8" w:space="0" w:color="000000"/>
            </w:tcBorders>
          </w:tcPr>
          <w:p w14:paraId="06154A0C" w14:textId="22186D27" w:rsidR="00D97D4C" w:rsidRPr="009874DC" w:rsidRDefault="00D97D4C" w:rsidP="00DD38CA">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〇幸福、善、正義、義務、真理、存在などに着目して、仏教の成立に影響を与えたバラモン教の特徴、ウパニシャッド哲学やジャイナ教に見られる人生観・倫理観・世界観について多面的・多角的に考察</w:t>
            </w:r>
            <w:r>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79C66C3F" w14:textId="7616D5D9" w:rsidR="00D97D4C" w:rsidRPr="009874DC" w:rsidRDefault="00D97D4C"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バラモン教の特徴、ウパニシャッド哲学やジャイナ教に見られる人生観・倫理観・世界観について</w:t>
            </w:r>
            <w:r w:rsidRPr="009874DC">
              <w:rPr>
                <w:rFonts w:ascii="ＭＳ 明朝" w:hAnsi="ＭＳ 明朝" w:hint="eastAsia"/>
                <w:sz w:val="18"/>
                <w:szCs w:val="18"/>
              </w:rPr>
              <w:t>多面的・多角的に考察して、現代の東洋における死生観・世界観への影響</w:t>
            </w:r>
            <w:r w:rsidRPr="009874DC">
              <w:rPr>
                <w:rFonts w:ascii="ＭＳ 明朝" w:hAnsi="ＭＳ 明朝" w:cs="ＭＳ Ｐゴシック" w:hint="eastAsia"/>
                <w:sz w:val="18"/>
                <w:szCs w:val="18"/>
              </w:rPr>
              <w:t>など、</w:t>
            </w:r>
            <w:r w:rsidRPr="009874DC">
              <w:rPr>
                <w:rFonts w:ascii="ＭＳ 明朝" w:hAnsi="ＭＳ 明朝" w:hint="eastAsia"/>
                <w:sz w:val="18"/>
                <w:szCs w:val="18"/>
              </w:rPr>
              <w:t>理解したことや考えたことをまとめたり、発表したりします。</w:t>
            </w:r>
          </w:p>
        </w:tc>
      </w:tr>
      <w:tr w:rsidR="00D97D4C" w:rsidRPr="00BC4EE6" w14:paraId="5E86F12F"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7764ED3D" w14:textId="77777777" w:rsidR="00D97D4C" w:rsidRPr="00BC4EE6" w:rsidRDefault="00D97D4C"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75EE27EE" w14:textId="77777777" w:rsidR="00D97D4C" w:rsidRPr="009874DC" w:rsidRDefault="00D97D4C"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4C7ECF85" w14:textId="627290B1" w:rsidR="00D97D4C" w:rsidRPr="009874DC" w:rsidRDefault="00D97D4C" w:rsidP="00ED320C">
            <w:pPr>
              <w:rPr>
                <w:rFonts w:ascii="ＭＳ 明朝" w:hAnsi="ＭＳ 明朝"/>
                <w:sz w:val="18"/>
                <w:szCs w:val="18"/>
              </w:rPr>
            </w:pPr>
            <w:r w:rsidRPr="009874DC">
              <w:rPr>
                <w:rFonts w:ascii="ＭＳ 明朝" w:hAnsi="ＭＳ 明朝" w:hint="eastAsia"/>
                <w:sz w:val="18"/>
                <w:szCs w:val="18"/>
              </w:rPr>
              <w:t>２　ブッダの思想</w:t>
            </w:r>
          </w:p>
        </w:tc>
        <w:tc>
          <w:tcPr>
            <w:tcW w:w="2511" w:type="dxa"/>
            <w:tcBorders>
              <w:top w:val="dashed" w:sz="4" w:space="0" w:color="auto"/>
              <w:left w:val="nil"/>
              <w:bottom w:val="dashed" w:sz="4" w:space="0" w:color="auto"/>
              <w:right w:val="single" w:sz="8" w:space="0" w:color="000000"/>
            </w:tcBorders>
          </w:tcPr>
          <w:p w14:paraId="37EBF71C" w14:textId="3D05C021" w:rsidR="00D97D4C" w:rsidRPr="009874DC" w:rsidRDefault="00D97D4C" w:rsidP="00DD38CA">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〇幸福、愛、善、正義、義務、真理、存在などに着目して、ブッダの説いた苦の認識や縁起の法、慈悲の実践について多面的・多角的に考察</w:t>
            </w:r>
            <w:r>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7273C62F" w14:textId="7C247D85" w:rsidR="00D97D4C" w:rsidRPr="009874DC" w:rsidRDefault="00D97D4C"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ブッダの説いた苦の認識や縁起の法、慈悲の実践について多面的・多角的に考察して、人生における苦について四法印の教えを参考にしてどのように考えることができるかなど、</w:t>
            </w:r>
            <w:r w:rsidRPr="009874DC">
              <w:rPr>
                <w:rFonts w:ascii="ＭＳ 明朝" w:hAnsi="ＭＳ 明朝" w:hint="eastAsia"/>
                <w:sz w:val="18"/>
                <w:szCs w:val="18"/>
              </w:rPr>
              <w:t>理解したことや考えたことをまとめたり、発表したりします。</w:t>
            </w:r>
          </w:p>
        </w:tc>
      </w:tr>
      <w:tr w:rsidR="00D97D4C" w:rsidRPr="00BC4EE6" w14:paraId="147B273C"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1B8055A4" w14:textId="77777777" w:rsidR="00D97D4C" w:rsidRPr="00BC4EE6" w:rsidRDefault="00D97D4C"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25623C96" w14:textId="77777777" w:rsidR="00D97D4C" w:rsidRPr="009874DC" w:rsidRDefault="00D97D4C"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44BB0F53" w14:textId="27804CC4" w:rsidR="00D97D4C" w:rsidRPr="009874DC" w:rsidRDefault="00D97D4C" w:rsidP="00ED320C">
            <w:pPr>
              <w:rPr>
                <w:rFonts w:ascii="ＭＳ 明朝" w:hAnsi="ＭＳ 明朝"/>
                <w:sz w:val="18"/>
                <w:szCs w:val="18"/>
              </w:rPr>
            </w:pPr>
            <w:r w:rsidRPr="009874DC">
              <w:rPr>
                <w:rFonts w:ascii="ＭＳ 明朝" w:hAnsi="ＭＳ 明朝" w:hint="eastAsia"/>
                <w:sz w:val="18"/>
                <w:szCs w:val="18"/>
              </w:rPr>
              <w:t>３　仏教の展開</w:t>
            </w:r>
          </w:p>
        </w:tc>
        <w:tc>
          <w:tcPr>
            <w:tcW w:w="2511" w:type="dxa"/>
            <w:tcBorders>
              <w:top w:val="dashed" w:sz="4" w:space="0" w:color="auto"/>
              <w:left w:val="nil"/>
              <w:bottom w:val="single" w:sz="4" w:space="0" w:color="auto"/>
              <w:right w:val="single" w:sz="8" w:space="0" w:color="000000"/>
            </w:tcBorders>
          </w:tcPr>
          <w:p w14:paraId="3A8713CF" w14:textId="7934D036" w:rsidR="00D97D4C" w:rsidRPr="00D66298" w:rsidRDefault="00D97D4C"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〇部派仏教や大乗仏教の成立、仏教の伝播について、歴史的背景をふまえて多面的・多角的に考察</w:t>
            </w:r>
            <w:r>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p w14:paraId="5747ABE8" w14:textId="430F8A39" w:rsidR="00D97D4C" w:rsidRPr="009874DC" w:rsidRDefault="00D97D4C" w:rsidP="00D66298">
            <w:pPr>
              <w:ind w:left="196" w:hangingChars="100" w:hanging="196"/>
              <w:rPr>
                <w:rFonts w:ascii="ＭＳ 明朝" w:hAnsi="ＭＳ 明朝" w:cs="ＭＳ Ｐゴシック"/>
                <w:sz w:val="18"/>
                <w:szCs w:val="18"/>
              </w:rPr>
            </w:pPr>
            <w:r w:rsidRPr="00D66298">
              <w:rPr>
                <w:rFonts w:ascii="ＭＳ 明朝" w:hAnsi="ＭＳ 明朝" w:cs="ＭＳ Ｐゴシック" w:hint="eastAsia"/>
                <w:sz w:val="18"/>
                <w:szCs w:val="18"/>
              </w:rPr>
              <w:t>〇幸福、愛、善、正義、義務、真理、存在などに着目して、部派仏教の特徴や、大乗仏教の特徴・諸思想について多面的・多角的に考察</w:t>
            </w:r>
            <w:r>
              <w:rPr>
                <w:rFonts w:ascii="ＭＳ 明朝" w:hAnsi="ＭＳ 明朝" w:cs="ＭＳ Ｐゴシック" w:hint="eastAsia"/>
                <w:sz w:val="18"/>
                <w:szCs w:val="18"/>
              </w:rPr>
              <w:t>します</w:t>
            </w:r>
            <w:r w:rsidRPr="00D66298">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573A0C10" w14:textId="74EE8E9E" w:rsidR="00D97D4C" w:rsidRPr="009874DC" w:rsidRDefault="00D97D4C" w:rsidP="00ED320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部派仏教や大乗仏教の成立、仏教の伝播について、</w:t>
            </w:r>
            <w:r>
              <w:rPr>
                <w:rFonts w:ascii="ＭＳ 明朝" w:hAnsi="ＭＳ 明朝" w:hint="eastAsia"/>
                <w:sz w:val="18"/>
                <w:szCs w:val="18"/>
              </w:rPr>
              <w:t>地理歴史</w:t>
            </w:r>
            <w:r w:rsidRPr="009874DC">
              <w:rPr>
                <w:rFonts w:ascii="ＭＳ 明朝" w:hAnsi="ＭＳ 明朝" w:hint="eastAsia"/>
                <w:sz w:val="18"/>
                <w:szCs w:val="18"/>
              </w:rPr>
              <w:t>科の</w:t>
            </w:r>
            <w:r>
              <w:rPr>
                <w:rFonts w:ascii="ＭＳ 明朝" w:hAnsi="ＭＳ 明朝" w:hint="eastAsia"/>
                <w:sz w:val="18"/>
                <w:szCs w:val="18"/>
              </w:rPr>
              <w:t>学習</w:t>
            </w:r>
            <w:r w:rsidRPr="009874DC">
              <w:rPr>
                <w:rFonts w:ascii="ＭＳ 明朝" w:hAnsi="ＭＳ 明朝" w:hint="eastAsia"/>
                <w:sz w:val="18"/>
                <w:szCs w:val="18"/>
              </w:rPr>
              <w:t>内容と関連づけながら、その歴史的背景とともに理解します。</w:t>
            </w:r>
          </w:p>
          <w:p w14:paraId="739ACB6E" w14:textId="6190523A" w:rsidR="00D97D4C" w:rsidRPr="009874DC" w:rsidRDefault="00D97D4C" w:rsidP="002E171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〇部派仏教の特徴や、大乗仏教の特徴・諸思想について多面的・多角的に考察して、</w:t>
            </w:r>
            <w:r w:rsidRPr="009874DC">
              <w:rPr>
                <w:rFonts w:ascii="ＭＳ 明朝" w:hAnsi="ＭＳ 明朝" w:hint="eastAsia"/>
                <w:sz w:val="18"/>
                <w:szCs w:val="18"/>
              </w:rPr>
              <w:t>理解したことや考えたことをまとめたり、発表したりします。</w:t>
            </w:r>
          </w:p>
        </w:tc>
      </w:tr>
      <w:tr w:rsidR="00556E4B" w:rsidRPr="00BC4EE6" w14:paraId="1B971817"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623C4425" w14:textId="77777777" w:rsidR="00556E4B" w:rsidRPr="00BC4EE6" w:rsidRDefault="00556E4B"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3D0F2AAA" w14:textId="116441BE" w:rsidR="00556E4B" w:rsidRPr="009874DC" w:rsidRDefault="00556E4B"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７節　中国の思想</w:t>
            </w:r>
          </w:p>
        </w:tc>
        <w:tc>
          <w:tcPr>
            <w:tcW w:w="1559" w:type="dxa"/>
            <w:tcBorders>
              <w:top w:val="single" w:sz="4" w:space="0" w:color="auto"/>
              <w:left w:val="nil"/>
              <w:bottom w:val="dashed" w:sz="4" w:space="0" w:color="auto"/>
              <w:right w:val="single" w:sz="8" w:space="0" w:color="000000"/>
            </w:tcBorders>
          </w:tcPr>
          <w:p w14:paraId="09E492D4" w14:textId="7570C25A"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１　孔子と儒家の思想</w:t>
            </w:r>
          </w:p>
        </w:tc>
        <w:tc>
          <w:tcPr>
            <w:tcW w:w="2511" w:type="dxa"/>
            <w:tcBorders>
              <w:top w:val="single" w:sz="4" w:space="0" w:color="auto"/>
              <w:left w:val="nil"/>
              <w:bottom w:val="dashed" w:sz="4" w:space="0" w:color="auto"/>
              <w:right w:val="single" w:sz="8" w:space="0" w:color="000000"/>
            </w:tcBorders>
          </w:tcPr>
          <w:p w14:paraId="79711F97" w14:textId="6199354C" w:rsidR="000B6B7F" w:rsidRPr="000B6B7F" w:rsidRDefault="000B6B7F" w:rsidP="000B6B7F">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〇諸子百家の代表的な思想について、歴史的背景をふまえて多面的・多角的に考察</w:t>
            </w:r>
            <w:r w:rsidR="006B4013">
              <w:rPr>
                <w:rFonts w:ascii="ＭＳ 明朝" w:hAnsi="ＭＳ 明朝" w:cs="ＭＳ Ｐゴシック" w:hint="eastAsia"/>
                <w:sz w:val="18"/>
                <w:szCs w:val="18"/>
              </w:rPr>
              <w:t>します</w:t>
            </w:r>
            <w:r w:rsidRPr="000B6B7F">
              <w:rPr>
                <w:rFonts w:ascii="ＭＳ 明朝" w:hAnsi="ＭＳ 明朝" w:cs="ＭＳ Ｐゴシック" w:hint="eastAsia"/>
                <w:sz w:val="18"/>
                <w:szCs w:val="18"/>
              </w:rPr>
              <w:t>。</w:t>
            </w:r>
          </w:p>
          <w:p w14:paraId="20E1850B" w14:textId="68FCE037" w:rsidR="00556E4B" w:rsidRPr="009874DC" w:rsidRDefault="000B6B7F" w:rsidP="000B6B7F">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〇幸福、愛、徳、善、正義、義務、真理などに着目して、孔子の思想に見られる人生観・倫理観・世界観について多面的・多角的に考察</w:t>
            </w:r>
            <w:r w:rsidR="006B4013">
              <w:rPr>
                <w:rFonts w:ascii="ＭＳ 明朝" w:hAnsi="ＭＳ 明朝" w:cs="ＭＳ Ｐゴシック" w:hint="eastAsia"/>
                <w:sz w:val="18"/>
                <w:szCs w:val="18"/>
              </w:rPr>
              <w:t>します</w:t>
            </w:r>
            <w:r w:rsidRPr="000B6B7F">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227BB7F0" w14:textId="280B7953" w:rsidR="00556E4B" w:rsidRPr="009874DC" w:rsidRDefault="00556E4B" w:rsidP="00ED320C">
            <w:pPr>
              <w:ind w:left="196" w:hangingChars="100" w:hanging="196"/>
              <w:rPr>
                <w:rFonts w:ascii="ＭＳ 明朝" w:hAnsi="ＭＳ 明朝" w:cs="ＭＳ Ｐゴシック"/>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諸子百家の代表的な思想について</w:t>
            </w:r>
            <w:r w:rsidR="007752C7" w:rsidRPr="009874DC">
              <w:rPr>
                <w:rFonts w:ascii="ＭＳ 明朝" w:hAnsi="ＭＳ 明朝" w:cs="ＭＳ Ｐゴシック" w:hint="eastAsia"/>
                <w:sz w:val="18"/>
                <w:szCs w:val="18"/>
              </w:rPr>
              <w:t>、</w:t>
            </w:r>
            <w:r w:rsidR="00326370">
              <w:rPr>
                <w:rFonts w:ascii="ＭＳ 明朝" w:hAnsi="ＭＳ 明朝" w:cs="ＭＳ Ｐゴシック" w:hint="eastAsia"/>
                <w:sz w:val="18"/>
                <w:szCs w:val="18"/>
              </w:rPr>
              <w:t>地理歴史</w:t>
            </w:r>
            <w:r w:rsidRPr="009874DC">
              <w:rPr>
                <w:rFonts w:ascii="ＭＳ 明朝" w:hAnsi="ＭＳ 明朝" w:cs="ＭＳ Ｐゴシック" w:hint="eastAsia"/>
                <w:sz w:val="18"/>
                <w:szCs w:val="18"/>
              </w:rPr>
              <w:t>科や国語科の</w:t>
            </w:r>
            <w:r w:rsidR="00326370">
              <w:rPr>
                <w:rFonts w:ascii="ＭＳ 明朝" w:hAnsi="ＭＳ 明朝" w:cs="ＭＳ Ｐゴシック" w:hint="eastAsia"/>
                <w:sz w:val="18"/>
                <w:szCs w:val="18"/>
              </w:rPr>
              <w:t>学習</w:t>
            </w:r>
            <w:r w:rsidRPr="009874DC">
              <w:rPr>
                <w:rFonts w:ascii="ＭＳ 明朝" w:hAnsi="ＭＳ 明朝" w:cs="ＭＳ Ｐゴシック" w:hint="eastAsia"/>
                <w:sz w:val="18"/>
                <w:szCs w:val="18"/>
              </w:rPr>
              <w:t>内容と</w:t>
            </w:r>
            <w:r w:rsidR="00A82FD0" w:rsidRPr="009874DC">
              <w:rPr>
                <w:rFonts w:ascii="ＭＳ 明朝" w:hAnsi="ＭＳ 明朝" w:cs="ＭＳ Ｐゴシック" w:hint="eastAsia"/>
                <w:sz w:val="18"/>
                <w:szCs w:val="18"/>
              </w:rPr>
              <w:t>関連づけ</w:t>
            </w:r>
            <w:r w:rsidRPr="009874DC">
              <w:rPr>
                <w:rFonts w:ascii="ＭＳ 明朝" w:hAnsi="ＭＳ 明朝" w:cs="ＭＳ Ｐゴシック" w:hint="eastAsia"/>
                <w:sz w:val="18"/>
                <w:szCs w:val="18"/>
              </w:rPr>
              <w:t>ながら</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その歴史的背景とともに理解します。</w:t>
            </w:r>
          </w:p>
          <w:p w14:paraId="06B9A90D" w14:textId="0240F079" w:rsidR="00556E4B" w:rsidRPr="009874DC" w:rsidRDefault="00556E4B" w:rsidP="002E171C">
            <w:pPr>
              <w:ind w:left="196" w:hangingChars="100" w:hanging="196"/>
              <w:rPr>
                <w:rFonts w:ascii="ＭＳ 明朝" w:hAnsi="ＭＳ 明朝"/>
                <w:sz w:val="18"/>
                <w:szCs w:val="18"/>
              </w:rPr>
            </w:pPr>
            <w:r w:rsidRPr="009874DC">
              <w:rPr>
                <w:rFonts w:ascii="ＭＳ 明朝" w:hAnsi="ＭＳ 明朝" w:cs="ＭＳ Ｐゴシック" w:hint="eastAsia"/>
                <w:sz w:val="18"/>
                <w:szCs w:val="18"/>
              </w:rPr>
              <w:t>〇孔子の思想に</w:t>
            </w:r>
            <w:r w:rsidR="009C2522" w:rsidRPr="009874DC">
              <w:rPr>
                <w:rFonts w:ascii="ＭＳ 明朝" w:hAnsi="ＭＳ 明朝" w:cs="ＭＳ Ｐゴシック" w:hint="eastAsia"/>
                <w:sz w:val="18"/>
                <w:szCs w:val="18"/>
              </w:rPr>
              <w:t>見られる</w:t>
            </w:r>
            <w:r w:rsidRPr="009874DC">
              <w:rPr>
                <w:rFonts w:ascii="ＭＳ 明朝" w:hAnsi="ＭＳ 明朝" w:cs="ＭＳ Ｐゴシック" w:hint="eastAsia"/>
                <w:sz w:val="18"/>
                <w:szCs w:val="18"/>
              </w:rPr>
              <w:t>人生観・倫理観・世界観について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現代の人間や社会にあてはめて具体的に考えるなど</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03D15FA3"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15BDC64D"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2C6D3F02"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7616EAB1" w14:textId="61EEF1C1"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２　儒教の展開</w:t>
            </w:r>
          </w:p>
        </w:tc>
        <w:tc>
          <w:tcPr>
            <w:tcW w:w="2511" w:type="dxa"/>
            <w:tcBorders>
              <w:top w:val="dashed" w:sz="4" w:space="0" w:color="auto"/>
              <w:left w:val="nil"/>
              <w:bottom w:val="dashed" w:sz="4" w:space="0" w:color="auto"/>
              <w:right w:val="single" w:sz="8" w:space="0" w:color="000000"/>
            </w:tcBorders>
          </w:tcPr>
          <w:p w14:paraId="683686A1" w14:textId="3FDCF722" w:rsidR="00556E4B" w:rsidRPr="009874DC" w:rsidRDefault="000B6B7F" w:rsidP="00DD38CA">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〇幸福、愛、徳、善、正義、義務、真理、存在などに着目して、孟子や荀子、韓非子、朱子学と陽明学の思想について多面的・多角的に考察</w:t>
            </w:r>
            <w:r w:rsidR="006B4013">
              <w:rPr>
                <w:rFonts w:ascii="ＭＳ 明朝" w:hAnsi="ＭＳ 明朝" w:cs="ＭＳ Ｐゴシック" w:hint="eastAsia"/>
                <w:sz w:val="18"/>
                <w:szCs w:val="18"/>
              </w:rPr>
              <w:t>します</w:t>
            </w:r>
            <w:r w:rsidRPr="000B6B7F">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0ED7B1EC" w14:textId="1D54AAE3" w:rsidR="00556E4B" w:rsidRPr="009874DC" w:rsidRDefault="00556E4B"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孟子や荀子</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韓非子</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朱子学と陽明学の思想について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現代の人間や社会にあてはめて具体的に考えるなど</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37DC6561"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74759DD8"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5F355A7B"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1CDD19FF" w14:textId="1132061E"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３　老荘思想</w:t>
            </w:r>
          </w:p>
        </w:tc>
        <w:tc>
          <w:tcPr>
            <w:tcW w:w="2511" w:type="dxa"/>
            <w:tcBorders>
              <w:top w:val="dashed" w:sz="4" w:space="0" w:color="auto"/>
              <w:left w:val="nil"/>
              <w:bottom w:val="single" w:sz="4" w:space="0" w:color="auto"/>
              <w:right w:val="single" w:sz="8" w:space="0" w:color="000000"/>
            </w:tcBorders>
          </w:tcPr>
          <w:p w14:paraId="693B0208" w14:textId="2D1DD68C" w:rsidR="00556E4B" w:rsidRPr="009874DC" w:rsidRDefault="000B6B7F" w:rsidP="00DD38CA">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〇幸福、徳、善、正義、義務、真理、存在などに着目して、老子や荘子の思想や、道家の思想の特徴について多面的・多角的に考察</w:t>
            </w:r>
            <w:r w:rsidR="006B4013">
              <w:rPr>
                <w:rFonts w:ascii="ＭＳ 明朝" w:hAnsi="ＭＳ 明朝" w:cs="ＭＳ Ｐゴシック" w:hint="eastAsia"/>
                <w:sz w:val="18"/>
                <w:szCs w:val="18"/>
              </w:rPr>
              <w:t>します</w:t>
            </w:r>
            <w:r w:rsidRPr="000B6B7F">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17C9E82B" w14:textId="12481BC3" w:rsidR="00556E4B" w:rsidRPr="009874DC" w:rsidRDefault="00556E4B" w:rsidP="002E171C">
            <w:pPr>
              <w:ind w:left="196" w:hangingChars="100" w:hanging="196"/>
              <w:rPr>
                <w:rFonts w:ascii="ＭＳ 明朝" w:hAnsi="ＭＳ 明朝"/>
                <w:sz w:val="18"/>
                <w:szCs w:val="18"/>
              </w:rPr>
            </w:pPr>
            <w:r w:rsidRPr="009874DC">
              <w:rPr>
                <w:rFonts w:ascii="ＭＳ 明朝" w:hAnsi="ＭＳ 明朝" w:cs="ＭＳ Ｐゴシック" w:hint="eastAsia"/>
                <w:sz w:val="18"/>
                <w:szCs w:val="18"/>
              </w:rPr>
              <w:t>〇老子や荘子の思想や</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道家の思想について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道家思想の特徴を儒家思想と比較して自分はどちらの立場に近いか</w:t>
            </w:r>
            <w:r w:rsidR="006F7A40">
              <w:rPr>
                <w:rFonts w:ascii="ＭＳ 明朝" w:hAnsi="ＭＳ 明朝" w:cs="ＭＳ Ｐゴシック" w:hint="eastAsia"/>
                <w:sz w:val="18"/>
                <w:szCs w:val="18"/>
              </w:rPr>
              <w:t>について多面的・多角的に</w:t>
            </w:r>
            <w:r w:rsidRPr="009874DC">
              <w:rPr>
                <w:rFonts w:ascii="ＭＳ 明朝" w:hAnsi="ＭＳ 明朝" w:cs="ＭＳ Ｐゴシック" w:hint="eastAsia"/>
                <w:sz w:val="18"/>
                <w:szCs w:val="18"/>
              </w:rPr>
              <w:t>考察したりして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4D576400"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2C223C4D" w14:textId="77777777" w:rsidR="00556E4B" w:rsidRPr="00BC4EE6" w:rsidRDefault="00556E4B"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38701D3B" w14:textId="6BA28CE4" w:rsidR="00556E4B" w:rsidRPr="009874DC" w:rsidRDefault="00556E4B"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８節　芸術</w:t>
            </w:r>
          </w:p>
        </w:tc>
        <w:tc>
          <w:tcPr>
            <w:tcW w:w="1559" w:type="dxa"/>
            <w:tcBorders>
              <w:top w:val="single" w:sz="4" w:space="0" w:color="auto"/>
              <w:left w:val="nil"/>
              <w:bottom w:val="dashed" w:sz="4" w:space="0" w:color="auto"/>
              <w:right w:val="single" w:sz="8" w:space="0" w:color="000000"/>
            </w:tcBorders>
          </w:tcPr>
          <w:p w14:paraId="401E304F" w14:textId="7E2B08CE"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１　美の発見と芸術の創造・鑑賞</w:t>
            </w:r>
          </w:p>
        </w:tc>
        <w:tc>
          <w:tcPr>
            <w:tcW w:w="2511" w:type="dxa"/>
            <w:tcBorders>
              <w:top w:val="single" w:sz="4" w:space="0" w:color="auto"/>
              <w:left w:val="nil"/>
              <w:bottom w:val="dashed" w:sz="4" w:space="0" w:color="auto"/>
              <w:right w:val="single" w:sz="8" w:space="0" w:color="000000"/>
            </w:tcBorders>
          </w:tcPr>
          <w:p w14:paraId="6130124D" w14:textId="7AECD19E" w:rsidR="00556E4B" w:rsidRPr="009874DC" w:rsidRDefault="000B6B7F" w:rsidP="00ED320C">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幸福、愛、徳、真理、存在などに着目して、美を求める心や、それが人生を豊かにするものであること、芸術とは何か、芸術作品と鑑賞者の関係について、芸術家の考え方や生き方、作品を手がかりにして多面的・多角的に考察</w:t>
            </w:r>
            <w:r w:rsidR="006B4013">
              <w:rPr>
                <w:rFonts w:ascii="ＭＳ 明朝" w:hAnsi="ＭＳ 明朝" w:cs="ＭＳ Ｐゴシック" w:hint="eastAsia"/>
                <w:sz w:val="18"/>
                <w:szCs w:val="18"/>
              </w:rPr>
              <w:t>します</w:t>
            </w:r>
            <w:r w:rsidRPr="000B6B7F">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0C3AF861" w14:textId="59977D40" w:rsidR="00556E4B" w:rsidRPr="009874DC" w:rsidRDefault="00556E4B"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美を求める心や</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それが人生を豊かにするものであること</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芸術とは何か</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芸術作品と鑑賞者の関係について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芸術家の考え方や生き方</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作品を</w:t>
            </w:r>
            <w:r w:rsidR="009C2522" w:rsidRPr="009874DC">
              <w:rPr>
                <w:rFonts w:ascii="ＭＳ 明朝" w:hAnsi="ＭＳ 明朝" w:cs="ＭＳ Ｐゴシック" w:hint="eastAsia"/>
                <w:sz w:val="18"/>
                <w:szCs w:val="18"/>
              </w:rPr>
              <w:t>手がかり</w:t>
            </w:r>
            <w:r w:rsidRPr="009874DC">
              <w:rPr>
                <w:rFonts w:ascii="ＭＳ 明朝" w:hAnsi="ＭＳ 明朝" w:cs="ＭＳ Ｐゴシック" w:hint="eastAsia"/>
                <w:sz w:val="18"/>
                <w:szCs w:val="18"/>
              </w:rPr>
              <w:t>にして多面的・多角的に考察します。</w:t>
            </w:r>
          </w:p>
        </w:tc>
      </w:tr>
      <w:tr w:rsidR="00556E4B" w:rsidRPr="00BC4EE6" w14:paraId="440F48CD" w14:textId="77777777" w:rsidTr="00C03D4B">
        <w:trPr>
          <w:cantSplit/>
          <w:trHeight w:val="567"/>
          <w:jc w:val="center"/>
        </w:trPr>
        <w:tc>
          <w:tcPr>
            <w:tcW w:w="336" w:type="dxa"/>
            <w:vMerge/>
            <w:tcBorders>
              <w:left w:val="single" w:sz="8" w:space="0" w:color="000000"/>
              <w:right w:val="single" w:sz="8" w:space="0" w:color="000000"/>
            </w:tcBorders>
            <w:textDirection w:val="tbRlV"/>
            <w:vAlign w:val="center"/>
          </w:tcPr>
          <w:p w14:paraId="418EDBCE" w14:textId="77777777" w:rsidR="00556E4B" w:rsidRPr="00BC4EE6" w:rsidRDefault="00556E4B"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20933CE3" w14:textId="77777777" w:rsidR="00556E4B" w:rsidRPr="009874DC" w:rsidRDefault="00556E4B"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4B939C24" w14:textId="3627943A"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２　芸術と社会</w:t>
            </w:r>
          </w:p>
        </w:tc>
        <w:tc>
          <w:tcPr>
            <w:tcW w:w="2511" w:type="dxa"/>
            <w:tcBorders>
              <w:top w:val="dashed" w:sz="4" w:space="0" w:color="auto"/>
              <w:left w:val="nil"/>
              <w:bottom w:val="single" w:sz="4" w:space="0" w:color="auto"/>
              <w:right w:val="single" w:sz="8" w:space="0" w:color="000000"/>
            </w:tcBorders>
          </w:tcPr>
          <w:p w14:paraId="78D9FC72" w14:textId="4AFD7A91" w:rsidR="00556E4B" w:rsidRPr="009874DC" w:rsidRDefault="000B6B7F" w:rsidP="00DD38CA">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幸福、愛、徳、真理、存在などに着目して、芸術が人生や社会に与える影響はどのようなものかについて、イメージの支配やソーシャリー・エンゲイジド・アートの実践などを手がかりにして多面的・多角的に考察</w:t>
            </w:r>
            <w:r w:rsidR="006B4013">
              <w:rPr>
                <w:rFonts w:ascii="ＭＳ 明朝" w:hAnsi="ＭＳ 明朝" w:cs="ＭＳ Ｐゴシック" w:hint="eastAsia"/>
                <w:sz w:val="18"/>
                <w:szCs w:val="18"/>
              </w:rPr>
              <w:t>します</w:t>
            </w:r>
            <w:r w:rsidRPr="000B6B7F">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1D513C66" w14:textId="0F893ECA" w:rsidR="00556E4B" w:rsidRPr="009874DC" w:rsidRDefault="00556E4B" w:rsidP="00ED320C">
            <w:pPr>
              <w:ind w:left="196" w:hangingChars="100" w:hanging="196"/>
              <w:rPr>
                <w:rFonts w:ascii="ＭＳ 明朝" w:hAnsi="ＭＳ 明朝" w:cs="ＭＳ Ｐゴシック"/>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芸術が人生や社会に与える影響はどのようなものかについて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多面的・多角的に考察します。</w:t>
            </w:r>
          </w:p>
          <w:p w14:paraId="5DB6ACC7" w14:textId="124DB81A" w:rsidR="00556E4B" w:rsidRPr="009874DC" w:rsidRDefault="00556E4B" w:rsidP="00ED320C">
            <w:pPr>
              <w:ind w:left="196" w:hangingChars="100" w:hanging="196"/>
              <w:rPr>
                <w:rFonts w:ascii="ＭＳ 明朝" w:hAnsi="ＭＳ 明朝"/>
                <w:sz w:val="18"/>
                <w:szCs w:val="18"/>
              </w:rPr>
            </w:pPr>
            <w:r w:rsidRPr="009874DC">
              <w:rPr>
                <w:rFonts w:ascii="ＭＳ 明朝" w:hAnsi="ＭＳ 明朝" w:cs="ＭＳ Ｐゴシック" w:hint="eastAsia"/>
                <w:sz w:val="18"/>
                <w:szCs w:val="18"/>
              </w:rPr>
              <w:t>〇現代において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芸術はよりよい人生や社会の実現とどのように</w:t>
            </w:r>
            <w:r w:rsidR="00993791" w:rsidRPr="009874DC">
              <w:rPr>
                <w:rFonts w:ascii="ＭＳ 明朝" w:hAnsi="ＭＳ 明朝" w:cs="ＭＳ Ｐゴシック" w:hint="eastAsia"/>
                <w:sz w:val="18"/>
                <w:szCs w:val="18"/>
              </w:rPr>
              <w:t>かかわ</w:t>
            </w:r>
            <w:r w:rsidRPr="009874DC">
              <w:rPr>
                <w:rFonts w:ascii="ＭＳ 明朝" w:hAnsi="ＭＳ 明朝" w:cs="ＭＳ Ｐゴシック" w:hint="eastAsia"/>
                <w:sz w:val="18"/>
                <w:szCs w:val="18"/>
              </w:rPr>
              <w:t>っているか</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具体例をイメージしながらまとめたり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556E4B" w:rsidRPr="00BC4EE6" w14:paraId="309DE24E" w14:textId="77777777" w:rsidTr="00C03D4B">
        <w:trPr>
          <w:cantSplit/>
          <w:trHeight w:val="567"/>
          <w:jc w:val="center"/>
        </w:trPr>
        <w:tc>
          <w:tcPr>
            <w:tcW w:w="336" w:type="dxa"/>
            <w:vMerge/>
            <w:tcBorders>
              <w:left w:val="single" w:sz="8" w:space="0" w:color="000000"/>
              <w:right w:val="single" w:sz="8" w:space="0" w:color="000000"/>
            </w:tcBorders>
            <w:textDirection w:val="tbRlV"/>
            <w:vAlign w:val="center"/>
          </w:tcPr>
          <w:p w14:paraId="299281B5" w14:textId="77777777" w:rsidR="00556E4B" w:rsidRPr="00BC4EE6" w:rsidRDefault="00556E4B"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7486D218" w14:textId="4721683E" w:rsidR="00556E4B" w:rsidRPr="009874DC" w:rsidRDefault="00556E4B" w:rsidP="00ED320C">
            <w:pPr>
              <w:rPr>
                <w:rFonts w:ascii="ＭＳ 明朝" w:hAnsi="ＭＳ 明朝" w:cs="ＭＳ Ｐゴシック"/>
                <w:sz w:val="18"/>
                <w:szCs w:val="18"/>
              </w:rPr>
            </w:pPr>
            <w:r w:rsidRPr="009874DC">
              <w:rPr>
                <w:rFonts w:ascii="ＭＳ 明朝" w:hAnsi="ＭＳ 明朝" w:cs="ＭＳ Ｐゴシック" w:hint="eastAsia"/>
                <w:sz w:val="18"/>
                <w:szCs w:val="18"/>
              </w:rPr>
              <w:t>思考と対話</w:t>
            </w:r>
          </w:p>
        </w:tc>
        <w:tc>
          <w:tcPr>
            <w:tcW w:w="1559" w:type="dxa"/>
            <w:tcBorders>
              <w:top w:val="single" w:sz="4" w:space="0" w:color="auto"/>
              <w:left w:val="nil"/>
              <w:bottom w:val="single" w:sz="4" w:space="0" w:color="auto"/>
              <w:right w:val="single" w:sz="8" w:space="0" w:color="000000"/>
            </w:tcBorders>
          </w:tcPr>
          <w:p w14:paraId="7336DEA6" w14:textId="786C291D" w:rsidR="00556E4B" w:rsidRPr="009874DC" w:rsidRDefault="00556E4B" w:rsidP="00ED320C">
            <w:pPr>
              <w:rPr>
                <w:rFonts w:ascii="ＭＳ 明朝" w:hAnsi="ＭＳ 明朝"/>
                <w:sz w:val="18"/>
                <w:szCs w:val="18"/>
              </w:rPr>
            </w:pPr>
            <w:r w:rsidRPr="009874DC">
              <w:rPr>
                <w:rFonts w:ascii="ＭＳ 明朝" w:hAnsi="ＭＳ 明朝" w:cs="ＭＳ Ｐゴシック" w:hint="eastAsia"/>
                <w:sz w:val="18"/>
                <w:szCs w:val="18"/>
              </w:rPr>
              <w:t>「幸福」をめぐって</w:t>
            </w:r>
          </w:p>
        </w:tc>
        <w:tc>
          <w:tcPr>
            <w:tcW w:w="2511" w:type="dxa"/>
            <w:tcBorders>
              <w:top w:val="single" w:sz="4" w:space="0" w:color="auto"/>
              <w:left w:val="nil"/>
              <w:bottom w:val="single" w:sz="4" w:space="0" w:color="auto"/>
              <w:right w:val="single" w:sz="8" w:space="0" w:color="000000"/>
            </w:tcBorders>
          </w:tcPr>
          <w:p w14:paraId="1B0870EE" w14:textId="1F6B9CC5" w:rsidR="00556E4B" w:rsidRPr="009874DC" w:rsidRDefault="000B6B7F" w:rsidP="00DD38CA">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〇第</w:t>
            </w:r>
            <w:r w:rsidR="005B22BE">
              <w:rPr>
                <w:rFonts w:ascii="ＭＳ 明朝" w:hAnsi="ＭＳ 明朝" w:cs="ＭＳ Ｐゴシック" w:hint="eastAsia"/>
                <w:sz w:val="18"/>
                <w:szCs w:val="18"/>
              </w:rPr>
              <w:t>１</w:t>
            </w:r>
            <w:r w:rsidRPr="000B6B7F">
              <w:rPr>
                <w:rFonts w:ascii="ＭＳ 明朝" w:hAnsi="ＭＳ 明朝" w:cs="ＭＳ Ｐゴシック" w:hint="eastAsia"/>
                <w:sz w:val="18"/>
                <w:szCs w:val="18"/>
              </w:rPr>
              <w:t>編第</w:t>
            </w:r>
            <w:r w:rsidR="005B22BE">
              <w:rPr>
                <w:rFonts w:ascii="ＭＳ 明朝" w:hAnsi="ＭＳ 明朝" w:cs="ＭＳ Ｐゴシック" w:hint="eastAsia"/>
                <w:sz w:val="18"/>
                <w:szCs w:val="18"/>
              </w:rPr>
              <w:t>２</w:t>
            </w:r>
            <w:r w:rsidRPr="000B6B7F">
              <w:rPr>
                <w:rFonts w:ascii="ＭＳ 明朝" w:hAnsi="ＭＳ 明朝" w:cs="ＭＳ Ｐゴシック" w:hint="eastAsia"/>
                <w:sz w:val="18"/>
                <w:szCs w:val="18"/>
              </w:rPr>
              <w:t>章の学習にもとづいて、幸福な人生のあり方について多面的・多角的に考察することを通じて、豊かな自己形成に努める意欲を高め</w:t>
            </w:r>
            <w:r w:rsidR="006B4013">
              <w:rPr>
                <w:rFonts w:ascii="ＭＳ 明朝" w:hAnsi="ＭＳ 明朝" w:cs="ＭＳ Ｐゴシック" w:hint="eastAsia"/>
                <w:sz w:val="18"/>
                <w:szCs w:val="18"/>
              </w:rPr>
              <w:t>ます</w:t>
            </w:r>
            <w:r w:rsidRPr="000B6B7F">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2DE12038" w14:textId="4B9C952E" w:rsidR="00556E4B" w:rsidRPr="009874DC" w:rsidRDefault="00556E4B" w:rsidP="00ED320C">
            <w:pPr>
              <w:ind w:left="196" w:hangingChars="100" w:hanging="196"/>
              <w:rPr>
                <w:rFonts w:ascii="ＭＳ 明朝" w:hAnsi="ＭＳ 明朝"/>
                <w:sz w:val="18"/>
                <w:szCs w:val="18"/>
              </w:rPr>
            </w:pPr>
            <w:r w:rsidRPr="009874DC">
              <w:rPr>
                <w:rFonts w:ascii="ＭＳ 明朝" w:hAnsi="ＭＳ 明朝" w:hint="eastAsia"/>
                <w:sz w:val="18"/>
                <w:szCs w:val="18"/>
              </w:rPr>
              <w:t>〇幸福な人生の</w:t>
            </w:r>
            <w:r w:rsidR="009C2522" w:rsidRPr="009874DC">
              <w:rPr>
                <w:rFonts w:ascii="ＭＳ 明朝" w:hAnsi="ＭＳ 明朝" w:hint="eastAsia"/>
                <w:sz w:val="18"/>
                <w:szCs w:val="18"/>
              </w:rPr>
              <w:t>あり方</w:t>
            </w:r>
            <w:r w:rsidRPr="009874DC">
              <w:rPr>
                <w:rFonts w:ascii="ＭＳ 明朝" w:hAnsi="ＭＳ 明朝" w:hint="eastAsia"/>
                <w:sz w:val="18"/>
                <w:szCs w:val="18"/>
              </w:rPr>
              <w:t>について</w:t>
            </w:r>
            <w:r w:rsidR="007752C7" w:rsidRPr="009874DC">
              <w:rPr>
                <w:rFonts w:ascii="ＭＳ 明朝" w:hAnsi="ＭＳ 明朝" w:hint="eastAsia"/>
                <w:sz w:val="18"/>
                <w:szCs w:val="18"/>
              </w:rPr>
              <w:t>、</w:t>
            </w:r>
            <w:r w:rsidRPr="009874DC">
              <w:rPr>
                <w:rFonts w:ascii="ＭＳ 明朝" w:hAnsi="ＭＳ 明朝" w:hint="eastAsia"/>
                <w:sz w:val="18"/>
                <w:szCs w:val="18"/>
              </w:rPr>
              <w:t>新たな問いを立てたり</w:t>
            </w:r>
            <w:r w:rsidR="007752C7" w:rsidRPr="009874DC">
              <w:rPr>
                <w:rFonts w:ascii="ＭＳ 明朝" w:hAnsi="ＭＳ 明朝" w:hint="eastAsia"/>
                <w:sz w:val="18"/>
                <w:szCs w:val="18"/>
              </w:rPr>
              <w:t>、</w:t>
            </w:r>
            <w:r w:rsidR="007A7884">
              <w:rPr>
                <w:rFonts w:ascii="ＭＳ 明朝" w:hAnsi="ＭＳ 明朝" w:hint="eastAsia"/>
                <w:sz w:val="18"/>
                <w:szCs w:val="18"/>
              </w:rPr>
              <w:t>第１編</w:t>
            </w:r>
            <w:r w:rsidRPr="009874DC">
              <w:rPr>
                <w:rFonts w:ascii="ＭＳ 明朝" w:hAnsi="ＭＳ 明朝" w:hint="eastAsia"/>
                <w:sz w:val="18"/>
                <w:szCs w:val="18"/>
              </w:rPr>
              <w:t>第２章で学んだ思想やその他の思想・資料を調べたりして</w:t>
            </w:r>
            <w:r w:rsidR="007752C7" w:rsidRPr="009874DC">
              <w:rPr>
                <w:rFonts w:ascii="ＭＳ 明朝" w:hAnsi="ＭＳ 明朝" w:hint="eastAsia"/>
                <w:sz w:val="18"/>
                <w:szCs w:val="18"/>
              </w:rPr>
              <w:t>、</w:t>
            </w:r>
            <w:r w:rsidRPr="009874DC">
              <w:rPr>
                <w:rFonts w:ascii="ＭＳ 明朝" w:hAnsi="ＭＳ 明朝" w:hint="eastAsia"/>
                <w:sz w:val="18"/>
                <w:szCs w:val="18"/>
              </w:rPr>
              <w:t>理解や思索を深めます。</w:t>
            </w:r>
          </w:p>
        </w:tc>
      </w:tr>
      <w:tr w:rsidR="00556E4B" w:rsidRPr="00BC4EE6" w14:paraId="6730F5DE" w14:textId="77777777" w:rsidTr="00C03D4B">
        <w:trPr>
          <w:cantSplit/>
          <w:trHeight w:val="567"/>
          <w:jc w:val="center"/>
        </w:trPr>
        <w:tc>
          <w:tcPr>
            <w:tcW w:w="336" w:type="dxa"/>
            <w:vMerge/>
            <w:tcBorders>
              <w:left w:val="single" w:sz="8" w:space="0" w:color="000000"/>
              <w:bottom w:val="single" w:sz="4" w:space="0" w:color="auto"/>
              <w:right w:val="single" w:sz="8" w:space="0" w:color="000000"/>
            </w:tcBorders>
            <w:textDirection w:val="tbRlV"/>
            <w:vAlign w:val="center"/>
          </w:tcPr>
          <w:p w14:paraId="10D41E9C" w14:textId="77777777" w:rsidR="00556E4B" w:rsidRPr="00BC4EE6" w:rsidRDefault="00556E4B"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34A6F20E" w14:textId="2F0ADF8B" w:rsidR="00556E4B" w:rsidRPr="009874DC" w:rsidRDefault="00556E4B" w:rsidP="00ED320C">
            <w:pPr>
              <w:rPr>
                <w:rFonts w:ascii="ＭＳ 明朝" w:hAnsi="ＭＳ 明朝" w:cs="ＭＳ Ｐゴシック"/>
                <w:sz w:val="18"/>
                <w:szCs w:val="18"/>
              </w:rPr>
            </w:pPr>
            <w:r w:rsidRPr="009874DC">
              <w:rPr>
                <w:rFonts w:ascii="ＭＳ 明朝" w:hAnsi="ＭＳ 明朝" w:cs="ＭＳ Ｐゴシック" w:hint="eastAsia"/>
                <w:sz w:val="18"/>
                <w:szCs w:val="18"/>
              </w:rPr>
              <w:t>思考と対話</w:t>
            </w:r>
          </w:p>
        </w:tc>
        <w:tc>
          <w:tcPr>
            <w:tcW w:w="1559" w:type="dxa"/>
            <w:tcBorders>
              <w:top w:val="single" w:sz="4" w:space="0" w:color="auto"/>
              <w:left w:val="nil"/>
              <w:bottom w:val="single" w:sz="4" w:space="0" w:color="auto"/>
              <w:right w:val="single" w:sz="8" w:space="0" w:color="000000"/>
            </w:tcBorders>
          </w:tcPr>
          <w:p w14:paraId="03A0E373" w14:textId="3813543D" w:rsidR="00556E4B" w:rsidRPr="009874DC" w:rsidRDefault="00556E4B" w:rsidP="00ED320C">
            <w:pPr>
              <w:rPr>
                <w:rFonts w:ascii="ＭＳ 明朝" w:hAnsi="ＭＳ 明朝"/>
                <w:sz w:val="18"/>
                <w:szCs w:val="18"/>
              </w:rPr>
            </w:pPr>
            <w:r w:rsidRPr="009874DC">
              <w:rPr>
                <w:rFonts w:ascii="ＭＳ 明朝" w:hAnsi="ＭＳ 明朝" w:hint="eastAsia"/>
                <w:sz w:val="18"/>
                <w:szCs w:val="18"/>
              </w:rPr>
              <w:t>「愛」をめぐって</w:t>
            </w:r>
          </w:p>
        </w:tc>
        <w:tc>
          <w:tcPr>
            <w:tcW w:w="2511" w:type="dxa"/>
            <w:tcBorders>
              <w:top w:val="single" w:sz="4" w:space="0" w:color="auto"/>
              <w:left w:val="nil"/>
              <w:bottom w:val="single" w:sz="4" w:space="0" w:color="auto"/>
              <w:right w:val="single" w:sz="8" w:space="0" w:color="000000"/>
            </w:tcBorders>
          </w:tcPr>
          <w:p w14:paraId="4E425685" w14:textId="30B7E875" w:rsidR="00556E4B" w:rsidRPr="009874DC" w:rsidRDefault="000B6B7F" w:rsidP="00DD38CA">
            <w:pPr>
              <w:ind w:left="196" w:hangingChars="100" w:hanging="196"/>
              <w:rPr>
                <w:rFonts w:ascii="ＭＳ 明朝" w:hAnsi="ＭＳ 明朝" w:cs="ＭＳ Ｐゴシック"/>
                <w:sz w:val="18"/>
                <w:szCs w:val="18"/>
              </w:rPr>
            </w:pPr>
            <w:r w:rsidRPr="000B6B7F">
              <w:rPr>
                <w:rFonts w:ascii="ＭＳ 明朝" w:hAnsi="ＭＳ 明朝" w:cs="ＭＳ Ｐゴシック" w:hint="eastAsia"/>
                <w:sz w:val="18"/>
                <w:szCs w:val="18"/>
              </w:rPr>
              <w:t>〇第</w:t>
            </w:r>
            <w:r w:rsidR="005B22BE">
              <w:rPr>
                <w:rFonts w:ascii="ＭＳ 明朝" w:hAnsi="ＭＳ 明朝" w:cs="ＭＳ Ｐゴシック" w:hint="eastAsia"/>
                <w:sz w:val="18"/>
                <w:szCs w:val="18"/>
              </w:rPr>
              <w:t>１</w:t>
            </w:r>
            <w:r w:rsidRPr="000B6B7F">
              <w:rPr>
                <w:rFonts w:ascii="ＭＳ 明朝" w:hAnsi="ＭＳ 明朝" w:cs="ＭＳ Ｐゴシック" w:hint="eastAsia"/>
                <w:sz w:val="18"/>
                <w:szCs w:val="18"/>
              </w:rPr>
              <w:t>編第</w:t>
            </w:r>
            <w:r w:rsidR="005B22BE">
              <w:rPr>
                <w:rFonts w:ascii="ＭＳ 明朝" w:hAnsi="ＭＳ 明朝" w:cs="ＭＳ Ｐゴシック" w:hint="eastAsia"/>
                <w:sz w:val="18"/>
                <w:szCs w:val="18"/>
              </w:rPr>
              <w:t>２</w:t>
            </w:r>
            <w:r w:rsidRPr="000B6B7F">
              <w:rPr>
                <w:rFonts w:ascii="ＭＳ 明朝" w:hAnsi="ＭＳ 明朝" w:cs="ＭＳ Ｐゴシック" w:hint="eastAsia"/>
                <w:sz w:val="18"/>
                <w:szCs w:val="18"/>
              </w:rPr>
              <w:t>章の学習にもとづいて、愛とは何かについて多面的・多角的に考察することを通じて、豊かな自己形成に努める意欲を高め</w:t>
            </w:r>
            <w:r w:rsidR="006B4013">
              <w:rPr>
                <w:rFonts w:ascii="ＭＳ 明朝" w:hAnsi="ＭＳ 明朝" w:cs="ＭＳ Ｐゴシック" w:hint="eastAsia"/>
                <w:sz w:val="18"/>
                <w:szCs w:val="18"/>
              </w:rPr>
              <w:t>ます</w:t>
            </w:r>
            <w:r w:rsidRPr="000B6B7F">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61FDF871" w14:textId="4606CF33" w:rsidR="00556E4B" w:rsidRPr="009874DC" w:rsidRDefault="00556E4B" w:rsidP="00ED320C">
            <w:pPr>
              <w:ind w:left="196" w:hangingChars="100" w:hanging="196"/>
              <w:rPr>
                <w:rFonts w:ascii="ＭＳ 明朝" w:hAnsi="ＭＳ 明朝"/>
                <w:sz w:val="18"/>
                <w:szCs w:val="18"/>
              </w:rPr>
            </w:pPr>
            <w:r w:rsidRPr="009874DC">
              <w:rPr>
                <w:rFonts w:ascii="ＭＳ 明朝" w:hAnsi="ＭＳ 明朝" w:hint="eastAsia"/>
                <w:sz w:val="18"/>
                <w:szCs w:val="18"/>
              </w:rPr>
              <w:t>〇愛とは何かについて</w:t>
            </w:r>
            <w:r w:rsidR="007752C7" w:rsidRPr="009874DC">
              <w:rPr>
                <w:rFonts w:ascii="ＭＳ 明朝" w:hAnsi="ＭＳ 明朝" w:hint="eastAsia"/>
                <w:sz w:val="18"/>
                <w:szCs w:val="18"/>
              </w:rPr>
              <w:t>、</w:t>
            </w:r>
            <w:r w:rsidRPr="009874DC">
              <w:rPr>
                <w:rFonts w:ascii="ＭＳ 明朝" w:hAnsi="ＭＳ 明朝" w:hint="eastAsia"/>
                <w:sz w:val="18"/>
                <w:szCs w:val="18"/>
              </w:rPr>
              <w:t>新たな問いを立てたり</w:t>
            </w:r>
            <w:r w:rsidR="007752C7" w:rsidRPr="009874DC">
              <w:rPr>
                <w:rFonts w:ascii="ＭＳ 明朝" w:hAnsi="ＭＳ 明朝" w:hint="eastAsia"/>
                <w:sz w:val="18"/>
                <w:szCs w:val="18"/>
              </w:rPr>
              <w:t>、</w:t>
            </w:r>
            <w:r w:rsidR="00DA1103" w:rsidRPr="009874DC">
              <w:rPr>
                <w:rFonts w:ascii="ＭＳ 明朝" w:hAnsi="ＭＳ 明朝" w:hint="eastAsia"/>
                <w:sz w:val="18"/>
                <w:szCs w:val="18"/>
              </w:rPr>
              <w:t>みずか</w:t>
            </w:r>
            <w:r w:rsidRPr="009874DC">
              <w:rPr>
                <w:rFonts w:ascii="ＭＳ 明朝" w:hAnsi="ＭＳ 明朝" w:hint="eastAsia"/>
                <w:sz w:val="18"/>
                <w:szCs w:val="18"/>
              </w:rPr>
              <w:t>ら思想家を一人選んでその原典資料を調べたりして</w:t>
            </w:r>
            <w:r w:rsidR="007752C7" w:rsidRPr="009874DC">
              <w:rPr>
                <w:rFonts w:ascii="ＭＳ 明朝" w:hAnsi="ＭＳ 明朝" w:hint="eastAsia"/>
                <w:sz w:val="18"/>
                <w:szCs w:val="18"/>
              </w:rPr>
              <w:t>、</w:t>
            </w:r>
            <w:r w:rsidRPr="009874DC">
              <w:rPr>
                <w:rFonts w:ascii="ＭＳ 明朝" w:hAnsi="ＭＳ 明朝" w:hint="eastAsia"/>
                <w:sz w:val="18"/>
                <w:szCs w:val="18"/>
              </w:rPr>
              <w:t>理解や思索を深めます。</w:t>
            </w:r>
          </w:p>
        </w:tc>
      </w:tr>
      <w:tr w:rsidR="00ED320C" w:rsidRPr="00BC4EE6" w14:paraId="30B17229" w14:textId="77777777" w:rsidTr="00295FA8">
        <w:trPr>
          <w:cantSplit/>
          <w:trHeight w:val="567"/>
          <w:jc w:val="center"/>
        </w:trPr>
        <w:tc>
          <w:tcPr>
            <w:tcW w:w="336" w:type="dxa"/>
            <w:vMerge w:val="restart"/>
            <w:tcBorders>
              <w:top w:val="single" w:sz="4" w:space="0" w:color="auto"/>
              <w:left w:val="single" w:sz="8" w:space="0" w:color="000000"/>
              <w:right w:val="single" w:sz="8" w:space="0" w:color="000000"/>
            </w:tcBorders>
          </w:tcPr>
          <w:p w14:paraId="79A3C82F" w14:textId="2993248E" w:rsidR="00ED320C" w:rsidRPr="00DA3674" w:rsidRDefault="00ED320C" w:rsidP="00DA3674">
            <w:pPr>
              <w:jc w:val="center"/>
              <w:rPr>
                <w:rFonts w:ascii="ＭＳ ゴシック" w:eastAsia="ＭＳ ゴシック" w:hAnsi="ＭＳ ゴシック" w:cs="ＭＳ Ｐゴシック"/>
                <w:sz w:val="18"/>
                <w:szCs w:val="18"/>
              </w:rPr>
            </w:pPr>
            <w:r w:rsidRPr="00BC4EE6">
              <w:rPr>
                <w:rFonts w:ascii="ＭＳ ゴシック" w:eastAsia="ＭＳ ゴシック" w:hAnsi="ＭＳ ゴシック" w:cs="ＭＳ Ｐゴシック" w:hint="eastAsia"/>
                <w:sz w:val="18"/>
                <w:szCs w:val="18"/>
              </w:rPr>
              <w:t>９月・</w:t>
            </w:r>
            <w:r w:rsidR="00C03177">
              <w:rPr>
                <w:rFonts w:ascii="ＭＳ ゴシック" w:eastAsia="ＭＳ ゴシック" w:hAnsi="ＭＳ ゴシック" w:cs="ＭＳ Ｐゴシック" w:hint="eastAsia"/>
                <w:sz w:val="18"/>
                <w:szCs w:val="18"/>
              </w:rPr>
              <w:t>10</w:t>
            </w:r>
            <w:r w:rsidRPr="00BC4EE6">
              <w:rPr>
                <w:rFonts w:ascii="ＭＳ ゴシック" w:eastAsia="ＭＳ ゴシック" w:hAnsi="ＭＳ ゴシック" w:cs="ＭＳ Ｐゴシック" w:hint="eastAsia"/>
                <w:sz w:val="18"/>
                <w:szCs w:val="18"/>
              </w:rPr>
              <w:t>月・</w:t>
            </w:r>
            <w:r w:rsidR="00C03177">
              <w:rPr>
                <w:rFonts w:ascii="ＭＳ ゴシック" w:eastAsia="ＭＳ ゴシック" w:hAnsi="ＭＳ ゴシック" w:cs="ＭＳ Ｐゴシック" w:hint="eastAsia"/>
                <w:sz w:val="18"/>
                <w:szCs w:val="18"/>
              </w:rPr>
              <w:t>11</w:t>
            </w:r>
            <w:r w:rsidRPr="00BC4EE6">
              <w:rPr>
                <w:rFonts w:ascii="ＭＳ ゴシック" w:eastAsia="ＭＳ ゴシック" w:hAnsi="ＭＳ ゴシック" w:cs="ＭＳ Ｐゴシック" w:hint="eastAsia"/>
                <w:sz w:val="18"/>
                <w:szCs w:val="18"/>
              </w:rPr>
              <w:t>月</w:t>
            </w:r>
          </w:p>
        </w:tc>
        <w:tc>
          <w:tcPr>
            <w:tcW w:w="1497" w:type="dxa"/>
            <w:tcBorders>
              <w:top w:val="single" w:sz="4" w:space="0" w:color="auto"/>
              <w:left w:val="nil"/>
              <w:bottom w:val="single" w:sz="4" w:space="0" w:color="auto"/>
              <w:right w:val="single" w:sz="8" w:space="0" w:color="000000"/>
            </w:tcBorders>
          </w:tcPr>
          <w:p w14:paraId="7A579259" w14:textId="7AD2B31B"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第３章　さまざまな人生観・倫理観・世界観Ⅱ</w:t>
            </w:r>
          </w:p>
          <w:p w14:paraId="1B43B7E3" w14:textId="5E327876"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１節　近代と人間尊重の精神</w:t>
            </w:r>
          </w:p>
        </w:tc>
        <w:tc>
          <w:tcPr>
            <w:tcW w:w="1559" w:type="dxa"/>
            <w:tcBorders>
              <w:top w:val="single" w:sz="4" w:space="0" w:color="auto"/>
              <w:left w:val="nil"/>
              <w:bottom w:val="single" w:sz="4" w:space="0" w:color="auto"/>
              <w:right w:val="single" w:sz="8" w:space="0" w:color="000000"/>
            </w:tcBorders>
          </w:tcPr>
          <w:p w14:paraId="0FF244A0" w14:textId="43CD2D65"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１　人間主体の時代</w:t>
            </w:r>
          </w:p>
        </w:tc>
        <w:tc>
          <w:tcPr>
            <w:tcW w:w="2511" w:type="dxa"/>
            <w:tcBorders>
              <w:top w:val="single" w:sz="4" w:space="0" w:color="auto"/>
              <w:left w:val="nil"/>
              <w:bottom w:val="single" w:sz="4" w:space="0" w:color="auto"/>
              <w:right w:val="single" w:sz="8" w:space="0" w:color="000000"/>
            </w:tcBorders>
          </w:tcPr>
          <w:p w14:paraId="338E8432" w14:textId="6B942386" w:rsidR="00870D76" w:rsidRPr="00870D76" w:rsidRDefault="00870D76" w:rsidP="00870D76">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〇西洋における近代化の特徴について、現代に通じる人間尊重の精神という観点から、歴史的背景をふまえて多面的・多角的に考察</w:t>
            </w:r>
            <w:r w:rsidR="006B401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p w14:paraId="5C3F7AB3" w14:textId="4FD76FFF" w:rsidR="00ED320C" w:rsidRPr="009874DC" w:rsidRDefault="00870D76" w:rsidP="00870D76">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〇幸福、自由、正義、義務、真理、存在などに着目して、現代の価値観に影響を与えたルネサンスや宗教改革、近代科学の諸思想、モラリストの思想について多面的・多角的に考察</w:t>
            </w:r>
            <w:r w:rsidR="006B401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7F398CE0" w14:textId="64B3C945" w:rsidR="00ED320C" w:rsidRPr="009874DC" w:rsidRDefault="00ED320C" w:rsidP="00ED320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西洋における近代化の特徴について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現代に通じる人間尊重の精神という観点から</w:t>
            </w:r>
            <w:r w:rsidR="007752C7" w:rsidRPr="009874DC">
              <w:rPr>
                <w:rFonts w:ascii="ＭＳ 明朝" w:hAnsi="ＭＳ 明朝" w:cs="ＭＳ Ｐゴシック" w:hint="eastAsia"/>
                <w:sz w:val="18"/>
                <w:szCs w:val="18"/>
              </w:rPr>
              <w:t>、</w:t>
            </w:r>
            <w:r w:rsidR="00A16216">
              <w:rPr>
                <w:rFonts w:ascii="ＭＳ 明朝" w:hAnsi="ＭＳ 明朝" w:hint="eastAsia"/>
                <w:sz w:val="18"/>
                <w:szCs w:val="18"/>
              </w:rPr>
              <w:t>地理歴史</w:t>
            </w:r>
            <w:r w:rsidRPr="009874DC">
              <w:rPr>
                <w:rFonts w:ascii="ＭＳ 明朝" w:hAnsi="ＭＳ 明朝" w:hint="eastAsia"/>
                <w:sz w:val="18"/>
                <w:szCs w:val="18"/>
              </w:rPr>
              <w:t>科や国語科</w:t>
            </w:r>
            <w:r w:rsidR="007752C7" w:rsidRPr="009874DC">
              <w:rPr>
                <w:rFonts w:ascii="ＭＳ 明朝" w:hAnsi="ＭＳ 明朝" w:hint="eastAsia"/>
                <w:sz w:val="18"/>
                <w:szCs w:val="18"/>
              </w:rPr>
              <w:t>、</w:t>
            </w:r>
            <w:r w:rsidRPr="009874DC">
              <w:rPr>
                <w:rFonts w:ascii="ＭＳ 明朝" w:hAnsi="ＭＳ 明朝" w:hint="eastAsia"/>
                <w:sz w:val="18"/>
                <w:szCs w:val="18"/>
              </w:rPr>
              <w:t>理科の</w:t>
            </w:r>
            <w:r w:rsidR="00A16216">
              <w:rPr>
                <w:rFonts w:ascii="ＭＳ 明朝" w:hAnsi="ＭＳ 明朝" w:hint="eastAsia"/>
                <w:sz w:val="18"/>
                <w:szCs w:val="18"/>
              </w:rPr>
              <w:t>学習</w:t>
            </w:r>
            <w:r w:rsidRPr="009874DC">
              <w:rPr>
                <w:rFonts w:ascii="ＭＳ 明朝" w:hAnsi="ＭＳ 明朝" w:hint="eastAsia"/>
                <w:sz w:val="18"/>
                <w:szCs w:val="18"/>
              </w:rPr>
              <w:t>内容と</w:t>
            </w:r>
            <w:r w:rsidR="00A82FD0" w:rsidRPr="009874DC">
              <w:rPr>
                <w:rFonts w:ascii="ＭＳ 明朝" w:hAnsi="ＭＳ 明朝" w:hint="eastAsia"/>
                <w:sz w:val="18"/>
                <w:szCs w:val="18"/>
              </w:rPr>
              <w:t>関連づけ</w:t>
            </w:r>
            <w:r w:rsidRPr="009874DC">
              <w:rPr>
                <w:rFonts w:ascii="ＭＳ 明朝" w:hAnsi="ＭＳ 明朝" w:hint="eastAsia"/>
                <w:sz w:val="18"/>
                <w:szCs w:val="18"/>
              </w:rPr>
              <w:t>ながら</w:t>
            </w:r>
            <w:r w:rsidR="007752C7" w:rsidRPr="009874DC">
              <w:rPr>
                <w:rFonts w:ascii="ＭＳ 明朝" w:hAnsi="ＭＳ 明朝" w:hint="eastAsia"/>
                <w:sz w:val="18"/>
                <w:szCs w:val="18"/>
              </w:rPr>
              <w:t>、</w:t>
            </w:r>
            <w:r w:rsidRPr="009874DC">
              <w:rPr>
                <w:rFonts w:ascii="ＭＳ 明朝" w:hAnsi="ＭＳ 明朝" w:hint="eastAsia"/>
                <w:sz w:val="18"/>
                <w:szCs w:val="18"/>
              </w:rPr>
              <w:t>その歴史的背景とともに理解します。</w:t>
            </w:r>
          </w:p>
          <w:p w14:paraId="0A53174C" w14:textId="185086A5" w:rsidR="00ED320C" w:rsidRPr="009874DC" w:rsidRDefault="00ED320C"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ルネサンスや宗教改革</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近代科学の諸思想</w:t>
            </w:r>
            <w:r w:rsidR="00A16216">
              <w:rPr>
                <w:rFonts w:ascii="ＭＳ 明朝" w:hAnsi="ＭＳ 明朝" w:cs="ＭＳ Ｐゴシック" w:hint="eastAsia"/>
                <w:sz w:val="18"/>
                <w:szCs w:val="18"/>
              </w:rPr>
              <w:t>、モラリストの思想</w:t>
            </w:r>
            <w:r w:rsidRPr="009874DC">
              <w:rPr>
                <w:rFonts w:ascii="ＭＳ 明朝" w:hAnsi="ＭＳ 明朝" w:cs="ＭＳ Ｐゴシック" w:hint="eastAsia"/>
                <w:sz w:val="18"/>
                <w:szCs w:val="18"/>
              </w:rPr>
              <w:t>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その共通点や現代の社会や歴史に与えた影響</w:t>
            </w:r>
            <w:r w:rsidRPr="009874DC">
              <w:rPr>
                <w:rFonts w:ascii="ＭＳ 明朝" w:hAnsi="ＭＳ 明朝" w:hint="eastAsia"/>
                <w:sz w:val="18"/>
                <w:szCs w:val="18"/>
              </w:rPr>
              <w:t>について多面的・多角的に考察して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4AD57C85"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55D84FCA" w14:textId="77777777" w:rsidR="00ED320C" w:rsidRPr="00BC4EE6" w:rsidRDefault="00ED320C"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6679CEA0" w14:textId="55B186C4" w:rsidR="00ED320C" w:rsidRPr="009874DC" w:rsidRDefault="00ED320C" w:rsidP="002E171C">
            <w:pPr>
              <w:rPr>
                <w:rFonts w:ascii="ＭＳ 明朝" w:hAnsi="ＭＳ 明朝" w:cs="ＭＳ Ｐゴシック"/>
                <w:sz w:val="18"/>
                <w:szCs w:val="18"/>
              </w:rPr>
            </w:pPr>
            <w:r w:rsidRPr="009874DC">
              <w:rPr>
                <w:rFonts w:ascii="ＭＳ 明朝" w:hAnsi="ＭＳ 明朝" w:cs="ＭＳ Ｐゴシック" w:hint="eastAsia"/>
                <w:sz w:val="18"/>
                <w:szCs w:val="18"/>
              </w:rPr>
              <w:t>２節　近代思想の展開</w:t>
            </w:r>
          </w:p>
        </w:tc>
        <w:tc>
          <w:tcPr>
            <w:tcW w:w="1559" w:type="dxa"/>
            <w:tcBorders>
              <w:top w:val="single" w:sz="4" w:space="0" w:color="auto"/>
              <w:left w:val="nil"/>
              <w:bottom w:val="dashed" w:sz="4" w:space="0" w:color="auto"/>
              <w:right w:val="single" w:sz="8" w:space="0" w:color="000000"/>
            </w:tcBorders>
          </w:tcPr>
          <w:p w14:paraId="69F8AC96" w14:textId="3F00A292"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１　新しい学問の方法</w:t>
            </w:r>
          </w:p>
        </w:tc>
        <w:tc>
          <w:tcPr>
            <w:tcW w:w="2511" w:type="dxa"/>
            <w:tcBorders>
              <w:top w:val="single" w:sz="4" w:space="0" w:color="auto"/>
              <w:left w:val="nil"/>
              <w:bottom w:val="dashed" w:sz="4" w:space="0" w:color="auto"/>
              <w:right w:val="single" w:sz="8" w:space="0" w:color="000000"/>
            </w:tcBorders>
          </w:tcPr>
          <w:p w14:paraId="0401D5E1" w14:textId="7E222752" w:rsidR="00ED320C" w:rsidRPr="009874DC" w:rsidRDefault="00870D76" w:rsidP="001C778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〇幸福、真理、存在などに着目して、現代の価値観に影響を与えたベーコンとデカルトの思想について、両者の共通点と相違点に留意しつつ多面的・多角的に考察</w:t>
            </w:r>
            <w:r w:rsidR="006B401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5576D4FB" w14:textId="3873BDB0" w:rsidR="00ED320C" w:rsidRPr="009874DC" w:rsidRDefault="00ED320C"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ベーコンとデカルトの思想について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両者の共通点と相違点や</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現代の価値観に与えた</w:t>
            </w:r>
            <w:r w:rsidRPr="009874DC">
              <w:rPr>
                <w:rFonts w:ascii="ＭＳ 明朝" w:hAnsi="ＭＳ 明朝" w:hint="eastAsia"/>
                <w:sz w:val="18"/>
                <w:szCs w:val="18"/>
              </w:rPr>
              <w:t>影響について多面的・多角的に考察して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5ECF012A"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51F19D6F"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top w:val="dashSmallGap" w:sz="4" w:space="0" w:color="auto"/>
              <w:left w:val="nil"/>
              <w:right w:val="single" w:sz="8" w:space="0" w:color="000000"/>
            </w:tcBorders>
          </w:tcPr>
          <w:p w14:paraId="3D3195A6"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3246D17B" w14:textId="2B650155"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２　経験論と合理論の対話</w:t>
            </w:r>
          </w:p>
        </w:tc>
        <w:tc>
          <w:tcPr>
            <w:tcW w:w="2511" w:type="dxa"/>
            <w:tcBorders>
              <w:top w:val="dashed" w:sz="4" w:space="0" w:color="auto"/>
              <w:left w:val="nil"/>
              <w:bottom w:val="dashed" w:sz="4" w:space="0" w:color="auto"/>
              <w:right w:val="single" w:sz="8" w:space="0" w:color="000000"/>
            </w:tcBorders>
          </w:tcPr>
          <w:p w14:paraId="61DF1CCB" w14:textId="18732733" w:rsidR="00ED320C" w:rsidRPr="009874DC" w:rsidRDefault="00870D76" w:rsidP="001C778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〇真理、存在などに着目して、経験論と合理論の代表的な思想について多面的・多角的に考察</w:t>
            </w:r>
            <w:r w:rsidR="006B401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47609207" w14:textId="50170B70" w:rsidR="00ED320C" w:rsidRPr="009874DC" w:rsidRDefault="00ED320C" w:rsidP="002E171C">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経験論と合理論の代表的な思想について理解し</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自分が知っていることや普段の生活の中の出来事で</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経験論や合理論で説明できることはないか</w:t>
            </w:r>
            <w:r w:rsidR="007752C7" w:rsidRPr="009874DC">
              <w:rPr>
                <w:rFonts w:ascii="ＭＳ 明朝" w:hAnsi="ＭＳ 明朝" w:cs="ＭＳ Ｐゴシック" w:hint="eastAsia"/>
                <w:sz w:val="18"/>
                <w:szCs w:val="18"/>
              </w:rPr>
              <w:t>、</w:t>
            </w:r>
            <w:r w:rsidRPr="009874DC">
              <w:rPr>
                <w:rFonts w:ascii="ＭＳ 明朝" w:hAnsi="ＭＳ 明朝" w:hint="eastAsia"/>
                <w:sz w:val="18"/>
                <w:szCs w:val="18"/>
              </w:rPr>
              <w:t>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50091446"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6A4F5A51"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0148BDA8"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5EA07C8B" w14:textId="0AC21524"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３　社会契約説</w:t>
            </w:r>
          </w:p>
        </w:tc>
        <w:tc>
          <w:tcPr>
            <w:tcW w:w="2511" w:type="dxa"/>
            <w:tcBorders>
              <w:top w:val="dashed" w:sz="4" w:space="0" w:color="auto"/>
              <w:left w:val="nil"/>
              <w:bottom w:val="single" w:sz="4" w:space="0" w:color="auto"/>
              <w:right w:val="single" w:sz="8" w:space="0" w:color="000000"/>
            </w:tcBorders>
          </w:tcPr>
          <w:p w14:paraId="4DD6C846" w14:textId="74C40EA6" w:rsidR="00ED320C" w:rsidRPr="009874DC" w:rsidRDefault="00870D76" w:rsidP="005C0F09">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善、自由、正義、義務などに着目して、現代の価値観に影響を与えた社会契約説や自然法思想、啓蒙主義に関する代表的な思想について、ホッブズ、ロック、ルソーの思想の共通点と相違点に留意しつつ多面的・多角的に考察</w:t>
            </w:r>
            <w:r w:rsidR="006B401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43CDFA53" w14:textId="586C12F9" w:rsidR="00ED320C" w:rsidRPr="009874DC" w:rsidRDefault="00ED320C" w:rsidP="002E171C">
            <w:pPr>
              <w:ind w:left="196" w:hangingChars="100" w:hanging="196"/>
              <w:rPr>
                <w:rFonts w:ascii="ＭＳ 明朝" w:hAnsi="ＭＳ 明朝" w:cs="ＭＳ Ｐゴシック"/>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社会契約説や自然法思想</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啓蒙主義に関する代表的な思想について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ホッブズ</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ロック</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ルソーの思想の共通点と相違点や</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現代の社会や制度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価値観に与えた</w:t>
            </w:r>
            <w:r w:rsidRPr="009874DC">
              <w:rPr>
                <w:rFonts w:ascii="ＭＳ 明朝" w:hAnsi="ＭＳ 明朝" w:hint="eastAsia"/>
                <w:sz w:val="18"/>
                <w:szCs w:val="18"/>
              </w:rPr>
              <w:t>影響について多面的・多角的に考察して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5AC9C556"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2B221CCD" w14:textId="77777777" w:rsidR="00ED320C" w:rsidRPr="00BC4EE6" w:rsidRDefault="00ED320C"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56B7B8B1" w14:textId="168C02C5"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３節　人格の尊厳と人倫の思想</w:t>
            </w:r>
          </w:p>
        </w:tc>
        <w:tc>
          <w:tcPr>
            <w:tcW w:w="1559" w:type="dxa"/>
            <w:tcBorders>
              <w:top w:val="single" w:sz="4" w:space="0" w:color="auto"/>
              <w:left w:val="nil"/>
              <w:bottom w:val="dashed" w:sz="4" w:space="0" w:color="auto"/>
              <w:right w:val="single" w:sz="8" w:space="0" w:color="000000"/>
            </w:tcBorders>
          </w:tcPr>
          <w:p w14:paraId="61353E6F" w14:textId="3158C3D5"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１　カント―人格の尊厳</w:t>
            </w:r>
          </w:p>
        </w:tc>
        <w:tc>
          <w:tcPr>
            <w:tcW w:w="2511" w:type="dxa"/>
            <w:tcBorders>
              <w:top w:val="single" w:sz="4" w:space="0" w:color="auto"/>
              <w:left w:val="nil"/>
              <w:bottom w:val="dashed" w:sz="4" w:space="0" w:color="auto"/>
              <w:right w:val="single" w:sz="8" w:space="0" w:color="000000"/>
            </w:tcBorders>
          </w:tcPr>
          <w:p w14:paraId="52A903E3" w14:textId="7FFB7A36" w:rsidR="00ED320C" w:rsidRPr="009874DC" w:rsidRDefault="00870D76" w:rsidP="005C0F09">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〇幸福、愛、善、自由、正義、義務、真理、存在などに着目して、カントの批判哲学、認識論、道徳思想、人格の尊厳の思想、理想的な社会の構想について多面的・多角的に考察</w:t>
            </w:r>
            <w:r w:rsidR="006B401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3906F3F5" w14:textId="448E3EF9" w:rsidR="00ED320C" w:rsidRPr="009874DC" w:rsidRDefault="00ED320C" w:rsidP="002E171C">
            <w:pPr>
              <w:ind w:left="196" w:hangingChars="100" w:hanging="196"/>
              <w:rPr>
                <w:rFonts w:ascii="ＭＳ 明朝" w:hAnsi="ＭＳ 明朝"/>
                <w:sz w:val="18"/>
                <w:szCs w:val="18"/>
              </w:rPr>
            </w:pPr>
            <w:r w:rsidRPr="009874DC">
              <w:rPr>
                <w:rFonts w:ascii="ＭＳ 明朝" w:hAnsi="ＭＳ 明朝" w:hint="eastAsia"/>
                <w:sz w:val="18"/>
                <w:szCs w:val="18"/>
              </w:rPr>
              <w:t>〇カントの</w:t>
            </w:r>
            <w:r w:rsidRPr="009874DC">
              <w:rPr>
                <w:rFonts w:ascii="ＭＳ 明朝" w:hAnsi="ＭＳ 明朝" w:cs="ＭＳ Ｐゴシック" w:hint="eastAsia"/>
                <w:sz w:val="18"/>
                <w:szCs w:val="18"/>
              </w:rPr>
              <w:t>批判哲学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認識論</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道徳思想</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人格の尊厳の思想</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理想的な社会の構想について</w:t>
            </w:r>
            <w:r w:rsidRPr="009874DC">
              <w:rPr>
                <w:rFonts w:ascii="ＭＳ 明朝" w:hAnsi="ＭＳ 明朝" w:hint="eastAsia"/>
                <w:sz w:val="18"/>
                <w:szCs w:val="18"/>
              </w:rPr>
              <w:t>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40FCC593"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5F252660"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2F3E2577"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7E3011FB" w14:textId="7E970C90"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２　ヘーゲル―人倫の思想</w:t>
            </w:r>
          </w:p>
        </w:tc>
        <w:tc>
          <w:tcPr>
            <w:tcW w:w="2511" w:type="dxa"/>
            <w:tcBorders>
              <w:top w:val="dashed" w:sz="4" w:space="0" w:color="auto"/>
              <w:left w:val="nil"/>
              <w:bottom w:val="single" w:sz="4" w:space="0" w:color="auto"/>
              <w:right w:val="single" w:sz="8" w:space="0" w:color="000000"/>
            </w:tcBorders>
          </w:tcPr>
          <w:p w14:paraId="152EBC87" w14:textId="192A6AB1" w:rsidR="00ED320C" w:rsidRPr="009874DC" w:rsidRDefault="00870D76" w:rsidP="005C0F09">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愛、善、自由、正義、義務、真理、存在などに着目して、ヘーゲルの弁証法、歴史観、自由と人倫の思想、社会や国家の考え方について、カントの自由や道徳に関する考え方と比較したりしながら多面的・多角的に考察</w:t>
            </w:r>
            <w:r w:rsidR="006B401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3D0341B6" w14:textId="2CB32A73" w:rsidR="00ED320C" w:rsidRPr="009874DC" w:rsidRDefault="00ED320C" w:rsidP="002E171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w:t>
            </w:r>
            <w:r w:rsidR="0033284E" w:rsidRPr="00870D76">
              <w:rPr>
                <w:rFonts w:ascii="ＭＳ 明朝" w:hAnsi="ＭＳ 明朝" w:cs="ＭＳ Ｐゴシック" w:hint="eastAsia"/>
                <w:sz w:val="18"/>
                <w:szCs w:val="18"/>
              </w:rPr>
              <w:t>ヘーゲルの弁証法、歴史観、自由と人倫の思想、社会や国家の考え方</w:t>
            </w:r>
            <w:r w:rsidRPr="009874DC">
              <w:rPr>
                <w:rFonts w:ascii="ＭＳ 明朝" w:hAnsi="ＭＳ 明朝" w:cs="ＭＳ Ｐゴシック" w:hint="eastAsia"/>
                <w:sz w:val="18"/>
                <w:szCs w:val="18"/>
              </w:rPr>
              <w:t>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カントの自由や道徳に関する考え方との比較や</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その進歩史観の問題点について多面的・多角的に考察して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ED320C" w:rsidRPr="00BC4EE6" w14:paraId="46E38A5A"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39862112" w14:textId="77777777" w:rsidR="00ED320C" w:rsidRPr="00BC4EE6" w:rsidRDefault="00ED320C"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69AF8E8C" w14:textId="05125B6A" w:rsidR="00ED320C" w:rsidRPr="009874DC" w:rsidRDefault="00ED320C" w:rsidP="00621BE1">
            <w:pPr>
              <w:rPr>
                <w:rFonts w:ascii="ＭＳ 明朝" w:hAnsi="ＭＳ 明朝" w:cs="ＭＳ Ｐゴシック"/>
                <w:sz w:val="18"/>
                <w:szCs w:val="18"/>
              </w:rPr>
            </w:pPr>
            <w:r w:rsidRPr="009874DC">
              <w:rPr>
                <w:rFonts w:ascii="ＭＳ 明朝" w:hAnsi="ＭＳ 明朝" w:cs="ＭＳ Ｐゴシック" w:hint="eastAsia"/>
                <w:sz w:val="18"/>
                <w:szCs w:val="18"/>
              </w:rPr>
              <w:t>４節　社会変革の思想</w:t>
            </w:r>
          </w:p>
        </w:tc>
        <w:tc>
          <w:tcPr>
            <w:tcW w:w="1559" w:type="dxa"/>
            <w:tcBorders>
              <w:top w:val="single" w:sz="4" w:space="0" w:color="auto"/>
              <w:left w:val="nil"/>
              <w:bottom w:val="dashed" w:sz="4" w:space="0" w:color="auto"/>
              <w:right w:val="single" w:sz="8" w:space="0" w:color="000000"/>
            </w:tcBorders>
          </w:tcPr>
          <w:p w14:paraId="0EFC76FD" w14:textId="0135111C"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１　功利主義と幸福</w:t>
            </w:r>
          </w:p>
        </w:tc>
        <w:tc>
          <w:tcPr>
            <w:tcW w:w="2511" w:type="dxa"/>
            <w:tcBorders>
              <w:top w:val="single" w:sz="4" w:space="0" w:color="auto"/>
              <w:left w:val="nil"/>
              <w:bottom w:val="dashed" w:sz="4" w:space="0" w:color="auto"/>
              <w:right w:val="single" w:sz="8" w:space="0" w:color="000000"/>
            </w:tcBorders>
          </w:tcPr>
          <w:p w14:paraId="066D917E" w14:textId="0DC597A1" w:rsidR="00ED320C" w:rsidRPr="009874DC" w:rsidRDefault="00870D76" w:rsidP="00C219AE">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〇幸福、善、自由、正義、義務などに着目して、アダム・スミス、ベンサム、J.S.ミルの倫理思想について、現代の社会生活と関連づけながら多面的・多角的に考察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3473507D" w14:textId="57730DED" w:rsidR="00ED320C" w:rsidRPr="009874DC" w:rsidRDefault="00ED320C" w:rsidP="002E171C">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〇アダム・スミス</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ベンサム</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J.S.ミルの倫理思想について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彼らの考える「幸福」</w:t>
            </w:r>
            <w:r w:rsidR="005B14B5">
              <w:rPr>
                <w:rFonts w:ascii="ＭＳ 明朝" w:hAnsi="ＭＳ 明朝" w:cs="ＭＳ Ｐゴシック" w:hint="eastAsia"/>
                <w:sz w:val="18"/>
                <w:szCs w:val="18"/>
              </w:rPr>
              <w:t>の</w:t>
            </w:r>
            <w:r w:rsidRPr="009874DC">
              <w:rPr>
                <w:rFonts w:ascii="ＭＳ 明朝" w:hAnsi="ＭＳ 明朝" w:cs="ＭＳ Ｐゴシック" w:hint="eastAsia"/>
                <w:sz w:val="18"/>
                <w:szCs w:val="18"/>
              </w:rPr>
              <w:t>具体例をあげたり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現代の社会生活と</w:t>
            </w:r>
            <w:r w:rsidR="00993791" w:rsidRPr="009874DC">
              <w:rPr>
                <w:rFonts w:ascii="ＭＳ 明朝" w:hAnsi="ＭＳ 明朝" w:cs="ＭＳ Ｐゴシック" w:hint="eastAsia"/>
                <w:sz w:val="18"/>
                <w:szCs w:val="18"/>
              </w:rPr>
              <w:t>関連づ</w:t>
            </w:r>
            <w:r w:rsidR="00A82FD0" w:rsidRPr="009874DC">
              <w:rPr>
                <w:rFonts w:ascii="ＭＳ 明朝" w:hAnsi="ＭＳ 明朝" w:cs="ＭＳ Ｐゴシック" w:hint="eastAsia"/>
                <w:sz w:val="18"/>
                <w:szCs w:val="18"/>
              </w:rPr>
              <w:t>け</w:t>
            </w:r>
            <w:r w:rsidRPr="009874DC">
              <w:rPr>
                <w:rFonts w:ascii="ＭＳ 明朝" w:hAnsi="ＭＳ 明朝" w:cs="ＭＳ Ｐゴシック" w:hint="eastAsia"/>
                <w:sz w:val="18"/>
                <w:szCs w:val="18"/>
              </w:rPr>
              <w:t>てその意義を</w:t>
            </w:r>
            <w:r w:rsidR="009576E5" w:rsidRPr="009874DC">
              <w:rPr>
                <w:rFonts w:ascii="ＭＳ 明朝" w:hAnsi="ＭＳ 明朝" w:cs="ＭＳ Ｐゴシック" w:hint="eastAsia"/>
                <w:sz w:val="18"/>
                <w:szCs w:val="18"/>
              </w:rPr>
              <w:t>話しあ</w:t>
            </w:r>
            <w:r w:rsidRPr="009874DC">
              <w:rPr>
                <w:rFonts w:ascii="ＭＳ 明朝" w:hAnsi="ＭＳ 明朝" w:cs="ＭＳ Ｐゴシック" w:hint="eastAsia"/>
                <w:sz w:val="18"/>
                <w:szCs w:val="18"/>
              </w:rPr>
              <w:t>ったりしながら多面的・多角的に考察して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ED320C" w:rsidRPr="00BC4EE6" w14:paraId="1A04A6FA"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263E47A0"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top w:val="single" w:sz="4" w:space="0" w:color="auto"/>
              <w:left w:val="nil"/>
              <w:right w:val="single" w:sz="8" w:space="0" w:color="000000"/>
            </w:tcBorders>
          </w:tcPr>
          <w:p w14:paraId="3E4E8929"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65F0C109" w14:textId="1E85DED9"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２　社会主義思想</w:t>
            </w:r>
          </w:p>
        </w:tc>
        <w:tc>
          <w:tcPr>
            <w:tcW w:w="2511" w:type="dxa"/>
            <w:tcBorders>
              <w:top w:val="dashed" w:sz="4" w:space="0" w:color="auto"/>
              <w:left w:val="nil"/>
              <w:bottom w:val="dashed" w:sz="4" w:space="0" w:color="auto"/>
              <w:right w:val="single" w:sz="8" w:space="0" w:color="000000"/>
            </w:tcBorders>
          </w:tcPr>
          <w:p w14:paraId="602A599F" w14:textId="4F65A91B" w:rsidR="00ED320C" w:rsidRPr="009874DC" w:rsidRDefault="00870D76" w:rsidP="00CA2DFE">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〇幸福、善、自由、正義、義務、存在などに着目して、現代の価値観に影響を与えた社会主義思想について、現代の社会生活と関連づけながら多面的・多角的に考察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53BD236B" w14:textId="5C7802BD" w:rsidR="00ED320C" w:rsidRPr="009874DC" w:rsidRDefault="00ED320C" w:rsidP="00B631C0">
            <w:pPr>
              <w:ind w:left="196" w:hangingChars="100" w:hanging="196"/>
              <w:rPr>
                <w:rFonts w:ascii="ＭＳ 明朝" w:hAnsi="ＭＳ 明朝" w:cs="ＭＳ Ｐゴシック"/>
                <w:sz w:val="18"/>
                <w:szCs w:val="18"/>
              </w:rPr>
            </w:pPr>
            <w:r w:rsidRPr="009874DC">
              <w:rPr>
                <w:rFonts w:ascii="ＭＳ 明朝" w:hAnsi="ＭＳ 明朝" w:cs="ＭＳ Ｐゴシック" w:hint="eastAsia"/>
                <w:sz w:val="18"/>
                <w:szCs w:val="18"/>
              </w:rPr>
              <w:t>〇社会主義思想について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「疎外された労働」に関する現代の具体例をあげたり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現代の社会生活と</w:t>
            </w:r>
            <w:r w:rsidR="00993791" w:rsidRPr="009874DC">
              <w:rPr>
                <w:rFonts w:ascii="ＭＳ 明朝" w:hAnsi="ＭＳ 明朝" w:cs="ＭＳ Ｐゴシック" w:hint="eastAsia"/>
                <w:sz w:val="18"/>
                <w:szCs w:val="18"/>
              </w:rPr>
              <w:t>関連づ</w:t>
            </w:r>
            <w:r w:rsidR="00A82FD0" w:rsidRPr="009874DC">
              <w:rPr>
                <w:rFonts w:ascii="ＭＳ 明朝" w:hAnsi="ＭＳ 明朝" w:cs="ＭＳ Ｐゴシック" w:hint="eastAsia"/>
                <w:sz w:val="18"/>
                <w:szCs w:val="18"/>
              </w:rPr>
              <w:t>け</w:t>
            </w:r>
            <w:r w:rsidRPr="009874DC">
              <w:rPr>
                <w:rFonts w:ascii="ＭＳ 明朝" w:hAnsi="ＭＳ 明朝" w:cs="ＭＳ Ｐゴシック" w:hint="eastAsia"/>
                <w:sz w:val="18"/>
                <w:szCs w:val="18"/>
              </w:rPr>
              <w:t>て社会主義思想の意義を</w:t>
            </w:r>
            <w:r w:rsidR="009576E5" w:rsidRPr="009874DC">
              <w:rPr>
                <w:rFonts w:ascii="ＭＳ 明朝" w:hAnsi="ＭＳ 明朝" w:cs="ＭＳ Ｐゴシック" w:hint="eastAsia"/>
                <w:sz w:val="18"/>
                <w:szCs w:val="18"/>
              </w:rPr>
              <w:t>話しあ</w:t>
            </w:r>
            <w:r w:rsidRPr="009874DC">
              <w:rPr>
                <w:rFonts w:ascii="ＭＳ 明朝" w:hAnsi="ＭＳ 明朝" w:cs="ＭＳ Ｐゴシック" w:hint="eastAsia"/>
                <w:sz w:val="18"/>
                <w:szCs w:val="18"/>
              </w:rPr>
              <w:t>ったりしながら多面的・多角的に考察して</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理解したことや考えたことをまとめたり</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発表したりします。</w:t>
            </w:r>
          </w:p>
        </w:tc>
      </w:tr>
      <w:tr w:rsidR="00ED320C" w:rsidRPr="00BC4EE6" w14:paraId="3DB8F2E0"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7C15DC1B"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6DAA04F9"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2E8DA664" w14:textId="2C499ED7" w:rsidR="00ED320C" w:rsidRPr="009874DC" w:rsidRDefault="00ED320C" w:rsidP="00621BE1">
            <w:pPr>
              <w:rPr>
                <w:rFonts w:ascii="ＭＳ 明朝" w:hAnsi="ＭＳ 明朝"/>
                <w:sz w:val="18"/>
                <w:szCs w:val="18"/>
              </w:rPr>
            </w:pPr>
            <w:r w:rsidRPr="009874DC">
              <w:rPr>
                <w:rFonts w:ascii="ＭＳ 明朝" w:hAnsi="ＭＳ 明朝" w:hint="eastAsia"/>
                <w:sz w:val="18"/>
                <w:szCs w:val="18"/>
              </w:rPr>
              <w:t>３　社会の進歩と実証的思想</w:t>
            </w:r>
          </w:p>
        </w:tc>
        <w:tc>
          <w:tcPr>
            <w:tcW w:w="2511" w:type="dxa"/>
            <w:tcBorders>
              <w:top w:val="dashed" w:sz="4" w:space="0" w:color="auto"/>
              <w:left w:val="nil"/>
              <w:bottom w:val="single" w:sz="4" w:space="0" w:color="auto"/>
              <w:right w:val="single" w:sz="8" w:space="0" w:color="000000"/>
            </w:tcBorders>
          </w:tcPr>
          <w:p w14:paraId="0B350D64" w14:textId="5A23B933" w:rsidR="00ED320C" w:rsidRPr="009874DC" w:rsidRDefault="00870D76" w:rsidP="00CA2DFE">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〇幸福、善、正義、真理、存在などに着目して、現代の価値観に影響を与えた実証主義や進化論、プラグマティズムの思想について、現代の社会生活と関連づけながら多面的・多角的に考察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0D4F7E9D" w14:textId="4A5E6AFF" w:rsidR="00ED320C" w:rsidRPr="009874DC" w:rsidRDefault="00ED320C" w:rsidP="00621BE1">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実証主義や進化論</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プラグマティズムの思想について</w:t>
            </w:r>
            <w:r w:rsidR="007752C7" w:rsidRPr="009874DC">
              <w:rPr>
                <w:rFonts w:ascii="ＭＳ 明朝" w:hAnsi="ＭＳ 明朝" w:cs="ＭＳ Ｐゴシック" w:hint="eastAsia"/>
                <w:sz w:val="18"/>
                <w:szCs w:val="18"/>
              </w:rPr>
              <w:t>、</w:t>
            </w:r>
            <w:r w:rsidRPr="009874DC">
              <w:rPr>
                <w:rFonts w:ascii="ＭＳ 明朝" w:hAnsi="ＭＳ 明朝" w:hint="eastAsia"/>
                <w:sz w:val="18"/>
                <w:szCs w:val="18"/>
              </w:rPr>
              <w:t>現代の社会生活と</w:t>
            </w:r>
            <w:r w:rsidR="00993791" w:rsidRPr="009874DC">
              <w:rPr>
                <w:rFonts w:ascii="ＭＳ 明朝" w:hAnsi="ＭＳ 明朝" w:hint="eastAsia"/>
                <w:sz w:val="18"/>
                <w:szCs w:val="18"/>
              </w:rPr>
              <w:t>関連づ</w:t>
            </w:r>
            <w:r w:rsidR="00A82FD0" w:rsidRPr="009874DC">
              <w:rPr>
                <w:rFonts w:ascii="ＭＳ 明朝" w:hAnsi="ＭＳ 明朝" w:hint="eastAsia"/>
                <w:sz w:val="18"/>
                <w:szCs w:val="18"/>
              </w:rPr>
              <w:t>け</w:t>
            </w:r>
            <w:r w:rsidRPr="009874DC">
              <w:rPr>
                <w:rFonts w:ascii="ＭＳ 明朝" w:hAnsi="ＭＳ 明朝" w:hint="eastAsia"/>
                <w:sz w:val="18"/>
                <w:szCs w:val="18"/>
              </w:rPr>
              <w:t>てそれらの思想の意義を</w:t>
            </w:r>
            <w:r w:rsidR="009576E5" w:rsidRPr="009874DC">
              <w:rPr>
                <w:rFonts w:ascii="ＭＳ 明朝" w:hAnsi="ＭＳ 明朝" w:hint="eastAsia"/>
                <w:sz w:val="18"/>
                <w:szCs w:val="18"/>
              </w:rPr>
              <w:t>話しあ</w:t>
            </w:r>
            <w:r w:rsidRPr="009874DC">
              <w:rPr>
                <w:rFonts w:ascii="ＭＳ 明朝" w:hAnsi="ＭＳ 明朝" w:hint="eastAsia"/>
                <w:sz w:val="18"/>
                <w:szCs w:val="18"/>
              </w:rPr>
              <w:t>ったりしながら多面的・多角的に考察して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13B8C15B"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6CBCB80B" w14:textId="77777777" w:rsidR="00ED320C" w:rsidRPr="00BC4EE6" w:rsidRDefault="00ED320C"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1EED7403" w14:textId="1F5F73D3"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５節　理性への疑念</w:t>
            </w:r>
          </w:p>
        </w:tc>
        <w:tc>
          <w:tcPr>
            <w:tcW w:w="1559" w:type="dxa"/>
            <w:tcBorders>
              <w:top w:val="single" w:sz="4" w:space="0" w:color="auto"/>
              <w:left w:val="nil"/>
              <w:bottom w:val="single" w:sz="4" w:space="0" w:color="auto"/>
              <w:right w:val="single" w:sz="8" w:space="0" w:color="000000"/>
            </w:tcBorders>
          </w:tcPr>
          <w:p w14:paraId="16884DDE" w14:textId="2BEB37B3" w:rsidR="00ED320C" w:rsidRPr="00DA3674" w:rsidRDefault="00ED320C" w:rsidP="00ED320C">
            <w:pPr>
              <w:rPr>
                <w:rFonts w:ascii="ＭＳ 明朝" w:hAnsi="ＭＳ 明朝"/>
                <w:sz w:val="18"/>
                <w:szCs w:val="18"/>
              </w:rPr>
            </w:pPr>
            <w:r w:rsidRPr="009874DC">
              <w:rPr>
                <w:rFonts w:ascii="ＭＳ 明朝" w:hAnsi="ＭＳ 明朝" w:hint="eastAsia"/>
                <w:sz w:val="18"/>
                <w:szCs w:val="18"/>
              </w:rPr>
              <w:t>１　世界を</w:t>
            </w:r>
            <w:r w:rsidR="00111A71" w:rsidRPr="009874DC">
              <w:rPr>
                <w:rFonts w:ascii="ＭＳ 明朝" w:hAnsi="ＭＳ 明朝" w:hint="eastAsia"/>
                <w:sz w:val="18"/>
                <w:szCs w:val="18"/>
              </w:rPr>
              <w:t>とらえ</w:t>
            </w:r>
            <w:r w:rsidRPr="009874DC">
              <w:rPr>
                <w:rFonts w:ascii="ＭＳ 明朝" w:hAnsi="ＭＳ 明朝" w:hint="eastAsia"/>
                <w:sz w:val="18"/>
                <w:szCs w:val="18"/>
              </w:rPr>
              <w:t>る知の</w:t>
            </w:r>
            <w:r w:rsidR="009C2522" w:rsidRPr="009874DC">
              <w:rPr>
                <w:rFonts w:ascii="ＭＳ 明朝" w:hAnsi="ＭＳ 明朝" w:hint="eastAsia"/>
                <w:sz w:val="18"/>
                <w:szCs w:val="18"/>
              </w:rPr>
              <w:t>あり方</w:t>
            </w:r>
            <w:r w:rsidRPr="009874DC">
              <w:rPr>
                <w:rFonts w:ascii="ＭＳ 明朝" w:hAnsi="ＭＳ 明朝" w:hint="eastAsia"/>
                <w:sz w:val="18"/>
                <w:szCs w:val="18"/>
              </w:rPr>
              <w:t>の変容</w:t>
            </w:r>
          </w:p>
        </w:tc>
        <w:tc>
          <w:tcPr>
            <w:tcW w:w="2511" w:type="dxa"/>
            <w:tcBorders>
              <w:top w:val="single" w:sz="4" w:space="0" w:color="auto"/>
              <w:left w:val="nil"/>
              <w:bottom w:val="single" w:sz="4" w:space="0" w:color="auto"/>
              <w:right w:val="single" w:sz="8" w:space="0" w:color="000000"/>
            </w:tcBorders>
          </w:tcPr>
          <w:p w14:paraId="061FE8A9" w14:textId="60288CEB" w:rsidR="00ED320C" w:rsidRPr="009874DC" w:rsidRDefault="00870D76" w:rsidP="00CA2DFE">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愛、自由、義務、真理、存在などに着目して、キルケゴール、ニーチェ、フロイト、ベルクソンの思想を手がかりにして、近代の人間観や世界観がどのように変容したかについ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112D58EA" w14:textId="19D8D4BC" w:rsidR="00ED320C" w:rsidRPr="009874DC" w:rsidRDefault="00ED320C" w:rsidP="00E916F3">
            <w:pPr>
              <w:ind w:left="196" w:hangingChars="100" w:hanging="196"/>
              <w:rPr>
                <w:rFonts w:ascii="ＭＳ 明朝" w:hAnsi="ＭＳ 明朝"/>
                <w:sz w:val="18"/>
                <w:szCs w:val="18"/>
              </w:rPr>
            </w:pPr>
            <w:r w:rsidRPr="009874DC">
              <w:rPr>
                <w:rFonts w:ascii="ＭＳ 明朝" w:hAnsi="ＭＳ 明朝" w:hint="eastAsia"/>
                <w:sz w:val="18"/>
                <w:szCs w:val="18"/>
              </w:rPr>
              <w:t>〇キルケゴール</w:t>
            </w:r>
            <w:r w:rsidR="007752C7" w:rsidRPr="009874DC">
              <w:rPr>
                <w:rFonts w:ascii="ＭＳ 明朝" w:hAnsi="ＭＳ 明朝" w:hint="eastAsia"/>
                <w:sz w:val="18"/>
                <w:szCs w:val="18"/>
              </w:rPr>
              <w:t>、</w:t>
            </w:r>
            <w:r w:rsidRPr="009874DC">
              <w:rPr>
                <w:rFonts w:ascii="ＭＳ 明朝" w:hAnsi="ＭＳ 明朝" w:hint="eastAsia"/>
                <w:sz w:val="18"/>
                <w:szCs w:val="18"/>
              </w:rPr>
              <w:t>ニーチェ</w:t>
            </w:r>
            <w:r w:rsidR="007752C7" w:rsidRPr="009874DC">
              <w:rPr>
                <w:rFonts w:ascii="ＭＳ 明朝" w:hAnsi="ＭＳ 明朝" w:hint="eastAsia"/>
                <w:sz w:val="18"/>
                <w:szCs w:val="18"/>
              </w:rPr>
              <w:t>、</w:t>
            </w:r>
            <w:r w:rsidRPr="009874DC">
              <w:rPr>
                <w:rFonts w:ascii="ＭＳ 明朝" w:hAnsi="ＭＳ 明朝" w:hint="eastAsia"/>
                <w:sz w:val="18"/>
                <w:szCs w:val="18"/>
              </w:rPr>
              <w:t>フロイト</w:t>
            </w:r>
            <w:r w:rsidR="005B14B5">
              <w:rPr>
                <w:rFonts w:ascii="ＭＳ 明朝" w:hAnsi="ＭＳ 明朝" w:hint="eastAsia"/>
                <w:sz w:val="18"/>
                <w:szCs w:val="18"/>
              </w:rPr>
              <w:t>、ベルクソン</w:t>
            </w:r>
            <w:r w:rsidRPr="009874DC">
              <w:rPr>
                <w:rFonts w:ascii="ＭＳ 明朝" w:hAnsi="ＭＳ 明朝" w:hint="eastAsia"/>
                <w:sz w:val="18"/>
                <w:szCs w:val="18"/>
              </w:rPr>
              <w:t>の思想について</w:t>
            </w:r>
            <w:r w:rsidR="007752C7" w:rsidRPr="009874DC">
              <w:rPr>
                <w:rFonts w:ascii="ＭＳ 明朝" w:hAnsi="ＭＳ 明朝" w:hint="eastAsia"/>
                <w:sz w:val="18"/>
                <w:szCs w:val="18"/>
              </w:rPr>
              <w:t>、</w:t>
            </w:r>
            <w:r w:rsidRPr="009874DC">
              <w:rPr>
                <w:rFonts w:ascii="ＭＳ 明朝" w:hAnsi="ＭＳ 明朝" w:hint="eastAsia"/>
                <w:sz w:val="18"/>
                <w:szCs w:val="18"/>
              </w:rPr>
              <w:t>それら以前の西洋哲学とどのように異なるのかを</w:t>
            </w:r>
            <w:r w:rsidR="009576E5" w:rsidRPr="009874DC">
              <w:rPr>
                <w:rFonts w:ascii="ＭＳ 明朝" w:hAnsi="ＭＳ 明朝" w:hint="eastAsia"/>
                <w:sz w:val="18"/>
                <w:szCs w:val="18"/>
              </w:rPr>
              <w:t>話しあ</w:t>
            </w:r>
            <w:r w:rsidRPr="009874DC">
              <w:rPr>
                <w:rFonts w:ascii="ＭＳ 明朝" w:hAnsi="ＭＳ 明朝" w:hint="eastAsia"/>
                <w:sz w:val="18"/>
                <w:szCs w:val="18"/>
              </w:rPr>
              <w:t>ったりしながら多面的・多角的に考察して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11AFC9E8"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6D8506F7" w14:textId="77777777" w:rsidR="00ED320C" w:rsidRPr="00BC4EE6" w:rsidRDefault="00ED320C"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23692F50" w14:textId="79C4A3E4" w:rsidR="00ED320C" w:rsidRPr="009874DC" w:rsidRDefault="00ED320C" w:rsidP="00E916F3">
            <w:pPr>
              <w:rPr>
                <w:rFonts w:ascii="ＭＳ 明朝" w:hAnsi="ＭＳ 明朝" w:cs="ＭＳ Ｐゴシック"/>
                <w:sz w:val="18"/>
                <w:szCs w:val="18"/>
              </w:rPr>
            </w:pPr>
            <w:r w:rsidRPr="009874DC">
              <w:rPr>
                <w:rFonts w:ascii="ＭＳ 明朝" w:hAnsi="ＭＳ 明朝" w:cs="ＭＳ Ｐゴシック" w:hint="eastAsia"/>
                <w:sz w:val="18"/>
                <w:szCs w:val="18"/>
              </w:rPr>
              <w:t xml:space="preserve">６節　</w:t>
            </w:r>
            <w:r w:rsidR="00BF0EB7" w:rsidRPr="009874DC">
              <w:rPr>
                <w:rFonts w:ascii="ＭＳ 明朝" w:hAnsi="ＭＳ 明朝" w:cs="ＭＳ Ｐゴシック" w:hint="eastAsia"/>
                <w:sz w:val="18"/>
                <w:szCs w:val="18"/>
              </w:rPr>
              <w:t>人間観の問いなおし</w:t>
            </w:r>
          </w:p>
        </w:tc>
        <w:tc>
          <w:tcPr>
            <w:tcW w:w="1559" w:type="dxa"/>
            <w:tcBorders>
              <w:top w:val="single" w:sz="4" w:space="0" w:color="auto"/>
              <w:left w:val="nil"/>
              <w:bottom w:val="dashed" w:sz="4" w:space="0" w:color="auto"/>
              <w:right w:val="single" w:sz="8" w:space="0" w:color="000000"/>
            </w:tcBorders>
          </w:tcPr>
          <w:p w14:paraId="1548D407" w14:textId="27883044"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１　存在への問い</w:t>
            </w:r>
          </w:p>
        </w:tc>
        <w:tc>
          <w:tcPr>
            <w:tcW w:w="2511" w:type="dxa"/>
            <w:tcBorders>
              <w:top w:val="single" w:sz="4" w:space="0" w:color="auto"/>
              <w:left w:val="nil"/>
              <w:bottom w:val="dashed" w:sz="4" w:space="0" w:color="auto"/>
              <w:right w:val="single" w:sz="8" w:space="0" w:color="000000"/>
            </w:tcBorders>
          </w:tcPr>
          <w:p w14:paraId="25FABA5B" w14:textId="38560460" w:rsidR="00ED320C" w:rsidRPr="009874DC" w:rsidRDefault="00870D76" w:rsidP="008768B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愛、善、自由、正義、義務、真理、存在などに着目して、フッサール、ハイデッガー、ヤスパース、サルトル、メルロ゠ポンティの思想や、現象学、実存主義の考え方を手がかりにして、従来の人間観や世界観の問いなおしについ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1ECBF62C" w14:textId="7ECA09F7" w:rsidR="00ED320C" w:rsidRPr="009874DC" w:rsidRDefault="00ED320C" w:rsidP="00E916F3">
            <w:pPr>
              <w:ind w:left="196" w:hangingChars="100" w:hanging="196"/>
              <w:rPr>
                <w:rFonts w:ascii="ＭＳ 明朝" w:hAnsi="ＭＳ 明朝"/>
                <w:sz w:val="18"/>
                <w:szCs w:val="18"/>
              </w:rPr>
            </w:pPr>
            <w:r w:rsidRPr="009874DC">
              <w:rPr>
                <w:rFonts w:ascii="ＭＳ 明朝" w:hAnsi="ＭＳ 明朝" w:hint="eastAsia"/>
                <w:sz w:val="18"/>
                <w:szCs w:val="18"/>
              </w:rPr>
              <w:t>〇</w:t>
            </w:r>
            <w:r w:rsidR="00DA7CD2" w:rsidRPr="00870D76">
              <w:rPr>
                <w:rFonts w:ascii="ＭＳ 明朝" w:hAnsi="ＭＳ 明朝" w:cs="ＭＳ Ｐゴシック" w:hint="eastAsia"/>
                <w:sz w:val="18"/>
                <w:szCs w:val="18"/>
              </w:rPr>
              <w:t>フッサール、</w:t>
            </w:r>
            <w:r w:rsidRPr="009874DC">
              <w:rPr>
                <w:rFonts w:ascii="ＭＳ 明朝" w:hAnsi="ＭＳ 明朝" w:hint="eastAsia"/>
                <w:sz w:val="18"/>
                <w:szCs w:val="18"/>
              </w:rPr>
              <w:t>ハイデッガー</w:t>
            </w:r>
            <w:r w:rsidR="007752C7" w:rsidRPr="009874DC">
              <w:rPr>
                <w:rFonts w:ascii="ＭＳ 明朝" w:hAnsi="ＭＳ 明朝" w:hint="eastAsia"/>
                <w:sz w:val="18"/>
                <w:szCs w:val="18"/>
              </w:rPr>
              <w:t>、</w:t>
            </w:r>
            <w:r w:rsidRPr="009874DC">
              <w:rPr>
                <w:rFonts w:ascii="ＭＳ 明朝" w:hAnsi="ＭＳ 明朝" w:hint="eastAsia"/>
                <w:sz w:val="18"/>
                <w:szCs w:val="18"/>
              </w:rPr>
              <w:t>ヤスパース</w:t>
            </w:r>
            <w:r w:rsidR="007752C7" w:rsidRPr="009874DC">
              <w:rPr>
                <w:rFonts w:ascii="ＭＳ 明朝" w:hAnsi="ＭＳ 明朝" w:hint="eastAsia"/>
                <w:sz w:val="18"/>
                <w:szCs w:val="18"/>
              </w:rPr>
              <w:t>、</w:t>
            </w:r>
            <w:r w:rsidRPr="009874DC">
              <w:rPr>
                <w:rFonts w:ascii="ＭＳ 明朝" w:hAnsi="ＭＳ 明朝" w:hint="eastAsia"/>
                <w:sz w:val="18"/>
                <w:szCs w:val="18"/>
              </w:rPr>
              <w:t>サルトル</w:t>
            </w:r>
            <w:r w:rsidR="005B14B5" w:rsidRPr="00870D76">
              <w:rPr>
                <w:rFonts w:ascii="ＭＳ 明朝" w:hAnsi="ＭＳ 明朝" w:cs="ＭＳ Ｐゴシック" w:hint="eastAsia"/>
                <w:sz w:val="18"/>
                <w:szCs w:val="18"/>
              </w:rPr>
              <w:t>、メルロ゠ポンティ</w:t>
            </w:r>
            <w:r w:rsidRPr="009874DC">
              <w:rPr>
                <w:rFonts w:ascii="ＭＳ 明朝" w:hAnsi="ＭＳ 明朝" w:hint="eastAsia"/>
                <w:sz w:val="18"/>
                <w:szCs w:val="18"/>
              </w:rPr>
              <w:t>の思想や</w:t>
            </w:r>
            <w:r w:rsidR="007752C7" w:rsidRPr="009874DC">
              <w:rPr>
                <w:rFonts w:ascii="ＭＳ 明朝" w:hAnsi="ＭＳ 明朝" w:hint="eastAsia"/>
                <w:sz w:val="18"/>
                <w:szCs w:val="18"/>
              </w:rPr>
              <w:t>、</w:t>
            </w:r>
            <w:r w:rsidRPr="009874DC">
              <w:rPr>
                <w:rFonts w:ascii="ＭＳ 明朝" w:hAnsi="ＭＳ 明朝" w:hint="eastAsia"/>
                <w:sz w:val="18"/>
                <w:szCs w:val="18"/>
              </w:rPr>
              <w:t>現象学</w:t>
            </w:r>
            <w:r w:rsidR="007752C7" w:rsidRPr="009874DC">
              <w:rPr>
                <w:rFonts w:ascii="ＭＳ 明朝" w:hAnsi="ＭＳ 明朝" w:hint="eastAsia"/>
                <w:sz w:val="18"/>
                <w:szCs w:val="18"/>
              </w:rPr>
              <w:t>、</w:t>
            </w:r>
            <w:r w:rsidRPr="009874DC">
              <w:rPr>
                <w:rFonts w:ascii="ＭＳ 明朝" w:hAnsi="ＭＳ 明朝" w:hint="eastAsia"/>
                <w:sz w:val="18"/>
                <w:szCs w:val="18"/>
              </w:rPr>
              <w:t>実存主義の考え方について</w:t>
            </w:r>
            <w:r w:rsidR="007752C7" w:rsidRPr="009874DC">
              <w:rPr>
                <w:rFonts w:ascii="ＭＳ 明朝" w:hAnsi="ＭＳ 明朝" w:hint="eastAsia"/>
                <w:sz w:val="18"/>
                <w:szCs w:val="18"/>
              </w:rPr>
              <w:t>、</w:t>
            </w:r>
            <w:r w:rsidRPr="009874DC">
              <w:rPr>
                <w:rFonts w:ascii="ＭＳ 明朝" w:hAnsi="ＭＳ 明朝" w:hint="eastAsia"/>
                <w:sz w:val="18"/>
                <w:szCs w:val="18"/>
              </w:rPr>
              <w:t>それぞれの人間観や世界観の特徴を</w:t>
            </w:r>
            <w:r w:rsidR="009576E5" w:rsidRPr="009874DC">
              <w:rPr>
                <w:rFonts w:ascii="ＭＳ 明朝" w:hAnsi="ＭＳ 明朝" w:hint="eastAsia"/>
                <w:sz w:val="18"/>
                <w:szCs w:val="18"/>
              </w:rPr>
              <w:t>話しあ</w:t>
            </w:r>
            <w:r w:rsidRPr="009874DC">
              <w:rPr>
                <w:rFonts w:ascii="ＭＳ 明朝" w:hAnsi="ＭＳ 明朝" w:hint="eastAsia"/>
                <w:sz w:val="18"/>
                <w:szCs w:val="18"/>
              </w:rPr>
              <w:t>ったりしながら多面的・多角的に考察して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2EDA893E"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775C32DA"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2717DCF8"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5984CEAA" w14:textId="6674113E"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２　新たな知の枠組み</w:t>
            </w:r>
          </w:p>
        </w:tc>
        <w:tc>
          <w:tcPr>
            <w:tcW w:w="2511" w:type="dxa"/>
            <w:tcBorders>
              <w:top w:val="dashed" w:sz="4" w:space="0" w:color="auto"/>
              <w:left w:val="nil"/>
              <w:bottom w:val="dashed" w:sz="4" w:space="0" w:color="auto"/>
              <w:right w:val="single" w:sz="8" w:space="0" w:color="000000"/>
            </w:tcBorders>
          </w:tcPr>
          <w:p w14:paraId="56F92EEA" w14:textId="3D965C37" w:rsidR="00ED320C" w:rsidRPr="009874DC" w:rsidRDefault="00870D76" w:rsidP="008768B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〇幸福、善、自由、正義、義務、真理、存在などに着目して、ソシュール、レヴィ゠ストロース、フーコーの思想を手がかりにして、従来の人間観や世界観の問いなおしについて多面的・多角的に考察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3089BB13" w14:textId="45B5DAD5" w:rsidR="00ED320C" w:rsidRPr="009874DC" w:rsidRDefault="00ED320C" w:rsidP="00E916F3">
            <w:pPr>
              <w:ind w:left="196" w:hangingChars="100" w:hanging="196"/>
              <w:rPr>
                <w:rFonts w:ascii="ＭＳ 明朝" w:hAnsi="ＭＳ 明朝"/>
                <w:sz w:val="18"/>
                <w:szCs w:val="18"/>
              </w:rPr>
            </w:pPr>
            <w:r w:rsidRPr="009874DC">
              <w:rPr>
                <w:rFonts w:ascii="ＭＳ 明朝" w:hAnsi="ＭＳ 明朝" w:hint="eastAsia"/>
                <w:sz w:val="18"/>
                <w:szCs w:val="18"/>
              </w:rPr>
              <w:t>〇ソシュール</w:t>
            </w:r>
            <w:r w:rsidR="007752C7" w:rsidRPr="009874DC">
              <w:rPr>
                <w:rFonts w:ascii="ＭＳ 明朝" w:hAnsi="ＭＳ 明朝" w:hint="eastAsia"/>
                <w:sz w:val="18"/>
                <w:szCs w:val="18"/>
              </w:rPr>
              <w:t>、</w:t>
            </w:r>
            <w:r w:rsidRPr="009874DC">
              <w:rPr>
                <w:rFonts w:ascii="ＭＳ 明朝" w:hAnsi="ＭＳ 明朝" w:hint="eastAsia"/>
                <w:sz w:val="18"/>
                <w:szCs w:val="18"/>
              </w:rPr>
              <w:t>レヴィ=ストロース</w:t>
            </w:r>
            <w:r w:rsidR="007752C7" w:rsidRPr="009874DC">
              <w:rPr>
                <w:rFonts w:ascii="ＭＳ 明朝" w:hAnsi="ＭＳ 明朝" w:hint="eastAsia"/>
                <w:sz w:val="18"/>
                <w:szCs w:val="18"/>
              </w:rPr>
              <w:t>、</w:t>
            </w:r>
            <w:r w:rsidRPr="009874DC">
              <w:rPr>
                <w:rFonts w:ascii="ＭＳ 明朝" w:hAnsi="ＭＳ 明朝" w:hint="eastAsia"/>
                <w:sz w:val="18"/>
                <w:szCs w:val="18"/>
              </w:rPr>
              <w:t>フーコーの思想について</w:t>
            </w:r>
            <w:r w:rsidR="007752C7" w:rsidRPr="009874DC">
              <w:rPr>
                <w:rFonts w:ascii="ＭＳ 明朝" w:hAnsi="ＭＳ 明朝" w:hint="eastAsia"/>
                <w:sz w:val="18"/>
                <w:szCs w:val="18"/>
              </w:rPr>
              <w:t>、</w:t>
            </w:r>
            <w:r w:rsidRPr="009874DC">
              <w:rPr>
                <w:rFonts w:ascii="ＭＳ 明朝" w:hAnsi="ＭＳ 明朝" w:hint="eastAsia"/>
                <w:sz w:val="18"/>
                <w:szCs w:val="18"/>
              </w:rPr>
              <w:t>実存主義と構造主義の違いや</w:t>
            </w:r>
            <w:r w:rsidR="007752C7" w:rsidRPr="009874DC">
              <w:rPr>
                <w:rFonts w:ascii="ＭＳ 明朝" w:hAnsi="ＭＳ 明朝" w:hint="eastAsia"/>
                <w:sz w:val="18"/>
                <w:szCs w:val="18"/>
              </w:rPr>
              <w:t>、</w:t>
            </w:r>
            <w:r w:rsidRPr="009874DC">
              <w:rPr>
                <w:rFonts w:ascii="ＭＳ 明朝" w:hAnsi="ＭＳ 明朝" w:hint="eastAsia"/>
                <w:sz w:val="18"/>
                <w:szCs w:val="18"/>
              </w:rPr>
              <w:t>現代社会</w:t>
            </w:r>
            <w:r w:rsidR="00627897">
              <w:rPr>
                <w:rFonts w:ascii="ＭＳ 明朝" w:hAnsi="ＭＳ 明朝" w:hint="eastAsia"/>
                <w:sz w:val="18"/>
                <w:szCs w:val="18"/>
              </w:rPr>
              <w:t>における</w:t>
            </w:r>
            <w:r w:rsidRPr="009874DC">
              <w:rPr>
                <w:rFonts w:ascii="ＭＳ 明朝" w:hAnsi="ＭＳ 明朝" w:hint="eastAsia"/>
                <w:sz w:val="18"/>
                <w:szCs w:val="18"/>
              </w:rPr>
              <w:t>「人を規格化するもの」について</w:t>
            </w:r>
            <w:r w:rsidR="009576E5" w:rsidRPr="009874DC">
              <w:rPr>
                <w:rFonts w:ascii="ＭＳ 明朝" w:hAnsi="ＭＳ 明朝" w:hint="eastAsia"/>
                <w:sz w:val="18"/>
                <w:szCs w:val="18"/>
              </w:rPr>
              <w:t>話しあ</w:t>
            </w:r>
            <w:r w:rsidRPr="009874DC">
              <w:rPr>
                <w:rFonts w:ascii="ＭＳ 明朝" w:hAnsi="ＭＳ 明朝" w:hint="eastAsia"/>
                <w:sz w:val="18"/>
                <w:szCs w:val="18"/>
              </w:rPr>
              <w:t>ったりしながら</w:t>
            </w:r>
            <w:r w:rsidR="007752C7" w:rsidRPr="009874DC">
              <w:rPr>
                <w:rFonts w:ascii="ＭＳ 明朝" w:hAnsi="ＭＳ 明朝" w:hint="eastAsia"/>
                <w:sz w:val="18"/>
                <w:szCs w:val="18"/>
              </w:rPr>
              <w:t>、</w:t>
            </w:r>
            <w:r w:rsidRPr="009874DC">
              <w:rPr>
                <w:rFonts w:ascii="ＭＳ 明朝" w:hAnsi="ＭＳ 明朝" w:hint="eastAsia"/>
                <w:sz w:val="18"/>
                <w:szCs w:val="18"/>
              </w:rPr>
              <w:t>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27BCAC08"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7882DD6C"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4F757A29"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68DC4F88" w14:textId="02AB1A90" w:rsidR="00ED320C" w:rsidRPr="009874DC" w:rsidRDefault="00ED320C" w:rsidP="00E916F3">
            <w:pPr>
              <w:rPr>
                <w:rFonts w:ascii="ＭＳ 明朝" w:hAnsi="ＭＳ 明朝"/>
                <w:sz w:val="18"/>
                <w:szCs w:val="18"/>
              </w:rPr>
            </w:pPr>
            <w:r w:rsidRPr="009874DC">
              <w:rPr>
                <w:rFonts w:ascii="ＭＳ 明朝" w:hAnsi="ＭＳ 明朝" w:hint="eastAsia"/>
                <w:sz w:val="18"/>
                <w:szCs w:val="18"/>
              </w:rPr>
              <w:t>３　現代思想の展開</w:t>
            </w:r>
          </w:p>
        </w:tc>
        <w:tc>
          <w:tcPr>
            <w:tcW w:w="2511" w:type="dxa"/>
            <w:tcBorders>
              <w:top w:val="dashed" w:sz="4" w:space="0" w:color="auto"/>
              <w:left w:val="nil"/>
              <w:bottom w:val="dashed" w:sz="4" w:space="0" w:color="auto"/>
              <w:right w:val="single" w:sz="8" w:space="0" w:color="000000"/>
            </w:tcBorders>
          </w:tcPr>
          <w:p w14:paraId="66E41009" w14:textId="416410A5" w:rsidR="00ED320C" w:rsidRPr="009874DC" w:rsidRDefault="00870D76" w:rsidP="008768B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〇幸福、善、自由、正義、義務、真理、存在などに着目して、ドゥルーズ、デリダ、ポストモダンの思想を手がかりにして、従来の人間観や世界観の問いなおしについて多面的・多角的に考察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56481E3B" w14:textId="67AF91E7" w:rsidR="00ED320C" w:rsidRPr="009874DC" w:rsidRDefault="00ED320C" w:rsidP="00E916F3">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ドゥルーズ</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デリダ</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ポストモダンの思想</w:t>
            </w:r>
            <w:r w:rsidRPr="009874DC">
              <w:rPr>
                <w:rFonts w:ascii="ＭＳ 明朝" w:hAnsi="ＭＳ 明朝" w:hint="eastAsia"/>
                <w:sz w:val="18"/>
                <w:szCs w:val="18"/>
              </w:rPr>
              <w:t>について</w:t>
            </w:r>
            <w:r w:rsidR="007752C7" w:rsidRPr="009874DC">
              <w:rPr>
                <w:rFonts w:ascii="ＭＳ 明朝" w:hAnsi="ＭＳ 明朝" w:hint="eastAsia"/>
                <w:sz w:val="18"/>
                <w:szCs w:val="18"/>
              </w:rPr>
              <w:t>、</w:t>
            </w:r>
            <w:r w:rsidRPr="009874DC">
              <w:rPr>
                <w:rFonts w:ascii="ＭＳ 明朝" w:hAnsi="ＭＳ 明朝" w:hint="eastAsia"/>
                <w:sz w:val="18"/>
                <w:szCs w:val="18"/>
              </w:rPr>
              <w:t>構造主義とその後の思想がそれまでの西洋思想とどのような点で異なるかを考えたり</w:t>
            </w:r>
            <w:r w:rsidR="007752C7" w:rsidRPr="009874DC">
              <w:rPr>
                <w:rFonts w:ascii="ＭＳ 明朝" w:hAnsi="ＭＳ 明朝" w:hint="eastAsia"/>
                <w:sz w:val="18"/>
                <w:szCs w:val="18"/>
              </w:rPr>
              <w:t>、</w:t>
            </w:r>
            <w:r w:rsidRPr="009874DC">
              <w:rPr>
                <w:rFonts w:ascii="ＭＳ 明朝" w:hAnsi="ＭＳ 明朝" w:hint="eastAsia"/>
                <w:sz w:val="18"/>
                <w:szCs w:val="18"/>
              </w:rPr>
              <w:t>自分が体験している管理社会や消費社会の特徴を</w:t>
            </w:r>
            <w:r w:rsidR="009576E5" w:rsidRPr="009874DC">
              <w:rPr>
                <w:rFonts w:ascii="ＭＳ 明朝" w:hAnsi="ＭＳ 明朝" w:hint="eastAsia"/>
                <w:sz w:val="18"/>
                <w:szCs w:val="18"/>
              </w:rPr>
              <w:t>話しあ</w:t>
            </w:r>
            <w:r w:rsidRPr="009874DC">
              <w:rPr>
                <w:rFonts w:ascii="ＭＳ 明朝" w:hAnsi="ＭＳ 明朝" w:hint="eastAsia"/>
                <w:sz w:val="18"/>
                <w:szCs w:val="18"/>
              </w:rPr>
              <w:t>ったりしながら</w:t>
            </w:r>
            <w:r w:rsidR="007752C7" w:rsidRPr="009874DC">
              <w:rPr>
                <w:rFonts w:ascii="ＭＳ 明朝" w:hAnsi="ＭＳ 明朝" w:hint="eastAsia"/>
                <w:sz w:val="18"/>
                <w:szCs w:val="18"/>
              </w:rPr>
              <w:t>、</w:t>
            </w:r>
            <w:r w:rsidRPr="009874DC">
              <w:rPr>
                <w:rFonts w:ascii="ＭＳ 明朝" w:hAnsi="ＭＳ 明朝" w:hint="eastAsia"/>
                <w:sz w:val="18"/>
                <w:szCs w:val="18"/>
              </w:rPr>
              <w:t>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032928D2"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4A5C5B17" w14:textId="77777777" w:rsidR="00ED320C" w:rsidRPr="00BC4EE6" w:rsidRDefault="00ED320C"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541F4B02" w14:textId="1AC6B07B"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７節　他者・自然とのかかわり</w:t>
            </w:r>
          </w:p>
        </w:tc>
        <w:tc>
          <w:tcPr>
            <w:tcW w:w="1559" w:type="dxa"/>
            <w:tcBorders>
              <w:top w:val="single" w:sz="4" w:space="0" w:color="auto"/>
              <w:left w:val="nil"/>
              <w:bottom w:val="dashed" w:sz="4" w:space="0" w:color="auto"/>
              <w:right w:val="single" w:sz="8" w:space="0" w:color="000000"/>
            </w:tcBorders>
          </w:tcPr>
          <w:p w14:paraId="4F8D7AC5" w14:textId="57BA0106"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 xml:space="preserve">１　</w:t>
            </w:r>
            <w:r w:rsidR="00B83868" w:rsidRPr="009874DC">
              <w:rPr>
                <w:rFonts w:ascii="ＭＳ 明朝" w:hAnsi="ＭＳ 明朝" w:hint="eastAsia"/>
                <w:sz w:val="18"/>
                <w:szCs w:val="18"/>
              </w:rPr>
              <w:t>他者とのかかわり</w:t>
            </w:r>
          </w:p>
        </w:tc>
        <w:tc>
          <w:tcPr>
            <w:tcW w:w="2511" w:type="dxa"/>
            <w:tcBorders>
              <w:top w:val="single" w:sz="4" w:space="0" w:color="auto"/>
              <w:left w:val="nil"/>
              <w:bottom w:val="dashed" w:sz="4" w:space="0" w:color="auto"/>
              <w:right w:val="single" w:sz="8" w:space="0" w:color="000000"/>
            </w:tcBorders>
          </w:tcPr>
          <w:p w14:paraId="01ABB8C1" w14:textId="71A86E8F" w:rsidR="00ED320C" w:rsidRPr="009874DC" w:rsidRDefault="00870D76" w:rsidP="008768B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愛、善、自由、正義、義務、真理、存在などに着目して、他者とのかかわりについて、レヴィナス、ベンヤミン、アーレント、フランクフルト学派、フェミニズムやケアの倫理の考え方を手がかりにし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33DB67C8" w14:textId="06CE5292" w:rsidR="00ED320C" w:rsidRPr="009874DC" w:rsidRDefault="00ED320C" w:rsidP="00CB00DA">
            <w:pPr>
              <w:ind w:left="196" w:hangingChars="100" w:hanging="196"/>
              <w:rPr>
                <w:rFonts w:ascii="ＭＳ 明朝" w:hAnsi="ＭＳ 明朝"/>
                <w:sz w:val="18"/>
                <w:szCs w:val="18"/>
              </w:rPr>
            </w:pPr>
            <w:r w:rsidRPr="009874DC">
              <w:rPr>
                <w:rFonts w:ascii="ＭＳ 明朝" w:hAnsi="ＭＳ 明朝" w:hint="eastAsia"/>
                <w:sz w:val="18"/>
                <w:szCs w:val="18"/>
              </w:rPr>
              <w:t>〇他者とはどのような存在か</w:t>
            </w:r>
            <w:r w:rsidR="007752C7" w:rsidRPr="009874DC">
              <w:rPr>
                <w:rFonts w:ascii="ＭＳ 明朝" w:hAnsi="ＭＳ 明朝" w:hint="eastAsia"/>
                <w:sz w:val="18"/>
                <w:szCs w:val="18"/>
              </w:rPr>
              <w:t>、</w:t>
            </w:r>
            <w:r w:rsidRPr="009874DC">
              <w:rPr>
                <w:rFonts w:ascii="ＭＳ 明朝" w:hAnsi="ＭＳ 明朝" w:hint="eastAsia"/>
                <w:sz w:val="18"/>
                <w:szCs w:val="18"/>
              </w:rPr>
              <w:t>また</w:t>
            </w:r>
            <w:r w:rsidR="007752C7" w:rsidRPr="009874DC">
              <w:rPr>
                <w:rFonts w:ascii="ＭＳ 明朝" w:hAnsi="ＭＳ 明朝" w:hint="eastAsia"/>
                <w:sz w:val="18"/>
                <w:szCs w:val="18"/>
              </w:rPr>
              <w:t>、</w:t>
            </w:r>
            <w:r w:rsidRPr="009874DC">
              <w:rPr>
                <w:rFonts w:ascii="ＭＳ 明朝" w:hAnsi="ＭＳ 明朝" w:hint="eastAsia"/>
                <w:sz w:val="18"/>
                <w:szCs w:val="18"/>
              </w:rPr>
              <w:t>私たちはどのように他者とかかわるべきか</w:t>
            </w:r>
            <w:r w:rsidR="007752C7" w:rsidRPr="009874DC">
              <w:rPr>
                <w:rFonts w:ascii="ＭＳ 明朝" w:hAnsi="ＭＳ 明朝" w:hint="eastAsia"/>
                <w:sz w:val="18"/>
                <w:szCs w:val="18"/>
              </w:rPr>
              <w:t>、</w:t>
            </w:r>
            <w:r w:rsidRPr="009874DC">
              <w:rPr>
                <w:rFonts w:ascii="ＭＳ 明朝" w:hAnsi="ＭＳ 明朝" w:hint="eastAsia"/>
                <w:sz w:val="18"/>
                <w:szCs w:val="18"/>
              </w:rPr>
              <w:t>という観点から</w:t>
            </w:r>
            <w:r w:rsidR="007752C7" w:rsidRPr="009874DC">
              <w:rPr>
                <w:rFonts w:ascii="ＭＳ 明朝" w:hAnsi="ＭＳ 明朝" w:hint="eastAsia"/>
                <w:sz w:val="18"/>
                <w:szCs w:val="18"/>
              </w:rPr>
              <w:t>、</w:t>
            </w:r>
            <w:r w:rsidRPr="009874DC">
              <w:rPr>
                <w:rFonts w:ascii="ＭＳ 明朝" w:hAnsi="ＭＳ 明朝" w:cs="ＭＳ Ｐゴシック" w:hint="eastAsia"/>
                <w:sz w:val="18"/>
                <w:szCs w:val="18"/>
              </w:rPr>
              <w:t>レヴィナス</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ベンヤミン</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アーレント</w:t>
            </w:r>
            <w:r w:rsidR="007752C7" w:rsidRPr="009874DC">
              <w:rPr>
                <w:rFonts w:ascii="ＭＳ 明朝" w:hAnsi="ＭＳ 明朝" w:cs="ＭＳ Ｐゴシック" w:hint="eastAsia"/>
                <w:sz w:val="18"/>
                <w:szCs w:val="18"/>
              </w:rPr>
              <w:t>、</w:t>
            </w:r>
            <w:r w:rsidRPr="009874DC">
              <w:rPr>
                <w:rFonts w:ascii="ＭＳ 明朝" w:hAnsi="ＭＳ 明朝" w:cs="ＭＳ Ｐゴシック" w:hint="eastAsia"/>
                <w:sz w:val="18"/>
                <w:szCs w:val="18"/>
              </w:rPr>
              <w:t>フランクフルト学派</w:t>
            </w:r>
            <w:r w:rsidR="007752C7" w:rsidRPr="009874DC">
              <w:rPr>
                <w:rFonts w:ascii="ＭＳ 明朝" w:hAnsi="ＭＳ 明朝" w:cs="ＭＳ Ｐゴシック" w:hint="eastAsia"/>
                <w:sz w:val="18"/>
                <w:szCs w:val="18"/>
              </w:rPr>
              <w:t>、</w:t>
            </w:r>
            <w:r w:rsidR="00FA42E0">
              <w:rPr>
                <w:rFonts w:ascii="ＭＳ 明朝" w:hAnsi="ＭＳ 明朝" w:cs="ＭＳ Ｐゴシック" w:hint="eastAsia"/>
                <w:sz w:val="18"/>
                <w:szCs w:val="18"/>
              </w:rPr>
              <w:t>フェミニズムやケアの倫理の考え方</w:t>
            </w:r>
            <w:r w:rsidRPr="009874DC">
              <w:rPr>
                <w:rFonts w:ascii="ＭＳ 明朝" w:hAnsi="ＭＳ 明朝" w:hint="eastAsia"/>
                <w:sz w:val="18"/>
                <w:szCs w:val="18"/>
              </w:rPr>
              <w:t>について理解し比較しながら</w:t>
            </w:r>
            <w:r w:rsidR="007752C7" w:rsidRPr="009874DC">
              <w:rPr>
                <w:rFonts w:ascii="ＭＳ 明朝" w:hAnsi="ＭＳ 明朝" w:hint="eastAsia"/>
                <w:sz w:val="18"/>
                <w:szCs w:val="18"/>
              </w:rPr>
              <w:t>、</w:t>
            </w:r>
            <w:r w:rsidRPr="009874DC">
              <w:rPr>
                <w:rFonts w:ascii="ＭＳ 明朝" w:hAnsi="ＭＳ 明朝" w:hint="eastAsia"/>
                <w:sz w:val="18"/>
                <w:szCs w:val="18"/>
              </w:rPr>
              <w:t>多面的・多角的に考察して</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Pr="009874DC">
              <w:rPr>
                <w:rFonts w:ascii="ＭＳ 明朝" w:hAnsi="ＭＳ 明朝" w:hint="eastAsia"/>
                <w:sz w:val="18"/>
                <w:szCs w:val="18"/>
              </w:rPr>
              <w:t>発表したりします。</w:t>
            </w:r>
          </w:p>
        </w:tc>
      </w:tr>
      <w:tr w:rsidR="00ED320C" w:rsidRPr="00BC4EE6" w14:paraId="023972BC"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260D8841"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7030E586"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1EE24390" w14:textId="07D0682E"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 xml:space="preserve">２　</w:t>
            </w:r>
            <w:r w:rsidR="00B83868" w:rsidRPr="009874DC">
              <w:rPr>
                <w:rFonts w:ascii="ＭＳ 明朝" w:hAnsi="ＭＳ 明朝" w:hint="eastAsia"/>
                <w:sz w:val="18"/>
                <w:szCs w:val="18"/>
              </w:rPr>
              <w:t>言語と科学の問いなおし</w:t>
            </w:r>
          </w:p>
        </w:tc>
        <w:tc>
          <w:tcPr>
            <w:tcW w:w="2511" w:type="dxa"/>
            <w:tcBorders>
              <w:top w:val="dashed" w:sz="4" w:space="0" w:color="auto"/>
              <w:left w:val="nil"/>
              <w:bottom w:val="dashed" w:sz="4" w:space="0" w:color="auto"/>
              <w:right w:val="single" w:sz="8" w:space="0" w:color="000000"/>
            </w:tcBorders>
          </w:tcPr>
          <w:p w14:paraId="6946A4C8" w14:textId="7AA03EEF" w:rsidR="00ED320C" w:rsidRPr="009874DC" w:rsidRDefault="00870D76" w:rsidP="005D2E5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〇幸福、愛、善、自由、正義、義務、真理、存在などに着目して、言語活動や科学のあり方について、ウィトゲンシュタインやポパー、クワイン、クーンの考え方を手がかりにして多面的・多角的に考察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562C72B5" w14:textId="6518CAA6" w:rsidR="00ED320C" w:rsidRPr="009874DC" w:rsidRDefault="00FA42E0" w:rsidP="00CB00DA">
            <w:pPr>
              <w:ind w:left="196" w:hangingChars="100" w:hanging="196"/>
              <w:rPr>
                <w:rFonts w:ascii="ＭＳ 明朝" w:hAnsi="ＭＳ 明朝"/>
                <w:sz w:val="18"/>
                <w:szCs w:val="18"/>
              </w:rPr>
            </w:pPr>
            <w:r>
              <w:rPr>
                <w:rFonts w:ascii="ＭＳ 明朝" w:hAnsi="ＭＳ 明朝" w:cs="ＭＳ Ｐゴシック" w:hint="eastAsia"/>
                <w:sz w:val="18"/>
                <w:szCs w:val="18"/>
              </w:rPr>
              <w:t>○言語活動や科学とは何か、という観点から、</w:t>
            </w:r>
            <w:r w:rsidRPr="00870D76">
              <w:rPr>
                <w:rFonts w:ascii="ＭＳ 明朝" w:hAnsi="ＭＳ 明朝" w:cs="ＭＳ Ｐゴシック" w:hint="eastAsia"/>
                <w:sz w:val="18"/>
                <w:szCs w:val="18"/>
              </w:rPr>
              <w:t>ウィトゲンシュタインやポパー、クワイン、クーンの考え方</w:t>
            </w:r>
            <w:r>
              <w:rPr>
                <w:rFonts w:ascii="ＭＳ 明朝" w:hAnsi="ＭＳ 明朝" w:cs="ＭＳ Ｐゴシック" w:hint="eastAsia"/>
                <w:sz w:val="18"/>
                <w:szCs w:val="18"/>
              </w:rPr>
              <w:t>について理解し比較しながら、</w:t>
            </w:r>
            <w:r w:rsidRPr="009874DC">
              <w:rPr>
                <w:rFonts w:ascii="ＭＳ 明朝" w:hAnsi="ＭＳ 明朝" w:hint="eastAsia"/>
                <w:sz w:val="18"/>
                <w:szCs w:val="18"/>
              </w:rPr>
              <w:t>多面的・多角的に考察して、理解したことや考えたことをまとめたり、発表したりします。</w:t>
            </w:r>
          </w:p>
        </w:tc>
      </w:tr>
      <w:tr w:rsidR="00ED320C" w:rsidRPr="00BC4EE6" w14:paraId="4F7509E4" w14:textId="77777777" w:rsidTr="00AD66B4">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3027325F"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6AC43795"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04953D81" w14:textId="6139540C"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 xml:space="preserve">３　</w:t>
            </w:r>
            <w:r w:rsidR="00B83868" w:rsidRPr="009874DC">
              <w:rPr>
                <w:rFonts w:ascii="ＭＳ 明朝" w:hAnsi="ＭＳ 明朝" w:hint="eastAsia"/>
                <w:sz w:val="18"/>
                <w:szCs w:val="18"/>
              </w:rPr>
              <w:t>民主社会の成熟のために</w:t>
            </w:r>
          </w:p>
        </w:tc>
        <w:tc>
          <w:tcPr>
            <w:tcW w:w="2511" w:type="dxa"/>
            <w:tcBorders>
              <w:top w:val="dashed" w:sz="4" w:space="0" w:color="auto"/>
              <w:left w:val="nil"/>
              <w:bottom w:val="dashed" w:sz="4" w:space="0" w:color="auto"/>
              <w:right w:val="single" w:sz="8" w:space="0" w:color="000000"/>
            </w:tcBorders>
          </w:tcPr>
          <w:p w14:paraId="6C652067" w14:textId="42454413" w:rsidR="00ED320C" w:rsidRPr="009874DC" w:rsidRDefault="00870D76" w:rsidP="005D2E5D">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〇幸福、愛、善、自由、正義、義務などに着目して、民主社会の成熟や公共性の問題について、ロールズやセン、リバタリアニズム</w:t>
            </w:r>
            <w:r w:rsidR="00641198">
              <w:rPr>
                <w:rFonts w:ascii="ＭＳ 明朝" w:hAnsi="ＭＳ 明朝" w:cs="ＭＳ Ｐゴシック" w:hint="eastAsia"/>
                <w:sz w:val="18"/>
                <w:szCs w:val="18"/>
              </w:rPr>
              <w:t>、</w:t>
            </w:r>
            <w:r w:rsidRPr="00870D76">
              <w:rPr>
                <w:rFonts w:ascii="ＭＳ 明朝" w:hAnsi="ＭＳ 明朝" w:cs="ＭＳ Ｐゴシック" w:hint="eastAsia"/>
                <w:sz w:val="18"/>
                <w:szCs w:val="18"/>
              </w:rPr>
              <w:t>コミュニタリアニズムの考え方を手がかりにして多面的・多角的に考察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7E990580" w14:textId="54E62893" w:rsidR="00ED320C" w:rsidRPr="009874DC" w:rsidRDefault="002E2A01" w:rsidP="00CB00DA">
            <w:pPr>
              <w:ind w:left="196" w:hangingChars="100" w:hanging="196"/>
              <w:rPr>
                <w:rFonts w:ascii="ＭＳ 明朝" w:hAnsi="ＭＳ 明朝"/>
                <w:sz w:val="18"/>
                <w:szCs w:val="18"/>
              </w:rPr>
            </w:pPr>
            <w:r w:rsidRPr="009874DC">
              <w:rPr>
                <w:rFonts w:ascii="ＭＳ 明朝" w:hAnsi="ＭＳ 明朝" w:hint="eastAsia"/>
                <w:sz w:val="18"/>
                <w:szCs w:val="18"/>
              </w:rPr>
              <w:t>〇ロールズやセン、リバタリアニズム</w:t>
            </w:r>
            <w:r w:rsidR="00F25FD0">
              <w:rPr>
                <w:rFonts w:ascii="ＭＳ 明朝" w:hAnsi="ＭＳ 明朝" w:hint="eastAsia"/>
                <w:sz w:val="18"/>
                <w:szCs w:val="18"/>
              </w:rPr>
              <w:t>、</w:t>
            </w:r>
            <w:r w:rsidRPr="009874DC">
              <w:rPr>
                <w:rFonts w:ascii="ＭＳ 明朝" w:hAnsi="ＭＳ 明朝" w:hint="eastAsia"/>
                <w:sz w:val="18"/>
                <w:szCs w:val="18"/>
              </w:rPr>
              <w:t>コミュニタリアニズムの考え方を参考にして、「無知のヴェール」の状態から合意されうるルールや、ケイパビリティを高めるために必要な支援などについて、多面的・多角的に考察して、理解したことや考えたことをまとめたり、発表したりします。</w:t>
            </w:r>
          </w:p>
        </w:tc>
      </w:tr>
      <w:tr w:rsidR="00ED320C" w:rsidRPr="00BC4EE6" w14:paraId="0D2D1A92" w14:textId="77777777" w:rsidTr="00AD66B4">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1D81DC04" w14:textId="77777777" w:rsidR="00ED320C" w:rsidRPr="00BC4EE6" w:rsidRDefault="00ED320C"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19E252A2" w14:textId="77777777" w:rsidR="00ED320C" w:rsidRPr="009874DC" w:rsidRDefault="00ED320C"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1A88C7C7" w14:textId="6F5A380F" w:rsidR="00ED320C" w:rsidRPr="009874DC" w:rsidRDefault="00ED320C" w:rsidP="00ED320C">
            <w:pPr>
              <w:rPr>
                <w:rFonts w:ascii="ＭＳ 明朝" w:hAnsi="ＭＳ 明朝"/>
                <w:sz w:val="18"/>
                <w:szCs w:val="18"/>
              </w:rPr>
            </w:pPr>
            <w:r w:rsidRPr="009874DC">
              <w:rPr>
                <w:rFonts w:ascii="ＭＳ 明朝" w:hAnsi="ＭＳ 明朝" w:hint="eastAsia"/>
                <w:sz w:val="18"/>
                <w:szCs w:val="18"/>
              </w:rPr>
              <w:t xml:space="preserve">４　</w:t>
            </w:r>
            <w:r w:rsidR="00B83868" w:rsidRPr="009874DC">
              <w:rPr>
                <w:rFonts w:ascii="ＭＳ 明朝" w:hAnsi="ＭＳ 明朝" w:hint="eastAsia"/>
                <w:sz w:val="18"/>
                <w:szCs w:val="18"/>
              </w:rPr>
              <w:t>社会や自然とのかかわり</w:t>
            </w:r>
          </w:p>
        </w:tc>
        <w:tc>
          <w:tcPr>
            <w:tcW w:w="2511" w:type="dxa"/>
            <w:tcBorders>
              <w:top w:val="dashed" w:sz="4" w:space="0" w:color="auto"/>
              <w:left w:val="nil"/>
              <w:bottom w:val="single" w:sz="4" w:space="0" w:color="auto"/>
              <w:right w:val="single" w:sz="8" w:space="0" w:color="000000"/>
            </w:tcBorders>
          </w:tcPr>
          <w:p w14:paraId="0C64D63E" w14:textId="19599617" w:rsidR="00ED320C" w:rsidRPr="009874DC" w:rsidRDefault="00870D76" w:rsidP="005D2E5D">
            <w:pPr>
              <w:ind w:left="196" w:hangingChars="100" w:hanging="196"/>
              <w:rPr>
                <w:rFonts w:ascii="ＭＳ 明朝" w:hAnsi="ＭＳ 明朝" w:cs="ＭＳ Ｐゴシック"/>
                <w:sz w:val="18"/>
                <w:szCs w:val="18"/>
              </w:rPr>
            </w:pPr>
            <w:r>
              <w:rPr>
                <w:rFonts w:ascii="ＭＳ 明朝" w:hAnsi="ＭＳ 明朝" w:cs="ＭＳ Ｐゴシック" w:hint="eastAsia"/>
                <w:sz w:val="18"/>
                <w:szCs w:val="18"/>
              </w:rPr>
              <w:t>○</w:t>
            </w:r>
            <w:r w:rsidRPr="00870D76">
              <w:rPr>
                <w:rFonts w:ascii="ＭＳ 明朝" w:hAnsi="ＭＳ 明朝" w:cs="ＭＳ Ｐゴシック" w:hint="eastAsia"/>
                <w:sz w:val="18"/>
                <w:szCs w:val="18"/>
              </w:rPr>
              <w:t>幸福、愛、善、自由、正義、義務などに着目して、社会へのかかわり方や自然とのかかわり方について、マザー・テレサ、ゲーテ、シュヴァイツァー、その他の人物の社会参加の思想や自然観を手がかりにして多面的・多角的に考察</w:t>
            </w:r>
            <w:r w:rsidR="00AD5293">
              <w:rPr>
                <w:rFonts w:ascii="ＭＳ 明朝" w:hAnsi="ＭＳ 明朝" w:cs="ＭＳ Ｐゴシック" w:hint="eastAsia"/>
                <w:sz w:val="18"/>
                <w:szCs w:val="18"/>
              </w:rPr>
              <w:t>します</w:t>
            </w:r>
            <w:r w:rsidRPr="00870D76">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137BBDCD" w14:textId="2A6F42F3" w:rsidR="00ED320C" w:rsidRPr="00F25FD0" w:rsidRDefault="002E2A01" w:rsidP="00F25FD0">
            <w:pPr>
              <w:ind w:left="196" w:hangingChars="100" w:hanging="196"/>
              <w:rPr>
                <w:rFonts w:ascii="ＭＳ 明朝" w:hAnsi="ＭＳ 明朝" w:cs="ＭＳ Ｐゴシック"/>
                <w:sz w:val="18"/>
                <w:szCs w:val="18"/>
              </w:rPr>
            </w:pPr>
            <w:r w:rsidRPr="009874DC">
              <w:rPr>
                <w:rFonts w:ascii="ＭＳ 明朝" w:hAnsi="ＭＳ 明朝" w:hint="eastAsia"/>
                <w:sz w:val="18"/>
                <w:szCs w:val="18"/>
              </w:rPr>
              <w:t>〇マザー・テレサの活動や</w:t>
            </w:r>
            <w:r w:rsidR="00ED320C" w:rsidRPr="009874DC">
              <w:rPr>
                <w:rFonts w:ascii="ＭＳ 明朝" w:hAnsi="ＭＳ 明朝" w:cs="ＭＳ Ｐゴシック" w:hint="eastAsia"/>
                <w:sz w:val="18"/>
                <w:szCs w:val="18"/>
              </w:rPr>
              <w:t>ゲーテ</w:t>
            </w:r>
            <w:r w:rsidR="007752C7" w:rsidRPr="009874DC">
              <w:rPr>
                <w:rFonts w:ascii="ＭＳ 明朝" w:hAnsi="ＭＳ 明朝" w:cs="ＭＳ Ｐゴシック" w:hint="eastAsia"/>
                <w:sz w:val="18"/>
                <w:szCs w:val="18"/>
              </w:rPr>
              <w:t>、</w:t>
            </w:r>
            <w:r w:rsidR="00ED320C" w:rsidRPr="009874DC">
              <w:rPr>
                <w:rFonts w:ascii="ＭＳ 明朝" w:hAnsi="ＭＳ 明朝" w:cs="ＭＳ Ｐゴシック" w:hint="eastAsia"/>
                <w:sz w:val="18"/>
                <w:szCs w:val="18"/>
              </w:rPr>
              <w:t>シュヴァイツァー</w:t>
            </w:r>
            <w:r w:rsidR="007752C7" w:rsidRPr="009874DC">
              <w:rPr>
                <w:rFonts w:ascii="ＭＳ 明朝" w:hAnsi="ＭＳ 明朝" w:cs="ＭＳ Ｐゴシック" w:hint="eastAsia"/>
                <w:sz w:val="18"/>
                <w:szCs w:val="18"/>
              </w:rPr>
              <w:t>、</w:t>
            </w:r>
            <w:r w:rsidR="00ED320C" w:rsidRPr="009874DC">
              <w:rPr>
                <w:rFonts w:ascii="ＭＳ 明朝" w:hAnsi="ＭＳ 明朝" w:cs="ＭＳ Ｐゴシック" w:hint="eastAsia"/>
                <w:sz w:val="18"/>
                <w:szCs w:val="18"/>
              </w:rPr>
              <w:t>その他の人物</w:t>
            </w:r>
            <w:r w:rsidR="00F25FD0">
              <w:rPr>
                <w:rFonts w:ascii="ＭＳ 明朝" w:hAnsi="ＭＳ 明朝" w:cs="ＭＳ Ｐゴシック" w:hint="eastAsia"/>
                <w:sz w:val="18"/>
                <w:szCs w:val="18"/>
              </w:rPr>
              <w:t>の</w:t>
            </w:r>
            <w:r w:rsidR="00ED320C" w:rsidRPr="009874DC">
              <w:rPr>
                <w:rFonts w:ascii="ＭＳ 明朝" w:hAnsi="ＭＳ 明朝" w:cs="ＭＳ Ｐゴシック" w:hint="eastAsia"/>
                <w:sz w:val="18"/>
                <w:szCs w:val="18"/>
              </w:rPr>
              <w:t>自然観を</w:t>
            </w:r>
            <w:r w:rsidR="009C2522" w:rsidRPr="009874DC">
              <w:rPr>
                <w:rFonts w:ascii="ＭＳ 明朝" w:hAnsi="ＭＳ 明朝" w:cs="ＭＳ Ｐゴシック" w:hint="eastAsia"/>
                <w:sz w:val="18"/>
                <w:szCs w:val="18"/>
              </w:rPr>
              <w:t>手がかり</w:t>
            </w:r>
            <w:r w:rsidR="00ED320C" w:rsidRPr="009874DC">
              <w:rPr>
                <w:rFonts w:ascii="ＭＳ 明朝" w:hAnsi="ＭＳ 明朝" w:cs="ＭＳ Ｐゴシック" w:hint="eastAsia"/>
                <w:sz w:val="18"/>
                <w:szCs w:val="18"/>
              </w:rPr>
              <w:t>に</w:t>
            </w:r>
            <w:r w:rsidR="007752C7" w:rsidRPr="009874DC">
              <w:rPr>
                <w:rFonts w:ascii="ＭＳ 明朝" w:hAnsi="ＭＳ 明朝" w:cs="ＭＳ Ｐゴシック" w:hint="eastAsia"/>
                <w:sz w:val="18"/>
                <w:szCs w:val="18"/>
              </w:rPr>
              <w:t>、</w:t>
            </w:r>
            <w:r w:rsidR="00ED320C" w:rsidRPr="009874DC">
              <w:rPr>
                <w:rFonts w:ascii="ＭＳ 明朝" w:hAnsi="ＭＳ 明朝" w:cs="ＭＳ Ｐゴシック" w:hint="eastAsia"/>
                <w:sz w:val="18"/>
                <w:szCs w:val="18"/>
              </w:rPr>
              <w:t>自分</w:t>
            </w:r>
            <w:r w:rsidR="00900CDC">
              <w:rPr>
                <w:rFonts w:ascii="ＭＳ 明朝" w:hAnsi="ＭＳ 明朝" w:cs="ＭＳ Ｐゴシック" w:hint="eastAsia"/>
                <w:sz w:val="18"/>
                <w:szCs w:val="18"/>
              </w:rPr>
              <w:t>は</w:t>
            </w:r>
            <w:r w:rsidR="00F25FD0">
              <w:rPr>
                <w:rFonts w:ascii="ＭＳ 明朝" w:hAnsi="ＭＳ 明朝" w:cs="ＭＳ Ｐゴシック" w:hint="eastAsia"/>
                <w:sz w:val="18"/>
                <w:szCs w:val="18"/>
              </w:rPr>
              <w:t>社会や</w:t>
            </w:r>
            <w:r w:rsidR="00ED320C" w:rsidRPr="009874DC">
              <w:rPr>
                <w:rFonts w:ascii="ＭＳ 明朝" w:hAnsi="ＭＳ 明朝" w:cs="ＭＳ Ｐゴシック" w:hint="eastAsia"/>
                <w:sz w:val="18"/>
                <w:szCs w:val="18"/>
              </w:rPr>
              <w:t>自然と</w:t>
            </w:r>
            <w:r w:rsidR="00F25FD0">
              <w:rPr>
                <w:rFonts w:ascii="ＭＳ 明朝" w:hAnsi="ＭＳ 明朝" w:cs="ＭＳ Ｐゴシック" w:hint="eastAsia"/>
                <w:sz w:val="18"/>
                <w:szCs w:val="18"/>
              </w:rPr>
              <w:t>どのように</w:t>
            </w:r>
            <w:r w:rsidR="00ED320C" w:rsidRPr="009874DC">
              <w:rPr>
                <w:rFonts w:ascii="ＭＳ 明朝" w:hAnsi="ＭＳ 明朝" w:cs="ＭＳ Ｐゴシック" w:hint="eastAsia"/>
                <w:sz w:val="18"/>
                <w:szCs w:val="18"/>
              </w:rPr>
              <w:t>かかわるべきかについて多面的・多角的に考察して</w:t>
            </w:r>
            <w:r w:rsidR="007752C7" w:rsidRPr="009874DC">
              <w:rPr>
                <w:rFonts w:ascii="ＭＳ 明朝" w:hAnsi="ＭＳ 明朝" w:cs="ＭＳ Ｐゴシック" w:hint="eastAsia"/>
                <w:sz w:val="18"/>
                <w:szCs w:val="18"/>
              </w:rPr>
              <w:t>、</w:t>
            </w:r>
            <w:r w:rsidR="00ED320C" w:rsidRPr="009874DC">
              <w:rPr>
                <w:rFonts w:ascii="ＭＳ 明朝" w:hAnsi="ＭＳ 明朝" w:cs="ＭＳ Ｐゴシック" w:hint="eastAsia"/>
                <w:sz w:val="18"/>
                <w:szCs w:val="18"/>
              </w:rPr>
              <w:t>考えたことをまとめたり</w:t>
            </w:r>
            <w:r w:rsidR="007752C7" w:rsidRPr="009874DC">
              <w:rPr>
                <w:rFonts w:ascii="ＭＳ 明朝" w:hAnsi="ＭＳ 明朝" w:cs="ＭＳ Ｐゴシック" w:hint="eastAsia"/>
                <w:sz w:val="18"/>
                <w:szCs w:val="18"/>
              </w:rPr>
              <w:t>、</w:t>
            </w:r>
            <w:r w:rsidR="00ED320C" w:rsidRPr="009874DC">
              <w:rPr>
                <w:rFonts w:ascii="ＭＳ 明朝" w:hAnsi="ＭＳ 明朝" w:cs="ＭＳ Ｐゴシック" w:hint="eastAsia"/>
                <w:sz w:val="18"/>
                <w:szCs w:val="18"/>
              </w:rPr>
              <w:t>発表したりします。</w:t>
            </w:r>
          </w:p>
        </w:tc>
      </w:tr>
      <w:tr w:rsidR="00ED320C" w:rsidRPr="00BC4EE6" w14:paraId="17F9D71A" w14:textId="77777777" w:rsidTr="00AD66B4">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3AD3719C" w14:textId="77777777" w:rsidR="00ED320C" w:rsidRPr="00BC4EE6" w:rsidRDefault="00ED320C"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5CBA3A06" w14:textId="73258045"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思考と対話</w:t>
            </w:r>
          </w:p>
        </w:tc>
        <w:tc>
          <w:tcPr>
            <w:tcW w:w="1559" w:type="dxa"/>
            <w:tcBorders>
              <w:top w:val="single" w:sz="4" w:space="0" w:color="auto"/>
              <w:left w:val="nil"/>
              <w:bottom w:val="single" w:sz="4" w:space="0" w:color="auto"/>
              <w:right w:val="single" w:sz="8" w:space="0" w:color="000000"/>
            </w:tcBorders>
          </w:tcPr>
          <w:p w14:paraId="6F50D58A" w14:textId="37B6545D" w:rsidR="00ED320C" w:rsidRPr="009874DC" w:rsidRDefault="00ED320C" w:rsidP="00ED320C">
            <w:pPr>
              <w:rPr>
                <w:rFonts w:ascii="ＭＳ 明朝" w:hAnsi="ＭＳ 明朝"/>
                <w:sz w:val="18"/>
                <w:szCs w:val="18"/>
              </w:rPr>
            </w:pPr>
            <w:r w:rsidRPr="009874DC">
              <w:rPr>
                <w:rFonts w:ascii="ＭＳ 明朝" w:hAnsi="ＭＳ 明朝" w:cs="ＭＳ Ｐゴシック" w:hint="eastAsia"/>
                <w:sz w:val="18"/>
                <w:szCs w:val="18"/>
              </w:rPr>
              <w:t>「自由」をめぐって</w:t>
            </w:r>
          </w:p>
        </w:tc>
        <w:tc>
          <w:tcPr>
            <w:tcW w:w="2511" w:type="dxa"/>
            <w:tcBorders>
              <w:top w:val="single" w:sz="4" w:space="0" w:color="auto"/>
              <w:left w:val="nil"/>
              <w:bottom w:val="single" w:sz="4" w:space="0" w:color="auto"/>
              <w:right w:val="single" w:sz="8" w:space="0" w:color="000000"/>
            </w:tcBorders>
          </w:tcPr>
          <w:p w14:paraId="0B1CF56A" w14:textId="60170D2E" w:rsidR="00ED320C" w:rsidRPr="009874DC" w:rsidRDefault="00870D76" w:rsidP="005B22BE">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〇第</w:t>
            </w:r>
            <w:r w:rsidR="005B22BE">
              <w:rPr>
                <w:rFonts w:ascii="ＭＳ 明朝" w:hAnsi="ＭＳ 明朝" w:cs="ＭＳ Ｐゴシック" w:hint="eastAsia"/>
                <w:sz w:val="18"/>
                <w:szCs w:val="18"/>
              </w:rPr>
              <w:t>１</w:t>
            </w:r>
            <w:r w:rsidRPr="00870D76">
              <w:rPr>
                <w:rFonts w:ascii="ＭＳ 明朝" w:hAnsi="ＭＳ 明朝" w:cs="ＭＳ Ｐゴシック" w:hint="eastAsia"/>
                <w:sz w:val="18"/>
                <w:szCs w:val="18"/>
              </w:rPr>
              <w:t>編第</w:t>
            </w:r>
            <w:r w:rsidR="005B22BE">
              <w:rPr>
                <w:rFonts w:ascii="ＭＳ 明朝" w:hAnsi="ＭＳ 明朝" w:cs="ＭＳ Ｐゴシック" w:hint="eastAsia"/>
                <w:sz w:val="18"/>
                <w:szCs w:val="18"/>
              </w:rPr>
              <w:t>３</w:t>
            </w:r>
            <w:r w:rsidRPr="00870D76">
              <w:rPr>
                <w:rFonts w:ascii="ＭＳ 明朝" w:hAnsi="ＭＳ 明朝" w:cs="ＭＳ Ｐゴシック" w:hint="eastAsia"/>
                <w:sz w:val="18"/>
                <w:szCs w:val="18"/>
              </w:rPr>
              <w:t>章の学習にもとづいて、「自由に生きること」について多面的・多角的に考察することを通じて、豊かな自己形成に努める意欲を高め</w:t>
            </w:r>
            <w:r w:rsidR="00AD5293">
              <w:rPr>
                <w:rFonts w:ascii="ＭＳ 明朝" w:hAnsi="ＭＳ 明朝" w:cs="ＭＳ Ｐゴシック" w:hint="eastAsia"/>
                <w:sz w:val="18"/>
                <w:szCs w:val="18"/>
              </w:rPr>
              <w:t>ます</w:t>
            </w:r>
            <w:r w:rsidRPr="00870D76">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70FF94BC" w14:textId="5DADCCF3" w:rsidR="00ED320C" w:rsidRPr="009874DC" w:rsidRDefault="00ED320C" w:rsidP="00ED320C">
            <w:pPr>
              <w:ind w:left="196" w:hangingChars="100" w:hanging="196"/>
              <w:rPr>
                <w:rFonts w:ascii="ＭＳ 明朝" w:hAnsi="ＭＳ 明朝"/>
                <w:sz w:val="18"/>
                <w:szCs w:val="18"/>
              </w:rPr>
            </w:pPr>
            <w:r w:rsidRPr="009874DC">
              <w:rPr>
                <w:rFonts w:ascii="ＭＳ 明朝" w:hAnsi="ＭＳ 明朝" w:hint="eastAsia"/>
                <w:sz w:val="18"/>
                <w:szCs w:val="18"/>
              </w:rPr>
              <w:t>〇「自由に生きること」について</w:t>
            </w:r>
            <w:r w:rsidR="007752C7" w:rsidRPr="009874DC">
              <w:rPr>
                <w:rFonts w:ascii="ＭＳ 明朝" w:hAnsi="ＭＳ 明朝" w:hint="eastAsia"/>
                <w:sz w:val="18"/>
                <w:szCs w:val="18"/>
              </w:rPr>
              <w:t>、</w:t>
            </w:r>
            <w:r w:rsidRPr="009874DC">
              <w:rPr>
                <w:rFonts w:ascii="ＭＳ 明朝" w:hAnsi="ＭＳ 明朝" w:hint="eastAsia"/>
                <w:sz w:val="18"/>
                <w:szCs w:val="18"/>
              </w:rPr>
              <w:t>新たな問いを立てたり</w:t>
            </w:r>
            <w:r w:rsidR="007752C7" w:rsidRPr="009874DC">
              <w:rPr>
                <w:rFonts w:ascii="ＭＳ 明朝" w:hAnsi="ＭＳ 明朝" w:hint="eastAsia"/>
                <w:sz w:val="18"/>
                <w:szCs w:val="18"/>
              </w:rPr>
              <w:t>、</w:t>
            </w:r>
            <w:r w:rsidRPr="009874DC">
              <w:rPr>
                <w:rFonts w:ascii="ＭＳ 明朝" w:hAnsi="ＭＳ 明朝" w:hint="eastAsia"/>
                <w:sz w:val="18"/>
                <w:szCs w:val="18"/>
              </w:rPr>
              <w:t>自由について思索した思想家の原典資料を読んだりして</w:t>
            </w:r>
            <w:r w:rsidR="007752C7" w:rsidRPr="009874DC">
              <w:rPr>
                <w:rFonts w:ascii="ＭＳ 明朝" w:hAnsi="ＭＳ 明朝" w:hint="eastAsia"/>
                <w:sz w:val="18"/>
                <w:szCs w:val="18"/>
              </w:rPr>
              <w:t>、</w:t>
            </w:r>
            <w:r w:rsidRPr="009874DC">
              <w:rPr>
                <w:rFonts w:ascii="ＭＳ 明朝" w:hAnsi="ＭＳ 明朝" w:hint="eastAsia"/>
                <w:sz w:val="18"/>
                <w:szCs w:val="18"/>
              </w:rPr>
              <w:t>理解や思索を深めます。</w:t>
            </w:r>
          </w:p>
        </w:tc>
      </w:tr>
      <w:tr w:rsidR="00ED320C" w:rsidRPr="00BC4EE6" w14:paraId="771E363F" w14:textId="77777777" w:rsidTr="00295FA8">
        <w:trPr>
          <w:cantSplit/>
          <w:trHeight w:val="567"/>
          <w:jc w:val="center"/>
        </w:trPr>
        <w:tc>
          <w:tcPr>
            <w:tcW w:w="336" w:type="dxa"/>
            <w:vMerge/>
            <w:tcBorders>
              <w:top w:val="single" w:sz="8" w:space="0" w:color="auto"/>
              <w:left w:val="single" w:sz="8" w:space="0" w:color="000000"/>
              <w:right w:val="single" w:sz="8" w:space="0" w:color="000000"/>
            </w:tcBorders>
            <w:textDirection w:val="tbRlV"/>
            <w:vAlign w:val="center"/>
          </w:tcPr>
          <w:p w14:paraId="1AE4115B" w14:textId="77777777" w:rsidR="00ED320C" w:rsidRPr="00BC4EE6" w:rsidRDefault="00ED320C"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3A7A85B5" w14:textId="00B6DBC5"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思考と対話</w:t>
            </w:r>
          </w:p>
        </w:tc>
        <w:tc>
          <w:tcPr>
            <w:tcW w:w="1559" w:type="dxa"/>
            <w:tcBorders>
              <w:top w:val="single" w:sz="4" w:space="0" w:color="auto"/>
              <w:left w:val="nil"/>
              <w:bottom w:val="single" w:sz="4" w:space="0" w:color="auto"/>
              <w:right w:val="single" w:sz="8" w:space="0" w:color="000000"/>
            </w:tcBorders>
          </w:tcPr>
          <w:p w14:paraId="09684CB2" w14:textId="6B8C3D6D"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「正義」をめぐって</w:t>
            </w:r>
          </w:p>
        </w:tc>
        <w:tc>
          <w:tcPr>
            <w:tcW w:w="2511" w:type="dxa"/>
            <w:tcBorders>
              <w:top w:val="single" w:sz="4" w:space="0" w:color="auto"/>
              <w:left w:val="nil"/>
              <w:bottom w:val="single" w:sz="4" w:space="0" w:color="auto"/>
              <w:right w:val="single" w:sz="8" w:space="0" w:color="000000"/>
            </w:tcBorders>
          </w:tcPr>
          <w:p w14:paraId="0152F746" w14:textId="6671237B" w:rsidR="00ED320C" w:rsidRPr="009874DC" w:rsidRDefault="00870D76" w:rsidP="00E02C35">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〇第</w:t>
            </w:r>
            <w:r w:rsidR="00150C39">
              <w:rPr>
                <w:rFonts w:ascii="ＭＳ 明朝" w:hAnsi="ＭＳ 明朝" w:cs="ＭＳ Ｐゴシック" w:hint="eastAsia"/>
                <w:sz w:val="18"/>
                <w:szCs w:val="18"/>
              </w:rPr>
              <w:t>１</w:t>
            </w:r>
            <w:r w:rsidRPr="00870D76">
              <w:rPr>
                <w:rFonts w:ascii="ＭＳ 明朝" w:hAnsi="ＭＳ 明朝" w:cs="ＭＳ Ｐゴシック" w:hint="eastAsia"/>
                <w:sz w:val="18"/>
                <w:szCs w:val="18"/>
              </w:rPr>
              <w:t>編第</w:t>
            </w:r>
            <w:r w:rsidR="00150C39">
              <w:rPr>
                <w:rFonts w:ascii="ＭＳ 明朝" w:hAnsi="ＭＳ 明朝" w:cs="ＭＳ Ｐゴシック" w:hint="eastAsia"/>
                <w:sz w:val="18"/>
                <w:szCs w:val="18"/>
              </w:rPr>
              <w:t>２</w:t>
            </w:r>
            <w:r w:rsidRPr="00870D76">
              <w:rPr>
                <w:rFonts w:ascii="ＭＳ 明朝" w:hAnsi="ＭＳ 明朝" w:cs="ＭＳ Ｐゴシック" w:hint="eastAsia"/>
                <w:sz w:val="18"/>
                <w:szCs w:val="18"/>
              </w:rPr>
              <w:t>章・第</w:t>
            </w:r>
            <w:r w:rsidR="00150C39">
              <w:rPr>
                <w:rFonts w:ascii="ＭＳ 明朝" w:hAnsi="ＭＳ 明朝" w:cs="ＭＳ Ｐゴシック" w:hint="eastAsia"/>
                <w:sz w:val="18"/>
                <w:szCs w:val="18"/>
              </w:rPr>
              <w:t>３</w:t>
            </w:r>
            <w:r w:rsidRPr="00870D76">
              <w:rPr>
                <w:rFonts w:ascii="ＭＳ 明朝" w:hAnsi="ＭＳ 明朝" w:cs="ＭＳ Ｐゴシック" w:hint="eastAsia"/>
                <w:sz w:val="18"/>
                <w:szCs w:val="18"/>
              </w:rPr>
              <w:t>章の学習にもとづいて、「なぜ、正しく生きるべきなのか」について多面的・多角的に考察することを通じて、豊かな自己形成に努める意欲を高め</w:t>
            </w:r>
            <w:r w:rsidR="00AD5293">
              <w:rPr>
                <w:rFonts w:ascii="ＭＳ 明朝" w:hAnsi="ＭＳ 明朝" w:cs="ＭＳ Ｐゴシック" w:hint="eastAsia"/>
                <w:sz w:val="18"/>
                <w:szCs w:val="18"/>
              </w:rPr>
              <w:t>ます</w:t>
            </w:r>
            <w:r w:rsidRPr="00870D76">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66E4EB27" w14:textId="072EE64B" w:rsidR="00ED320C" w:rsidRPr="009874DC" w:rsidRDefault="00ED320C" w:rsidP="00ED320C">
            <w:pPr>
              <w:ind w:left="196" w:hangingChars="100" w:hanging="196"/>
              <w:rPr>
                <w:rFonts w:ascii="ＭＳ 明朝" w:hAnsi="ＭＳ 明朝"/>
                <w:sz w:val="18"/>
                <w:szCs w:val="18"/>
              </w:rPr>
            </w:pPr>
            <w:r w:rsidRPr="009874DC">
              <w:rPr>
                <w:rFonts w:ascii="ＭＳ 明朝" w:hAnsi="ＭＳ 明朝" w:hint="eastAsia"/>
                <w:sz w:val="18"/>
                <w:szCs w:val="18"/>
              </w:rPr>
              <w:t>〇「なぜ</w:t>
            </w:r>
            <w:r w:rsidR="007752C7" w:rsidRPr="009874DC">
              <w:rPr>
                <w:rFonts w:ascii="ＭＳ 明朝" w:hAnsi="ＭＳ 明朝" w:hint="eastAsia"/>
                <w:sz w:val="18"/>
                <w:szCs w:val="18"/>
              </w:rPr>
              <w:t>、</w:t>
            </w:r>
            <w:r w:rsidRPr="009874DC">
              <w:rPr>
                <w:rFonts w:ascii="ＭＳ 明朝" w:hAnsi="ＭＳ 明朝" w:hint="eastAsia"/>
                <w:sz w:val="18"/>
                <w:szCs w:val="18"/>
              </w:rPr>
              <w:t>正しく生きるべきなのか」について</w:t>
            </w:r>
            <w:r w:rsidR="007752C7" w:rsidRPr="009874DC">
              <w:rPr>
                <w:rFonts w:ascii="ＭＳ 明朝" w:hAnsi="ＭＳ 明朝" w:hint="eastAsia"/>
                <w:sz w:val="18"/>
                <w:szCs w:val="18"/>
              </w:rPr>
              <w:t>、</w:t>
            </w:r>
            <w:r w:rsidRPr="009874DC">
              <w:rPr>
                <w:rFonts w:ascii="ＭＳ 明朝" w:hAnsi="ＭＳ 明朝" w:hint="eastAsia"/>
                <w:sz w:val="18"/>
                <w:szCs w:val="18"/>
              </w:rPr>
              <w:t>これまで学んだ思想やその他の思想・資料を活用したりして</w:t>
            </w:r>
            <w:r w:rsidR="007752C7" w:rsidRPr="009874DC">
              <w:rPr>
                <w:rFonts w:ascii="ＭＳ 明朝" w:hAnsi="ＭＳ 明朝" w:hint="eastAsia"/>
                <w:sz w:val="18"/>
                <w:szCs w:val="18"/>
              </w:rPr>
              <w:t>、</w:t>
            </w:r>
            <w:r w:rsidRPr="009874DC">
              <w:rPr>
                <w:rFonts w:ascii="ＭＳ 明朝" w:hAnsi="ＭＳ 明朝" w:hint="eastAsia"/>
                <w:sz w:val="18"/>
                <w:szCs w:val="18"/>
              </w:rPr>
              <w:t>理解や思索を深めます。</w:t>
            </w:r>
          </w:p>
        </w:tc>
      </w:tr>
      <w:tr w:rsidR="00ED320C" w:rsidRPr="00BC4EE6" w14:paraId="10A30FAE" w14:textId="77777777" w:rsidTr="00295FA8">
        <w:trPr>
          <w:cantSplit/>
          <w:trHeight w:val="567"/>
          <w:jc w:val="center"/>
        </w:trPr>
        <w:tc>
          <w:tcPr>
            <w:tcW w:w="336" w:type="dxa"/>
            <w:vMerge/>
            <w:tcBorders>
              <w:top w:val="single" w:sz="8" w:space="0" w:color="auto"/>
              <w:left w:val="single" w:sz="8" w:space="0" w:color="000000"/>
              <w:bottom w:val="single" w:sz="4" w:space="0" w:color="auto"/>
              <w:right w:val="single" w:sz="8" w:space="0" w:color="000000"/>
            </w:tcBorders>
            <w:textDirection w:val="tbRlV"/>
            <w:vAlign w:val="center"/>
          </w:tcPr>
          <w:p w14:paraId="257AD6A9" w14:textId="77777777" w:rsidR="00ED320C" w:rsidRPr="00BC4EE6" w:rsidRDefault="00ED320C"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7489C95D" w14:textId="104CDBB8"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思考と対話</w:t>
            </w:r>
          </w:p>
        </w:tc>
        <w:tc>
          <w:tcPr>
            <w:tcW w:w="1559" w:type="dxa"/>
            <w:tcBorders>
              <w:top w:val="single" w:sz="4" w:space="0" w:color="auto"/>
              <w:left w:val="nil"/>
              <w:bottom w:val="single" w:sz="4" w:space="0" w:color="auto"/>
              <w:right w:val="single" w:sz="8" w:space="0" w:color="000000"/>
            </w:tcBorders>
          </w:tcPr>
          <w:p w14:paraId="64FEE8EC" w14:textId="26ED08A9" w:rsidR="00ED320C" w:rsidRPr="009874DC" w:rsidRDefault="00ED320C" w:rsidP="00ED320C">
            <w:pPr>
              <w:rPr>
                <w:rFonts w:ascii="ＭＳ 明朝" w:hAnsi="ＭＳ 明朝" w:cs="ＭＳ Ｐゴシック"/>
                <w:sz w:val="18"/>
                <w:szCs w:val="18"/>
              </w:rPr>
            </w:pPr>
            <w:r w:rsidRPr="009874DC">
              <w:rPr>
                <w:rFonts w:ascii="ＭＳ 明朝" w:hAnsi="ＭＳ 明朝" w:cs="ＭＳ Ｐゴシック" w:hint="eastAsia"/>
                <w:sz w:val="18"/>
                <w:szCs w:val="18"/>
              </w:rPr>
              <w:t>「真理」をめぐって</w:t>
            </w:r>
          </w:p>
        </w:tc>
        <w:tc>
          <w:tcPr>
            <w:tcW w:w="2511" w:type="dxa"/>
            <w:tcBorders>
              <w:top w:val="single" w:sz="4" w:space="0" w:color="auto"/>
              <w:left w:val="nil"/>
              <w:bottom w:val="single" w:sz="4" w:space="0" w:color="auto"/>
              <w:right w:val="single" w:sz="8" w:space="0" w:color="000000"/>
            </w:tcBorders>
          </w:tcPr>
          <w:p w14:paraId="223A948E" w14:textId="23FEEC6B" w:rsidR="00ED320C" w:rsidRPr="009874DC" w:rsidRDefault="00870D76" w:rsidP="00E02C35">
            <w:pPr>
              <w:ind w:left="196" w:hangingChars="100" w:hanging="196"/>
              <w:rPr>
                <w:rFonts w:ascii="ＭＳ 明朝" w:hAnsi="ＭＳ 明朝" w:cs="ＭＳ Ｐゴシック"/>
                <w:sz w:val="18"/>
                <w:szCs w:val="18"/>
              </w:rPr>
            </w:pPr>
            <w:r w:rsidRPr="00870D76">
              <w:rPr>
                <w:rFonts w:ascii="ＭＳ 明朝" w:hAnsi="ＭＳ 明朝" w:cs="ＭＳ Ｐゴシック" w:hint="eastAsia"/>
                <w:sz w:val="18"/>
                <w:szCs w:val="18"/>
              </w:rPr>
              <w:t>〇第</w:t>
            </w:r>
            <w:r w:rsidR="00150C39">
              <w:rPr>
                <w:rFonts w:ascii="ＭＳ 明朝" w:hAnsi="ＭＳ 明朝" w:cs="ＭＳ Ｐゴシック" w:hint="eastAsia"/>
                <w:sz w:val="18"/>
                <w:szCs w:val="18"/>
              </w:rPr>
              <w:t>１</w:t>
            </w:r>
            <w:r w:rsidRPr="00870D76">
              <w:rPr>
                <w:rFonts w:ascii="ＭＳ 明朝" w:hAnsi="ＭＳ 明朝" w:cs="ＭＳ Ｐゴシック" w:hint="eastAsia"/>
                <w:sz w:val="18"/>
                <w:szCs w:val="18"/>
              </w:rPr>
              <w:t>編第</w:t>
            </w:r>
            <w:r w:rsidR="00150C39">
              <w:rPr>
                <w:rFonts w:ascii="ＭＳ 明朝" w:hAnsi="ＭＳ 明朝" w:cs="ＭＳ Ｐゴシック" w:hint="eastAsia"/>
                <w:sz w:val="18"/>
                <w:szCs w:val="18"/>
              </w:rPr>
              <w:t>２</w:t>
            </w:r>
            <w:r w:rsidRPr="00870D76">
              <w:rPr>
                <w:rFonts w:ascii="ＭＳ 明朝" w:hAnsi="ＭＳ 明朝" w:cs="ＭＳ Ｐゴシック" w:hint="eastAsia"/>
                <w:sz w:val="18"/>
                <w:szCs w:val="18"/>
              </w:rPr>
              <w:t>章・第</w:t>
            </w:r>
            <w:r w:rsidR="00150C39">
              <w:rPr>
                <w:rFonts w:ascii="ＭＳ 明朝" w:hAnsi="ＭＳ 明朝" w:cs="ＭＳ Ｐゴシック" w:hint="eastAsia"/>
                <w:sz w:val="18"/>
                <w:szCs w:val="18"/>
              </w:rPr>
              <w:t>３</w:t>
            </w:r>
            <w:r w:rsidRPr="00870D76">
              <w:rPr>
                <w:rFonts w:ascii="ＭＳ 明朝" w:hAnsi="ＭＳ 明朝" w:cs="ＭＳ Ｐゴシック" w:hint="eastAsia"/>
                <w:sz w:val="18"/>
                <w:szCs w:val="18"/>
              </w:rPr>
              <w:t>章の学習にもとづいて、「世界のはじまり」や真理について多面的・多角的に考察することを通じて、豊かな自己形成に努める意欲を高め</w:t>
            </w:r>
            <w:r w:rsidR="00AD5293">
              <w:rPr>
                <w:rFonts w:ascii="ＭＳ 明朝" w:hAnsi="ＭＳ 明朝" w:cs="ＭＳ Ｐゴシック" w:hint="eastAsia"/>
                <w:sz w:val="18"/>
                <w:szCs w:val="18"/>
              </w:rPr>
              <w:t>ます</w:t>
            </w:r>
            <w:r w:rsidRPr="00870D76">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3C61D7DD" w14:textId="11583B45" w:rsidR="00ED320C" w:rsidRPr="009874DC" w:rsidRDefault="00ED320C" w:rsidP="00ED320C">
            <w:pPr>
              <w:ind w:left="196" w:hangingChars="100" w:hanging="196"/>
              <w:rPr>
                <w:rFonts w:ascii="ＭＳ 明朝" w:hAnsi="ＭＳ 明朝"/>
                <w:sz w:val="18"/>
                <w:szCs w:val="18"/>
              </w:rPr>
            </w:pPr>
            <w:r w:rsidRPr="009874DC">
              <w:rPr>
                <w:rFonts w:ascii="ＭＳ 明朝" w:hAnsi="ＭＳ 明朝" w:hint="eastAsia"/>
                <w:sz w:val="18"/>
                <w:szCs w:val="18"/>
              </w:rPr>
              <w:t>〇「世界の</w:t>
            </w:r>
            <w:r w:rsidR="004E5EA1">
              <w:rPr>
                <w:rFonts w:ascii="ＭＳ 明朝" w:hAnsi="ＭＳ 明朝" w:hint="eastAsia"/>
                <w:sz w:val="18"/>
                <w:szCs w:val="18"/>
              </w:rPr>
              <w:t>はじ</w:t>
            </w:r>
            <w:r w:rsidRPr="009874DC">
              <w:rPr>
                <w:rFonts w:ascii="ＭＳ 明朝" w:hAnsi="ＭＳ 明朝" w:hint="eastAsia"/>
                <w:sz w:val="18"/>
                <w:szCs w:val="18"/>
              </w:rPr>
              <w:t>まり」や真理について</w:t>
            </w:r>
            <w:r w:rsidR="007752C7" w:rsidRPr="009874DC">
              <w:rPr>
                <w:rFonts w:ascii="ＭＳ 明朝" w:hAnsi="ＭＳ 明朝" w:hint="eastAsia"/>
                <w:sz w:val="18"/>
                <w:szCs w:val="18"/>
              </w:rPr>
              <w:t>、</w:t>
            </w:r>
            <w:r w:rsidRPr="009874DC">
              <w:rPr>
                <w:rFonts w:ascii="ＭＳ 明朝" w:hAnsi="ＭＳ 明朝" w:hint="eastAsia"/>
                <w:sz w:val="18"/>
                <w:szCs w:val="18"/>
              </w:rPr>
              <w:t>これまで学んだ思想やその他の思想・資料を活用したりして</w:t>
            </w:r>
            <w:r w:rsidR="007752C7" w:rsidRPr="009874DC">
              <w:rPr>
                <w:rFonts w:ascii="ＭＳ 明朝" w:hAnsi="ＭＳ 明朝" w:hint="eastAsia"/>
                <w:sz w:val="18"/>
                <w:szCs w:val="18"/>
              </w:rPr>
              <w:t>、</w:t>
            </w:r>
            <w:r w:rsidRPr="009874DC">
              <w:rPr>
                <w:rFonts w:ascii="ＭＳ 明朝" w:hAnsi="ＭＳ 明朝" w:hint="eastAsia"/>
                <w:sz w:val="18"/>
                <w:szCs w:val="18"/>
              </w:rPr>
              <w:t>理解や思索を深めます。</w:t>
            </w:r>
          </w:p>
        </w:tc>
      </w:tr>
      <w:tr w:rsidR="0023235E" w:rsidRPr="00BC4EE6" w14:paraId="0FB7175B" w14:textId="77777777" w:rsidTr="00295FA8">
        <w:trPr>
          <w:cantSplit/>
          <w:trHeight w:val="567"/>
          <w:jc w:val="center"/>
        </w:trPr>
        <w:tc>
          <w:tcPr>
            <w:tcW w:w="336" w:type="dxa"/>
            <w:vMerge w:val="restart"/>
            <w:tcBorders>
              <w:top w:val="single" w:sz="4" w:space="0" w:color="auto"/>
              <w:left w:val="single" w:sz="8" w:space="0" w:color="000000"/>
              <w:right w:val="single" w:sz="8" w:space="0" w:color="000000"/>
            </w:tcBorders>
          </w:tcPr>
          <w:p w14:paraId="62F950DD" w14:textId="5C010F22" w:rsidR="0023235E" w:rsidRPr="00BC4EE6" w:rsidRDefault="0023235E" w:rsidP="00C03177">
            <w:pPr>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12</w:t>
            </w:r>
            <w:r w:rsidRPr="00BC4EE6">
              <w:rPr>
                <w:rFonts w:ascii="ＭＳ ゴシック" w:eastAsia="ＭＳ ゴシック" w:hAnsi="ＭＳ ゴシック" w:cs="ＭＳ Ｐゴシック" w:hint="eastAsia"/>
                <w:sz w:val="18"/>
                <w:szCs w:val="18"/>
              </w:rPr>
              <w:t>月・１月・２月</w:t>
            </w:r>
          </w:p>
        </w:tc>
        <w:tc>
          <w:tcPr>
            <w:tcW w:w="1497" w:type="dxa"/>
            <w:vMerge w:val="restart"/>
            <w:tcBorders>
              <w:top w:val="single" w:sz="4" w:space="0" w:color="auto"/>
              <w:left w:val="nil"/>
              <w:right w:val="single" w:sz="8" w:space="0" w:color="000000"/>
            </w:tcBorders>
          </w:tcPr>
          <w:p w14:paraId="41029717" w14:textId="1857CFAE" w:rsidR="0023235E" w:rsidRPr="009874DC" w:rsidRDefault="0023235E" w:rsidP="00ED320C">
            <w:pPr>
              <w:rPr>
                <w:rFonts w:ascii="ＭＳ 明朝" w:hAnsi="ＭＳ 明朝" w:cs="ＭＳ Ｐゴシック"/>
                <w:sz w:val="18"/>
                <w:szCs w:val="18"/>
              </w:rPr>
            </w:pPr>
            <w:r w:rsidRPr="009874DC">
              <w:rPr>
                <w:rFonts w:ascii="ＭＳ 明朝" w:hAnsi="ＭＳ 明朝" w:cs="ＭＳ Ｐゴシック" w:hint="eastAsia"/>
                <w:sz w:val="18"/>
                <w:szCs w:val="18"/>
              </w:rPr>
              <w:t>第４章　国際社会に生きる日本人としての自覚</w:t>
            </w:r>
          </w:p>
          <w:p w14:paraId="11A023DA" w14:textId="68EFB33B" w:rsidR="0023235E" w:rsidRPr="009874DC" w:rsidRDefault="0023235E" w:rsidP="00BC69D5">
            <w:pPr>
              <w:rPr>
                <w:rFonts w:ascii="ＭＳ 明朝" w:hAnsi="ＭＳ 明朝" w:cs="ＭＳ Ｐゴシック"/>
                <w:sz w:val="18"/>
                <w:szCs w:val="18"/>
              </w:rPr>
            </w:pPr>
            <w:r w:rsidRPr="009874DC">
              <w:rPr>
                <w:rFonts w:ascii="ＭＳ 明朝" w:hAnsi="ＭＳ 明朝" w:cs="ＭＳ Ｐゴシック" w:hint="eastAsia"/>
                <w:sz w:val="18"/>
                <w:szCs w:val="18"/>
              </w:rPr>
              <w:t>１節　日本の精神風土</w:t>
            </w:r>
          </w:p>
        </w:tc>
        <w:tc>
          <w:tcPr>
            <w:tcW w:w="1559" w:type="dxa"/>
            <w:tcBorders>
              <w:top w:val="single" w:sz="4" w:space="0" w:color="auto"/>
              <w:left w:val="nil"/>
              <w:bottom w:val="dashed" w:sz="4" w:space="0" w:color="auto"/>
              <w:right w:val="single" w:sz="8" w:space="0" w:color="000000"/>
            </w:tcBorders>
          </w:tcPr>
          <w:p w14:paraId="478C1572" w14:textId="0219BC0F"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１　日本における自然観</w:t>
            </w:r>
          </w:p>
        </w:tc>
        <w:tc>
          <w:tcPr>
            <w:tcW w:w="2511" w:type="dxa"/>
            <w:tcBorders>
              <w:top w:val="single" w:sz="4" w:space="0" w:color="auto"/>
              <w:left w:val="nil"/>
              <w:bottom w:val="dashed" w:sz="4" w:space="0" w:color="auto"/>
              <w:right w:val="single" w:sz="8" w:space="0" w:color="000000"/>
            </w:tcBorders>
          </w:tcPr>
          <w:p w14:paraId="641F998B" w14:textId="064B356C" w:rsidR="0023235E" w:rsidRPr="009874DC" w:rsidRDefault="0023235E" w:rsidP="00676CDA">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〇古来の日本の人々の心情や考え方に着目して、「おのずから」の働きや、『古事記』の記述、和辻哲郎の著作の記述などを手がかりにして、日本の伝統的な自然観について多面的・多角的に考察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2B524F40" w14:textId="3EAE6845" w:rsidR="0023235E" w:rsidRPr="009874DC" w:rsidRDefault="0023235E" w:rsidP="0030132C">
            <w:pPr>
              <w:ind w:left="196" w:hangingChars="100" w:hanging="196"/>
              <w:rPr>
                <w:rFonts w:ascii="ＭＳ 明朝" w:hAnsi="ＭＳ 明朝"/>
                <w:sz w:val="18"/>
                <w:szCs w:val="18"/>
              </w:rPr>
            </w:pPr>
            <w:r w:rsidRPr="009874DC">
              <w:rPr>
                <w:rFonts w:ascii="ＭＳ 明朝" w:hAnsi="ＭＳ 明朝" w:hint="eastAsia"/>
                <w:sz w:val="18"/>
                <w:szCs w:val="18"/>
              </w:rPr>
              <w:t>〇日本</w:t>
            </w:r>
            <w:r>
              <w:rPr>
                <w:rFonts w:ascii="ＭＳ 明朝" w:hAnsi="ＭＳ 明朝" w:hint="eastAsia"/>
                <w:sz w:val="18"/>
                <w:szCs w:val="18"/>
              </w:rPr>
              <w:t>の</w:t>
            </w:r>
            <w:r w:rsidRPr="009874DC">
              <w:rPr>
                <w:rFonts w:ascii="ＭＳ 明朝" w:hAnsi="ＭＳ 明朝" w:hint="eastAsia"/>
                <w:sz w:val="18"/>
                <w:szCs w:val="18"/>
              </w:rPr>
              <w:t>自然観</w:t>
            </w:r>
            <w:r>
              <w:rPr>
                <w:rFonts w:ascii="ＭＳ 明朝" w:hAnsi="ＭＳ 明朝" w:hint="eastAsia"/>
                <w:sz w:val="18"/>
                <w:szCs w:val="18"/>
              </w:rPr>
              <w:t>の特質</w:t>
            </w:r>
            <w:r w:rsidRPr="009874DC">
              <w:rPr>
                <w:rFonts w:ascii="ＭＳ 明朝" w:hAnsi="ＭＳ 明朝" w:hint="eastAsia"/>
                <w:sz w:val="18"/>
                <w:szCs w:val="18"/>
              </w:rPr>
              <w:t>について、伝統的な行事や日常的なことば、作法の背後に見いだせる自然観</w:t>
            </w:r>
            <w:r>
              <w:rPr>
                <w:rFonts w:ascii="ＭＳ 明朝" w:hAnsi="ＭＳ 明朝" w:hint="eastAsia"/>
                <w:sz w:val="18"/>
                <w:szCs w:val="18"/>
              </w:rPr>
              <w:t>について</w:t>
            </w:r>
            <w:r w:rsidRPr="009874DC">
              <w:rPr>
                <w:rFonts w:ascii="ＭＳ 明朝" w:hAnsi="ＭＳ 明朝" w:hint="eastAsia"/>
                <w:sz w:val="18"/>
                <w:szCs w:val="18"/>
              </w:rPr>
              <w:t>話しあったりしながら、多面的・多角的に考察して、理解したことや考えたことをまとめたり、発表したりします。</w:t>
            </w:r>
          </w:p>
        </w:tc>
      </w:tr>
      <w:tr w:rsidR="0023235E" w:rsidRPr="00BC4EE6" w14:paraId="6C2757A5"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7511F98E"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4D9FC614"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057ED319" w14:textId="3050345D"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２　日本における宗教観</w:t>
            </w:r>
          </w:p>
        </w:tc>
        <w:tc>
          <w:tcPr>
            <w:tcW w:w="2511" w:type="dxa"/>
            <w:tcBorders>
              <w:top w:val="dashed" w:sz="4" w:space="0" w:color="auto"/>
              <w:left w:val="nil"/>
              <w:bottom w:val="dashed" w:sz="4" w:space="0" w:color="auto"/>
              <w:right w:val="single" w:sz="8" w:space="0" w:color="000000"/>
            </w:tcBorders>
          </w:tcPr>
          <w:p w14:paraId="6D7513C9" w14:textId="68FF5236"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〇古来の日本の人々の心情や考え方に着目して、日本の伝統的な宗教観について、八百万神や「神々の共存」、「重層的文化」などの考え方を手がかりにして多面的・多角的に考察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3F84FE94" w14:textId="3CC41484" w:rsidR="0023235E" w:rsidRPr="009874DC" w:rsidRDefault="0023235E" w:rsidP="00CB00DA">
            <w:pPr>
              <w:ind w:left="196" w:hangingChars="100" w:hanging="196"/>
              <w:rPr>
                <w:rFonts w:ascii="ＭＳ 明朝" w:hAnsi="ＭＳ 明朝"/>
                <w:sz w:val="18"/>
                <w:szCs w:val="18"/>
              </w:rPr>
            </w:pPr>
            <w:r w:rsidRPr="009874DC">
              <w:rPr>
                <w:rFonts w:ascii="ＭＳ 明朝" w:hAnsi="ＭＳ 明朝" w:hint="eastAsia"/>
                <w:sz w:val="18"/>
                <w:szCs w:val="18"/>
              </w:rPr>
              <w:t>〇日本の宗教観の特質について、伝統的な行事や日常的なことば、作法の背後に見いだせる宗教観</w:t>
            </w:r>
            <w:r>
              <w:rPr>
                <w:rFonts w:ascii="ＭＳ 明朝" w:hAnsi="ＭＳ 明朝" w:hint="eastAsia"/>
                <w:sz w:val="18"/>
                <w:szCs w:val="18"/>
              </w:rPr>
              <w:t>や</w:t>
            </w:r>
            <w:r w:rsidRPr="009874DC">
              <w:rPr>
                <w:rFonts w:ascii="ＭＳ 明朝" w:hAnsi="ＭＳ 明朝" w:hint="eastAsia"/>
                <w:sz w:val="18"/>
                <w:szCs w:val="18"/>
              </w:rPr>
              <w:t>、</w:t>
            </w:r>
            <w:r>
              <w:rPr>
                <w:rFonts w:ascii="ＭＳ 明朝" w:hAnsi="ＭＳ 明朝" w:hint="eastAsia"/>
                <w:sz w:val="18"/>
                <w:szCs w:val="18"/>
              </w:rPr>
              <w:t>多様な</w:t>
            </w:r>
            <w:r w:rsidRPr="009874DC">
              <w:rPr>
                <w:rFonts w:ascii="ＭＳ 明朝" w:hAnsi="ＭＳ 明朝" w:hint="eastAsia"/>
                <w:sz w:val="18"/>
                <w:szCs w:val="18"/>
              </w:rPr>
              <w:t>文化を重層的に共存させている具体例</w:t>
            </w:r>
            <w:r>
              <w:rPr>
                <w:rFonts w:ascii="ＭＳ 明朝" w:hAnsi="ＭＳ 明朝" w:hint="eastAsia"/>
                <w:sz w:val="18"/>
                <w:szCs w:val="18"/>
              </w:rPr>
              <w:t>について話しあったりしながら</w:t>
            </w:r>
            <w:r w:rsidRPr="009874DC">
              <w:rPr>
                <w:rFonts w:ascii="ＭＳ 明朝" w:hAnsi="ＭＳ 明朝" w:hint="eastAsia"/>
                <w:sz w:val="18"/>
                <w:szCs w:val="18"/>
              </w:rPr>
              <w:t>多面的・多角的に考察して、理解したことや考えたことをまとめたり、発表したりします。</w:t>
            </w:r>
          </w:p>
        </w:tc>
      </w:tr>
      <w:tr w:rsidR="0023235E" w:rsidRPr="00BC4EE6" w14:paraId="5C148628"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2EDB673A"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bottom w:val="single" w:sz="4" w:space="0" w:color="000000"/>
              <w:right w:val="single" w:sz="8" w:space="0" w:color="000000"/>
            </w:tcBorders>
          </w:tcPr>
          <w:p w14:paraId="3213D6E4"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single" w:sz="4" w:space="0" w:color="000000"/>
              <w:right w:val="single" w:sz="8" w:space="0" w:color="000000"/>
            </w:tcBorders>
          </w:tcPr>
          <w:p w14:paraId="3E27B2DC" w14:textId="0FF59982"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３　日本における倫理観</w:t>
            </w:r>
          </w:p>
        </w:tc>
        <w:tc>
          <w:tcPr>
            <w:tcW w:w="2511" w:type="dxa"/>
            <w:tcBorders>
              <w:top w:val="dashed" w:sz="4" w:space="0" w:color="auto"/>
              <w:left w:val="nil"/>
              <w:bottom w:val="single" w:sz="4" w:space="0" w:color="000000"/>
              <w:right w:val="single" w:sz="8" w:space="0" w:color="000000"/>
            </w:tcBorders>
          </w:tcPr>
          <w:p w14:paraId="14056715" w14:textId="10044B88"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〇古来の日本の人々の心情や考え方に着目して、日本の伝統的な倫理観について、清き明き心、正直、誠、いさぎよさ、やさしさなどの考え方を手がかりにして多面的・多角的に考察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single" w:sz="4" w:space="0" w:color="000000"/>
              <w:right w:val="single" w:sz="8" w:space="0" w:color="000000"/>
            </w:tcBorders>
          </w:tcPr>
          <w:p w14:paraId="2E505D35" w14:textId="45C5D251" w:rsidR="0023235E" w:rsidRPr="009874DC" w:rsidRDefault="0023235E" w:rsidP="00CB00DA">
            <w:pPr>
              <w:ind w:left="196" w:hangingChars="100" w:hanging="196"/>
              <w:rPr>
                <w:rFonts w:ascii="ＭＳ 明朝" w:hAnsi="ＭＳ 明朝"/>
                <w:sz w:val="18"/>
                <w:szCs w:val="18"/>
              </w:rPr>
            </w:pPr>
            <w:r w:rsidRPr="009874DC">
              <w:rPr>
                <w:rFonts w:ascii="ＭＳ 明朝" w:hAnsi="ＭＳ 明朝" w:hint="eastAsia"/>
                <w:sz w:val="18"/>
                <w:szCs w:val="18"/>
              </w:rPr>
              <w:t>〇日本の倫理観の特質について、「清き明き心」や「やさし」という倫理的伝統が他者との関係においてあらわれる具体的な態度を話しあったりしながら多面的・多角的に考察して、理解したことや考えたことをまとめたり、発表したりします。</w:t>
            </w:r>
          </w:p>
        </w:tc>
      </w:tr>
      <w:tr w:rsidR="0023235E" w:rsidRPr="00BC4EE6" w14:paraId="299FE23D"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6B4CB45D" w14:textId="77777777" w:rsidR="0023235E" w:rsidRPr="00BC4EE6" w:rsidRDefault="0023235E" w:rsidP="00ED320C">
            <w:pPr>
              <w:ind w:left="113" w:right="113"/>
              <w:rPr>
                <w:rFonts w:ascii="ＭＳ 明朝" w:hAnsi="ＭＳ 明朝" w:cs="ＭＳ Ｐゴシック"/>
                <w:sz w:val="18"/>
                <w:szCs w:val="18"/>
              </w:rPr>
            </w:pPr>
          </w:p>
        </w:tc>
        <w:tc>
          <w:tcPr>
            <w:tcW w:w="1497" w:type="dxa"/>
            <w:vMerge w:val="restart"/>
            <w:tcBorders>
              <w:top w:val="single" w:sz="4" w:space="0" w:color="000000"/>
              <w:left w:val="nil"/>
              <w:right w:val="single" w:sz="8" w:space="0" w:color="000000"/>
            </w:tcBorders>
          </w:tcPr>
          <w:p w14:paraId="78B03F74" w14:textId="3CFC778F" w:rsidR="0023235E" w:rsidRPr="009874DC" w:rsidRDefault="0023235E"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２節　仏教と日本の思想形成</w:t>
            </w:r>
          </w:p>
        </w:tc>
        <w:tc>
          <w:tcPr>
            <w:tcW w:w="1559" w:type="dxa"/>
            <w:tcBorders>
              <w:top w:val="single" w:sz="4" w:space="0" w:color="000000"/>
              <w:left w:val="nil"/>
              <w:bottom w:val="dashed" w:sz="4" w:space="0" w:color="auto"/>
              <w:right w:val="single" w:sz="8" w:space="0" w:color="000000"/>
            </w:tcBorders>
          </w:tcPr>
          <w:p w14:paraId="1C7F4618" w14:textId="5C0EC084"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１　仏教の受容</w:t>
            </w:r>
          </w:p>
        </w:tc>
        <w:tc>
          <w:tcPr>
            <w:tcW w:w="2511" w:type="dxa"/>
            <w:tcBorders>
              <w:top w:val="single" w:sz="4" w:space="0" w:color="000000"/>
              <w:left w:val="nil"/>
              <w:bottom w:val="dashed" w:sz="4" w:space="0" w:color="auto"/>
              <w:right w:val="single" w:sz="8" w:space="0" w:color="000000"/>
            </w:tcBorders>
          </w:tcPr>
          <w:p w14:paraId="59B0D16C" w14:textId="6EBE7D86"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古来の自然や神に対する信仰との共存に着目して、仏教思想は日本の思想形成にどのような影響を与えたのかについて、仏教の伝来と奈良仏教、平安仏教の展開、神仏習合の考え方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000000"/>
              <w:left w:val="nil"/>
              <w:bottom w:val="dashed" w:sz="4" w:space="0" w:color="auto"/>
              <w:right w:val="single" w:sz="8" w:space="0" w:color="000000"/>
            </w:tcBorders>
          </w:tcPr>
          <w:p w14:paraId="6F5EF9BE" w14:textId="747554A9" w:rsidR="0023235E" w:rsidRPr="009874DC" w:rsidRDefault="0023235E" w:rsidP="00CB00DA">
            <w:pPr>
              <w:ind w:left="196" w:hangingChars="100" w:hanging="196"/>
              <w:rPr>
                <w:rFonts w:ascii="ＭＳ 明朝" w:hAnsi="ＭＳ 明朝"/>
                <w:sz w:val="18"/>
                <w:szCs w:val="18"/>
              </w:rPr>
            </w:pPr>
            <w:r w:rsidRPr="009874DC">
              <w:rPr>
                <w:rFonts w:ascii="ＭＳ 明朝" w:hAnsi="ＭＳ 明朝" w:hint="eastAsia"/>
                <w:sz w:val="18"/>
                <w:szCs w:val="18"/>
              </w:rPr>
              <w:t>〇日本の仏教受容について、仏教の伝来と奈良仏教、平安仏教の展開、神仏習合の考え方を理解しながら、外来思想である仏教をどのように理解し変容させたのか、また、それが日本の思想形成に</w:t>
            </w:r>
            <w:r>
              <w:rPr>
                <w:rFonts w:ascii="ＭＳ 明朝" w:hAnsi="ＭＳ 明朝" w:hint="eastAsia"/>
                <w:sz w:val="18"/>
                <w:szCs w:val="18"/>
              </w:rPr>
              <w:t>どのような</w:t>
            </w:r>
            <w:r w:rsidRPr="009874DC">
              <w:rPr>
                <w:rFonts w:ascii="ＭＳ 明朝" w:hAnsi="ＭＳ 明朝" w:hint="eastAsia"/>
                <w:sz w:val="18"/>
                <w:szCs w:val="18"/>
              </w:rPr>
              <w:t>影響</w:t>
            </w:r>
            <w:r>
              <w:rPr>
                <w:rFonts w:ascii="ＭＳ 明朝" w:hAnsi="ＭＳ 明朝" w:hint="eastAsia"/>
                <w:sz w:val="18"/>
                <w:szCs w:val="18"/>
              </w:rPr>
              <w:t>を与えたのか</w:t>
            </w:r>
            <w:r w:rsidRPr="009874DC">
              <w:rPr>
                <w:rFonts w:ascii="ＭＳ 明朝" w:hAnsi="ＭＳ 明朝" w:hint="eastAsia"/>
                <w:sz w:val="18"/>
                <w:szCs w:val="18"/>
              </w:rPr>
              <w:t>について多面的・多角的に考察して、理解したことや考えたことをまとめたり、発表したりします。</w:t>
            </w:r>
          </w:p>
        </w:tc>
      </w:tr>
      <w:tr w:rsidR="0023235E" w:rsidRPr="00BC4EE6" w14:paraId="7BD9BD8D"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4D547AE8"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3CFC00AE"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2AB2EA5B" w14:textId="3C8384D0"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２　仏教の日本的展開</w:t>
            </w:r>
          </w:p>
        </w:tc>
        <w:tc>
          <w:tcPr>
            <w:tcW w:w="2511" w:type="dxa"/>
            <w:tcBorders>
              <w:top w:val="dashed" w:sz="4" w:space="0" w:color="auto"/>
              <w:left w:val="nil"/>
              <w:bottom w:val="dashed" w:sz="4" w:space="0" w:color="auto"/>
              <w:right w:val="single" w:sz="8" w:space="0" w:color="000000"/>
            </w:tcBorders>
          </w:tcPr>
          <w:p w14:paraId="2CD5620D" w14:textId="2544636F"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〇古来の自然や神に対する信仰との共存に着目して、仏教思想は日本の思想形成にどのような影響を与えたのかについて、浄土信仰、禅、『法華経』信仰を手がかりにして多面的・多角的に考察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111F6105" w14:textId="011383C3" w:rsidR="0023235E" w:rsidRPr="009874DC" w:rsidRDefault="0023235E" w:rsidP="002B421E">
            <w:pPr>
              <w:ind w:left="196" w:hangingChars="100" w:hanging="196"/>
              <w:rPr>
                <w:rFonts w:ascii="ＭＳ 明朝" w:hAnsi="ＭＳ 明朝"/>
                <w:sz w:val="18"/>
                <w:szCs w:val="18"/>
              </w:rPr>
            </w:pPr>
            <w:r w:rsidRPr="009874DC">
              <w:rPr>
                <w:rFonts w:ascii="ＭＳ 明朝" w:hAnsi="ＭＳ 明朝" w:hint="eastAsia"/>
                <w:sz w:val="18"/>
                <w:szCs w:val="18"/>
              </w:rPr>
              <w:t>〇仏教の日本的展開</w:t>
            </w:r>
            <w:r>
              <w:rPr>
                <w:rFonts w:ascii="ＭＳ 明朝" w:hAnsi="ＭＳ 明朝" w:hint="eastAsia"/>
                <w:sz w:val="18"/>
                <w:szCs w:val="18"/>
              </w:rPr>
              <w:t>について</w:t>
            </w:r>
            <w:r w:rsidRPr="009874DC">
              <w:rPr>
                <w:rFonts w:ascii="ＭＳ 明朝" w:hAnsi="ＭＳ 明朝" w:hint="eastAsia"/>
                <w:sz w:val="18"/>
                <w:szCs w:val="18"/>
              </w:rPr>
              <w:t>、</w:t>
            </w:r>
            <w:r w:rsidRPr="009874DC">
              <w:rPr>
                <w:rFonts w:ascii="ＭＳ 明朝" w:hAnsi="ＭＳ 明朝" w:cs="ＭＳ Ｐゴシック" w:hint="eastAsia"/>
                <w:sz w:val="18"/>
                <w:szCs w:val="18"/>
              </w:rPr>
              <w:t>浄土信仰、禅、『法華経』信仰</w:t>
            </w:r>
            <w:r w:rsidRPr="009874DC">
              <w:rPr>
                <w:rFonts w:ascii="ＭＳ 明朝" w:hAnsi="ＭＳ 明朝" w:hint="eastAsia"/>
                <w:sz w:val="18"/>
                <w:szCs w:val="18"/>
              </w:rPr>
              <w:t>の考え方を理解しながら、外来思想である仏教をどのように理解し変容させたのか、また、それらが日本人の思想形成</w:t>
            </w:r>
            <w:r>
              <w:rPr>
                <w:rFonts w:ascii="ＭＳ 明朝" w:hAnsi="ＭＳ 明朝" w:hint="eastAsia"/>
                <w:sz w:val="18"/>
                <w:szCs w:val="18"/>
              </w:rPr>
              <w:t>にどのような</w:t>
            </w:r>
            <w:r w:rsidRPr="009874DC">
              <w:rPr>
                <w:rFonts w:ascii="ＭＳ 明朝" w:hAnsi="ＭＳ 明朝" w:hint="eastAsia"/>
                <w:sz w:val="18"/>
                <w:szCs w:val="18"/>
              </w:rPr>
              <w:t>影響</w:t>
            </w:r>
            <w:r>
              <w:rPr>
                <w:rFonts w:ascii="ＭＳ 明朝" w:hAnsi="ＭＳ 明朝" w:hint="eastAsia"/>
                <w:sz w:val="18"/>
                <w:szCs w:val="18"/>
              </w:rPr>
              <w:t>を与えたのか</w:t>
            </w:r>
            <w:r w:rsidRPr="009874DC">
              <w:rPr>
                <w:rFonts w:ascii="ＭＳ 明朝" w:hAnsi="ＭＳ 明朝" w:hint="eastAsia"/>
                <w:sz w:val="18"/>
                <w:szCs w:val="18"/>
              </w:rPr>
              <w:t>について多面的・多角的に考察して、理解したことや考えたことをまとめたり、発表したりします。</w:t>
            </w:r>
          </w:p>
        </w:tc>
      </w:tr>
      <w:tr w:rsidR="0023235E" w:rsidRPr="00BC4EE6" w14:paraId="1997504D"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3C1C5023"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253B3478"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6B58ACB1" w14:textId="23048FB3"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３　仏教と日本文化</w:t>
            </w:r>
          </w:p>
        </w:tc>
        <w:tc>
          <w:tcPr>
            <w:tcW w:w="2511" w:type="dxa"/>
            <w:tcBorders>
              <w:top w:val="dashed" w:sz="4" w:space="0" w:color="auto"/>
              <w:left w:val="nil"/>
              <w:bottom w:val="single" w:sz="4" w:space="0" w:color="auto"/>
              <w:right w:val="single" w:sz="8" w:space="0" w:color="000000"/>
            </w:tcBorders>
          </w:tcPr>
          <w:p w14:paraId="43E5FEFB" w14:textId="22A720AD" w:rsidR="0023235E" w:rsidRPr="009874DC" w:rsidRDefault="0023235E" w:rsidP="007A555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w:t>
            </w:r>
            <w:r>
              <w:rPr>
                <w:rFonts w:ascii="ＭＳ 明朝" w:hAnsi="ＭＳ 明朝" w:cs="ＭＳ Ｐゴシック" w:hint="eastAsia"/>
                <w:sz w:val="18"/>
                <w:szCs w:val="18"/>
              </w:rPr>
              <w:t>無常観や美意識</w:t>
            </w:r>
            <w:r w:rsidRPr="00C03177">
              <w:rPr>
                <w:rFonts w:ascii="ＭＳ 明朝" w:hAnsi="ＭＳ 明朝" w:cs="ＭＳ Ｐゴシック" w:hint="eastAsia"/>
                <w:sz w:val="18"/>
                <w:szCs w:val="18"/>
              </w:rPr>
              <w:t>に着目して、仏教思想は日本</w:t>
            </w:r>
            <w:r>
              <w:rPr>
                <w:rFonts w:ascii="ＭＳ 明朝" w:hAnsi="ＭＳ 明朝" w:cs="ＭＳ Ｐゴシック" w:hint="eastAsia"/>
                <w:sz w:val="18"/>
                <w:szCs w:val="18"/>
              </w:rPr>
              <w:t>文化</w:t>
            </w:r>
            <w:r w:rsidRPr="00C03177">
              <w:rPr>
                <w:rFonts w:ascii="ＭＳ 明朝" w:hAnsi="ＭＳ 明朝" w:cs="ＭＳ Ｐゴシック" w:hint="eastAsia"/>
                <w:sz w:val="18"/>
                <w:szCs w:val="18"/>
              </w:rPr>
              <w:t>にどのような影響を与えたのかについて、さまざまな古典作品や芸道・文化、評論などを手がかりにして多面的・多角的に考察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6973C69C" w14:textId="60717B6A" w:rsidR="0023235E" w:rsidRPr="009874DC" w:rsidRDefault="0023235E" w:rsidP="00CB00DA">
            <w:pPr>
              <w:ind w:left="196" w:hangingChars="100" w:hanging="196"/>
              <w:rPr>
                <w:rFonts w:ascii="ＭＳ 明朝" w:hAnsi="ＭＳ 明朝"/>
                <w:sz w:val="18"/>
                <w:szCs w:val="18"/>
              </w:rPr>
            </w:pPr>
            <w:r w:rsidRPr="009874DC">
              <w:rPr>
                <w:rFonts w:ascii="ＭＳ 明朝" w:hAnsi="ＭＳ 明朝" w:hint="eastAsia"/>
                <w:sz w:val="18"/>
                <w:szCs w:val="18"/>
              </w:rPr>
              <w:t>〇仏教が日本文化に与えた影響について、無常観や美意識に着目して、さまざまな日本の文化・芸術の中から仏教的な考え方や感じ方のあらわれと考えられる事例や場面を探したりして、多面的・多角的に考察し、理解したことや考えたことをまとめたり、発表したりします。</w:t>
            </w:r>
          </w:p>
        </w:tc>
      </w:tr>
      <w:tr w:rsidR="0023235E" w:rsidRPr="00BC4EE6" w14:paraId="1F3020B9"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236A8470" w14:textId="77777777" w:rsidR="0023235E" w:rsidRPr="00BC4EE6" w:rsidRDefault="0023235E"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4867769B" w14:textId="1C8AED91" w:rsidR="0023235E" w:rsidRPr="009874DC" w:rsidRDefault="0023235E"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３節　儒教と日本の思想形成</w:t>
            </w:r>
          </w:p>
        </w:tc>
        <w:tc>
          <w:tcPr>
            <w:tcW w:w="1559" w:type="dxa"/>
            <w:tcBorders>
              <w:top w:val="single" w:sz="4" w:space="0" w:color="auto"/>
              <w:left w:val="nil"/>
              <w:bottom w:val="dashed" w:sz="4" w:space="0" w:color="auto"/>
              <w:right w:val="single" w:sz="8" w:space="0" w:color="000000"/>
            </w:tcBorders>
          </w:tcPr>
          <w:p w14:paraId="443E01CF" w14:textId="2B3CF5E0"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１　儒教の受容</w:t>
            </w:r>
          </w:p>
        </w:tc>
        <w:tc>
          <w:tcPr>
            <w:tcW w:w="2511" w:type="dxa"/>
            <w:tcBorders>
              <w:top w:val="single" w:sz="4" w:space="0" w:color="auto"/>
              <w:left w:val="nil"/>
              <w:bottom w:val="dashed" w:sz="4" w:space="0" w:color="auto"/>
              <w:right w:val="single" w:sz="8" w:space="0" w:color="000000"/>
            </w:tcBorders>
          </w:tcPr>
          <w:p w14:paraId="19D83273" w14:textId="1C863118"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〇日本の思想形成に儒教が与えた影響について、</w:t>
            </w:r>
            <w:r>
              <w:rPr>
                <w:rFonts w:ascii="ＭＳ 明朝" w:hAnsi="ＭＳ 明朝" w:cs="ＭＳ Ｐゴシック" w:hint="eastAsia"/>
                <w:sz w:val="18"/>
                <w:szCs w:val="18"/>
              </w:rPr>
              <w:t>朱子学の</w:t>
            </w:r>
            <w:r w:rsidRPr="00C03177">
              <w:rPr>
                <w:rFonts w:ascii="ＭＳ 明朝" w:hAnsi="ＭＳ 明朝" w:cs="ＭＳ Ｐゴシック" w:hint="eastAsia"/>
                <w:sz w:val="18"/>
                <w:szCs w:val="18"/>
              </w:rPr>
              <w:t>現実秩序の倫理や礼秩序の思想を手がかりにして多面的・多角的に考察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16142DDC" w14:textId="3696BCBD" w:rsidR="0023235E" w:rsidRPr="009874DC" w:rsidRDefault="0023235E" w:rsidP="00CB00DA">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日本の思想形成に儒教が与えた影響について、</w:t>
            </w:r>
            <w:r w:rsidRPr="009874DC">
              <w:rPr>
                <w:rFonts w:ascii="ＭＳ 明朝" w:hAnsi="ＭＳ 明朝" w:hint="eastAsia"/>
                <w:sz w:val="18"/>
                <w:szCs w:val="18"/>
              </w:rPr>
              <w:t>朱子学の</w:t>
            </w:r>
            <w:r w:rsidRPr="009874DC">
              <w:rPr>
                <w:rFonts w:ascii="ＭＳ 明朝" w:hAnsi="ＭＳ 明朝" w:cs="ＭＳ Ｐゴシック" w:hint="eastAsia"/>
                <w:sz w:val="18"/>
                <w:szCs w:val="18"/>
              </w:rPr>
              <w:t>現実秩序の倫理や礼秩序の思想の展開</w:t>
            </w:r>
            <w:r w:rsidRPr="009874DC">
              <w:rPr>
                <w:rFonts w:ascii="ＭＳ 明朝" w:hAnsi="ＭＳ 明朝" w:hint="eastAsia"/>
                <w:sz w:val="18"/>
                <w:szCs w:val="18"/>
              </w:rPr>
              <w:t>を理解しながら、</w:t>
            </w:r>
            <w:r>
              <w:rPr>
                <w:rFonts w:ascii="ＭＳ 明朝" w:hAnsi="ＭＳ 明朝" w:hint="eastAsia"/>
                <w:sz w:val="18"/>
                <w:szCs w:val="18"/>
              </w:rPr>
              <w:t>その影響が</w:t>
            </w:r>
            <w:r w:rsidRPr="009874DC">
              <w:rPr>
                <w:rFonts w:ascii="ＭＳ 明朝" w:hAnsi="ＭＳ 明朝" w:hint="eastAsia"/>
                <w:sz w:val="18"/>
                <w:szCs w:val="18"/>
              </w:rPr>
              <w:t>現代の</w:t>
            </w:r>
            <w:r>
              <w:rPr>
                <w:rFonts w:ascii="ＭＳ 明朝" w:hAnsi="ＭＳ 明朝" w:hint="eastAsia"/>
                <w:sz w:val="18"/>
                <w:szCs w:val="18"/>
              </w:rPr>
              <w:t>人間関係の</w:t>
            </w:r>
            <w:r w:rsidRPr="009874DC">
              <w:rPr>
                <w:rFonts w:ascii="ＭＳ 明朝" w:hAnsi="ＭＳ 明朝" w:hint="eastAsia"/>
                <w:sz w:val="18"/>
                <w:szCs w:val="18"/>
              </w:rPr>
              <w:t>どのような場面で見られるか</w:t>
            </w:r>
            <w:r>
              <w:rPr>
                <w:rFonts w:ascii="ＭＳ 明朝" w:hAnsi="ＭＳ 明朝" w:hint="eastAsia"/>
                <w:sz w:val="18"/>
                <w:szCs w:val="18"/>
              </w:rPr>
              <w:t>について</w:t>
            </w:r>
            <w:r w:rsidRPr="009874DC">
              <w:rPr>
                <w:rFonts w:ascii="ＭＳ 明朝" w:hAnsi="ＭＳ 明朝" w:hint="eastAsia"/>
                <w:sz w:val="18"/>
                <w:szCs w:val="18"/>
              </w:rPr>
              <w:t>話しあったりして多面的・多角的に考察して、理解したことや考えたことをまとめたり、発表したりします。</w:t>
            </w:r>
          </w:p>
        </w:tc>
      </w:tr>
      <w:tr w:rsidR="0023235E" w:rsidRPr="00BC4EE6" w14:paraId="121E21EB"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35416481"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28B97152"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6D3D2310" w14:textId="197691AE"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２　儒教の日本的展開</w:t>
            </w:r>
          </w:p>
        </w:tc>
        <w:tc>
          <w:tcPr>
            <w:tcW w:w="2511" w:type="dxa"/>
            <w:tcBorders>
              <w:top w:val="dashed" w:sz="4" w:space="0" w:color="auto"/>
              <w:left w:val="nil"/>
              <w:bottom w:val="single" w:sz="4" w:space="0" w:color="auto"/>
              <w:right w:val="single" w:sz="8" w:space="0" w:color="000000"/>
            </w:tcBorders>
          </w:tcPr>
          <w:p w14:paraId="5D771991" w14:textId="42C86B38"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〇日本の思想形成に儒教が与えた影響について、日本の陽明学や古学、古文辞学を手がかりにして多面的・多角的に考察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35230FFD" w14:textId="6A6EDD94" w:rsidR="0023235E" w:rsidRPr="009874DC" w:rsidRDefault="0023235E" w:rsidP="00EC344B">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日本で独自に展開した儒教思想の特徴</w:t>
            </w:r>
            <w:r>
              <w:rPr>
                <w:rFonts w:ascii="ＭＳ 明朝" w:hAnsi="ＭＳ 明朝" w:cs="ＭＳ Ｐゴシック" w:hint="eastAsia"/>
                <w:sz w:val="18"/>
                <w:szCs w:val="18"/>
              </w:rPr>
              <w:t>について、</w:t>
            </w:r>
            <w:r w:rsidRPr="009874DC">
              <w:rPr>
                <w:rFonts w:ascii="ＭＳ 明朝" w:hAnsi="ＭＳ 明朝" w:cs="ＭＳ Ｐゴシック" w:hint="eastAsia"/>
                <w:sz w:val="18"/>
                <w:szCs w:val="18"/>
              </w:rPr>
              <w:t>日本の陽明学や古学、古文辞学</w:t>
            </w:r>
            <w:r w:rsidRPr="009874DC">
              <w:rPr>
                <w:rFonts w:ascii="ＭＳ 明朝" w:hAnsi="ＭＳ 明朝" w:hint="eastAsia"/>
                <w:sz w:val="18"/>
                <w:szCs w:val="18"/>
              </w:rPr>
              <w:t>を理解しながら、</w:t>
            </w:r>
            <w:r w:rsidRPr="009874DC">
              <w:rPr>
                <w:rFonts w:ascii="ＭＳ 明朝" w:hAnsi="ＭＳ 明朝" w:cs="ＭＳ Ｐゴシック" w:hint="eastAsia"/>
                <w:sz w:val="18"/>
                <w:szCs w:val="18"/>
              </w:rPr>
              <w:t>中国の儒教や日本の仏教の思想傾向と比較したり、日常生活の中で儒教のことばが</w:t>
            </w:r>
            <w:r>
              <w:rPr>
                <w:rFonts w:ascii="ＭＳ 明朝" w:hAnsi="ＭＳ 明朝" w:cs="ＭＳ Ｐゴシック" w:hint="eastAsia"/>
                <w:sz w:val="18"/>
                <w:szCs w:val="18"/>
              </w:rPr>
              <w:t>つか</w:t>
            </w:r>
            <w:r w:rsidRPr="009874DC">
              <w:rPr>
                <w:rFonts w:ascii="ＭＳ 明朝" w:hAnsi="ＭＳ 明朝" w:cs="ＭＳ Ｐゴシック" w:hint="eastAsia"/>
                <w:sz w:val="18"/>
                <w:szCs w:val="18"/>
              </w:rPr>
              <w:t>われている例をあげてみたりして</w:t>
            </w:r>
            <w:r w:rsidRPr="009874DC">
              <w:rPr>
                <w:rFonts w:ascii="ＭＳ 明朝" w:hAnsi="ＭＳ 明朝" w:hint="eastAsia"/>
                <w:sz w:val="18"/>
                <w:szCs w:val="18"/>
              </w:rPr>
              <w:t>多面的・多角的に考察し、理解したことや考えたことをまとめたり、発表したりします。</w:t>
            </w:r>
          </w:p>
        </w:tc>
      </w:tr>
      <w:tr w:rsidR="0023235E" w:rsidRPr="00BC4EE6" w14:paraId="28D94E28"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2844B777" w14:textId="77777777" w:rsidR="0023235E" w:rsidRPr="00BC4EE6" w:rsidRDefault="0023235E"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6F3F0CFF" w14:textId="18C88A87" w:rsidR="0023235E" w:rsidRPr="009874DC" w:rsidRDefault="0023235E"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４節　国学の思想</w:t>
            </w:r>
          </w:p>
        </w:tc>
        <w:tc>
          <w:tcPr>
            <w:tcW w:w="1559" w:type="dxa"/>
            <w:tcBorders>
              <w:top w:val="single" w:sz="4" w:space="0" w:color="auto"/>
              <w:left w:val="nil"/>
              <w:bottom w:val="single" w:sz="4" w:space="0" w:color="auto"/>
              <w:right w:val="single" w:sz="8" w:space="0" w:color="000000"/>
            </w:tcBorders>
          </w:tcPr>
          <w:p w14:paraId="60E27863" w14:textId="2D88AE5F"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１　国学の形成と展開</w:t>
            </w:r>
          </w:p>
        </w:tc>
        <w:tc>
          <w:tcPr>
            <w:tcW w:w="2511" w:type="dxa"/>
            <w:tcBorders>
              <w:top w:val="single" w:sz="4" w:space="0" w:color="auto"/>
              <w:left w:val="nil"/>
              <w:bottom w:val="single" w:sz="4" w:space="0" w:color="auto"/>
              <w:right w:val="single" w:sz="8" w:space="0" w:color="000000"/>
            </w:tcBorders>
          </w:tcPr>
          <w:p w14:paraId="6B316194" w14:textId="2B8BA85E"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〇国学の思想がその後の日本におよぼした影響について、賀茂真淵や本居宣長、平田篤胤などの思想を手がかりにして多面的・多角的に考察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60794F05" w14:textId="56D96D47" w:rsidR="0023235E" w:rsidRPr="009874DC" w:rsidRDefault="0023235E" w:rsidP="00572ED8">
            <w:pPr>
              <w:ind w:left="196" w:hangingChars="100" w:hanging="196"/>
              <w:rPr>
                <w:rFonts w:ascii="ＭＳ 明朝" w:hAnsi="ＭＳ 明朝" w:cs="ＭＳ Ｐゴシック"/>
                <w:sz w:val="18"/>
                <w:szCs w:val="18"/>
              </w:rPr>
            </w:pPr>
            <w:r w:rsidRPr="009874DC">
              <w:rPr>
                <w:rFonts w:ascii="ＭＳ 明朝" w:hAnsi="ＭＳ 明朝" w:hint="eastAsia"/>
                <w:sz w:val="18"/>
                <w:szCs w:val="18"/>
              </w:rPr>
              <w:t>〇</w:t>
            </w:r>
            <w:r w:rsidRPr="00C03177">
              <w:rPr>
                <w:rFonts w:ascii="ＭＳ 明朝" w:hAnsi="ＭＳ 明朝" w:cs="ＭＳ Ｐゴシック" w:hint="eastAsia"/>
                <w:sz w:val="18"/>
                <w:szCs w:val="18"/>
              </w:rPr>
              <w:t>賀茂真淵や本居宣長、平田篤胤など</w:t>
            </w:r>
            <w:r w:rsidRPr="009874DC">
              <w:rPr>
                <w:rFonts w:ascii="ＭＳ 明朝" w:hAnsi="ＭＳ 明朝" w:cs="ＭＳ Ｐゴシック" w:hint="eastAsia"/>
                <w:sz w:val="18"/>
                <w:szCs w:val="18"/>
              </w:rPr>
              <w:t>の思想を</w:t>
            </w:r>
            <w:r w:rsidRPr="009874DC">
              <w:rPr>
                <w:rFonts w:ascii="ＭＳ 明朝" w:hAnsi="ＭＳ 明朝" w:hint="eastAsia"/>
                <w:sz w:val="18"/>
                <w:szCs w:val="18"/>
              </w:rPr>
              <w:t>理解しながら、</w:t>
            </w:r>
            <w:r w:rsidRPr="009874DC">
              <w:rPr>
                <w:rFonts w:ascii="ＭＳ 明朝" w:hAnsi="ＭＳ 明朝" w:cs="ＭＳ Ｐゴシック" w:hint="eastAsia"/>
                <w:sz w:val="18"/>
                <w:szCs w:val="18"/>
              </w:rPr>
              <w:t>国学が見いだした古来の日本</w:t>
            </w:r>
            <w:r>
              <w:rPr>
                <w:rFonts w:ascii="ＭＳ 明朝" w:hAnsi="ＭＳ 明朝" w:cs="ＭＳ Ｐゴシック" w:hint="eastAsia"/>
                <w:sz w:val="18"/>
                <w:szCs w:val="18"/>
              </w:rPr>
              <w:t>の人々</w:t>
            </w:r>
            <w:r w:rsidRPr="009874DC">
              <w:rPr>
                <w:rFonts w:ascii="ＭＳ 明朝" w:hAnsi="ＭＳ 明朝" w:cs="ＭＳ Ｐゴシック" w:hint="eastAsia"/>
                <w:sz w:val="18"/>
                <w:szCs w:val="18"/>
              </w:rPr>
              <w:t>の心情や、国学の思想がその後の日本に</w:t>
            </w:r>
            <w:r>
              <w:rPr>
                <w:rFonts w:ascii="ＭＳ 明朝" w:hAnsi="ＭＳ 明朝" w:cs="ＭＳ Ｐゴシック" w:hint="eastAsia"/>
                <w:sz w:val="18"/>
                <w:szCs w:val="18"/>
              </w:rPr>
              <w:t>およ</w:t>
            </w:r>
            <w:r w:rsidRPr="009874DC">
              <w:rPr>
                <w:rFonts w:ascii="ＭＳ 明朝" w:hAnsi="ＭＳ 明朝" w:cs="ＭＳ Ｐゴシック" w:hint="eastAsia"/>
                <w:sz w:val="18"/>
                <w:szCs w:val="18"/>
              </w:rPr>
              <w:t>ぼした影響について</w:t>
            </w:r>
            <w:r w:rsidRPr="009874DC">
              <w:rPr>
                <w:rFonts w:ascii="ＭＳ 明朝" w:hAnsi="ＭＳ 明朝" w:hint="eastAsia"/>
                <w:sz w:val="18"/>
                <w:szCs w:val="18"/>
              </w:rPr>
              <w:t>多面的・多角的に考察し、理解したことや考えたことをまとめたり、発表したりします。</w:t>
            </w:r>
          </w:p>
        </w:tc>
      </w:tr>
      <w:tr w:rsidR="0023235E" w:rsidRPr="00BC4EE6" w14:paraId="1BFA81F5"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398BE20F" w14:textId="77777777" w:rsidR="0023235E" w:rsidRPr="00BC4EE6" w:rsidRDefault="0023235E"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466C2BF2" w14:textId="52881293" w:rsidR="0023235E" w:rsidRPr="009874DC" w:rsidRDefault="0023235E"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５節　庶民の思想</w:t>
            </w:r>
          </w:p>
        </w:tc>
        <w:tc>
          <w:tcPr>
            <w:tcW w:w="1559" w:type="dxa"/>
            <w:tcBorders>
              <w:top w:val="single" w:sz="4" w:space="0" w:color="auto"/>
              <w:left w:val="nil"/>
              <w:bottom w:val="dashed" w:sz="4" w:space="0" w:color="auto"/>
              <w:right w:val="single" w:sz="8" w:space="0" w:color="000000"/>
            </w:tcBorders>
          </w:tcPr>
          <w:p w14:paraId="3EDEBC3B" w14:textId="60770F05" w:rsidR="0023235E" w:rsidRPr="009874DC" w:rsidRDefault="0023235E" w:rsidP="00AB1E33">
            <w:pPr>
              <w:rPr>
                <w:rFonts w:ascii="ＭＳ 明朝" w:hAnsi="ＭＳ 明朝"/>
                <w:sz w:val="18"/>
                <w:szCs w:val="18"/>
              </w:rPr>
            </w:pPr>
            <w:r w:rsidRPr="009874DC">
              <w:rPr>
                <w:rFonts w:ascii="ＭＳ 明朝" w:hAnsi="ＭＳ 明朝" w:hint="eastAsia"/>
                <w:sz w:val="18"/>
                <w:szCs w:val="18"/>
              </w:rPr>
              <w:t>１　庶民の思想の広がり</w:t>
            </w:r>
          </w:p>
        </w:tc>
        <w:tc>
          <w:tcPr>
            <w:tcW w:w="2511" w:type="dxa"/>
            <w:tcBorders>
              <w:top w:val="single" w:sz="4" w:space="0" w:color="auto"/>
              <w:left w:val="nil"/>
              <w:bottom w:val="dashed" w:sz="4" w:space="0" w:color="auto"/>
              <w:right w:val="single" w:sz="8" w:space="0" w:color="000000"/>
            </w:tcBorders>
          </w:tcPr>
          <w:p w14:paraId="01E7EAB2" w14:textId="377FAE91"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〇町人や農民などの庶民が考えた諸思想について、石田梅岩や安藤昌益、二宮尊徳やその他の思想家の考え方を手がかりにして多面的・多角的に考察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3923582D" w14:textId="0FF3C719" w:rsidR="0023235E" w:rsidRPr="009874DC" w:rsidRDefault="0023235E" w:rsidP="00DA1103">
            <w:pPr>
              <w:ind w:left="196" w:hangingChars="100" w:hanging="196"/>
              <w:rPr>
                <w:rFonts w:ascii="ＭＳ 明朝" w:hAnsi="ＭＳ 明朝"/>
                <w:sz w:val="18"/>
                <w:szCs w:val="18"/>
              </w:rPr>
            </w:pPr>
            <w:r w:rsidRPr="009874DC">
              <w:rPr>
                <w:rFonts w:ascii="ＭＳ 明朝" w:hAnsi="ＭＳ 明朝" w:hint="eastAsia"/>
                <w:sz w:val="18"/>
                <w:szCs w:val="18"/>
              </w:rPr>
              <w:t>〇</w:t>
            </w:r>
            <w:r w:rsidRPr="009874DC">
              <w:rPr>
                <w:rFonts w:ascii="ＭＳ 明朝" w:hAnsi="ＭＳ 明朝" w:cs="ＭＳ Ｐゴシック" w:hint="eastAsia"/>
                <w:sz w:val="18"/>
                <w:szCs w:val="18"/>
              </w:rPr>
              <w:t>町人や農民などの庶民が考えた諸思想について、代表的な思想家の考え方</w:t>
            </w:r>
            <w:r w:rsidRPr="009874DC">
              <w:rPr>
                <w:rFonts w:ascii="ＭＳ 明朝" w:hAnsi="ＭＳ 明朝" w:hint="eastAsia"/>
                <w:sz w:val="18"/>
                <w:szCs w:val="18"/>
              </w:rPr>
              <w:t>を理解しながら、庶民がどのようにみずからのあり方を肯定して生きたか</w:t>
            </w:r>
            <w:r>
              <w:rPr>
                <w:rFonts w:ascii="ＭＳ 明朝" w:hAnsi="ＭＳ 明朝" w:hint="eastAsia"/>
                <w:sz w:val="18"/>
                <w:szCs w:val="18"/>
              </w:rPr>
              <w:t>について</w:t>
            </w:r>
            <w:r w:rsidRPr="009874DC">
              <w:rPr>
                <w:rFonts w:ascii="ＭＳ 明朝" w:hAnsi="ＭＳ 明朝" w:hint="eastAsia"/>
                <w:sz w:val="18"/>
                <w:szCs w:val="18"/>
              </w:rPr>
              <w:t>話しあったりして多面的・多角的に考察し、理解したことや考えたことをまとめたり、発表したりします。</w:t>
            </w:r>
          </w:p>
        </w:tc>
      </w:tr>
      <w:tr w:rsidR="0023235E" w:rsidRPr="00BC4EE6" w14:paraId="6D014175"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404D0EC3"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673C248E"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09535400" w14:textId="4D1B0184"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２　幕末の思想</w:t>
            </w:r>
          </w:p>
        </w:tc>
        <w:tc>
          <w:tcPr>
            <w:tcW w:w="2511" w:type="dxa"/>
            <w:tcBorders>
              <w:top w:val="dashed" w:sz="4" w:space="0" w:color="auto"/>
              <w:left w:val="nil"/>
              <w:bottom w:val="dashed" w:sz="4" w:space="0" w:color="auto"/>
              <w:right w:val="single" w:sz="8" w:space="0" w:color="000000"/>
            </w:tcBorders>
          </w:tcPr>
          <w:p w14:paraId="5CCA3381" w14:textId="78ED0F0E"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〇近代精神の成長へとつながった幕末の思想について、蘭学・洋学や佐久間象山、横井小楠などの考え方を手がかりにして多面的・多角的に考察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5426BBD8" w14:textId="32651BC1" w:rsidR="0023235E" w:rsidRPr="009874DC" w:rsidRDefault="0023235E" w:rsidP="00AB1E33">
            <w:pPr>
              <w:ind w:left="196" w:hangingChars="100" w:hanging="196"/>
              <w:rPr>
                <w:rFonts w:ascii="ＭＳ 明朝" w:hAnsi="ＭＳ 明朝"/>
                <w:sz w:val="18"/>
                <w:szCs w:val="18"/>
              </w:rPr>
            </w:pPr>
            <w:r w:rsidRPr="009874DC">
              <w:rPr>
                <w:rFonts w:ascii="ＭＳ 明朝" w:hAnsi="ＭＳ 明朝" w:hint="eastAsia"/>
                <w:sz w:val="18"/>
                <w:szCs w:val="18"/>
              </w:rPr>
              <w:t>〇</w:t>
            </w:r>
            <w:r>
              <w:rPr>
                <w:rFonts w:ascii="ＭＳ 明朝" w:hAnsi="ＭＳ 明朝" w:hint="eastAsia"/>
                <w:sz w:val="18"/>
                <w:szCs w:val="18"/>
              </w:rPr>
              <w:t>幕末の思想について、</w:t>
            </w:r>
            <w:r w:rsidRPr="00C03177">
              <w:rPr>
                <w:rFonts w:ascii="ＭＳ 明朝" w:hAnsi="ＭＳ 明朝" w:cs="ＭＳ Ｐゴシック" w:hint="eastAsia"/>
                <w:sz w:val="18"/>
                <w:szCs w:val="18"/>
              </w:rPr>
              <w:t>蘭学・洋学や佐久間象山、横井小楠などの考え方</w:t>
            </w:r>
            <w:r w:rsidRPr="009874DC">
              <w:rPr>
                <w:rFonts w:ascii="ＭＳ 明朝" w:hAnsi="ＭＳ 明朝" w:cs="ＭＳ Ｐゴシック" w:hint="eastAsia"/>
                <w:sz w:val="18"/>
                <w:szCs w:val="18"/>
              </w:rPr>
              <w:t>を</w:t>
            </w:r>
            <w:r w:rsidRPr="009874DC">
              <w:rPr>
                <w:rFonts w:ascii="ＭＳ 明朝" w:hAnsi="ＭＳ 明朝" w:hint="eastAsia"/>
                <w:sz w:val="18"/>
                <w:szCs w:val="18"/>
              </w:rPr>
              <w:t>理解しながら、</w:t>
            </w:r>
            <w:r>
              <w:rPr>
                <w:rFonts w:ascii="ＭＳ 明朝" w:hAnsi="ＭＳ 明朝" w:hint="eastAsia"/>
                <w:sz w:val="18"/>
                <w:szCs w:val="18"/>
              </w:rPr>
              <w:t>彼らの考え方のどのような点が</w:t>
            </w:r>
            <w:r>
              <w:rPr>
                <w:rFonts w:ascii="ＭＳ 明朝" w:hAnsi="ＭＳ 明朝" w:cs="ＭＳ Ｐゴシック" w:hint="eastAsia"/>
                <w:sz w:val="18"/>
                <w:szCs w:val="18"/>
              </w:rPr>
              <w:t>近代精神と関連するのかについて</w:t>
            </w:r>
            <w:r w:rsidRPr="009874DC">
              <w:rPr>
                <w:rFonts w:ascii="ＭＳ 明朝" w:hAnsi="ＭＳ 明朝" w:hint="eastAsia"/>
                <w:sz w:val="18"/>
                <w:szCs w:val="18"/>
              </w:rPr>
              <w:t>多面的・多角的に考察し、理解したことや考えたことをまとめたり、発表したりします。</w:t>
            </w:r>
          </w:p>
        </w:tc>
      </w:tr>
      <w:tr w:rsidR="0023235E" w:rsidRPr="00BC4EE6" w14:paraId="56456945"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3A0D09B0" w14:textId="77777777" w:rsidR="0023235E" w:rsidRPr="00BC4EE6" w:rsidRDefault="0023235E"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21396AB3" w14:textId="6D129550" w:rsidR="0023235E" w:rsidRPr="009874DC" w:rsidRDefault="0023235E" w:rsidP="00C65B74">
            <w:pPr>
              <w:rPr>
                <w:rFonts w:ascii="ＭＳ 明朝" w:hAnsi="ＭＳ 明朝" w:cs="ＭＳ Ｐゴシック"/>
                <w:sz w:val="18"/>
                <w:szCs w:val="18"/>
              </w:rPr>
            </w:pPr>
            <w:r w:rsidRPr="009874DC">
              <w:rPr>
                <w:rFonts w:ascii="ＭＳ 明朝" w:hAnsi="ＭＳ 明朝" w:cs="ＭＳ Ｐゴシック" w:hint="eastAsia"/>
                <w:sz w:val="18"/>
                <w:szCs w:val="18"/>
              </w:rPr>
              <w:t>６節　西洋思想と日本の近代化</w:t>
            </w:r>
          </w:p>
        </w:tc>
        <w:tc>
          <w:tcPr>
            <w:tcW w:w="1559" w:type="dxa"/>
            <w:tcBorders>
              <w:top w:val="single" w:sz="4" w:space="0" w:color="auto"/>
              <w:left w:val="nil"/>
              <w:bottom w:val="dashed" w:sz="4" w:space="0" w:color="auto"/>
              <w:right w:val="single" w:sz="8" w:space="0" w:color="000000"/>
            </w:tcBorders>
          </w:tcPr>
          <w:p w14:paraId="32BF0CA0" w14:textId="493D707C"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１　近代化と啓蒙思想</w:t>
            </w:r>
          </w:p>
        </w:tc>
        <w:tc>
          <w:tcPr>
            <w:tcW w:w="2511" w:type="dxa"/>
            <w:tcBorders>
              <w:top w:val="single" w:sz="4" w:space="0" w:color="auto"/>
              <w:left w:val="nil"/>
              <w:bottom w:val="dashed" w:sz="4" w:space="0" w:color="auto"/>
              <w:right w:val="single" w:sz="8" w:space="0" w:color="000000"/>
            </w:tcBorders>
          </w:tcPr>
          <w:p w14:paraId="6654276C" w14:textId="383A4DA8"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〇近代日本の思想形成に影響を与えた啓蒙思想や自由民権思想について、福沢諭吉など明六社の啓蒙思想家や中江兆民、植木枝盛の思想を手がかりにして多面的・多角的に考察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45793725" w14:textId="0F67AB54" w:rsidR="0023235E" w:rsidRPr="009874DC" w:rsidRDefault="0023235E" w:rsidP="00AB1E33">
            <w:pPr>
              <w:ind w:leftChars="-1" w:left="194" w:hangingChars="100" w:hanging="196"/>
              <w:rPr>
                <w:rFonts w:ascii="ＭＳ 明朝" w:hAnsi="ＭＳ 明朝"/>
                <w:sz w:val="18"/>
                <w:szCs w:val="18"/>
              </w:rPr>
            </w:pPr>
            <w:r w:rsidRPr="009874DC">
              <w:rPr>
                <w:rFonts w:ascii="ＭＳ 明朝" w:hAnsi="ＭＳ 明朝" w:hint="eastAsia"/>
                <w:sz w:val="18"/>
                <w:szCs w:val="18"/>
              </w:rPr>
              <w:t>〇</w:t>
            </w:r>
            <w:r w:rsidRPr="00C03177">
              <w:rPr>
                <w:rFonts w:ascii="ＭＳ 明朝" w:hAnsi="ＭＳ 明朝" w:cs="ＭＳ Ｐゴシック" w:hint="eastAsia"/>
                <w:sz w:val="18"/>
                <w:szCs w:val="18"/>
              </w:rPr>
              <w:t>福沢諭吉など明六社の啓蒙思想家や中江兆民、植木枝盛の思想</w:t>
            </w:r>
            <w:r w:rsidRPr="009874DC">
              <w:rPr>
                <w:rFonts w:ascii="ＭＳ 明朝" w:hAnsi="ＭＳ 明朝" w:hint="eastAsia"/>
                <w:sz w:val="18"/>
                <w:szCs w:val="18"/>
              </w:rPr>
              <w:t>を理解しながら、同時代への影響や現代に通じる問題意識について多面的・多角的に考察し、理解したことや考えたことをまとめたり、発表したりします。</w:t>
            </w:r>
          </w:p>
        </w:tc>
      </w:tr>
      <w:tr w:rsidR="0023235E" w:rsidRPr="00BC4EE6" w14:paraId="71767B7F"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7B471536"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top w:val="single" w:sz="4" w:space="0" w:color="auto"/>
              <w:left w:val="nil"/>
              <w:right w:val="single" w:sz="8" w:space="0" w:color="000000"/>
            </w:tcBorders>
          </w:tcPr>
          <w:p w14:paraId="7105B7B1"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036503E8" w14:textId="5C77CE91"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２　キリスト教の受容</w:t>
            </w:r>
          </w:p>
        </w:tc>
        <w:tc>
          <w:tcPr>
            <w:tcW w:w="2511" w:type="dxa"/>
            <w:tcBorders>
              <w:top w:val="dashed" w:sz="4" w:space="0" w:color="auto"/>
              <w:left w:val="nil"/>
              <w:bottom w:val="dashed" w:sz="4" w:space="0" w:color="auto"/>
              <w:right w:val="single" w:sz="8" w:space="0" w:color="000000"/>
            </w:tcBorders>
          </w:tcPr>
          <w:p w14:paraId="55537F78" w14:textId="0BF28083" w:rsidR="0023235E" w:rsidRPr="009874DC" w:rsidRDefault="0023235E" w:rsidP="00AD4F1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〇近代日本におけるキリスト教の受容について、内村鑑三など</w:t>
            </w:r>
            <w:r>
              <w:rPr>
                <w:rFonts w:ascii="ＭＳ 明朝" w:hAnsi="ＭＳ 明朝" w:cs="ＭＳ Ｐゴシック" w:hint="eastAsia"/>
                <w:sz w:val="18"/>
                <w:szCs w:val="18"/>
              </w:rPr>
              <w:t>代表的な近代のキリスト者</w:t>
            </w:r>
            <w:r w:rsidRPr="00C03177">
              <w:rPr>
                <w:rFonts w:ascii="ＭＳ 明朝" w:hAnsi="ＭＳ 明朝" w:cs="ＭＳ Ｐゴシック" w:hint="eastAsia"/>
                <w:sz w:val="18"/>
                <w:szCs w:val="18"/>
              </w:rPr>
              <w:t>の思想を手がかりにして多面的・多角的に考察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7F4E1487" w14:textId="22AF889B" w:rsidR="0023235E" w:rsidRPr="009874DC" w:rsidRDefault="0023235E" w:rsidP="00AB1E33">
            <w:pPr>
              <w:ind w:leftChars="-1" w:left="194" w:hangingChars="100" w:hanging="196"/>
              <w:rPr>
                <w:rFonts w:ascii="ＭＳ 明朝" w:hAnsi="ＭＳ 明朝"/>
                <w:sz w:val="18"/>
                <w:szCs w:val="18"/>
              </w:rPr>
            </w:pPr>
            <w:r w:rsidRPr="009874DC">
              <w:rPr>
                <w:rFonts w:ascii="ＭＳ 明朝" w:hAnsi="ＭＳ 明朝" w:hint="eastAsia"/>
                <w:sz w:val="18"/>
                <w:szCs w:val="18"/>
              </w:rPr>
              <w:t>〇代表的な近代のキリスト者の考え方を理解しながら、同時代への影響や現代に通じる問題意識について多面的・多角的に考察し、理解したことや考えたことをまとめたり、発表したりします。</w:t>
            </w:r>
          </w:p>
        </w:tc>
      </w:tr>
      <w:tr w:rsidR="0023235E" w:rsidRPr="00BC4EE6" w14:paraId="3E9EDE14"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6776F242"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top w:val="single" w:sz="4" w:space="0" w:color="auto"/>
              <w:left w:val="nil"/>
              <w:right w:val="single" w:sz="8" w:space="0" w:color="000000"/>
            </w:tcBorders>
          </w:tcPr>
          <w:p w14:paraId="5938B082"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6ED83F98" w14:textId="516FC41B"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３　社会思想の展開</w:t>
            </w:r>
          </w:p>
        </w:tc>
        <w:tc>
          <w:tcPr>
            <w:tcW w:w="2511" w:type="dxa"/>
            <w:tcBorders>
              <w:top w:val="dashed" w:sz="4" w:space="0" w:color="auto"/>
              <w:left w:val="nil"/>
              <w:bottom w:val="dashed" w:sz="4" w:space="0" w:color="auto"/>
              <w:right w:val="single" w:sz="8" w:space="0" w:color="000000"/>
            </w:tcBorders>
          </w:tcPr>
          <w:p w14:paraId="790C9849" w14:textId="417D14B7" w:rsidR="0023235E" w:rsidRPr="009874DC" w:rsidRDefault="0023235E" w:rsidP="009B4DD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〇近代化の過程で生じた社会問題に対応して展開された思想や運動について、国家意識を高揚する動きや社会主義、大正デモクラシーなどの思想を手がかりにして多面的・多角的に考察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733B2246" w14:textId="0C2D2860" w:rsidR="0023235E" w:rsidRPr="009874DC" w:rsidRDefault="0023235E" w:rsidP="005026E4">
            <w:pPr>
              <w:ind w:left="196" w:hangingChars="100" w:hanging="196"/>
              <w:rPr>
                <w:rFonts w:ascii="ＭＳ 明朝" w:hAnsi="ＭＳ 明朝"/>
                <w:sz w:val="18"/>
                <w:szCs w:val="18"/>
              </w:rPr>
            </w:pPr>
            <w:r w:rsidRPr="009874DC">
              <w:rPr>
                <w:rFonts w:ascii="ＭＳ 明朝" w:hAnsi="ＭＳ 明朝" w:hint="eastAsia"/>
                <w:sz w:val="18"/>
                <w:szCs w:val="18"/>
              </w:rPr>
              <w:t>〇</w:t>
            </w:r>
            <w:r w:rsidRPr="00C03177">
              <w:rPr>
                <w:rFonts w:ascii="ＭＳ 明朝" w:hAnsi="ＭＳ 明朝" w:cs="ＭＳ Ｐゴシック" w:hint="eastAsia"/>
                <w:sz w:val="18"/>
                <w:szCs w:val="18"/>
              </w:rPr>
              <w:t>国家意識を高揚する動きや社会主義、大正デモクラシーなどの思想</w:t>
            </w:r>
            <w:r w:rsidRPr="009874DC">
              <w:rPr>
                <w:rFonts w:ascii="ＭＳ 明朝" w:hAnsi="ＭＳ 明朝" w:hint="eastAsia"/>
                <w:sz w:val="18"/>
                <w:szCs w:val="18"/>
              </w:rPr>
              <w:t>について理解しながら、同時代への影響や現代に通じる問題意識をあげたりして多面的・多角的に考察し、理解したことや考えたことをまとめたり、発表したりします。</w:t>
            </w:r>
          </w:p>
        </w:tc>
      </w:tr>
      <w:tr w:rsidR="0023235E" w:rsidRPr="00BC4EE6" w14:paraId="1BE9830B"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519D0E0D"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1130DA66"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1A372E15" w14:textId="39E1B3F6"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４　近代的な自己の追求</w:t>
            </w:r>
          </w:p>
        </w:tc>
        <w:tc>
          <w:tcPr>
            <w:tcW w:w="2511" w:type="dxa"/>
            <w:tcBorders>
              <w:top w:val="dashed" w:sz="4" w:space="0" w:color="auto"/>
              <w:left w:val="nil"/>
              <w:bottom w:val="dashed" w:sz="4" w:space="0" w:color="auto"/>
              <w:right w:val="single" w:sz="8" w:space="0" w:color="000000"/>
            </w:tcBorders>
          </w:tcPr>
          <w:p w14:paraId="51EFA9DA" w14:textId="204028D1" w:rsidR="0023235E" w:rsidRPr="009874DC" w:rsidRDefault="0023235E" w:rsidP="009B4DD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〇近代的な自己のあり方に関する考え方について、</w:t>
            </w:r>
            <w:r w:rsidRPr="00C03177">
              <w:rPr>
                <w:rFonts w:ascii="ＭＳ 明朝" w:hAnsi="ＭＳ 明朝" w:cs="ＭＳ Ｐゴシック" w:hint="eastAsia"/>
                <w:sz w:val="18"/>
                <w:szCs w:val="18"/>
              </w:rPr>
              <w:t>ロマン主義</w:t>
            </w:r>
            <w:r w:rsidRPr="00C03177">
              <w:rPr>
                <w:rFonts w:ascii="ＭＳ 明朝" w:hAnsi="ＭＳ 明朝" w:cs="ＭＳ Ｐゴシック" w:hint="eastAsia"/>
                <w:sz w:val="18"/>
                <w:szCs w:val="18"/>
              </w:rPr>
              <w:t>や</w:t>
            </w:r>
            <w:r w:rsidRPr="00C03177">
              <w:rPr>
                <w:rFonts w:ascii="ＭＳ 明朝" w:hAnsi="ＭＳ 明朝" w:cs="ＭＳ Ｐゴシック" w:hint="eastAsia"/>
                <w:sz w:val="18"/>
                <w:szCs w:val="18"/>
              </w:rPr>
              <w:t>自然主義</w:t>
            </w:r>
            <w:r w:rsidRPr="00C03177">
              <w:rPr>
                <w:rFonts w:ascii="ＭＳ 明朝" w:hAnsi="ＭＳ 明朝" w:cs="ＭＳ Ｐゴシック" w:hint="eastAsia"/>
                <w:sz w:val="18"/>
                <w:szCs w:val="18"/>
              </w:rPr>
              <w:t>、夏目漱石、森鴎外、白樺派の思想や、女性解放運動を手がかりにして多面的・多角的に考察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7254024F" w14:textId="070BB42F" w:rsidR="0023235E" w:rsidRPr="009874DC" w:rsidRDefault="0023235E" w:rsidP="002A1A58">
            <w:pPr>
              <w:ind w:left="196" w:hangingChars="100" w:hanging="196"/>
              <w:rPr>
                <w:rFonts w:ascii="ＭＳ 明朝" w:hAnsi="ＭＳ 明朝"/>
                <w:sz w:val="18"/>
                <w:szCs w:val="18"/>
              </w:rPr>
            </w:pPr>
            <w:r w:rsidRPr="009874DC">
              <w:rPr>
                <w:rFonts w:ascii="ＭＳ 明朝" w:hAnsi="ＭＳ 明朝" w:hint="eastAsia"/>
                <w:sz w:val="18"/>
                <w:szCs w:val="18"/>
              </w:rPr>
              <w:t>〇</w:t>
            </w:r>
            <w:r w:rsidRPr="00C03177">
              <w:rPr>
                <w:rFonts w:ascii="ＭＳ 明朝" w:hAnsi="ＭＳ 明朝" w:cs="ＭＳ Ｐゴシック" w:hint="eastAsia"/>
                <w:sz w:val="18"/>
                <w:szCs w:val="18"/>
              </w:rPr>
              <w:t>近代的な自己のあり方に関する考え方について、</w:t>
            </w:r>
            <w:r w:rsidRPr="00C03177">
              <w:rPr>
                <w:rFonts w:ascii="ＭＳ 明朝" w:hAnsi="ＭＳ 明朝" w:cs="ＭＳ Ｐゴシック" w:hint="eastAsia"/>
                <w:sz w:val="18"/>
                <w:szCs w:val="18"/>
              </w:rPr>
              <w:t>ロマン主義や自然主義</w:t>
            </w:r>
            <w:r w:rsidRPr="00C03177">
              <w:rPr>
                <w:rFonts w:ascii="ＭＳ 明朝" w:hAnsi="ＭＳ 明朝" w:cs="ＭＳ Ｐゴシック" w:hint="eastAsia"/>
                <w:sz w:val="18"/>
                <w:szCs w:val="18"/>
              </w:rPr>
              <w:t>、夏目漱石、森鴎外、白樺派の思想や、女性解放運動</w:t>
            </w:r>
            <w:r w:rsidRPr="009874DC">
              <w:rPr>
                <w:rFonts w:ascii="ＭＳ 明朝" w:hAnsi="ＭＳ 明朝" w:cs="ＭＳ Ｐゴシック" w:hint="eastAsia"/>
                <w:sz w:val="18"/>
                <w:szCs w:val="18"/>
              </w:rPr>
              <w:t>を</w:t>
            </w:r>
            <w:r w:rsidRPr="009874DC">
              <w:rPr>
                <w:rFonts w:ascii="ＭＳ 明朝" w:hAnsi="ＭＳ 明朝" w:hint="eastAsia"/>
                <w:sz w:val="18"/>
                <w:szCs w:val="18"/>
              </w:rPr>
              <w:t>理解しながら、同時代への影響や現代に通じる問題意識をあげたりして多面的・多角的に考察し、理解したことや考えたことをまとめたり、発表したりします。</w:t>
            </w:r>
          </w:p>
        </w:tc>
      </w:tr>
      <w:tr w:rsidR="0023235E" w:rsidRPr="00BC4EE6" w14:paraId="0910A32D"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0A334BD2"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bottom w:val="single" w:sz="4" w:space="0" w:color="auto"/>
              <w:right w:val="single" w:sz="8" w:space="0" w:color="000000"/>
            </w:tcBorders>
          </w:tcPr>
          <w:p w14:paraId="6CF07E2B"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single" w:sz="4" w:space="0" w:color="auto"/>
              <w:right w:val="single" w:sz="8" w:space="0" w:color="000000"/>
            </w:tcBorders>
          </w:tcPr>
          <w:p w14:paraId="61253161" w14:textId="55113224"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５　近代日本の創造的な思想</w:t>
            </w:r>
          </w:p>
        </w:tc>
        <w:tc>
          <w:tcPr>
            <w:tcW w:w="2511" w:type="dxa"/>
            <w:tcBorders>
              <w:top w:val="dashed" w:sz="4" w:space="0" w:color="auto"/>
              <w:left w:val="nil"/>
              <w:bottom w:val="single" w:sz="4" w:space="0" w:color="auto"/>
              <w:right w:val="single" w:sz="8" w:space="0" w:color="000000"/>
            </w:tcBorders>
          </w:tcPr>
          <w:p w14:paraId="6AE43685" w14:textId="62449D16" w:rsidR="0023235E" w:rsidRPr="009874DC" w:rsidRDefault="0023235E" w:rsidP="009B4DD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〇西洋思想を主体的に摂取しつつ形成された近代日本の創造的な思想について、西田幾多郎や和辻哲郎、民俗学の思想などを手がかりにして多面的・多角的に考察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single" w:sz="4" w:space="0" w:color="auto"/>
              <w:right w:val="single" w:sz="8" w:space="0" w:color="000000"/>
            </w:tcBorders>
          </w:tcPr>
          <w:p w14:paraId="500C75D1" w14:textId="4A15DEC3" w:rsidR="0023235E" w:rsidRPr="009874DC" w:rsidRDefault="0023235E" w:rsidP="0054697C">
            <w:pPr>
              <w:ind w:left="196" w:hangingChars="100" w:hanging="196"/>
              <w:rPr>
                <w:rFonts w:ascii="ＭＳ 明朝" w:hAnsi="ＭＳ 明朝"/>
                <w:sz w:val="18"/>
                <w:szCs w:val="18"/>
              </w:rPr>
            </w:pPr>
            <w:r w:rsidRPr="009874DC">
              <w:rPr>
                <w:rFonts w:ascii="ＭＳ 明朝" w:hAnsi="ＭＳ 明朝" w:hint="eastAsia"/>
                <w:sz w:val="18"/>
                <w:szCs w:val="18"/>
              </w:rPr>
              <w:t>〇</w:t>
            </w:r>
            <w:r w:rsidRPr="00C03177">
              <w:rPr>
                <w:rFonts w:ascii="ＭＳ 明朝" w:hAnsi="ＭＳ 明朝" w:cs="ＭＳ Ｐゴシック" w:hint="eastAsia"/>
                <w:sz w:val="18"/>
                <w:szCs w:val="18"/>
              </w:rPr>
              <w:t>西田幾多郎や和辻哲郎、民俗学の思想など</w:t>
            </w:r>
            <w:r w:rsidRPr="009874DC">
              <w:rPr>
                <w:rFonts w:ascii="ＭＳ 明朝" w:hAnsi="ＭＳ 明朝" w:hint="eastAsia"/>
                <w:sz w:val="18"/>
                <w:szCs w:val="18"/>
              </w:rPr>
              <w:t>を理解しながら、彼らの思想が独創的といわれる理由や現代に通じる問題意識をあげたりして多面的・多角的に考察し、理解したことや考えたことをまとめたり、発表したりします。</w:t>
            </w:r>
          </w:p>
        </w:tc>
      </w:tr>
      <w:tr w:rsidR="0023235E" w:rsidRPr="00BC4EE6" w14:paraId="683D8B36"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5510504A" w14:textId="77777777" w:rsidR="0023235E" w:rsidRPr="00BC4EE6" w:rsidRDefault="0023235E" w:rsidP="00ED320C">
            <w:pPr>
              <w:ind w:left="113" w:right="113"/>
              <w:rPr>
                <w:rFonts w:ascii="ＭＳ 明朝" w:hAnsi="ＭＳ 明朝" w:cs="ＭＳ Ｐゴシック"/>
                <w:sz w:val="18"/>
                <w:szCs w:val="18"/>
              </w:rPr>
            </w:pPr>
          </w:p>
        </w:tc>
        <w:tc>
          <w:tcPr>
            <w:tcW w:w="1497" w:type="dxa"/>
            <w:vMerge w:val="restart"/>
            <w:tcBorders>
              <w:top w:val="single" w:sz="4" w:space="0" w:color="auto"/>
              <w:left w:val="nil"/>
              <w:right w:val="single" w:sz="8" w:space="0" w:color="000000"/>
            </w:tcBorders>
          </w:tcPr>
          <w:p w14:paraId="6DE51733" w14:textId="6F5F083F" w:rsidR="0023235E" w:rsidRPr="009874DC" w:rsidRDefault="0023235E"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７節　現代日本における生き方の自覚</w:t>
            </w:r>
          </w:p>
        </w:tc>
        <w:tc>
          <w:tcPr>
            <w:tcW w:w="1559" w:type="dxa"/>
            <w:tcBorders>
              <w:top w:val="single" w:sz="4" w:space="0" w:color="auto"/>
              <w:left w:val="nil"/>
              <w:bottom w:val="dashed" w:sz="4" w:space="0" w:color="auto"/>
              <w:right w:val="single" w:sz="8" w:space="0" w:color="000000"/>
            </w:tcBorders>
          </w:tcPr>
          <w:p w14:paraId="08B7E416" w14:textId="0F37D7FF"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１　戦後思想の動向</w:t>
            </w:r>
          </w:p>
        </w:tc>
        <w:tc>
          <w:tcPr>
            <w:tcW w:w="2511" w:type="dxa"/>
            <w:tcBorders>
              <w:top w:val="single" w:sz="4" w:space="0" w:color="auto"/>
              <w:left w:val="nil"/>
              <w:bottom w:val="dashed" w:sz="4" w:space="0" w:color="auto"/>
              <w:right w:val="single" w:sz="8" w:space="0" w:color="000000"/>
            </w:tcBorders>
          </w:tcPr>
          <w:p w14:paraId="11B5CA7B" w14:textId="2F75ABB4" w:rsidR="0023235E" w:rsidRPr="009874DC" w:rsidRDefault="0023235E" w:rsidP="009B4DD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〇戦後日本における思想の動向について、戦後日本の状況や、小林秀雄や丸山真男などの思想を手がかりにして多面的・多角的に考察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dashed" w:sz="4" w:space="0" w:color="auto"/>
              <w:right w:val="single" w:sz="8" w:space="0" w:color="000000"/>
            </w:tcBorders>
          </w:tcPr>
          <w:p w14:paraId="062583CA" w14:textId="2EBA6D1C" w:rsidR="0023235E" w:rsidRPr="009874DC" w:rsidRDefault="0023235E" w:rsidP="002A1A58">
            <w:pPr>
              <w:ind w:leftChars="-1" w:left="194" w:hangingChars="100" w:hanging="196"/>
              <w:rPr>
                <w:rFonts w:ascii="ＭＳ 明朝" w:hAnsi="ＭＳ 明朝"/>
                <w:sz w:val="18"/>
                <w:szCs w:val="18"/>
              </w:rPr>
            </w:pPr>
            <w:r w:rsidRPr="009874DC">
              <w:rPr>
                <w:rFonts w:ascii="ＭＳ 明朝" w:hAnsi="ＭＳ 明朝" w:hint="eastAsia"/>
                <w:sz w:val="18"/>
                <w:szCs w:val="18"/>
              </w:rPr>
              <w:t>〇</w:t>
            </w:r>
            <w:r w:rsidRPr="00C03177">
              <w:rPr>
                <w:rFonts w:ascii="ＭＳ 明朝" w:hAnsi="ＭＳ 明朝" w:cs="ＭＳ Ｐゴシック" w:hint="eastAsia"/>
                <w:sz w:val="18"/>
                <w:szCs w:val="18"/>
              </w:rPr>
              <w:t>戦後日本の状況や、小林秀雄や丸山真男などの思想</w:t>
            </w:r>
            <w:r>
              <w:rPr>
                <w:rFonts w:ascii="ＭＳ 明朝" w:hAnsi="ＭＳ 明朝" w:hint="eastAsia"/>
                <w:sz w:val="18"/>
                <w:szCs w:val="18"/>
              </w:rPr>
              <w:t>について</w:t>
            </w:r>
            <w:r w:rsidRPr="009874DC">
              <w:rPr>
                <w:rFonts w:ascii="ＭＳ 明朝" w:hAnsi="ＭＳ 明朝" w:hint="eastAsia"/>
                <w:sz w:val="18"/>
                <w:szCs w:val="18"/>
              </w:rPr>
              <w:t>理解しながら、日本の思想伝統に関し</w:t>
            </w:r>
            <w:r>
              <w:rPr>
                <w:rFonts w:ascii="ＭＳ 明朝" w:hAnsi="ＭＳ 明朝" w:hint="eastAsia"/>
                <w:sz w:val="18"/>
                <w:szCs w:val="18"/>
              </w:rPr>
              <w:t>て</w:t>
            </w:r>
            <w:r w:rsidRPr="009874DC">
              <w:rPr>
                <w:rFonts w:ascii="ＭＳ 明朝" w:hAnsi="ＭＳ 明朝" w:hint="eastAsia"/>
                <w:sz w:val="18"/>
                <w:szCs w:val="18"/>
              </w:rPr>
              <w:t>現代において自覚的に受けつぐべきものや、問いなおすべき課題について多面的・多角的に考察し、理解したことや考えたことをまとめたり、発表したりします。</w:t>
            </w:r>
          </w:p>
        </w:tc>
      </w:tr>
      <w:tr w:rsidR="0023235E" w:rsidRPr="00BC4EE6" w14:paraId="3383CDBF"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44F56B15" w14:textId="77777777" w:rsidR="0023235E" w:rsidRPr="00BC4EE6" w:rsidRDefault="0023235E"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1619E537" w14:textId="77777777" w:rsidR="0023235E" w:rsidRPr="009874DC" w:rsidRDefault="0023235E" w:rsidP="00ED320C">
            <w:pPr>
              <w:rPr>
                <w:rFonts w:ascii="ＭＳ 明朝" w:hAnsi="ＭＳ 明朝" w:cs="ＭＳ Ｐゴシック"/>
                <w:sz w:val="18"/>
                <w:szCs w:val="18"/>
              </w:rPr>
            </w:pPr>
          </w:p>
        </w:tc>
        <w:tc>
          <w:tcPr>
            <w:tcW w:w="1559" w:type="dxa"/>
            <w:tcBorders>
              <w:top w:val="dashed" w:sz="4" w:space="0" w:color="auto"/>
              <w:left w:val="nil"/>
              <w:bottom w:val="dashed" w:sz="4" w:space="0" w:color="auto"/>
              <w:right w:val="single" w:sz="8" w:space="0" w:color="000000"/>
            </w:tcBorders>
          </w:tcPr>
          <w:p w14:paraId="7A7B279F" w14:textId="0FBD7AE7" w:rsidR="0023235E" w:rsidRPr="009874DC" w:rsidRDefault="0023235E" w:rsidP="00ED320C">
            <w:pPr>
              <w:rPr>
                <w:rFonts w:ascii="ＭＳ 明朝" w:hAnsi="ＭＳ 明朝"/>
                <w:sz w:val="18"/>
                <w:szCs w:val="18"/>
              </w:rPr>
            </w:pPr>
            <w:r w:rsidRPr="009874DC">
              <w:rPr>
                <w:rFonts w:ascii="ＭＳ 明朝" w:hAnsi="ＭＳ 明朝" w:hint="eastAsia"/>
                <w:sz w:val="18"/>
                <w:szCs w:val="18"/>
              </w:rPr>
              <w:t>２　グローバル化と日本</w:t>
            </w:r>
          </w:p>
        </w:tc>
        <w:tc>
          <w:tcPr>
            <w:tcW w:w="2511" w:type="dxa"/>
            <w:tcBorders>
              <w:top w:val="dashed" w:sz="4" w:space="0" w:color="auto"/>
              <w:left w:val="nil"/>
              <w:bottom w:val="dashed" w:sz="4" w:space="0" w:color="auto"/>
              <w:right w:val="single" w:sz="8" w:space="0" w:color="000000"/>
            </w:tcBorders>
          </w:tcPr>
          <w:p w14:paraId="61AC0B40" w14:textId="397DAFD5" w:rsidR="0023235E" w:rsidRPr="009874DC" w:rsidRDefault="0023235E" w:rsidP="009B4DD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〇グローバル化した世界における日本および自分たちのあり方</w:t>
            </w:r>
            <w:r>
              <w:rPr>
                <w:rFonts w:ascii="ＭＳ 明朝" w:hAnsi="ＭＳ 明朝" w:cs="ＭＳ Ｐゴシック" w:hint="eastAsia"/>
                <w:sz w:val="18"/>
                <w:szCs w:val="18"/>
              </w:rPr>
              <w:t>生き方</w:t>
            </w:r>
            <w:r w:rsidRPr="00C03177">
              <w:rPr>
                <w:rFonts w:ascii="ＭＳ 明朝" w:hAnsi="ＭＳ 明朝" w:cs="ＭＳ Ｐゴシック" w:hint="eastAsia"/>
                <w:sz w:val="18"/>
                <w:szCs w:val="18"/>
              </w:rPr>
              <w:t>について、高度経済成長以降の日本の状況を手がかりにして多面的・多角的に考察</w:t>
            </w:r>
            <w:r>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dashed" w:sz="4" w:space="0" w:color="auto"/>
              <w:left w:val="nil"/>
              <w:bottom w:val="dashed" w:sz="4" w:space="0" w:color="auto"/>
              <w:right w:val="single" w:sz="8" w:space="0" w:color="000000"/>
            </w:tcBorders>
          </w:tcPr>
          <w:p w14:paraId="20388645" w14:textId="1D426158" w:rsidR="0023235E" w:rsidRPr="009874DC" w:rsidRDefault="0023235E" w:rsidP="0012665C">
            <w:pPr>
              <w:tabs>
                <w:tab w:val="left" w:pos="1733"/>
              </w:tabs>
              <w:ind w:leftChars="-1" w:left="194" w:hangingChars="100" w:hanging="196"/>
              <w:rPr>
                <w:rFonts w:ascii="ＭＳ 明朝" w:hAnsi="ＭＳ 明朝"/>
                <w:sz w:val="18"/>
                <w:szCs w:val="18"/>
              </w:rPr>
            </w:pPr>
            <w:r w:rsidRPr="009874DC">
              <w:rPr>
                <w:rFonts w:ascii="ＭＳ 明朝" w:hAnsi="ＭＳ 明朝" w:hint="eastAsia"/>
                <w:sz w:val="18"/>
                <w:szCs w:val="18"/>
              </w:rPr>
              <w:t>〇</w:t>
            </w:r>
            <w:r>
              <w:rPr>
                <w:rFonts w:ascii="ＭＳ 明朝" w:hAnsi="ＭＳ 明朝" w:hint="eastAsia"/>
                <w:sz w:val="18"/>
                <w:szCs w:val="18"/>
              </w:rPr>
              <w:t>第１編第４章の学習内容をふり返りながら、</w:t>
            </w:r>
            <w:r w:rsidRPr="00C03177">
              <w:rPr>
                <w:rFonts w:ascii="ＭＳ 明朝" w:hAnsi="ＭＳ 明朝" w:cs="ＭＳ Ｐゴシック" w:hint="eastAsia"/>
                <w:sz w:val="18"/>
                <w:szCs w:val="18"/>
              </w:rPr>
              <w:t>グローバル化した世界における日本および自分たちのあり方</w:t>
            </w:r>
            <w:r>
              <w:rPr>
                <w:rFonts w:ascii="ＭＳ 明朝" w:hAnsi="ＭＳ 明朝" w:cs="ＭＳ Ｐゴシック" w:hint="eastAsia"/>
                <w:sz w:val="18"/>
                <w:szCs w:val="18"/>
              </w:rPr>
              <w:t>生き方</w:t>
            </w:r>
            <w:r w:rsidRPr="009874DC">
              <w:rPr>
                <w:rFonts w:ascii="ＭＳ 明朝" w:hAnsi="ＭＳ 明朝" w:cs="ＭＳ Ｐゴシック" w:hint="eastAsia"/>
                <w:sz w:val="18"/>
                <w:szCs w:val="18"/>
              </w:rPr>
              <w:t>について、</w:t>
            </w:r>
            <w:r w:rsidRPr="009874DC">
              <w:rPr>
                <w:rFonts w:ascii="ＭＳ 明朝" w:hAnsi="ＭＳ 明朝" w:hint="eastAsia"/>
                <w:sz w:val="18"/>
                <w:szCs w:val="18"/>
              </w:rPr>
              <w:t>多面的・多角的に考察し、理解したことや考えたことをまとめたり、発表したりします。</w:t>
            </w:r>
          </w:p>
        </w:tc>
      </w:tr>
      <w:tr w:rsidR="0023235E" w:rsidRPr="00BC4EE6" w14:paraId="434E3784" w14:textId="77777777" w:rsidTr="00295FA8">
        <w:trPr>
          <w:cantSplit/>
          <w:trHeight w:val="567"/>
          <w:jc w:val="center"/>
        </w:trPr>
        <w:tc>
          <w:tcPr>
            <w:tcW w:w="336" w:type="dxa"/>
            <w:vMerge/>
            <w:tcBorders>
              <w:left w:val="single" w:sz="8" w:space="0" w:color="000000"/>
              <w:bottom w:val="single" w:sz="4" w:space="0" w:color="auto"/>
              <w:right w:val="single" w:sz="8" w:space="0" w:color="000000"/>
            </w:tcBorders>
            <w:textDirection w:val="tbRlV"/>
            <w:vAlign w:val="center"/>
          </w:tcPr>
          <w:p w14:paraId="69B5D71F" w14:textId="77777777" w:rsidR="0023235E" w:rsidRPr="00BC4EE6" w:rsidRDefault="0023235E" w:rsidP="00ED320C">
            <w:pPr>
              <w:ind w:left="113" w:right="113"/>
              <w:rPr>
                <w:rFonts w:ascii="ＭＳ 明朝" w:hAnsi="ＭＳ 明朝" w:cs="ＭＳ Ｐゴシック"/>
                <w:sz w:val="18"/>
                <w:szCs w:val="18"/>
              </w:rPr>
            </w:pPr>
          </w:p>
        </w:tc>
        <w:tc>
          <w:tcPr>
            <w:tcW w:w="1497" w:type="dxa"/>
            <w:tcBorders>
              <w:top w:val="single" w:sz="4" w:space="0" w:color="auto"/>
              <w:left w:val="nil"/>
              <w:bottom w:val="single" w:sz="4" w:space="0" w:color="auto"/>
              <w:right w:val="single" w:sz="8" w:space="0" w:color="000000"/>
            </w:tcBorders>
          </w:tcPr>
          <w:p w14:paraId="000AB17C" w14:textId="7320B200" w:rsidR="0023235E" w:rsidRPr="009874DC" w:rsidRDefault="0023235E" w:rsidP="00ED320C">
            <w:pPr>
              <w:rPr>
                <w:rFonts w:ascii="ＭＳ 明朝" w:hAnsi="ＭＳ 明朝" w:cs="ＭＳ Ｐゴシック"/>
                <w:sz w:val="18"/>
                <w:szCs w:val="18"/>
              </w:rPr>
            </w:pPr>
            <w:r w:rsidRPr="009874DC">
              <w:rPr>
                <w:rFonts w:ascii="ＭＳ 明朝" w:hAnsi="ＭＳ 明朝" w:cs="ＭＳ Ｐゴシック" w:hint="eastAsia"/>
                <w:sz w:val="18"/>
                <w:szCs w:val="18"/>
              </w:rPr>
              <w:t>思考と対話</w:t>
            </w:r>
          </w:p>
        </w:tc>
        <w:tc>
          <w:tcPr>
            <w:tcW w:w="1559" w:type="dxa"/>
            <w:tcBorders>
              <w:top w:val="single" w:sz="4" w:space="0" w:color="auto"/>
              <w:left w:val="nil"/>
              <w:bottom w:val="single" w:sz="4" w:space="0" w:color="auto"/>
              <w:right w:val="single" w:sz="8" w:space="0" w:color="000000"/>
            </w:tcBorders>
          </w:tcPr>
          <w:p w14:paraId="354780C5" w14:textId="72EC2503" w:rsidR="0023235E" w:rsidRPr="009874DC" w:rsidRDefault="0023235E" w:rsidP="00ED320C">
            <w:pPr>
              <w:rPr>
                <w:rFonts w:ascii="ＭＳ 明朝" w:hAnsi="ＭＳ 明朝"/>
                <w:sz w:val="18"/>
                <w:szCs w:val="18"/>
              </w:rPr>
            </w:pPr>
            <w:r w:rsidRPr="009874DC">
              <w:rPr>
                <w:rFonts w:ascii="ＭＳ 明朝" w:hAnsi="ＭＳ 明朝" w:cs="ＭＳ Ｐゴシック" w:hint="eastAsia"/>
                <w:sz w:val="18"/>
                <w:szCs w:val="18"/>
              </w:rPr>
              <w:t>「日本人の心情」をめぐって</w:t>
            </w:r>
          </w:p>
        </w:tc>
        <w:tc>
          <w:tcPr>
            <w:tcW w:w="2511" w:type="dxa"/>
            <w:tcBorders>
              <w:top w:val="single" w:sz="4" w:space="0" w:color="auto"/>
              <w:left w:val="nil"/>
              <w:bottom w:val="single" w:sz="4" w:space="0" w:color="auto"/>
              <w:right w:val="single" w:sz="8" w:space="0" w:color="000000"/>
            </w:tcBorders>
          </w:tcPr>
          <w:p w14:paraId="1323CB2E" w14:textId="62EAE3B5" w:rsidR="0023235E" w:rsidRPr="009874DC" w:rsidRDefault="0023235E" w:rsidP="009B4DD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〇第</w:t>
            </w:r>
            <w:r>
              <w:rPr>
                <w:rFonts w:ascii="ＭＳ 明朝" w:hAnsi="ＭＳ 明朝" w:cs="ＭＳ Ｐゴシック" w:hint="eastAsia"/>
                <w:sz w:val="18"/>
                <w:szCs w:val="18"/>
              </w:rPr>
              <w:t>１</w:t>
            </w:r>
            <w:r w:rsidRPr="00C03177">
              <w:rPr>
                <w:rFonts w:ascii="ＭＳ 明朝" w:hAnsi="ＭＳ 明朝" w:cs="ＭＳ Ｐゴシック" w:hint="eastAsia"/>
                <w:sz w:val="18"/>
                <w:szCs w:val="18"/>
              </w:rPr>
              <w:t>編第</w:t>
            </w:r>
            <w:r>
              <w:rPr>
                <w:rFonts w:ascii="ＭＳ 明朝" w:hAnsi="ＭＳ 明朝" w:cs="ＭＳ Ｐゴシック" w:hint="eastAsia"/>
                <w:sz w:val="18"/>
                <w:szCs w:val="18"/>
              </w:rPr>
              <w:t>４</w:t>
            </w:r>
            <w:r w:rsidRPr="00C03177">
              <w:rPr>
                <w:rFonts w:ascii="ＭＳ 明朝" w:hAnsi="ＭＳ 明朝" w:cs="ＭＳ Ｐゴシック" w:hint="eastAsia"/>
                <w:sz w:val="18"/>
                <w:szCs w:val="18"/>
              </w:rPr>
              <w:t>章の学習にもとづいて、日本人の心情をめぐって、別れ際の心の構えや別れことばに着目して、「おのずから」や「死」について多面的・多角的に考察することを通じて、豊かな自己形成に努める意欲を高め</w:t>
            </w:r>
            <w:r>
              <w:rPr>
                <w:rFonts w:ascii="ＭＳ 明朝" w:hAnsi="ＭＳ 明朝" w:cs="ＭＳ Ｐゴシック" w:hint="eastAsia"/>
                <w:sz w:val="18"/>
                <w:szCs w:val="18"/>
              </w:rPr>
              <w:t>ます</w:t>
            </w:r>
            <w:r w:rsidRPr="00C03177">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5F365B02" w14:textId="682244FA" w:rsidR="0023235E" w:rsidRPr="009874DC" w:rsidRDefault="0023235E" w:rsidP="009B4DD6">
            <w:pPr>
              <w:ind w:left="196" w:hangingChars="100" w:hanging="196"/>
              <w:rPr>
                <w:rFonts w:ascii="ＭＳ 明朝" w:hAnsi="ＭＳ 明朝"/>
                <w:sz w:val="18"/>
                <w:szCs w:val="18"/>
              </w:rPr>
            </w:pPr>
            <w:r w:rsidRPr="009874DC">
              <w:rPr>
                <w:rFonts w:ascii="ＭＳ 明朝" w:hAnsi="ＭＳ 明朝" w:hint="eastAsia"/>
                <w:sz w:val="18"/>
                <w:szCs w:val="18"/>
              </w:rPr>
              <w:t>〇「おのずから」や「死」について、これまで学んだ思想家の考え方をまとめたり、その他の思想・資料を調べたりして、理解や思索を深めます。</w:t>
            </w:r>
          </w:p>
        </w:tc>
      </w:tr>
      <w:tr w:rsidR="00AD50DA" w:rsidRPr="00BC4EE6" w14:paraId="4184D756" w14:textId="77777777" w:rsidTr="00295FA8">
        <w:trPr>
          <w:cantSplit/>
          <w:trHeight w:val="567"/>
          <w:jc w:val="center"/>
        </w:trPr>
        <w:tc>
          <w:tcPr>
            <w:tcW w:w="336" w:type="dxa"/>
            <w:vMerge w:val="restart"/>
            <w:tcBorders>
              <w:top w:val="single" w:sz="4" w:space="0" w:color="auto"/>
              <w:left w:val="single" w:sz="8" w:space="0" w:color="000000"/>
              <w:right w:val="single" w:sz="8" w:space="0" w:color="000000"/>
            </w:tcBorders>
          </w:tcPr>
          <w:p w14:paraId="77D0EA52" w14:textId="3A5B72F7" w:rsidR="00AD50DA" w:rsidRPr="00BC4EE6" w:rsidRDefault="00AD50DA" w:rsidP="00C03177">
            <w:pPr>
              <w:jc w:val="center"/>
              <w:rPr>
                <w:rFonts w:ascii="ＭＳ ゴシック" w:eastAsia="ＭＳ ゴシック" w:hAnsi="ＭＳ ゴシック"/>
                <w:sz w:val="18"/>
                <w:szCs w:val="18"/>
              </w:rPr>
            </w:pPr>
            <w:r w:rsidRPr="00BC4EE6">
              <w:rPr>
                <w:rFonts w:ascii="ＭＳ ゴシック" w:eastAsia="ＭＳ ゴシック" w:hAnsi="ＭＳ ゴシック" w:hint="eastAsia"/>
                <w:sz w:val="18"/>
                <w:szCs w:val="18"/>
              </w:rPr>
              <w:t>２月</w:t>
            </w:r>
          </w:p>
          <w:p w14:paraId="42A85B6A" w14:textId="2A67A5D1" w:rsidR="00AD50DA" w:rsidRPr="00BC4EE6" w:rsidRDefault="00AD50DA" w:rsidP="00DA3674">
            <w:pPr>
              <w:jc w:val="center"/>
              <w:rPr>
                <w:rFonts w:ascii="ＭＳ 明朝" w:hAnsi="ＭＳ 明朝" w:cs="ＭＳ Ｐゴシック"/>
                <w:sz w:val="18"/>
                <w:szCs w:val="18"/>
              </w:rPr>
            </w:pPr>
            <w:r w:rsidRPr="00BC4EE6">
              <w:rPr>
                <w:rFonts w:ascii="ＭＳ 明朝" w:hAnsi="ＭＳ 明朝" w:cs="ＭＳ Ｐゴシック" w:hint="eastAsia"/>
                <w:sz w:val="18"/>
                <w:szCs w:val="18"/>
              </w:rPr>
              <w:t>・</w:t>
            </w:r>
            <w:r w:rsidRPr="00BC4EE6">
              <w:rPr>
                <w:rFonts w:ascii="ＭＳ ゴシック" w:eastAsia="ＭＳ ゴシック" w:hAnsi="ＭＳ ゴシック" w:cs="ＭＳ Ｐゴシック" w:hint="eastAsia"/>
                <w:sz w:val="18"/>
                <w:szCs w:val="18"/>
              </w:rPr>
              <w:t>３月</w:t>
            </w:r>
          </w:p>
        </w:tc>
        <w:tc>
          <w:tcPr>
            <w:tcW w:w="1497" w:type="dxa"/>
            <w:vMerge w:val="restart"/>
            <w:tcBorders>
              <w:top w:val="single" w:sz="4" w:space="0" w:color="auto"/>
              <w:left w:val="nil"/>
              <w:right w:val="single" w:sz="8" w:space="0" w:color="000000"/>
            </w:tcBorders>
          </w:tcPr>
          <w:p w14:paraId="4FC7BA7D" w14:textId="4859B225" w:rsidR="00AD50DA" w:rsidRPr="009874DC" w:rsidRDefault="00AD50DA" w:rsidP="00795FDD">
            <w:pPr>
              <w:rPr>
                <w:rFonts w:ascii="ＭＳ 明朝" w:hAnsi="ＭＳ 明朝" w:cs="ＭＳ Ｐゴシック"/>
                <w:sz w:val="18"/>
                <w:szCs w:val="18"/>
              </w:rPr>
            </w:pPr>
            <w:r w:rsidRPr="009874DC">
              <w:rPr>
                <w:rFonts w:ascii="ＭＳ 明朝" w:hAnsi="ＭＳ 明朝" w:cs="ＭＳ Ｐゴシック" w:hint="eastAsia"/>
                <w:sz w:val="18"/>
                <w:szCs w:val="18"/>
              </w:rPr>
              <w:t>第２編　現代の諸課題と倫理</w:t>
            </w:r>
          </w:p>
        </w:tc>
        <w:tc>
          <w:tcPr>
            <w:tcW w:w="1559" w:type="dxa"/>
            <w:tcBorders>
              <w:top w:val="single" w:sz="4" w:space="0" w:color="auto"/>
              <w:left w:val="nil"/>
              <w:bottom w:val="single" w:sz="4" w:space="0" w:color="auto"/>
              <w:right w:val="single" w:sz="8" w:space="0" w:color="000000"/>
            </w:tcBorders>
          </w:tcPr>
          <w:p w14:paraId="3C4A241A" w14:textId="62FD802D" w:rsidR="00AD50DA" w:rsidRPr="009874DC" w:rsidRDefault="00AD50DA" w:rsidP="00795FDD">
            <w:pPr>
              <w:rPr>
                <w:rFonts w:ascii="ＭＳ 明朝" w:hAnsi="ＭＳ 明朝" w:cs="ＭＳ Ｐゴシック"/>
                <w:sz w:val="18"/>
                <w:szCs w:val="18"/>
              </w:rPr>
            </w:pPr>
            <w:r w:rsidRPr="009874DC">
              <w:rPr>
                <w:rFonts w:ascii="ＭＳ 明朝" w:hAnsi="ＭＳ 明朝" w:cs="ＭＳ Ｐゴシック" w:hint="eastAsia"/>
                <w:sz w:val="18"/>
                <w:szCs w:val="18"/>
              </w:rPr>
              <w:t>１節</w:t>
            </w:r>
            <w:r w:rsidR="00C03177">
              <w:rPr>
                <w:rFonts w:ascii="ＭＳ 明朝" w:hAnsi="ＭＳ 明朝" w:cs="ＭＳ Ｐゴシック" w:hint="eastAsia"/>
                <w:sz w:val="18"/>
                <w:szCs w:val="18"/>
              </w:rPr>
              <w:t xml:space="preserve">　</w:t>
            </w:r>
            <w:r w:rsidRPr="009874DC">
              <w:rPr>
                <w:rFonts w:ascii="ＭＳ 明朝" w:hAnsi="ＭＳ 明朝" w:cs="ＭＳ Ｐゴシック" w:hint="eastAsia"/>
                <w:sz w:val="18"/>
                <w:szCs w:val="18"/>
              </w:rPr>
              <w:t>生命</w:t>
            </w:r>
          </w:p>
        </w:tc>
        <w:tc>
          <w:tcPr>
            <w:tcW w:w="2511" w:type="dxa"/>
            <w:tcBorders>
              <w:top w:val="single" w:sz="4" w:space="0" w:color="auto"/>
              <w:left w:val="nil"/>
              <w:bottom w:val="single" w:sz="4" w:space="0" w:color="auto"/>
              <w:right w:val="single" w:sz="8" w:space="0" w:color="000000"/>
            </w:tcBorders>
          </w:tcPr>
          <w:p w14:paraId="0357D95C" w14:textId="5441236F" w:rsidR="00AD50DA" w:rsidRPr="009874DC" w:rsidRDefault="00295FA8" w:rsidP="00795FDD">
            <w:pPr>
              <w:ind w:left="196" w:hangingChars="100" w:hanging="196"/>
              <w:rPr>
                <w:rFonts w:ascii="ＭＳ 明朝" w:hAnsi="ＭＳ 明朝" w:cs="ＭＳ Ｐゴシック"/>
                <w:sz w:val="18"/>
                <w:szCs w:val="18"/>
              </w:rPr>
            </w:pPr>
            <w:r w:rsidRPr="00295FA8">
              <w:rPr>
                <w:rFonts w:ascii="ＭＳ 明朝" w:hAnsi="ＭＳ 明朝" w:cs="ＭＳ Ｐゴシック" w:hint="eastAsia"/>
                <w:sz w:val="18"/>
                <w:szCs w:val="18"/>
              </w:rPr>
              <w:t>〇生命倫理に関する考え方や現代の諸課題に着目して、「生きること」の意義について多面的・多角的に考察し、公正に判断して構想し、自分の考えを説明、論述</w:t>
            </w:r>
            <w:r>
              <w:rPr>
                <w:rFonts w:ascii="ＭＳ 明朝" w:hAnsi="ＭＳ 明朝" w:cs="ＭＳ Ｐゴシック" w:hint="eastAsia"/>
                <w:sz w:val="18"/>
                <w:szCs w:val="18"/>
              </w:rPr>
              <w:t>します</w:t>
            </w:r>
            <w:r w:rsidRPr="00295FA8">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5C3A3EB7" w14:textId="65719A50" w:rsidR="00AD50DA" w:rsidRPr="009874DC" w:rsidRDefault="00AD50DA" w:rsidP="00F208A1">
            <w:pPr>
              <w:ind w:left="196" w:hangingChars="100" w:hanging="196"/>
              <w:rPr>
                <w:rFonts w:ascii="ＭＳ 明朝" w:hAnsi="ＭＳ 明朝"/>
                <w:sz w:val="18"/>
                <w:szCs w:val="18"/>
              </w:rPr>
            </w:pPr>
            <w:r w:rsidRPr="009874DC">
              <w:rPr>
                <w:rFonts w:ascii="ＭＳ 明朝" w:hAnsi="ＭＳ 明朝" w:hint="eastAsia"/>
                <w:sz w:val="18"/>
                <w:szCs w:val="18"/>
              </w:rPr>
              <w:t>〇今日の生命倫理や医療の問題について理解を深め</w:t>
            </w:r>
            <w:r w:rsidR="007752C7" w:rsidRPr="009874DC">
              <w:rPr>
                <w:rFonts w:ascii="ＭＳ 明朝" w:hAnsi="ＭＳ 明朝" w:hint="eastAsia"/>
                <w:sz w:val="18"/>
                <w:szCs w:val="18"/>
              </w:rPr>
              <w:t>、</w:t>
            </w:r>
            <w:r w:rsidRPr="009874DC">
              <w:rPr>
                <w:rFonts w:ascii="ＭＳ 明朝" w:hAnsi="ＭＳ 明朝" w:hint="eastAsia"/>
                <w:sz w:val="18"/>
                <w:szCs w:val="18"/>
              </w:rPr>
              <w:t>生命の誕生</w:t>
            </w:r>
            <w:r w:rsidR="007752C7" w:rsidRPr="009874DC">
              <w:rPr>
                <w:rFonts w:ascii="ＭＳ 明朝" w:hAnsi="ＭＳ 明朝" w:hint="eastAsia"/>
                <w:sz w:val="18"/>
                <w:szCs w:val="18"/>
              </w:rPr>
              <w:t>、</w:t>
            </w:r>
            <w:r w:rsidRPr="009874DC">
              <w:rPr>
                <w:rFonts w:ascii="ＭＳ 明朝" w:hAnsi="ＭＳ 明朝" w:hint="eastAsia"/>
                <w:sz w:val="18"/>
                <w:szCs w:val="18"/>
              </w:rPr>
              <w:t>老いや病</w:t>
            </w:r>
            <w:r w:rsidR="007752C7" w:rsidRPr="009874DC">
              <w:rPr>
                <w:rFonts w:ascii="ＭＳ 明朝" w:hAnsi="ＭＳ 明朝" w:hint="eastAsia"/>
                <w:sz w:val="18"/>
                <w:szCs w:val="18"/>
              </w:rPr>
              <w:t>、</w:t>
            </w:r>
            <w:r w:rsidRPr="009874DC">
              <w:rPr>
                <w:rFonts w:ascii="ＭＳ 明朝" w:hAnsi="ＭＳ 明朝" w:hint="eastAsia"/>
                <w:sz w:val="18"/>
                <w:szCs w:val="18"/>
              </w:rPr>
              <w:t>生と死の問題などについて多面的・多角的に考察し</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009576E5" w:rsidRPr="009874DC">
              <w:rPr>
                <w:rFonts w:ascii="ＭＳ 明朝" w:hAnsi="ＭＳ 明朝" w:hint="eastAsia"/>
                <w:sz w:val="18"/>
                <w:szCs w:val="18"/>
              </w:rPr>
              <w:t>話しあ</w:t>
            </w:r>
            <w:r w:rsidRPr="009874DC">
              <w:rPr>
                <w:rFonts w:ascii="ＭＳ 明朝" w:hAnsi="ＭＳ 明朝" w:hint="eastAsia"/>
                <w:sz w:val="18"/>
                <w:szCs w:val="18"/>
              </w:rPr>
              <w:t>って発表したりします。</w:t>
            </w:r>
          </w:p>
        </w:tc>
      </w:tr>
      <w:tr w:rsidR="00AD50DA" w:rsidRPr="00BC4EE6" w14:paraId="79C618CF"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0E043758" w14:textId="77777777" w:rsidR="00AD50DA" w:rsidRPr="00BC4EE6" w:rsidRDefault="00AD50DA"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52CBD2E8" w14:textId="77777777" w:rsidR="00AD50DA" w:rsidRPr="009874DC" w:rsidRDefault="00AD50DA" w:rsidP="000E2739">
            <w:pPr>
              <w:rPr>
                <w:rFonts w:ascii="ＭＳ 明朝" w:hAnsi="ＭＳ 明朝" w:cs="ＭＳ Ｐゴシック"/>
                <w:sz w:val="18"/>
                <w:szCs w:val="18"/>
              </w:rPr>
            </w:pPr>
          </w:p>
        </w:tc>
        <w:tc>
          <w:tcPr>
            <w:tcW w:w="1559" w:type="dxa"/>
            <w:tcBorders>
              <w:top w:val="single" w:sz="4" w:space="0" w:color="auto"/>
              <w:left w:val="nil"/>
              <w:bottom w:val="single" w:sz="4" w:space="0" w:color="auto"/>
              <w:right w:val="single" w:sz="8" w:space="0" w:color="000000"/>
            </w:tcBorders>
          </w:tcPr>
          <w:p w14:paraId="7066E100" w14:textId="00DA4BFD" w:rsidR="00AD50DA" w:rsidRPr="009874DC" w:rsidRDefault="00AD50DA"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２節　自然</w:t>
            </w:r>
          </w:p>
        </w:tc>
        <w:tc>
          <w:tcPr>
            <w:tcW w:w="2511" w:type="dxa"/>
            <w:tcBorders>
              <w:top w:val="single" w:sz="4" w:space="0" w:color="auto"/>
              <w:left w:val="nil"/>
              <w:bottom w:val="single" w:sz="4" w:space="0" w:color="auto"/>
              <w:right w:val="single" w:sz="8" w:space="0" w:color="000000"/>
            </w:tcBorders>
          </w:tcPr>
          <w:p w14:paraId="35D2AB38" w14:textId="2CC475F0" w:rsidR="00026E47" w:rsidRPr="00026E47" w:rsidRDefault="00C03177" w:rsidP="00601F33">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〇自然に関する考え方や現代の環境問題、環境倫理に着目して、人間と自然との調和的な共存関係の意義について多面的・多角的に考察し、公正に判断して構想し、自分の考えを説明、論述</w:t>
            </w:r>
            <w:r w:rsidR="00295FA8">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6DFF64AC" w14:textId="1E6ABBD4" w:rsidR="00AD50DA" w:rsidRPr="009874DC" w:rsidRDefault="00AD50DA" w:rsidP="00F208A1">
            <w:pPr>
              <w:ind w:left="196" w:hangingChars="100" w:hanging="196"/>
              <w:rPr>
                <w:rFonts w:ascii="ＭＳ 明朝" w:hAnsi="ＭＳ 明朝"/>
                <w:sz w:val="18"/>
                <w:szCs w:val="18"/>
              </w:rPr>
            </w:pPr>
            <w:r w:rsidRPr="009874DC">
              <w:rPr>
                <w:rFonts w:ascii="ＭＳ 明朝" w:hAnsi="ＭＳ 明朝" w:hint="eastAsia"/>
                <w:sz w:val="18"/>
                <w:szCs w:val="18"/>
              </w:rPr>
              <w:t>〇今日の環境倫理や環境問題について理解を深め</w:t>
            </w:r>
            <w:r w:rsidR="007752C7" w:rsidRPr="009874DC">
              <w:rPr>
                <w:rFonts w:ascii="ＭＳ 明朝" w:hAnsi="ＭＳ 明朝" w:hint="eastAsia"/>
                <w:sz w:val="18"/>
                <w:szCs w:val="18"/>
              </w:rPr>
              <w:t>、</w:t>
            </w:r>
            <w:r w:rsidRPr="009874DC">
              <w:rPr>
                <w:rFonts w:ascii="ＭＳ 明朝" w:hAnsi="ＭＳ 明朝" w:hint="eastAsia"/>
                <w:sz w:val="18"/>
                <w:szCs w:val="18"/>
              </w:rPr>
              <w:t>環境問題の解決に向けて</w:t>
            </w:r>
            <w:r w:rsidR="007752C7" w:rsidRPr="009874DC">
              <w:rPr>
                <w:rFonts w:ascii="ＭＳ 明朝" w:hAnsi="ＭＳ 明朝" w:hint="eastAsia"/>
                <w:sz w:val="18"/>
                <w:szCs w:val="18"/>
              </w:rPr>
              <w:t>、</w:t>
            </w:r>
            <w:r w:rsidRPr="009874DC">
              <w:rPr>
                <w:rFonts w:ascii="ＭＳ 明朝" w:hAnsi="ＭＳ 明朝" w:hint="eastAsia"/>
                <w:sz w:val="18"/>
                <w:szCs w:val="18"/>
              </w:rPr>
              <w:t>自分にできることや</w:t>
            </w:r>
            <w:r w:rsidR="007752C7" w:rsidRPr="009874DC">
              <w:rPr>
                <w:rFonts w:ascii="ＭＳ 明朝" w:hAnsi="ＭＳ 明朝" w:hint="eastAsia"/>
                <w:sz w:val="18"/>
                <w:szCs w:val="18"/>
              </w:rPr>
              <w:t>、</w:t>
            </w:r>
            <w:r w:rsidR="001428D4">
              <w:rPr>
                <w:rFonts w:ascii="ＭＳ 明朝" w:hAnsi="ＭＳ 明朝" w:hint="eastAsia"/>
                <w:sz w:val="18"/>
                <w:szCs w:val="18"/>
              </w:rPr>
              <w:t>経済活動の自由とその</w:t>
            </w:r>
            <w:r w:rsidRPr="009874DC">
              <w:rPr>
                <w:rFonts w:ascii="ＭＳ 明朝" w:hAnsi="ＭＳ 明朝" w:hint="eastAsia"/>
                <w:sz w:val="18"/>
                <w:szCs w:val="18"/>
              </w:rPr>
              <w:t>規制について多面的・多角的に考察し</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009576E5" w:rsidRPr="009874DC">
              <w:rPr>
                <w:rFonts w:ascii="ＭＳ 明朝" w:hAnsi="ＭＳ 明朝" w:hint="eastAsia"/>
                <w:sz w:val="18"/>
                <w:szCs w:val="18"/>
              </w:rPr>
              <w:t>話しあ</w:t>
            </w:r>
            <w:r w:rsidRPr="009874DC">
              <w:rPr>
                <w:rFonts w:ascii="ＭＳ 明朝" w:hAnsi="ＭＳ 明朝" w:hint="eastAsia"/>
                <w:sz w:val="18"/>
                <w:szCs w:val="18"/>
              </w:rPr>
              <w:t>って発表したりします。</w:t>
            </w:r>
          </w:p>
        </w:tc>
      </w:tr>
      <w:tr w:rsidR="00AD50DA" w:rsidRPr="00BC4EE6" w14:paraId="7AF693DF"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34C7D1FE" w14:textId="77777777" w:rsidR="00AD50DA" w:rsidRPr="00BC4EE6" w:rsidRDefault="00AD50DA"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70CFC2F4" w14:textId="65B055E5" w:rsidR="00AD50DA" w:rsidRPr="009874DC" w:rsidRDefault="00AD50DA" w:rsidP="00ED320C">
            <w:pPr>
              <w:rPr>
                <w:rFonts w:ascii="ＭＳ 明朝" w:hAnsi="ＭＳ 明朝" w:cs="ＭＳ Ｐゴシック"/>
                <w:sz w:val="18"/>
                <w:szCs w:val="18"/>
              </w:rPr>
            </w:pPr>
          </w:p>
        </w:tc>
        <w:tc>
          <w:tcPr>
            <w:tcW w:w="1559" w:type="dxa"/>
            <w:tcBorders>
              <w:top w:val="single" w:sz="4" w:space="0" w:color="auto"/>
              <w:left w:val="nil"/>
              <w:bottom w:val="single" w:sz="4" w:space="0" w:color="auto"/>
              <w:right w:val="single" w:sz="8" w:space="0" w:color="000000"/>
            </w:tcBorders>
          </w:tcPr>
          <w:p w14:paraId="6D7707FE" w14:textId="171FBB6F" w:rsidR="00AD50DA" w:rsidRPr="009874DC" w:rsidRDefault="00AD50DA"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３節　科学技術</w:t>
            </w:r>
          </w:p>
        </w:tc>
        <w:tc>
          <w:tcPr>
            <w:tcW w:w="2511" w:type="dxa"/>
            <w:tcBorders>
              <w:top w:val="single" w:sz="4" w:space="0" w:color="auto"/>
              <w:left w:val="nil"/>
              <w:bottom w:val="single" w:sz="4" w:space="0" w:color="auto"/>
              <w:right w:val="single" w:sz="8" w:space="0" w:color="000000"/>
            </w:tcBorders>
          </w:tcPr>
          <w:p w14:paraId="0A7A9722" w14:textId="21D92CAC" w:rsidR="00AD50DA" w:rsidRPr="009874DC" w:rsidRDefault="00C03177" w:rsidP="007C64B6">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〇近年の情報技術の高度化に着目して、人工知能（AI）など先端科学技術の利用と人間生活や社会のあり方について多面的・多角的に考察し、公正に判断して構想し、自分の考えを説明、論述</w:t>
            </w:r>
            <w:r w:rsidR="00295FA8">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1C04B092" w14:textId="3A270190" w:rsidR="00AD50DA" w:rsidRPr="009874DC" w:rsidRDefault="00AD50DA" w:rsidP="00E55286">
            <w:pPr>
              <w:ind w:left="196" w:hangingChars="100" w:hanging="196"/>
              <w:rPr>
                <w:rFonts w:ascii="ＭＳ 明朝" w:hAnsi="ＭＳ 明朝"/>
                <w:sz w:val="18"/>
                <w:szCs w:val="18"/>
              </w:rPr>
            </w:pPr>
            <w:r w:rsidRPr="009874DC">
              <w:rPr>
                <w:rFonts w:ascii="ＭＳ 明朝" w:hAnsi="ＭＳ 明朝" w:hint="eastAsia"/>
                <w:sz w:val="18"/>
                <w:szCs w:val="18"/>
              </w:rPr>
              <w:t>〇</w:t>
            </w:r>
            <w:r w:rsidR="00A7599A" w:rsidRPr="00C03177">
              <w:rPr>
                <w:rFonts w:ascii="ＭＳ 明朝" w:hAnsi="ＭＳ 明朝" w:cs="ＭＳ Ｐゴシック" w:hint="eastAsia"/>
                <w:sz w:val="18"/>
                <w:szCs w:val="18"/>
              </w:rPr>
              <w:t>人工知能（AI）など先端科学技術の利用と人間生活や社会のあり方</w:t>
            </w:r>
            <w:r w:rsidRPr="009874DC">
              <w:rPr>
                <w:rFonts w:ascii="ＭＳ 明朝" w:hAnsi="ＭＳ 明朝" w:hint="eastAsia"/>
                <w:sz w:val="18"/>
                <w:szCs w:val="18"/>
              </w:rPr>
              <w:t>について理解を深め</w:t>
            </w:r>
            <w:r w:rsidR="007752C7" w:rsidRPr="009874DC">
              <w:rPr>
                <w:rFonts w:ascii="ＭＳ 明朝" w:hAnsi="ＭＳ 明朝" w:hint="eastAsia"/>
                <w:sz w:val="18"/>
                <w:szCs w:val="18"/>
              </w:rPr>
              <w:t>、</w:t>
            </w:r>
            <w:r w:rsidRPr="009874DC">
              <w:rPr>
                <w:rFonts w:ascii="ＭＳ 明朝" w:hAnsi="ＭＳ 明朝" w:hint="eastAsia"/>
                <w:sz w:val="18"/>
                <w:szCs w:val="18"/>
              </w:rPr>
              <w:t>情報技術の高度化による社会の変化</w:t>
            </w:r>
            <w:r w:rsidR="00A7599A">
              <w:rPr>
                <w:rFonts w:ascii="ＭＳ 明朝" w:hAnsi="ＭＳ 明朝" w:hint="eastAsia"/>
                <w:sz w:val="18"/>
                <w:szCs w:val="18"/>
              </w:rPr>
              <w:t>や、</w:t>
            </w:r>
            <w:r w:rsidRPr="009874DC">
              <w:rPr>
                <w:rFonts w:ascii="ＭＳ 明朝" w:hAnsi="ＭＳ 明朝" w:hint="eastAsia"/>
                <w:sz w:val="18"/>
                <w:szCs w:val="18"/>
              </w:rPr>
              <w:t>そこに</w:t>
            </w:r>
            <w:r w:rsidR="009C2522" w:rsidRPr="009874DC">
              <w:rPr>
                <w:rFonts w:ascii="ＭＳ 明朝" w:hAnsi="ＭＳ 明朝" w:hint="eastAsia"/>
                <w:sz w:val="18"/>
                <w:szCs w:val="18"/>
              </w:rPr>
              <w:t>見られる</w:t>
            </w:r>
            <w:r w:rsidRPr="009874DC">
              <w:rPr>
                <w:rFonts w:ascii="ＭＳ 明朝" w:hAnsi="ＭＳ 明朝" w:hint="eastAsia"/>
                <w:sz w:val="18"/>
                <w:szCs w:val="18"/>
              </w:rPr>
              <w:t>倫理的問題などについて多面的・多角的に考察し</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009576E5" w:rsidRPr="009874DC">
              <w:rPr>
                <w:rFonts w:ascii="ＭＳ 明朝" w:hAnsi="ＭＳ 明朝" w:hint="eastAsia"/>
                <w:sz w:val="18"/>
                <w:szCs w:val="18"/>
              </w:rPr>
              <w:t>話しあ</w:t>
            </w:r>
            <w:r w:rsidRPr="009874DC">
              <w:rPr>
                <w:rFonts w:ascii="ＭＳ 明朝" w:hAnsi="ＭＳ 明朝" w:hint="eastAsia"/>
                <w:sz w:val="18"/>
                <w:szCs w:val="18"/>
              </w:rPr>
              <w:t>って発表したりします。</w:t>
            </w:r>
          </w:p>
        </w:tc>
      </w:tr>
      <w:tr w:rsidR="00AD50DA" w:rsidRPr="00BC4EE6" w14:paraId="1B0B6414"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3330E876" w14:textId="77777777" w:rsidR="00AD50DA" w:rsidRPr="00BC4EE6" w:rsidRDefault="00AD50DA"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7652BFC5" w14:textId="1CFD0958" w:rsidR="00AD50DA" w:rsidRPr="009874DC" w:rsidRDefault="00AD50DA" w:rsidP="007C64B6">
            <w:pPr>
              <w:rPr>
                <w:rFonts w:ascii="ＭＳ 明朝" w:hAnsi="ＭＳ 明朝" w:cs="ＭＳ Ｐゴシック"/>
                <w:sz w:val="18"/>
                <w:szCs w:val="18"/>
              </w:rPr>
            </w:pPr>
          </w:p>
        </w:tc>
        <w:tc>
          <w:tcPr>
            <w:tcW w:w="1559" w:type="dxa"/>
            <w:tcBorders>
              <w:top w:val="single" w:sz="4" w:space="0" w:color="auto"/>
              <w:left w:val="nil"/>
              <w:bottom w:val="single" w:sz="4" w:space="0" w:color="auto"/>
              <w:right w:val="single" w:sz="8" w:space="0" w:color="000000"/>
            </w:tcBorders>
          </w:tcPr>
          <w:p w14:paraId="5F93DEA7" w14:textId="51A1CE00" w:rsidR="00AD50DA" w:rsidRPr="009874DC" w:rsidRDefault="00AD50DA"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４節　福祉</w:t>
            </w:r>
          </w:p>
        </w:tc>
        <w:tc>
          <w:tcPr>
            <w:tcW w:w="2511" w:type="dxa"/>
            <w:tcBorders>
              <w:top w:val="single" w:sz="4" w:space="0" w:color="auto"/>
              <w:left w:val="nil"/>
              <w:bottom w:val="single" w:sz="4" w:space="0" w:color="auto"/>
              <w:right w:val="single" w:sz="8" w:space="0" w:color="000000"/>
            </w:tcBorders>
          </w:tcPr>
          <w:p w14:paraId="46D190B2" w14:textId="06038AD1" w:rsidR="00AD50DA" w:rsidRPr="009874DC" w:rsidRDefault="00C03177" w:rsidP="005332C2">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〇ケアの倫理や協働、共生などに着目して、だれにとっても住みやすい社会の実現について多面的・多角的に考察し、公正に判断して構想し、自分の考えを説明、論述</w:t>
            </w:r>
            <w:r w:rsidR="00295FA8">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70A8E94F" w14:textId="30517B9B" w:rsidR="00AD50DA" w:rsidRPr="009874DC" w:rsidRDefault="00AD50DA" w:rsidP="00E55286">
            <w:pPr>
              <w:ind w:left="196" w:hangingChars="100" w:hanging="196"/>
              <w:rPr>
                <w:rFonts w:ascii="ＭＳ 明朝" w:hAnsi="ＭＳ 明朝"/>
                <w:sz w:val="18"/>
                <w:szCs w:val="18"/>
              </w:rPr>
            </w:pPr>
            <w:r w:rsidRPr="009874DC">
              <w:rPr>
                <w:rFonts w:ascii="ＭＳ 明朝" w:hAnsi="ＭＳ 明朝" w:hint="eastAsia"/>
                <w:sz w:val="18"/>
                <w:szCs w:val="18"/>
              </w:rPr>
              <w:t>〇今日の家族とケア</w:t>
            </w:r>
            <w:r w:rsidR="00EA1D77">
              <w:rPr>
                <w:rFonts w:ascii="ＭＳ 明朝" w:hAnsi="ＭＳ 明朝" w:hint="eastAsia"/>
                <w:sz w:val="18"/>
                <w:szCs w:val="18"/>
              </w:rPr>
              <w:t>労働</w:t>
            </w:r>
            <w:r w:rsidR="007752C7" w:rsidRPr="009874DC">
              <w:rPr>
                <w:rFonts w:ascii="ＭＳ 明朝" w:hAnsi="ＭＳ 明朝" w:hint="eastAsia"/>
                <w:sz w:val="18"/>
                <w:szCs w:val="18"/>
              </w:rPr>
              <w:t>、</w:t>
            </w:r>
            <w:r w:rsidR="00087DF4">
              <w:rPr>
                <w:rFonts w:ascii="ＭＳ 明朝" w:hAnsi="ＭＳ 明朝" w:hint="eastAsia"/>
                <w:sz w:val="18"/>
                <w:szCs w:val="18"/>
              </w:rPr>
              <w:t>障害者権利条約と</w:t>
            </w:r>
            <w:r w:rsidR="00EA1D77">
              <w:rPr>
                <w:rFonts w:ascii="ＭＳ 明朝" w:hAnsi="ＭＳ 明朝" w:hint="eastAsia"/>
                <w:sz w:val="18"/>
                <w:szCs w:val="18"/>
              </w:rPr>
              <w:t>障害</w:t>
            </w:r>
            <w:r w:rsidR="00087DF4">
              <w:rPr>
                <w:rFonts w:ascii="ＭＳ 明朝" w:hAnsi="ＭＳ 明朝" w:hint="eastAsia"/>
                <w:sz w:val="18"/>
                <w:szCs w:val="18"/>
              </w:rPr>
              <w:t>者施策</w:t>
            </w:r>
            <w:r w:rsidR="007752C7" w:rsidRPr="009874DC">
              <w:rPr>
                <w:rFonts w:ascii="ＭＳ 明朝" w:hAnsi="ＭＳ 明朝" w:hint="eastAsia"/>
                <w:sz w:val="18"/>
                <w:szCs w:val="18"/>
              </w:rPr>
              <w:t>、</w:t>
            </w:r>
            <w:r w:rsidRPr="009874DC">
              <w:rPr>
                <w:rFonts w:ascii="ＭＳ 明朝" w:hAnsi="ＭＳ 明朝" w:hint="eastAsia"/>
                <w:sz w:val="18"/>
                <w:szCs w:val="18"/>
              </w:rPr>
              <w:t>ダイバーシティとインクルージョンについて理解を深め</w:t>
            </w:r>
            <w:r w:rsidR="007752C7" w:rsidRPr="009874DC">
              <w:rPr>
                <w:rFonts w:ascii="ＭＳ 明朝" w:hAnsi="ＭＳ 明朝" w:hint="eastAsia"/>
                <w:sz w:val="18"/>
                <w:szCs w:val="18"/>
              </w:rPr>
              <w:t>、</w:t>
            </w:r>
            <w:r w:rsidRPr="009874DC">
              <w:rPr>
                <w:rFonts w:ascii="ＭＳ 明朝" w:hAnsi="ＭＳ 明朝" w:hint="eastAsia"/>
                <w:sz w:val="18"/>
                <w:szCs w:val="18"/>
              </w:rPr>
              <w:t>ケア労働の担い手やだれにとっても生きやすい社会の実現などについて多面的・多角的に考察し</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009576E5" w:rsidRPr="009874DC">
              <w:rPr>
                <w:rFonts w:ascii="ＭＳ 明朝" w:hAnsi="ＭＳ 明朝" w:hint="eastAsia"/>
                <w:sz w:val="18"/>
                <w:szCs w:val="18"/>
              </w:rPr>
              <w:t>話しあ</w:t>
            </w:r>
            <w:r w:rsidRPr="009874DC">
              <w:rPr>
                <w:rFonts w:ascii="ＭＳ 明朝" w:hAnsi="ＭＳ 明朝" w:hint="eastAsia"/>
                <w:sz w:val="18"/>
                <w:szCs w:val="18"/>
              </w:rPr>
              <w:t>って発表したりします。</w:t>
            </w:r>
          </w:p>
        </w:tc>
      </w:tr>
      <w:tr w:rsidR="00AD50DA" w:rsidRPr="00BC4EE6" w14:paraId="0A25F1D0" w14:textId="77777777" w:rsidTr="00295FA8">
        <w:trPr>
          <w:cantSplit/>
          <w:trHeight w:val="567"/>
          <w:jc w:val="center"/>
        </w:trPr>
        <w:tc>
          <w:tcPr>
            <w:tcW w:w="336" w:type="dxa"/>
            <w:vMerge/>
            <w:tcBorders>
              <w:left w:val="single" w:sz="8" w:space="0" w:color="000000"/>
              <w:right w:val="single" w:sz="8" w:space="0" w:color="000000"/>
            </w:tcBorders>
            <w:textDirection w:val="tbRlV"/>
            <w:vAlign w:val="center"/>
          </w:tcPr>
          <w:p w14:paraId="455C4947" w14:textId="77777777" w:rsidR="00AD50DA" w:rsidRPr="00BC4EE6" w:rsidRDefault="00AD50DA" w:rsidP="00ED320C">
            <w:pPr>
              <w:ind w:left="113" w:right="113"/>
              <w:rPr>
                <w:rFonts w:ascii="ＭＳ 明朝" w:hAnsi="ＭＳ 明朝" w:cs="ＭＳ Ｐゴシック"/>
                <w:sz w:val="18"/>
                <w:szCs w:val="18"/>
              </w:rPr>
            </w:pPr>
          </w:p>
        </w:tc>
        <w:tc>
          <w:tcPr>
            <w:tcW w:w="1497" w:type="dxa"/>
            <w:vMerge/>
            <w:tcBorders>
              <w:left w:val="nil"/>
              <w:right w:val="single" w:sz="8" w:space="0" w:color="000000"/>
            </w:tcBorders>
          </w:tcPr>
          <w:p w14:paraId="0074070F" w14:textId="6FC34481" w:rsidR="00AD50DA" w:rsidRPr="009874DC" w:rsidRDefault="00AD50DA" w:rsidP="00ED320C">
            <w:pPr>
              <w:rPr>
                <w:rFonts w:ascii="ＭＳ 明朝" w:hAnsi="ＭＳ 明朝" w:cs="ＭＳ Ｐゴシック"/>
                <w:sz w:val="18"/>
                <w:szCs w:val="18"/>
              </w:rPr>
            </w:pPr>
          </w:p>
        </w:tc>
        <w:tc>
          <w:tcPr>
            <w:tcW w:w="1559" w:type="dxa"/>
            <w:tcBorders>
              <w:top w:val="single" w:sz="4" w:space="0" w:color="auto"/>
              <w:left w:val="nil"/>
              <w:bottom w:val="single" w:sz="4" w:space="0" w:color="auto"/>
              <w:right w:val="single" w:sz="8" w:space="0" w:color="000000"/>
            </w:tcBorders>
          </w:tcPr>
          <w:p w14:paraId="7E3F6AE4" w14:textId="518B704C" w:rsidR="00AD50DA" w:rsidRPr="009874DC" w:rsidRDefault="00AD50DA"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５節　文化と宗教</w:t>
            </w:r>
          </w:p>
        </w:tc>
        <w:tc>
          <w:tcPr>
            <w:tcW w:w="2511" w:type="dxa"/>
            <w:tcBorders>
              <w:top w:val="single" w:sz="4" w:space="0" w:color="auto"/>
              <w:left w:val="nil"/>
              <w:bottom w:val="single" w:sz="4" w:space="0" w:color="auto"/>
              <w:right w:val="single" w:sz="8" w:space="0" w:color="000000"/>
            </w:tcBorders>
          </w:tcPr>
          <w:p w14:paraId="61F49F9E" w14:textId="4BC7F894" w:rsidR="00AD50DA" w:rsidRPr="009874DC" w:rsidRDefault="00C03177" w:rsidP="0012729E">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文化や宗教に関するさまざまな考え方や現在の状況に着目して、さまざまな文化や宗教を尊重し、共生する生き方や社会のあり方について多面的・多角的に考察し、公正に判断して構想し、自分の考えを説明、論述</w:t>
            </w:r>
            <w:r w:rsidR="00295FA8">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single" w:sz="4" w:space="0" w:color="auto"/>
              <w:right w:val="single" w:sz="8" w:space="0" w:color="000000"/>
            </w:tcBorders>
          </w:tcPr>
          <w:p w14:paraId="009C6045" w14:textId="2AB02DE8" w:rsidR="00AD50DA" w:rsidRPr="009874DC" w:rsidRDefault="00AD50DA" w:rsidP="001024AD">
            <w:pPr>
              <w:ind w:left="196" w:hangingChars="100" w:hanging="196"/>
              <w:rPr>
                <w:rFonts w:ascii="ＭＳ 明朝" w:hAnsi="ＭＳ 明朝"/>
                <w:sz w:val="18"/>
                <w:szCs w:val="18"/>
              </w:rPr>
            </w:pPr>
            <w:r w:rsidRPr="009874DC">
              <w:rPr>
                <w:rFonts w:ascii="ＭＳ 明朝" w:hAnsi="ＭＳ 明朝" w:hint="eastAsia"/>
                <w:sz w:val="18"/>
                <w:szCs w:val="18"/>
              </w:rPr>
              <w:t>〇文化の概念や</w:t>
            </w:r>
            <w:r w:rsidR="007752C7" w:rsidRPr="009874DC">
              <w:rPr>
                <w:rFonts w:ascii="ＭＳ 明朝" w:hAnsi="ＭＳ 明朝" w:hint="eastAsia"/>
                <w:sz w:val="18"/>
                <w:szCs w:val="18"/>
              </w:rPr>
              <w:t>、</w:t>
            </w:r>
            <w:r w:rsidRPr="009874DC">
              <w:rPr>
                <w:rFonts w:ascii="ＭＳ 明朝" w:hAnsi="ＭＳ 明朝" w:hint="eastAsia"/>
                <w:sz w:val="18"/>
                <w:szCs w:val="18"/>
              </w:rPr>
              <w:t>グローバル社会における宗教</w:t>
            </w:r>
            <w:r w:rsidR="007752C7" w:rsidRPr="009874DC">
              <w:rPr>
                <w:rFonts w:ascii="ＭＳ 明朝" w:hAnsi="ＭＳ 明朝" w:hint="eastAsia"/>
                <w:sz w:val="18"/>
                <w:szCs w:val="18"/>
              </w:rPr>
              <w:t>、</w:t>
            </w:r>
            <w:r w:rsidRPr="009874DC">
              <w:rPr>
                <w:rFonts w:ascii="ＭＳ 明朝" w:hAnsi="ＭＳ 明朝" w:hint="eastAsia"/>
                <w:sz w:val="18"/>
                <w:szCs w:val="18"/>
              </w:rPr>
              <w:t>多文化主義について理解を深め</w:t>
            </w:r>
            <w:r w:rsidR="007752C7" w:rsidRPr="009874DC">
              <w:rPr>
                <w:rFonts w:ascii="ＭＳ 明朝" w:hAnsi="ＭＳ 明朝" w:hint="eastAsia"/>
                <w:sz w:val="18"/>
                <w:szCs w:val="18"/>
              </w:rPr>
              <w:t>、</w:t>
            </w:r>
            <w:r w:rsidRPr="009874DC">
              <w:rPr>
                <w:rFonts w:ascii="ＭＳ 明朝" w:hAnsi="ＭＳ 明朝" w:hint="eastAsia"/>
                <w:sz w:val="18"/>
                <w:szCs w:val="18"/>
              </w:rPr>
              <w:t>異なる文化の接触による新たな文化の創造や</w:t>
            </w:r>
            <w:r w:rsidR="007752C7" w:rsidRPr="009874DC">
              <w:rPr>
                <w:rFonts w:ascii="ＭＳ 明朝" w:hAnsi="ＭＳ 明朝" w:hint="eastAsia"/>
                <w:sz w:val="18"/>
                <w:szCs w:val="18"/>
              </w:rPr>
              <w:t>、</w:t>
            </w:r>
            <w:r w:rsidRPr="009874DC">
              <w:rPr>
                <w:rFonts w:ascii="ＭＳ 明朝" w:hAnsi="ＭＳ 明朝" w:hint="eastAsia"/>
                <w:sz w:val="18"/>
                <w:szCs w:val="18"/>
              </w:rPr>
              <w:t>異質な</w:t>
            </w:r>
            <w:r w:rsidR="00EA1D77">
              <w:rPr>
                <w:rFonts w:ascii="ＭＳ 明朝" w:hAnsi="ＭＳ 明朝" w:hint="eastAsia"/>
                <w:sz w:val="18"/>
                <w:szCs w:val="18"/>
              </w:rPr>
              <w:t>ものとの共生／排除</w:t>
            </w:r>
            <w:r w:rsidRPr="009874DC">
              <w:rPr>
                <w:rFonts w:ascii="ＭＳ 明朝" w:hAnsi="ＭＳ 明朝" w:hint="eastAsia"/>
                <w:sz w:val="18"/>
                <w:szCs w:val="18"/>
              </w:rPr>
              <w:t>などについて多面的・多角的に考察し</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009576E5" w:rsidRPr="009874DC">
              <w:rPr>
                <w:rFonts w:ascii="ＭＳ 明朝" w:hAnsi="ＭＳ 明朝" w:hint="eastAsia"/>
                <w:sz w:val="18"/>
                <w:szCs w:val="18"/>
              </w:rPr>
              <w:t>話しあ</w:t>
            </w:r>
            <w:r w:rsidRPr="009874DC">
              <w:rPr>
                <w:rFonts w:ascii="ＭＳ 明朝" w:hAnsi="ＭＳ 明朝" w:hint="eastAsia"/>
                <w:sz w:val="18"/>
                <w:szCs w:val="18"/>
              </w:rPr>
              <w:t>って発表したりします。</w:t>
            </w:r>
          </w:p>
        </w:tc>
      </w:tr>
      <w:tr w:rsidR="00AD50DA" w:rsidRPr="00BC4EE6" w14:paraId="50BAEAED" w14:textId="77777777" w:rsidTr="00295FA8">
        <w:trPr>
          <w:cantSplit/>
          <w:trHeight w:val="567"/>
          <w:jc w:val="center"/>
        </w:trPr>
        <w:tc>
          <w:tcPr>
            <w:tcW w:w="336" w:type="dxa"/>
            <w:vMerge/>
            <w:tcBorders>
              <w:left w:val="single" w:sz="8" w:space="0" w:color="000000"/>
              <w:bottom w:val="single" w:sz="8" w:space="0" w:color="000000"/>
              <w:right w:val="single" w:sz="8" w:space="0" w:color="000000"/>
            </w:tcBorders>
            <w:textDirection w:val="tbRlV"/>
            <w:vAlign w:val="center"/>
          </w:tcPr>
          <w:p w14:paraId="421172B5" w14:textId="77777777" w:rsidR="00AD50DA" w:rsidRPr="00BC4EE6" w:rsidRDefault="00AD50DA" w:rsidP="00ED320C">
            <w:pPr>
              <w:ind w:left="113" w:right="113"/>
              <w:rPr>
                <w:rFonts w:ascii="ＭＳ 明朝" w:hAnsi="ＭＳ 明朝" w:cs="ＭＳ Ｐゴシック"/>
                <w:sz w:val="18"/>
                <w:szCs w:val="18"/>
              </w:rPr>
            </w:pPr>
          </w:p>
        </w:tc>
        <w:tc>
          <w:tcPr>
            <w:tcW w:w="1497" w:type="dxa"/>
            <w:vMerge/>
            <w:tcBorders>
              <w:left w:val="nil"/>
              <w:bottom w:val="single" w:sz="8" w:space="0" w:color="000000"/>
              <w:right w:val="single" w:sz="8" w:space="0" w:color="000000"/>
            </w:tcBorders>
          </w:tcPr>
          <w:p w14:paraId="326A6E62" w14:textId="77777777" w:rsidR="00AD50DA" w:rsidRPr="009874DC" w:rsidRDefault="00AD50DA" w:rsidP="0012729E">
            <w:pPr>
              <w:rPr>
                <w:rFonts w:ascii="ＭＳ 明朝" w:hAnsi="ＭＳ 明朝" w:cs="ＭＳ Ｐゴシック"/>
                <w:sz w:val="18"/>
                <w:szCs w:val="18"/>
              </w:rPr>
            </w:pPr>
          </w:p>
        </w:tc>
        <w:tc>
          <w:tcPr>
            <w:tcW w:w="1559" w:type="dxa"/>
            <w:tcBorders>
              <w:top w:val="single" w:sz="4" w:space="0" w:color="auto"/>
              <w:left w:val="nil"/>
              <w:bottom w:val="single" w:sz="8" w:space="0" w:color="000000"/>
              <w:right w:val="single" w:sz="8" w:space="0" w:color="000000"/>
            </w:tcBorders>
          </w:tcPr>
          <w:p w14:paraId="38197D45" w14:textId="4768AC78" w:rsidR="00AD50DA" w:rsidRPr="009874DC" w:rsidRDefault="00AD50DA" w:rsidP="00ED320C">
            <w:pPr>
              <w:rPr>
                <w:rFonts w:ascii="ＭＳ 明朝" w:hAnsi="ＭＳ 明朝" w:cs="ＭＳ Ｐゴシック"/>
                <w:sz w:val="18"/>
                <w:szCs w:val="18"/>
              </w:rPr>
            </w:pPr>
            <w:r w:rsidRPr="009874DC">
              <w:rPr>
                <w:rFonts w:ascii="ＭＳ 明朝" w:hAnsi="ＭＳ 明朝" w:cs="ＭＳ Ｐゴシック" w:hint="eastAsia"/>
                <w:sz w:val="18"/>
                <w:szCs w:val="18"/>
              </w:rPr>
              <w:t>６節　戦争と平和</w:t>
            </w:r>
          </w:p>
        </w:tc>
        <w:tc>
          <w:tcPr>
            <w:tcW w:w="2511" w:type="dxa"/>
            <w:tcBorders>
              <w:top w:val="single" w:sz="4" w:space="0" w:color="auto"/>
              <w:left w:val="nil"/>
              <w:bottom w:val="single" w:sz="8" w:space="0" w:color="000000"/>
              <w:right w:val="single" w:sz="8" w:space="0" w:color="000000"/>
            </w:tcBorders>
          </w:tcPr>
          <w:p w14:paraId="44E78779" w14:textId="0E848339" w:rsidR="00AD50DA" w:rsidRPr="009874DC" w:rsidRDefault="00C03177" w:rsidP="0012729E">
            <w:pPr>
              <w:ind w:left="196" w:hangingChars="100" w:hanging="196"/>
              <w:rPr>
                <w:rFonts w:ascii="ＭＳ 明朝" w:hAnsi="ＭＳ 明朝" w:cs="ＭＳ Ｐゴシック"/>
                <w:sz w:val="18"/>
                <w:szCs w:val="18"/>
              </w:rPr>
            </w:pPr>
            <w:r w:rsidRPr="00C03177">
              <w:rPr>
                <w:rFonts w:ascii="ＭＳ 明朝" w:hAnsi="ＭＳ 明朝" w:cs="ＭＳ Ｐゴシック" w:hint="eastAsia"/>
                <w:sz w:val="18"/>
                <w:szCs w:val="18"/>
              </w:rPr>
              <w:t>〇20世紀以降の戦争や平和の構築、「豊かさ」の意味などに着目して、人類全体の福祉の向上という視点から、平和な世界の実現について多面的・多角的に考察し、公正に判断して構想し、自分の考えを説明、論述</w:t>
            </w:r>
            <w:r w:rsidR="00295FA8">
              <w:rPr>
                <w:rFonts w:ascii="ＭＳ 明朝" w:hAnsi="ＭＳ 明朝" w:cs="ＭＳ Ｐゴシック" w:hint="eastAsia"/>
                <w:sz w:val="18"/>
                <w:szCs w:val="18"/>
              </w:rPr>
              <w:t>します</w:t>
            </w:r>
            <w:r w:rsidRPr="00C03177">
              <w:rPr>
                <w:rFonts w:ascii="ＭＳ 明朝" w:hAnsi="ＭＳ 明朝" w:cs="ＭＳ Ｐゴシック" w:hint="eastAsia"/>
                <w:sz w:val="18"/>
                <w:szCs w:val="18"/>
              </w:rPr>
              <w:t>。</w:t>
            </w:r>
          </w:p>
        </w:tc>
        <w:tc>
          <w:tcPr>
            <w:tcW w:w="2512" w:type="dxa"/>
            <w:tcBorders>
              <w:top w:val="single" w:sz="4" w:space="0" w:color="auto"/>
              <w:left w:val="nil"/>
              <w:bottom w:val="single" w:sz="8" w:space="0" w:color="000000"/>
              <w:right w:val="single" w:sz="8" w:space="0" w:color="000000"/>
            </w:tcBorders>
          </w:tcPr>
          <w:p w14:paraId="01450AC5" w14:textId="5878E019" w:rsidR="00AD50DA" w:rsidRPr="009874DC" w:rsidRDefault="00AD50DA" w:rsidP="001024AD">
            <w:pPr>
              <w:ind w:left="196" w:hangingChars="100" w:hanging="196"/>
              <w:rPr>
                <w:rFonts w:ascii="ＭＳ 明朝" w:hAnsi="ＭＳ 明朝"/>
                <w:sz w:val="18"/>
                <w:szCs w:val="18"/>
              </w:rPr>
            </w:pPr>
            <w:r w:rsidRPr="009874DC">
              <w:rPr>
                <w:rFonts w:ascii="ＭＳ 明朝" w:hAnsi="ＭＳ 明朝" w:hint="eastAsia"/>
                <w:sz w:val="18"/>
                <w:szCs w:val="18"/>
              </w:rPr>
              <w:t>〇</w:t>
            </w:r>
            <w:r w:rsidR="00101F64" w:rsidRPr="00C03177">
              <w:rPr>
                <w:rFonts w:ascii="ＭＳ 明朝" w:hAnsi="ＭＳ 明朝" w:cs="ＭＳ Ｐゴシック" w:hint="eastAsia"/>
                <w:sz w:val="18"/>
                <w:szCs w:val="18"/>
              </w:rPr>
              <w:t>20世紀以降の戦争や平和の構築、「豊かさ」の意味</w:t>
            </w:r>
            <w:r w:rsidRPr="009874DC">
              <w:rPr>
                <w:rFonts w:ascii="ＭＳ 明朝" w:hAnsi="ＭＳ 明朝" w:hint="eastAsia"/>
                <w:sz w:val="18"/>
                <w:szCs w:val="18"/>
              </w:rPr>
              <w:t>について理解を深め</w:t>
            </w:r>
            <w:r w:rsidR="007752C7" w:rsidRPr="009874DC">
              <w:rPr>
                <w:rFonts w:ascii="ＭＳ 明朝" w:hAnsi="ＭＳ 明朝" w:hint="eastAsia"/>
                <w:sz w:val="18"/>
                <w:szCs w:val="18"/>
              </w:rPr>
              <w:t>、</w:t>
            </w:r>
            <w:r w:rsidRPr="009874DC">
              <w:rPr>
                <w:rFonts w:ascii="ＭＳ 明朝" w:hAnsi="ＭＳ 明朝" w:hint="eastAsia"/>
                <w:sz w:val="18"/>
                <w:szCs w:val="18"/>
              </w:rPr>
              <w:t>戦争が起</w:t>
            </w:r>
            <w:r w:rsidR="00101F64">
              <w:rPr>
                <w:rFonts w:ascii="ＭＳ 明朝" w:hAnsi="ＭＳ 明朝" w:hint="eastAsia"/>
                <w:sz w:val="18"/>
                <w:szCs w:val="18"/>
              </w:rPr>
              <w:t>こ</w:t>
            </w:r>
            <w:r w:rsidRPr="009874DC">
              <w:rPr>
                <w:rFonts w:ascii="ＭＳ 明朝" w:hAnsi="ＭＳ 明朝" w:hint="eastAsia"/>
                <w:sz w:val="18"/>
                <w:szCs w:val="18"/>
              </w:rPr>
              <w:t>る背景や</w:t>
            </w:r>
            <w:r w:rsidR="007752C7" w:rsidRPr="009874DC">
              <w:rPr>
                <w:rFonts w:ascii="ＭＳ 明朝" w:hAnsi="ＭＳ 明朝" w:hint="eastAsia"/>
                <w:sz w:val="18"/>
                <w:szCs w:val="18"/>
              </w:rPr>
              <w:t>、</w:t>
            </w:r>
            <w:r w:rsidRPr="009874DC">
              <w:rPr>
                <w:rFonts w:ascii="ＭＳ 明朝" w:hAnsi="ＭＳ 明朝" w:hint="eastAsia"/>
                <w:sz w:val="18"/>
                <w:szCs w:val="18"/>
              </w:rPr>
              <w:t>人類全体の福祉という観点から私たちが目指すべき「豊かさ」について多面的・多角的に考察し</w:t>
            </w:r>
            <w:r w:rsidR="007752C7" w:rsidRPr="009874DC">
              <w:rPr>
                <w:rFonts w:ascii="ＭＳ 明朝" w:hAnsi="ＭＳ 明朝" w:hint="eastAsia"/>
                <w:sz w:val="18"/>
                <w:szCs w:val="18"/>
              </w:rPr>
              <w:t>、</w:t>
            </w:r>
            <w:r w:rsidRPr="009874DC">
              <w:rPr>
                <w:rFonts w:ascii="ＭＳ 明朝" w:hAnsi="ＭＳ 明朝" w:hint="eastAsia"/>
                <w:sz w:val="18"/>
                <w:szCs w:val="18"/>
              </w:rPr>
              <w:t>理解したことや考えたことをまとめたり</w:t>
            </w:r>
            <w:r w:rsidR="007752C7" w:rsidRPr="009874DC">
              <w:rPr>
                <w:rFonts w:ascii="ＭＳ 明朝" w:hAnsi="ＭＳ 明朝" w:hint="eastAsia"/>
                <w:sz w:val="18"/>
                <w:szCs w:val="18"/>
              </w:rPr>
              <w:t>、</w:t>
            </w:r>
            <w:r w:rsidR="009576E5" w:rsidRPr="009874DC">
              <w:rPr>
                <w:rFonts w:ascii="ＭＳ 明朝" w:hAnsi="ＭＳ 明朝" w:hint="eastAsia"/>
                <w:sz w:val="18"/>
                <w:szCs w:val="18"/>
              </w:rPr>
              <w:t>話しあ</w:t>
            </w:r>
            <w:r w:rsidRPr="009874DC">
              <w:rPr>
                <w:rFonts w:ascii="ＭＳ 明朝" w:hAnsi="ＭＳ 明朝" w:hint="eastAsia"/>
                <w:sz w:val="18"/>
                <w:szCs w:val="18"/>
              </w:rPr>
              <w:t>って発表したりします。</w:t>
            </w:r>
          </w:p>
        </w:tc>
      </w:tr>
    </w:tbl>
    <w:p w14:paraId="218D227F" w14:textId="77777777" w:rsidR="00B64C3D" w:rsidRDefault="00B64C3D">
      <w:pPr>
        <w:widowControl/>
        <w:overflowPunct/>
        <w:adjustRightInd/>
        <w:jc w:val="left"/>
        <w:textAlignment w:val="auto"/>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6457DFC" w14:textId="77777777" w:rsidR="006926DE" w:rsidRPr="00BC4EE6" w:rsidRDefault="006926DE" w:rsidP="006926DE">
      <w:pPr>
        <w:adjustRightInd/>
        <w:rPr>
          <w:rFonts w:ascii="ＭＳ ゴシック" w:eastAsia="ＭＳ ゴシック" w:hAnsi="ＭＳ ゴシック" w:cs="Times New Roman"/>
          <w:spacing w:val="8"/>
          <w:sz w:val="20"/>
          <w:szCs w:val="20"/>
        </w:rPr>
      </w:pPr>
      <w:r w:rsidRPr="00BC4EE6">
        <w:rPr>
          <w:rFonts w:ascii="ＭＳ ゴシック" w:eastAsia="ＭＳ ゴシック" w:hAnsi="ＭＳ ゴシック" w:hint="eastAsia"/>
          <w:sz w:val="20"/>
          <w:szCs w:val="20"/>
        </w:rPr>
        <w:lastRenderedPageBreak/>
        <w:t>４　評価の方法</w:t>
      </w:r>
    </w:p>
    <w:p w14:paraId="12FF1D8B" w14:textId="77777777" w:rsidR="006926DE" w:rsidRPr="009874DC" w:rsidRDefault="006926DE" w:rsidP="006926DE">
      <w:pPr>
        <w:adjustRightInd/>
        <w:rPr>
          <w:rFonts w:ascii="ＭＳ 明朝" w:cs="Times New Roman"/>
          <w:spacing w:val="8"/>
          <w:sz w:val="18"/>
          <w:szCs w:val="18"/>
        </w:rPr>
      </w:pPr>
      <w:r w:rsidRPr="009874DC">
        <w:rPr>
          <w:rFonts w:ascii="ＭＳ 明朝" w:hAnsi="ＭＳ 明朝" w:hint="eastAsia"/>
          <w:sz w:val="18"/>
          <w:szCs w:val="18"/>
        </w:rPr>
        <w:t>(</w:t>
      </w:r>
      <w:r w:rsidRPr="009874DC">
        <w:rPr>
          <w:rFonts w:ascii="ＭＳ 明朝" w:cs="Times New Roman"/>
          <w:sz w:val="18"/>
          <w:szCs w:val="18"/>
        </w:rPr>
        <w:t>1</w:t>
      </w:r>
      <w:r w:rsidRPr="009874DC">
        <w:rPr>
          <w:rFonts w:ascii="ＭＳ 明朝" w:hAnsi="ＭＳ 明朝" w:hint="eastAsia"/>
          <w:sz w:val="18"/>
          <w:szCs w:val="18"/>
        </w:rPr>
        <w:t>)</w:t>
      </w:r>
      <w:r w:rsidRPr="009874DC">
        <w:rPr>
          <w:rFonts w:ascii="ＭＳ 明朝" w:cs="Times New Roman"/>
          <w:sz w:val="18"/>
          <w:szCs w:val="18"/>
        </w:rPr>
        <w:t xml:space="preserve"> </w:t>
      </w:r>
      <w:r w:rsidRPr="009874DC">
        <w:rPr>
          <w:rFonts w:ascii="ＭＳ 明朝" w:hint="eastAsia"/>
          <w:sz w:val="18"/>
          <w:szCs w:val="18"/>
        </w:rPr>
        <w:t>評価の結果を生かす</w:t>
      </w:r>
    </w:p>
    <w:p w14:paraId="601D0DAC" w14:textId="1F30859F" w:rsidR="006926DE" w:rsidRPr="009874DC" w:rsidRDefault="006926DE" w:rsidP="006926DE">
      <w:pPr>
        <w:adjustRightInd/>
        <w:rPr>
          <w:rFonts w:ascii="ＭＳ 明朝"/>
          <w:sz w:val="18"/>
          <w:szCs w:val="18"/>
        </w:rPr>
      </w:pPr>
      <w:r w:rsidRPr="009874DC">
        <w:rPr>
          <w:rFonts w:ascii="ＭＳ 明朝" w:hint="eastAsia"/>
          <w:sz w:val="18"/>
          <w:szCs w:val="18"/>
        </w:rPr>
        <w:t xml:space="preserve">　評価は自分自身の学習の過程や成果を確認するためになされるものです。このことをしっかり確認し</w:t>
      </w:r>
      <w:r w:rsidR="007752C7" w:rsidRPr="009874DC">
        <w:rPr>
          <w:rFonts w:ascii="ＭＳ 明朝" w:hint="eastAsia"/>
          <w:sz w:val="18"/>
          <w:szCs w:val="18"/>
        </w:rPr>
        <w:t>、</w:t>
      </w:r>
      <w:r w:rsidRPr="009874DC">
        <w:rPr>
          <w:rFonts w:ascii="ＭＳ 明朝" w:hint="eastAsia"/>
          <w:sz w:val="18"/>
          <w:szCs w:val="18"/>
        </w:rPr>
        <w:t>不十分な点があればその後の学習の改善につなげるようにしましょう。そのためにも</w:t>
      </w:r>
      <w:r w:rsidR="007752C7" w:rsidRPr="009874DC">
        <w:rPr>
          <w:rFonts w:ascii="ＭＳ 明朝" w:hint="eastAsia"/>
          <w:sz w:val="18"/>
          <w:szCs w:val="18"/>
        </w:rPr>
        <w:t>、</w:t>
      </w:r>
      <w:r w:rsidRPr="009874DC">
        <w:rPr>
          <w:rFonts w:ascii="ＭＳ 明朝" w:hint="eastAsia"/>
          <w:sz w:val="18"/>
          <w:szCs w:val="18"/>
        </w:rPr>
        <w:t>返却されたテストや</w:t>
      </w:r>
      <w:r w:rsidR="00846FD0" w:rsidRPr="009874DC">
        <w:rPr>
          <w:rFonts w:ascii="ＭＳ 明朝" w:hint="eastAsia"/>
          <w:sz w:val="18"/>
          <w:szCs w:val="18"/>
        </w:rPr>
        <w:t>ワークシート</w:t>
      </w:r>
      <w:r w:rsidR="007752C7" w:rsidRPr="009874DC">
        <w:rPr>
          <w:rFonts w:ascii="ＭＳ 明朝" w:hint="eastAsia"/>
          <w:sz w:val="18"/>
          <w:szCs w:val="18"/>
        </w:rPr>
        <w:t>、</w:t>
      </w:r>
      <w:r w:rsidRPr="009874DC">
        <w:rPr>
          <w:rFonts w:ascii="ＭＳ 明朝" w:hint="eastAsia"/>
          <w:sz w:val="18"/>
          <w:szCs w:val="18"/>
        </w:rPr>
        <w:t>レポート</w:t>
      </w:r>
      <w:r w:rsidR="007752C7" w:rsidRPr="009874DC">
        <w:rPr>
          <w:rFonts w:ascii="ＭＳ 明朝" w:hint="eastAsia"/>
          <w:sz w:val="18"/>
          <w:szCs w:val="18"/>
        </w:rPr>
        <w:t>、</w:t>
      </w:r>
      <w:r w:rsidRPr="009874DC">
        <w:rPr>
          <w:rFonts w:ascii="ＭＳ 明朝" w:hint="eastAsia"/>
          <w:sz w:val="18"/>
          <w:szCs w:val="18"/>
        </w:rPr>
        <w:t>自己評価などの見直しを徹底しましょう。</w:t>
      </w:r>
    </w:p>
    <w:p w14:paraId="55A277D1" w14:textId="73A7274B" w:rsidR="006926DE" w:rsidRPr="009874DC" w:rsidRDefault="006926DE" w:rsidP="006926DE">
      <w:pPr>
        <w:adjustRightInd/>
        <w:rPr>
          <w:rFonts w:ascii="ＭＳ 明朝" w:cs="Times New Roman"/>
          <w:spacing w:val="8"/>
          <w:sz w:val="18"/>
          <w:szCs w:val="18"/>
        </w:rPr>
      </w:pPr>
    </w:p>
    <w:p w14:paraId="54DB8230" w14:textId="77777777" w:rsidR="006926DE" w:rsidRPr="009874DC" w:rsidRDefault="006926DE" w:rsidP="006926DE">
      <w:pPr>
        <w:adjustRightInd/>
        <w:rPr>
          <w:rFonts w:ascii="ＭＳ 明朝" w:cs="Times New Roman"/>
          <w:spacing w:val="8"/>
          <w:sz w:val="18"/>
          <w:szCs w:val="18"/>
        </w:rPr>
      </w:pPr>
      <w:r w:rsidRPr="009874DC">
        <w:rPr>
          <w:rFonts w:ascii="ＭＳ 明朝" w:hAnsi="ＭＳ 明朝" w:hint="eastAsia"/>
          <w:sz w:val="18"/>
          <w:szCs w:val="18"/>
        </w:rPr>
        <w:t>(</w:t>
      </w:r>
      <w:r w:rsidRPr="009874DC">
        <w:rPr>
          <w:rFonts w:ascii="ＭＳ 明朝" w:cs="Times New Roman"/>
          <w:sz w:val="18"/>
          <w:szCs w:val="18"/>
        </w:rPr>
        <w:t>2</w:t>
      </w:r>
      <w:r w:rsidRPr="009874DC">
        <w:rPr>
          <w:rFonts w:ascii="ＭＳ 明朝" w:hAnsi="ＭＳ 明朝" w:hint="eastAsia"/>
          <w:sz w:val="18"/>
          <w:szCs w:val="18"/>
        </w:rPr>
        <w:t>)</w:t>
      </w:r>
      <w:r w:rsidRPr="009874DC">
        <w:rPr>
          <w:rFonts w:ascii="ＭＳ 明朝" w:cs="Times New Roman"/>
          <w:sz w:val="18"/>
          <w:szCs w:val="18"/>
        </w:rPr>
        <w:t xml:space="preserve"> </w:t>
      </w:r>
      <w:r w:rsidRPr="009874DC">
        <w:rPr>
          <w:rFonts w:ascii="ＭＳ 明朝" w:hint="eastAsia"/>
          <w:sz w:val="18"/>
          <w:szCs w:val="18"/>
        </w:rPr>
        <w:t>評価の観点</w:t>
      </w:r>
    </w:p>
    <w:p w14:paraId="041E4F8C" w14:textId="74726513" w:rsidR="006926DE" w:rsidRPr="009874DC" w:rsidRDefault="00B64C3D" w:rsidP="00B64C3D">
      <w:pPr>
        <w:adjustRightInd/>
        <w:rPr>
          <w:rFonts w:ascii="ＭＳ 明朝" w:cs="Times New Roman"/>
          <w:spacing w:val="8"/>
          <w:sz w:val="18"/>
          <w:szCs w:val="18"/>
        </w:rPr>
      </w:pPr>
      <w:r>
        <w:rPr>
          <w:rFonts w:ascii="ＭＳ 明朝" w:cs="Times New Roman" w:hint="eastAsia"/>
          <w:sz w:val="18"/>
          <w:szCs w:val="18"/>
        </w:rPr>
        <w:t xml:space="preserve">　</w:t>
      </w:r>
      <w:r w:rsidR="006926DE" w:rsidRPr="009874DC">
        <w:rPr>
          <w:rFonts w:ascii="ＭＳ 明朝" w:hint="eastAsia"/>
          <w:sz w:val="18"/>
          <w:szCs w:val="18"/>
        </w:rPr>
        <w:t>評価にあたっては</w:t>
      </w:r>
      <w:r w:rsidR="007752C7" w:rsidRPr="009874DC">
        <w:rPr>
          <w:rFonts w:ascii="ＭＳ 明朝" w:hint="eastAsia"/>
          <w:sz w:val="18"/>
          <w:szCs w:val="18"/>
        </w:rPr>
        <w:t>、</w:t>
      </w:r>
      <w:r w:rsidR="006926DE" w:rsidRPr="009874DC">
        <w:rPr>
          <w:rFonts w:ascii="ＭＳ 明朝" w:hint="eastAsia"/>
          <w:sz w:val="18"/>
          <w:szCs w:val="18"/>
        </w:rPr>
        <w:t>学習で身に</w:t>
      </w:r>
      <w:r w:rsidR="007505CB" w:rsidRPr="009874DC">
        <w:rPr>
          <w:rFonts w:ascii="ＭＳ 明朝" w:hint="eastAsia"/>
          <w:sz w:val="18"/>
          <w:szCs w:val="18"/>
        </w:rPr>
        <w:t>つ</w:t>
      </w:r>
      <w:r w:rsidR="006926DE" w:rsidRPr="009874DC">
        <w:rPr>
          <w:rFonts w:ascii="ＭＳ 明朝" w:hint="eastAsia"/>
          <w:sz w:val="18"/>
          <w:szCs w:val="18"/>
        </w:rPr>
        <w:t>ける力を次の三つの観点から把握します。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28"/>
        <w:gridCol w:w="6436"/>
      </w:tblGrid>
      <w:tr w:rsidR="006926DE" w:rsidRPr="009874DC" w14:paraId="423FF9C4" w14:textId="77777777" w:rsidTr="00BF0F9E">
        <w:tc>
          <w:tcPr>
            <w:tcW w:w="1928" w:type="dxa"/>
          </w:tcPr>
          <w:p w14:paraId="19DE54C0" w14:textId="77777777" w:rsidR="006926DE" w:rsidRPr="009874DC" w:rsidRDefault="006926DE" w:rsidP="00BF0F9E">
            <w:pPr>
              <w:suppressAutoHyphens/>
              <w:autoSpaceDE w:val="0"/>
              <w:autoSpaceDN w:val="0"/>
              <w:snapToGrid w:val="0"/>
              <w:spacing w:line="300" w:lineRule="atLeast"/>
              <w:jc w:val="left"/>
              <w:rPr>
                <w:rFonts w:ascii="ＭＳ 明朝"/>
                <w:sz w:val="18"/>
                <w:szCs w:val="18"/>
              </w:rPr>
            </w:pPr>
            <w:r w:rsidRPr="009874DC">
              <w:rPr>
                <w:rFonts w:ascii="ＭＳ 明朝" w:hint="eastAsia"/>
                <w:sz w:val="18"/>
                <w:szCs w:val="18"/>
              </w:rPr>
              <w:t>知識・技能</w:t>
            </w:r>
          </w:p>
        </w:tc>
        <w:tc>
          <w:tcPr>
            <w:tcW w:w="6436" w:type="dxa"/>
          </w:tcPr>
          <w:p w14:paraId="070A5171" w14:textId="1EAEA3C2" w:rsidR="00846FD0" w:rsidRPr="009874DC" w:rsidRDefault="006926DE" w:rsidP="00846FD0">
            <w:pPr>
              <w:widowControl/>
              <w:ind w:left="196" w:hangingChars="100" w:hanging="196"/>
              <w:jc w:val="left"/>
              <w:rPr>
                <w:rFonts w:ascii="ＭＳ 明朝"/>
                <w:sz w:val="18"/>
                <w:szCs w:val="18"/>
              </w:rPr>
            </w:pPr>
            <w:r w:rsidRPr="009874DC">
              <w:rPr>
                <w:rFonts w:ascii="ＭＳ 明朝" w:hint="eastAsia"/>
                <w:sz w:val="18"/>
                <w:szCs w:val="18"/>
              </w:rPr>
              <w:t>○</w:t>
            </w:r>
            <w:r w:rsidR="00846FD0" w:rsidRPr="009874DC">
              <w:rPr>
                <w:rFonts w:ascii="ＭＳ 明朝" w:hint="eastAsia"/>
                <w:sz w:val="18"/>
                <w:szCs w:val="18"/>
              </w:rPr>
              <w:t>現代の倫理的課題を</w:t>
            </w:r>
            <w:r w:rsidR="00993791" w:rsidRPr="009874DC">
              <w:rPr>
                <w:rFonts w:ascii="ＭＳ 明朝" w:hint="eastAsia"/>
                <w:sz w:val="18"/>
                <w:szCs w:val="18"/>
              </w:rPr>
              <w:t>とらえ</w:t>
            </w:r>
            <w:r w:rsidR="007752C7" w:rsidRPr="009874DC">
              <w:rPr>
                <w:rFonts w:ascii="ＭＳ 明朝" w:hint="eastAsia"/>
                <w:sz w:val="18"/>
                <w:szCs w:val="18"/>
              </w:rPr>
              <w:t>、</w:t>
            </w:r>
            <w:r w:rsidR="00846FD0" w:rsidRPr="009874DC">
              <w:rPr>
                <w:rFonts w:ascii="ＭＳ 明朝" w:hint="eastAsia"/>
                <w:sz w:val="18"/>
                <w:szCs w:val="18"/>
              </w:rPr>
              <w:t>他者と</w:t>
            </w:r>
            <w:r w:rsidR="007505CB" w:rsidRPr="009874DC">
              <w:rPr>
                <w:rFonts w:ascii="ＭＳ 明朝" w:hint="eastAsia"/>
                <w:sz w:val="18"/>
                <w:szCs w:val="18"/>
              </w:rPr>
              <w:t>とも</w:t>
            </w:r>
            <w:r w:rsidR="00846FD0" w:rsidRPr="009874DC">
              <w:rPr>
                <w:rFonts w:ascii="ＭＳ 明朝" w:hint="eastAsia"/>
                <w:sz w:val="18"/>
                <w:szCs w:val="18"/>
              </w:rPr>
              <w:t>によりよく生きる人間の</w:t>
            </w:r>
            <w:r w:rsidR="009C2522" w:rsidRPr="009874DC">
              <w:rPr>
                <w:rFonts w:ascii="ＭＳ 明朝" w:hint="eastAsia"/>
                <w:sz w:val="18"/>
                <w:szCs w:val="18"/>
              </w:rPr>
              <w:t>あり方</w:t>
            </w:r>
            <w:r w:rsidR="00846FD0" w:rsidRPr="009874DC">
              <w:rPr>
                <w:rFonts w:ascii="ＭＳ 明朝" w:hint="eastAsia"/>
                <w:sz w:val="18"/>
                <w:szCs w:val="18"/>
              </w:rPr>
              <w:t>について自己の確立の課題として</w:t>
            </w:r>
            <w:r w:rsidRPr="009874DC">
              <w:rPr>
                <w:rFonts w:ascii="ＭＳ 明朝" w:hint="eastAsia"/>
                <w:sz w:val="18"/>
                <w:szCs w:val="18"/>
              </w:rPr>
              <w:t>考察し</w:t>
            </w:r>
            <w:r w:rsidR="007752C7" w:rsidRPr="009874DC">
              <w:rPr>
                <w:rFonts w:ascii="ＭＳ 明朝" w:hint="eastAsia"/>
                <w:sz w:val="18"/>
                <w:szCs w:val="18"/>
              </w:rPr>
              <w:t>、</w:t>
            </w:r>
            <w:r w:rsidRPr="009874DC">
              <w:rPr>
                <w:rFonts w:ascii="ＭＳ 明朝" w:hint="eastAsia"/>
                <w:sz w:val="18"/>
                <w:szCs w:val="18"/>
              </w:rPr>
              <w:t>選択・判断するための</w:t>
            </w:r>
            <w:r w:rsidR="009C2522" w:rsidRPr="009874DC">
              <w:rPr>
                <w:rFonts w:ascii="ＭＳ 明朝" w:hint="eastAsia"/>
                <w:sz w:val="18"/>
                <w:szCs w:val="18"/>
              </w:rPr>
              <w:t>手がかり</w:t>
            </w:r>
            <w:r w:rsidRPr="009874DC">
              <w:rPr>
                <w:rFonts w:ascii="ＭＳ 明朝" w:hint="eastAsia"/>
                <w:sz w:val="18"/>
                <w:szCs w:val="18"/>
              </w:rPr>
              <w:t>となる概念や理論について理解している</w:t>
            </w:r>
            <w:r w:rsidR="00846FD0" w:rsidRPr="009874DC">
              <w:rPr>
                <w:rFonts w:ascii="ＭＳ 明朝" w:hint="eastAsia"/>
                <w:sz w:val="18"/>
                <w:szCs w:val="18"/>
              </w:rPr>
              <w:t>。</w:t>
            </w:r>
          </w:p>
          <w:p w14:paraId="016607A5" w14:textId="6E1A312E" w:rsidR="006926DE" w:rsidRPr="009874DC" w:rsidRDefault="00846FD0" w:rsidP="00846FD0">
            <w:pPr>
              <w:widowControl/>
              <w:ind w:left="196" w:hangingChars="100" w:hanging="196"/>
              <w:jc w:val="left"/>
              <w:rPr>
                <w:rFonts w:ascii="ＭＳ 明朝"/>
                <w:sz w:val="18"/>
                <w:szCs w:val="18"/>
              </w:rPr>
            </w:pPr>
            <w:r w:rsidRPr="009874DC">
              <w:rPr>
                <w:rFonts w:ascii="ＭＳ 明朝" w:hint="eastAsia"/>
                <w:sz w:val="18"/>
                <w:szCs w:val="18"/>
              </w:rPr>
              <w:t>〇</w:t>
            </w:r>
            <w:r w:rsidR="006926DE" w:rsidRPr="009874DC">
              <w:rPr>
                <w:rFonts w:ascii="ＭＳ 明朝" w:hint="eastAsia"/>
                <w:sz w:val="18"/>
                <w:szCs w:val="18"/>
              </w:rPr>
              <w:t>諸資料から</w:t>
            </w:r>
            <w:r w:rsidR="007752C7" w:rsidRPr="009874DC">
              <w:rPr>
                <w:rFonts w:ascii="ＭＳ 明朝" w:hint="eastAsia"/>
                <w:sz w:val="18"/>
                <w:szCs w:val="18"/>
              </w:rPr>
              <w:t>、</w:t>
            </w:r>
            <w:r w:rsidRPr="009874DC">
              <w:rPr>
                <w:rFonts w:ascii="ＭＳ 明朝" w:hint="eastAsia"/>
                <w:sz w:val="18"/>
                <w:szCs w:val="18"/>
              </w:rPr>
              <w:t>現代に生きる</w:t>
            </w:r>
            <w:r w:rsidR="006926DE" w:rsidRPr="009874DC">
              <w:rPr>
                <w:rFonts w:ascii="ＭＳ 明朝" w:hint="eastAsia"/>
                <w:sz w:val="18"/>
                <w:szCs w:val="18"/>
              </w:rPr>
              <w:t>倫理的主体</w:t>
            </w:r>
            <w:r w:rsidRPr="009874DC">
              <w:rPr>
                <w:rFonts w:ascii="ＭＳ 明朝" w:hint="eastAsia"/>
                <w:sz w:val="18"/>
                <w:szCs w:val="18"/>
              </w:rPr>
              <w:t>とし</w:t>
            </w:r>
            <w:r w:rsidR="006926DE" w:rsidRPr="009874DC">
              <w:rPr>
                <w:rFonts w:ascii="ＭＳ 明朝" w:hint="eastAsia"/>
                <w:sz w:val="18"/>
                <w:szCs w:val="18"/>
              </w:rPr>
              <w:t>て活動するために必要となる情報を適切かつ効果的に調べまとめている。</w:t>
            </w:r>
          </w:p>
        </w:tc>
      </w:tr>
      <w:tr w:rsidR="006926DE" w:rsidRPr="009874DC" w14:paraId="1CC71D8E" w14:textId="77777777" w:rsidTr="00BF0F9E">
        <w:tc>
          <w:tcPr>
            <w:tcW w:w="1928" w:type="dxa"/>
          </w:tcPr>
          <w:p w14:paraId="2B5DB038" w14:textId="77777777" w:rsidR="006926DE" w:rsidRPr="009874DC" w:rsidRDefault="006926DE" w:rsidP="00BF0F9E">
            <w:pPr>
              <w:suppressAutoHyphens/>
              <w:autoSpaceDE w:val="0"/>
              <w:autoSpaceDN w:val="0"/>
              <w:snapToGrid w:val="0"/>
              <w:spacing w:line="300" w:lineRule="atLeast"/>
              <w:jc w:val="left"/>
              <w:rPr>
                <w:rFonts w:ascii="ＭＳ 明朝"/>
                <w:sz w:val="18"/>
                <w:szCs w:val="18"/>
              </w:rPr>
            </w:pPr>
            <w:r w:rsidRPr="009874DC">
              <w:rPr>
                <w:rFonts w:ascii="ＭＳ 明朝" w:hint="eastAsia"/>
                <w:sz w:val="18"/>
                <w:szCs w:val="18"/>
              </w:rPr>
              <w:t>思考・判断・表現</w:t>
            </w:r>
          </w:p>
        </w:tc>
        <w:tc>
          <w:tcPr>
            <w:tcW w:w="6436" w:type="dxa"/>
          </w:tcPr>
          <w:p w14:paraId="2702F6B9" w14:textId="03F58A2F" w:rsidR="00846FD0" w:rsidRPr="009874DC" w:rsidRDefault="00846FD0" w:rsidP="00846FD0">
            <w:pPr>
              <w:widowControl/>
              <w:ind w:left="196" w:hangingChars="100" w:hanging="196"/>
              <w:jc w:val="left"/>
              <w:rPr>
                <w:rFonts w:ascii="ＭＳ 明朝"/>
                <w:sz w:val="18"/>
                <w:szCs w:val="18"/>
              </w:rPr>
            </w:pPr>
            <w:r w:rsidRPr="009874DC">
              <w:rPr>
                <w:rFonts w:ascii="ＭＳ 明朝" w:hint="eastAsia"/>
                <w:sz w:val="18"/>
                <w:szCs w:val="18"/>
              </w:rPr>
              <w:t>○他者と</w:t>
            </w:r>
            <w:r w:rsidR="007505CB" w:rsidRPr="009874DC">
              <w:rPr>
                <w:rFonts w:ascii="ＭＳ 明朝" w:hint="eastAsia"/>
                <w:sz w:val="18"/>
                <w:szCs w:val="18"/>
              </w:rPr>
              <w:t>とも</w:t>
            </w:r>
            <w:r w:rsidRPr="009874DC">
              <w:rPr>
                <w:rFonts w:ascii="ＭＳ 明朝" w:hint="eastAsia"/>
                <w:sz w:val="18"/>
                <w:szCs w:val="18"/>
              </w:rPr>
              <w:t>に</w:t>
            </w:r>
            <w:r w:rsidR="00926D5C" w:rsidRPr="009874DC">
              <w:rPr>
                <w:rFonts w:ascii="ＭＳ 明朝" w:hint="eastAsia"/>
                <w:sz w:val="18"/>
                <w:szCs w:val="18"/>
              </w:rPr>
              <w:t>よりよく</w:t>
            </w:r>
            <w:r w:rsidRPr="009874DC">
              <w:rPr>
                <w:rFonts w:ascii="ＭＳ 明朝" w:hint="eastAsia"/>
                <w:sz w:val="18"/>
                <w:szCs w:val="18"/>
              </w:rPr>
              <w:t>生きる自己の確立について広く課題を発見し</w:t>
            </w:r>
            <w:r w:rsidR="007752C7" w:rsidRPr="009874DC">
              <w:rPr>
                <w:rFonts w:ascii="ＭＳ 明朝" w:hint="eastAsia"/>
                <w:sz w:val="18"/>
                <w:szCs w:val="18"/>
              </w:rPr>
              <w:t>、</w:t>
            </w:r>
            <w:r w:rsidRPr="009874DC">
              <w:rPr>
                <w:rFonts w:ascii="ＭＳ 明朝" w:hint="eastAsia"/>
                <w:sz w:val="18"/>
                <w:szCs w:val="18"/>
              </w:rPr>
              <w:t>人間の存在や価値</w:t>
            </w:r>
            <w:r w:rsidR="007752C7" w:rsidRPr="009874DC">
              <w:rPr>
                <w:rFonts w:ascii="ＭＳ 明朝" w:hint="eastAsia"/>
                <w:sz w:val="18"/>
                <w:szCs w:val="18"/>
              </w:rPr>
              <w:t>、</w:t>
            </w:r>
            <w:r w:rsidRPr="009874DC">
              <w:rPr>
                <w:rFonts w:ascii="ＭＳ 明朝" w:hint="eastAsia"/>
                <w:sz w:val="18"/>
                <w:szCs w:val="18"/>
              </w:rPr>
              <w:t>現代の倫理</w:t>
            </w:r>
            <w:r w:rsidR="00926D5C" w:rsidRPr="009874DC">
              <w:rPr>
                <w:rFonts w:ascii="ＭＳ 明朝" w:hint="eastAsia"/>
                <w:sz w:val="18"/>
                <w:szCs w:val="18"/>
              </w:rPr>
              <w:t>的</w:t>
            </w:r>
            <w:r w:rsidRPr="009874DC">
              <w:rPr>
                <w:rFonts w:ascii="ＭＳ 明朝" w:hint="eastAsia"/>
                <w:sz w:val="18"/>
                <w:szCs w:val="18"/>
              </w:rPr>
              <w:t>課題などについて多面的・多角的に</w:t>
            </w:r>
            <w:r w:rsidR="00926D5C" w:rsidRPr="009874DC">
              <w:rPr>
                <w:rFonts w:ascii="ＭＳ 明朝" w:hint="eastAsia"/>
                <w:sz w:val="18"/>
                <w:szCs w:val="18"/>
              </w:rPr>
              <w:t>考察し</w:t>
            </w:r>
            <w:r w:rsidR="007752C7" w:rsidRPr="009874DC">
              <w:rPr>
                <w:rFonts w:ascii="ＭＳ 明朝" w:hint="eastAsia"/>
                <w:sz w:val="18"/>
                <w:szCs w:val="18"/>
              </w:rPr>
              <w:t>、</w:t>
            </w:r>
            <w:r w:rsidR="00926D5C" w:rsidRPr="009874DC">
              <w:rPr>
                <w:rFonts w:ascii="ＭＳ 明朝" w:hint="eastAsia"/>
                <w:sz w:val="18"/>
                <w:szCs w:val="18"/>
              </w:rPr>
              <w:t>思索を深めている。</w:t>
            </w:r>
          </w:p>
          <w:p w14:paraId="37BFE150" w14:textId="6EDFF7BC" w:rsidR="00846FD0" w:rsidRPr="009874DC" w:rsidRDefault="00846FD0" w:rsidP="00846FD0">
            <w:pPr>
              <w:widowControl/>
              <w:ind w:left="196" w:hangingChars="100" w:hanging="196"/>
              <w:jc w:val="left"/>
              <w:rPr>
                <w:rFonts w:ascii="ＭＳ 明朝"/>
                <w:sz w:val="18"/>
                <w:szCs w:val="18"/>
              </w:rPr>
            </w:pPr>
            <w:r w:rsidRPr="009874DC">
              <w:rPr>
                <w:rFonts w:ascii="ＭＳ 明朝" w:hint="eastAsia"/>
                <w:sz w:val="18"/>
                <w:szCs w:val="18"/>
              </w:rPr>
              <w:t>○良識ある公民としての広い視野に立つことで</w:t>
            </w:r>
            <w:r w:rsidR="007752C7" w:rsidRPr="009874DC">
              <w:rPr>
                <w:rFonts w:ascii="ＭＳ 明朝" w:hint="eastAsia"/>
                <w:sz w:val="18"/>
                <w:szCs w:val="18"/>
              </w:rPr>
              <w:t>、</w:t>
            </w:r>
            <w:r w:rsidRPr="009874DC">
              <w:rPr>
                <w:rFonts w:ascii="ＭＳ 明朝" w:hint="eastAsia"/>
                <w:sz w:val="18"/>
                <w:szCs w:val="18"/>
              </w:rPr>
              <w:t>主体的かつ公正な判断をしている。</w:t>
            </w:r>
          </w:p>
          <w:p w14:paraId="443E1562" w14:textId="41C05A10" w:rsidR="006926DE" w:rsidRPr="009874DC" w:rsidRDefault="00846FD0" w:rsidP="00926D5C">
            <w:pPr>
              <w:widowControl/>
              <w:ind w:left="196" w:hangingChars="100" w:hanging="196"/>
              <w:jc w:val="left"/>
              <w:rPr>
                <w:rFonts w:ascii="ＭＳ 明朝"/>
                <w:sz w:val="18"/>
                <w:szCs w:val="18"/>
              </w:rPr>
            </w:pPr>
            <w:r w:rsidRPr="009874DC">
              <w:rPr>
                <w:rFonts w:ascii="ＭＳ 明朝" w:hint="eastAsia"/>
                <w:sz w:val="18"/>
                <w:szCs w:val="18"/>
              </w:rPr>
              <w:t>○</w:t>
            </w:r>
            <w:r w:rsidR="00926D5C" w:rsidRPr="009874DC">
              <w:rPr>
                <w:rFonts w:ascii="ＭＳ 明朝" w:hint="eastAsia"/>
                <w:sz w:val="18"/>
                <w:szCs w:val="18"/>
              </w:rPr>
              <w:t>理解したこと</w:t>
            </w:r>
            <w:r w:rsidR="007752C7" w:rsidRPr="009874DC">
              <w:rPr>
                <w:rFonts w:ascii="ＭＳ 明朝" w:hint="eastAsia"/>
                <w:sz w:val="18"/>
                <w:szCs w:val="18"/>
              </w:rPr>
              <w:t>、</w:t>
            </w:r>
            <w:r w:rsidR="00926D5C" w:rsidRPr="009874DC">
              <w:rPr>
                <w:rFonts w:ascii="ＭＳ 明朝" w:hint="eastAsia"/>
                <w:sz w:val="18"/>
                <w:szCs w:val="18"/>
              </w:rPr>
              <w:t>考察したことなどを適切な方法で表現し</w:t>
            </w:r>
            <w:r w:rsidR="00B16780" w:rsidRPr="009874DC">
              <w:rPr>
                <w:rFonts w:ascii="ＭＳ 明朝" w:hint="eastAsia"/>
                <w:sz w:val="18"/>
                <w:szCs w:val="18"/>
              </w:rPr>
              <w:t>てい</w:t>
            </w:r>
            <w:r w:rsidR="00926D5C" w:rsidRPr="009874DC">
              <w:rPr>
                <w:rFonts w:ascii="ＭＳ 明朝" w:hint="eastAsia"/>
                <w:sz w:val="18"/>
                <w:szCs w:val="18"/>
              </w:rPr>
              <w:t>る。</w:t>
            </w:r>
          </w:p>
        </w:tc>
      </w:tr>
      <w:tr w:rsidR="006926DE" w:rsidRPr="009874DC" w14:paraId="2A0247B6" w14:textId="77777777" w:rsidTr="00BF0F9E">
        <w:tc>
          <w:tcPr>
            <w:tcW w:w="1928" w:type="dxa"/>
          </w:tcPr>
          <w:p w14:paraId="1DC598F8" w14:textId="77777777" w:rsidR="006926DE" w:rsidRPr="009874DC" w:rsidRDefault="006926DE" w:rsidP="00BF0F9E">
            <w:pPr>
              <w:suppressAutoHyphens/>
              <w:autoSpaceDE w:val="0"/>
              <w:autoSpaceDN w:val="0"/>
              <w:snapToGrid w:val="0"/>
              <w:spacing w:line="300" w:lineRule="atLeast"/>
              <w:jc w:val="left"/>
              <w:rPr>
                <w:rFonts w:ascii="ＭＳ 明朝"/>
                <w:sz w:val="18"/>
                <w:szCs w:val="18"/>
              </w:rPr>
            </w:pPr>
            <w:r w:rsidRPr="009874DC">
              <w:rPr>
                <w:rFonts w:ascii="ＭＳ 明朝" w:hint="eastAsia"/>
                <w:sz w:val="18"/>
                <w:szCs w:val="18"/>
              </w:rPr>
              <w:t>主体的に学習に</w:t>
            </w:r>
          </w:p>
          <w:p w14:paraId="408A2767" w14:textId="25354560" w:rsidR="006926DE" w:rsidRPr="009874DC" w:rsidRDefault="002B27FF" w:rsidP="00BF0F9E">
            <w:pPr>
              <w:suppressAutoHyphens/>
              <w:autoSpaceDE w:val="0"/>
              <w:autoSpaceDN w:val="0"/>
              <w:snapToGrid w:val="0"/>
              <w:spacing w:line="300" w:lineRule="atLeast"/>
              <w:jc w:val="left"/>
              <w:rPr>
                <w:rFonts w:ascii="ＭＳ 明朝"/>
                <w:sz w:val="18"/>
                <w:szCs w:val="18"/>
              </w:rPr>
            </w:pPr>
            <w:r w:rsidRPr="009874DC">
              <w:rPr>
                <w:rFonts w:ascii="ＭＳ 明朝" w:hint="eastAsia"/>
                <w:sz w:val="18"/>
                <w:szCs w:val="18"/>
              </w:rPr>
              <w:t>とりく</w:t>
            </w:r>
            <w:r w:rsidR="006926DE" w:rsidRPr="009874DC">
              <w:rPr>
                <w:rFonts w:ascii="ＭＳ 明朝" w:hint="eastAsia"/>
                <w:sz w:val="18"/>
                <w:szCs w:val="18"/>
              </w:rPr>
              <w:t>む態度</w:t>
            </w:r>
          </w:p>
        </w:tc>
        <w:tc>
          <w:tcPr>
            <w:tcW w:w="6436" w:type="dxa"/>
          </w:tcPr>
          <w:p w14:paraId="61DE1F36" w14:textId="438D0B5F" w:rsidR="00926D5C" w:rsidRPr="009874DC" w:rsidRDefault="00926D5C" w:rsidP="00926D5C">
            <w:pPr>
              <w:widowControl/>
              <w:ind w:left="196" w:hangingChars="100" w:hanging="196"/>
              <w:jc w:val="left"/>
              <w:rPr>
                <w:rFonts w:ascii="ＭＳ 明朝"/>
                <w:sz w:val="18"/>
                <w:szCs w:val="18"/>
              </w:rPr>
            </w:pPr>
            <w:r w:rsidRPr="009874DC">
              <w:rPr>
                <w:rFonts w:ascii="ＭＳ 明朝" w:hint="eastAsia"/>
                <w:sz w:val="18"/>
                <w:szCs w:val="18"/>
              </w:rPr>
              <w:t>○人間尊重の精神と生命に対する畏敬の念を高めており</w:t>
            </w:r>
            <w:r w:rsidR="007752C7" w:rsidRPr="009874DC">
              <w:rPr>
                <w:rFonts w:ascii="ＭＳ 明朝" w:hint="eastAsia"/>
                <w:sz w:val="18"/>
                <w:szCs w:val="18"/>
              </w:rPr>
              <w:t>、</w:t>
            </w:r>
            <w:r w:rsidRPr="009874DC">
              <w:rPr>
                <w:rFonts w:ascii="ＭＳ 明朝" w:hint="eastAsia"/>
                <w:sz w:val="18"/>
                <w:szCs w:val="18"/>
              </w:rPr>
              <w:t>人格形成や自己形成の確立に努める実践的意欲を</w:t>
            </w:r>
            <w:r w:rsidR="00716FCD" w:rsidRPr="009874DC">
              <w:rPr>
                <w:rFonts w:ascii="ＭＳ 明朝" w:hint="eastAsia"/>
                <w:sz w:val="18"/>
                <w:szCs w:val="18"/>
              </w:rPr>
              <w:t>も</w:t>
            </w:r>
            <w:r w:rsidRPr="009874DC">
              <w:rPr>
                <w:rFonts w:ascii="ＭＳ 明朝" w:hint="eastAsia"/>
                <w:sz w:val="18"/>
                <w:szCs w:val="18"/>
              </w:rPr>
              <w:t>っている。</w:t>
            </w:r>
          </w:p>
          <w:p w14:paraId="15DF39F6" w14:textId="21D4F5ED" w:rsidR="00926D5C" w:rsidRPr="009874DC" w:rsidRDefault="00926D5C" w:rsidP="00926D5C">
            <w:pPr>
              <w:widowControl/>
              <w:ind w:left="196" w:hangingChars="100" w:hanging="196"/>
              <w:jc w:val="left"/>
              <w:rPr>
                <w:rFonts w:ascii="ＭＳ 明朝"/>
                <w:sz w:val="18"/>
                <w:szCs w:val="18"/>
              </w:rPr>
            </w:pPr>
            <w:r w:rsidRPr="009874DC">
              <w:rPr>
                <w:rFonts w:ascii="ＭＳ 明朝" w:hint="eastAsia"/>
                <w:sz w:val="18"/>
                <w:szCs w:val="18"/>
              </w:rPr>
              <w:t>○現代の</w:t>
            </w:r>
            <w:r w:rsidR="00456BD3" w:rsidRPr="009874DC">
              <w:rPr>
                <w:rFonts w:ascii="ＭＳ 明朝" w:hint="eastAsia"/>
                <w:sz w:val="18"/>
                <w:szCs w:val="18"/>
              </w:rPr>
              <w:t>倫理的課題についての探究的な態度を身に</w:t>
            </w:r>
            <w:r w:rsidR="007505CB" w:rsidRPr="009874DC">
              <w:rPr>
                <w:rFonts w:ascii="ＭＳ 明朝" w:hint="eastAsia"/>
                <w:sz w:val="18"/>
                <w:szCs w:val="18"/>
              </w:rPr>
              <w:t>つ</w:t>
            </w:r>
            <w:r w:rsidRPr="009874DC">
              <w:rPr>
                <w:rFonts w:ascii="ＭＳ 明朝" w:hint="eastAsia"/>
                <w:sz w:val="18"/>
                <w:szCs w:val="18"/>
              </w:rPr>
              <w:t>け</w:t>
            </w:r>
            <w:r w:rsidR="007752C7" w:rsidRPr="009874DC">
              <w:rPr>
                <w:rFonts w:ascii="ＭＳ 明朝" w:hint="eastAsia"/>
                <w:sz w:val="18"/>
                <w:szCs w:val="18"/>
              </w:rPr>
              <w:t>、</w:t>
            </w:r>
            <w:r w:rsidRPr="009874DC">
              <w:rPr>
                <w:rFonts w:ascii="ＭＳ 明朝" w:hint="eastAsia"/>
                <w:sz w:val="18"/>
                <w:szCs w:val="18"/>
              </w:rPr>
              <w:t>他者と</w:t>
            </w:r>
            <w:r w:rsidR="007505CB" w:rsidRPr="009874DC">
              <w:rPr>
                <w:rFonts w:ascii="ＭＳ 明朝" w:hint="eastAsia"/>
                <w:sz w:val="18"/>
                <w:szCs w:val="18"/>
              </w:rPr>
              <w:t>とも</w:t>
            </w:r>
            <w:r w:rsidR="00456BD3" w:rsidRPr="009874DC">
              <w:rPr>
                <w:rFonts w:ascii="ＭＳ 明朝" w:hint="eastAsia"/>
                <w:sz w:val="18"/>
                <w:szCs w:val="18"/>
              </w:rPr>
              <w:t>によりよく生きる</w:t>
            </w:r>
            <w:r w:rsidR="00993791" w:rsidRPr="009874DC">
              <w:rPr>
                <w:rFonts w:ascii="ＭＳ 明朝" w:hint="eastAsia"/>
                <w:sz w:val="18"/>
                <w:szCs w:val="18"/>
              </w:rPr>
              <w:t>あり</w:t>
            </w:r>
            <w:r w:rsidR="009C2522" w:rsidRPr="009874DC">
              <w:rPr>
                <w:rFonts w:ascii="ＭＳ 明朝" w:hint="eastAsia"/>
                <w:sz w:val="18"/>
                <w:szCs w:val="18"/>
              </w:rPr>
              <w:t>方</w:t>
            </w:r>
            <w:r w:rsidRPr="009874DC">
              <w:rPr>
                <w:rFonts w:ascii="ＭＳ 明朝" w:hint="eastAsia"/>
                <w:sz w:val="18"/>
                <w:szCs w:val="18"/>
              </w:rPr>
              <w:t>を主体的に探究しようとしている。</w:t>
            </w:r>
          </w:p>
          <w:p w14:paraId="6B90B87B" w14:textId="5CF3024C" w:rsidR="006926DE" w:rsidRPr="009874DC" w:rsidRDefault="006926DE" w:rsidP="00BF0F9E">
            <w:pPr>
              <w:widowControl/>
              <w:ind w:left="196" w:hangingChars="100" w:hanging="196"/>
              <w:jc w:val="left"/>
              <w:rPr>
                <w:rFonts w:ascii="ＭＳ 明朝"/>
                <w:sz w:val="18"/>
                <w:szCs w:val="18"/>
              </w:rPr>
            </w:pPr>
            <w:r w:rsidRPr="009874DC">
              <w:rPr>
                <w:rFonts w:ascii="ＭＳ 明朝" w:hint="eastAsia"/>
                <w:sz w:val="18"/>
                <w:szCs w:val="18"/>
              </w:rPr>
              <w:t>○知識</w:t>
            </w:r>
            <w:r w:rsidR="007505CB" w:rsidRPr="009874DC">
              <w:rPr>
                <w:rFonts w:ascii="ＭＳ 明朝" w:hint="eastAsia"/>
                <w:sz w:val="18"/>
                <w:szCs w:val="18"/>
              </w:rPr>
              <w:t>およ</w:t>
            </w:r>
            <w:r w:rsidRPr="009874DC">
              <w:rPr>
                <w:rFonts w:ascii="ＭＳ 明朝" w:hint="eastAsia"/>
                <w:sz w:val="18"/>
                <w:szCs w:val="18"/>
              </w:rPr>
              <w:t>び技能を獲得したり</w:t>
            </w:r>
            <w:r w:rsidR="007752C7" w:rsidRPr="009874DC">
              <w:rPr>
                <w:rFonts w:ascii="ＭＳ 明朝" w:hint="eastAsia"/>
                <w:sz w:val="18"/>
                <w:szCs w:val="18"/>
              </w:rPr>
              <w:t>、</w:t>
            </w:r>
            <w:r w:rsidRPr="009874DC">
              <w:rPr>
                <w:rFonts w:ascii="ＭＳ 明朝" w:hint="eastAsia"/>
                <w:sz w:val="18"/>
                <w:szCs w:val="18"/>
              </w:rPr>
              <w:t>思考力</w:t>
            </w:r>
            <w:r w:rsidR="007752C7" w:rsidRPr="009874DC">
              <w:rPr>
                <w:rFonts w:ascii="ＭＳ 明朝" w:hint="eastAsia"/>
                <w:sz w:val="18"/>
                <w:szCs w:val="18"/>
              </w:rPr>
              <w:t>、</w:t>
            </w:r>
            <w:r w:rsidRPr="009874DC">
              <w:rPr>
                <w:rFonts w:ascii="ＭＳ 明朝" w:hint="eastAsia"/>
                <w:sz w:val="18"/>
                <w:szCs w:val="18"/>
              </w:rPr>
              <w:t>判断力</w:t>
            </w:r>
            <w:r w:rsidR="007752C7" w:rsidRPr="009874DC">
              <w:rPr>
                <w:rFonts w:ascii="ＭＳ 明朝" w:hint="eastAsia"/>
                <w:sz w:val="18"/>
                <w:szCs w:val="18"/>
              </w:rPr>
              <w:t>、</w:t>
            </w:r>
            <w:r w:rsidRPr="009874DC">
              <w:rPr>
                <w:rFonts w:ascii="ＭＳ 明朝" w:hint="eastAsia"/>
                <w:sz w:val="18"/>
                <w:szCs w:val="18"/>
              </w:rPr>
              <w:t>表現力等を身に</w:t>
            </w:r>
            <w:r w:rsidR="007505CB" w:rsidRPr="009874DC">
              <w:rPr>
                <w:rFonts w:ascii="ＭＳ 明朝" w:hint="eastAsia"/>
                <w:sz w:val="18"/>
                <w:szCs w:val="18"/>
              </w:rPr>
              <w:t>つ</w:t>
            </w:r>
            <w:r w:rsidRPr="009874DC">
              <w:rPr>
                <w:rFonts w:ascii="ＭＳ 明朝" w:hint="eastAsia"/>
                <w:sz w:val="18"/>
                <w:szCs w:val="18"/>
              </w:rPr>
              <w:t>けたりすることに向け</w:t>
            </w:r>
            <w:r w:rsidR="00926D5C" w:rsidRPr="009874DC">
              <w:rPr>
                <w:rFonts w:ascii="ＭＳ 明朝" w:hint="eastAsia"/>
                <w:sz w:val="18"/>
                <w:szCs w:val="18"/>
              </w:rPr>
              <w:t>て</w:t>
            </w:r>
            <w:r w:rsidRPr="009874DC">
              <w:rPr>
                <w:rFonts w:ascii="ＭＳ 明朝" w:hint="eastAsia"/>
                <w:sz w:val="18"/>
                <w:szCs w:val="18"/>
              </w:rPr>
              <w:t>粘り強い</w:t>
            </w:r>
            <w:r w:rsidR="002B27FF" w:rsidRPr="009874DC">
              <w:rPr>
                <w:rFonts w:ascii="ＭＳ 明朝" w:hint="eastAsia"/>
                <w:sz w:val="18"/>
                <w:szCs w:val="18"/>
              </w:rPr>
              <w:t>とりく</w:t>
            </w:r>
            <w:r w:rsidRPr="009874DC">
              <w:rPr>
                <w:rFonts w:ascii="ＭＳ 明朝" w:hint="eastAsia"/>
                <w:sz w:val="18"/>
                <w:szCs w:val="18"/>
              </w:rPr>
              <w:t>みを</w:t>
            </w:r>
            <w:r w:rsidR="00AA4382" w:rsidRPr="009874DC">
              <w:rPr>
                <w:rFonts w:ascii="ＭＳ 明朝" w:hint="eastAsia"/>
                <w:sz w:val="18"/>
                <w:szCs w:val="18"/>
              </w:rPr>
              <w:t>おこな</w:t>
            </w:r>
            <w:r w:rsidRPr="009874DC">
              <w:rPr>
                <w:rFonts w:ascii="ＭＳ 明朝" w:hint="eastAsia"/>
                <w:sz w:val="18"/>
                <w:szCs w:val="18"/>
              </w:rPr>
              <w:t>おうとしている。また</w:t>
            </w:r>
            <w:r w:rsidR="007752C7" w:rsidRPr="009874DC">
              <w:rPr>
                <w:rFonts w:ascii="ＭＳ 明朝" w:hint="eastAsia"/>
                <w:sz w:val="18"/>
                <w:szCs w:val="18"/>
              </w:rPr>
              <w:t>、</w:t>
            </w:r>
            <w:r w:rsidR="00926D5C" w:rsidRPr="009874DC">
              <w:rPr>
                <w:rFonts w:ascii="ＭＳ 明朝" w:hint="eastAsia"/>
                <w:sz w:val="18"/>
                <w:szCs w:val="18"/>
              </w:rPr>
              <w:t>そのような</w:t>
            </w:r>
            <w:r w:rsidR="002B27FF" w:rsidRPr="009874DC">
              <w:rPr>
                <w:rFonts w:ascii="ＭＳ 明朝" w:hint="eastAsia"/>
                <w:sz w:val="18"/>
                <w:szCs w:val="18"/>
              </w:rPr>
              <w:t>とりく</w:t>
            </w:r>
            <w:r w:rsidR="00926D5C" w:rsidRPr="009874DC">
              <w:rPr>
                <w:rFonts w:ascii="ＭＳ 明朝" w:hint="eastAsia"/>
                <w:sz w:val="18"/>
                <w:szCs w:val="18"/>
              </w:rPr>
              <w:t>みの</w:t>
            </w:r>
            <w:r w:rsidRPr="009874DC">
              <w:rPr>
                <w:rFonts w:ascii="ＭＳ 明朝" w:hint="eastAsia"/>
                <w:sz w:val="18"/>
                <w:szCs w:val="18"/>
              </w:rPr>
              <w:t>中で</w:t>
            </w:r>
            <w:r w:rsidR="007752C7" w:rsidRPr="009874DC">
              <w:rPr>
                <w:rFonts w:ascii="ＭＳ 明朝" w:hint="eastAsia"/>
                <w:sz w:val="18"/>
                <w:szCs w:val="18"/>
              </w:rPr>
              <w:t>、</w:t>
            </w:r>
            <w:r w:rsidR="00DA1103" w:rsidRPr="009874DC">
              <w:rPr>
                <w:rFonts w:ascii="ＭＳ 明朝" w:hint="eastAsia"/>
                <w:sz w:val="18"/>
                <w:szCs w:val="18"/>
              </w:rPr>
              <w:t>みずか</w:t>
            </w:r>
            <w:r w:rsidRPr="009874DC">
              <w:rPr>
                <w:rFonts w:ascii="ＭＳ 明朝" w:hint="eastAsia"/>
                <w:sz w:val="18"/>
                <w:szCs w:val="18"/>
              </w:rPr>
              <w:t>らの学習を調整しようとしている。</w:t>
            </w:r>
          </w:p>
        </w:tc>
      </w:tr>
    </w:tbl>
    <w:p w14:paraId="3485E2DD" w14:textId="77777777" w:rsidR="006926DE" w:rsidRPr="009874DC" w:rsidRDefault="006926DE" w:rsidP="006926DE">
      <w:pPr>
        <w:rPr>
          <w:rFonts w:ascii="ＭＳ 明朝" w:hAnsi="ＭＳ 明朝"/>
          <w:sz w:val="18"/>
          <w:szCs w:val="18"/>
        </w:rPr>
      </w:pPr>
    </w:p>
    <w:p w14:paraId="0F5D18A5" w14:textId="77777777" w:rsidR="006926DE" w:rsidRPr="009874DC" w:rsidRDefault="006926DE" w:rsidP="006926DE">
      <w:pPr>
        <w:rPr>
          <w:rFonts w:ascii="ＭＳ 明朝" w:hAnsi="ＭＳ 明朝" w:cs="Times New Roman"/>
          <w:spacing w:val="8"/>
          <w:sz w:val="18"/>
          <w:szCs w:val="18"/>
        </w:rPr>
      </w:pPr>
      <w:r w:rsidRPr="009874DC">
        <w:rPr>
          <w:rFonts w:ascii="ＭＳ 明朝" w:hAnsi="ＭＳ 明朝" w:hint="eastAsia"/>
          <w:sz w:val="18"/>
          <w:szCs w:val="18"/>
        </w:rPr>
        <w:t>(</w:t>
      </w:r>
      <w:r w:rsidRPr="009874DC">
        <w:rPr>
          <w:rFonts w:ascii="ＭＳ 明朝" w:cs="Times New Roman"/>
          <w:sz w:val="18"/>
          <w:szCs w:val="18"/>
        </w:rPr>
        <w:t>3</w:t>
      </w:r>
      <w:r w:rsidRPr="009874DC">
        <w:rPr>
          <w:rFonts w:ascii="ＭＳ 明朝" w:hAnsi="ＭＳ 明朝" w:hint="eastAsia"/>
          <w:sz w:val="18"/>
          <w:szCs w:val="18"/>
        </w:rPr>
        <w:t>) 評価の時期と方法</w:t>
      </w:r>
    </w:p>
    <w:p w14:paraId="01873C0D" w14:textId="6448A75B" w:rsidR="006926DE" w:rsidRPr="009874DC" w:rsidRDefault="00B64C3D" w:rsidP="006926DE">
      <w:pPr>
        <w:adjustRightInd/>
        <w:ind w:leftChars="63" w:left="526" w:hangingChars="196" w:hanging="384"/>
        <w:rPr>
          <w:rFonts w:ascii="ＭＳ 明朝"/>
          <w:color w:val="auto"/>
          <w:sz w:val="18"/>
          <w:szCs w:val="18"/>
        </w:rPr>
      </w:pPr>
      <w:r>
        <w:rPr>
          <w:rFonts w:ascii="ＭＳ 明朝" w:cs="Times New Roman" w:hint="eastAsia"/>
          <w:sz w:val="18"/>
          <w:szCs w:val="18"/>
        </w:rPr>
        <w:t xml:space="preserve">　</w:t>
      </w:r>
      <w:r w:rsidR="006926DE" w:rsidRPr="009874DC">
        <w:rPr>
          <w:rFonts w:ascii="ＭＳ 明朝" w:hint="eastAsia"/>
          <w:sz w:val="18"/>
          <w:szCs w:val="18"/>
        </w:rPr>
        <w:t>ア　各学期</w:t>
      </w:r>
      <w:r w:rsidR="006926DE" w:rsidRPr="009874DC">
        <w:rPr>
          <w:rFonts w:ascii="ＭＳ 明朝" w:hint="eastAsia"/>
          <w:color w:val="auto"/>
          <w:sz w:val="18"/>
          <w:szCs w:val="18"/>
        </w:rPr>
        <w:t>の定期考査では</w:t>
      </w:r>
      <w:r w:rsidR="007752C7" w:rsidRPr="009874DC">
        <w:rPr>
          <w:rFonts w:ascii="ＭＳ 明朝" w:hint="eastAsia"/>
          <w:color w:val="auto"/>
          <w:sz w:val="18"/>
          <w:szCs w:val="18"/>
        </w:rPr>
        <w:t>、</w:t>
      </w:r>
      <w:r w:rsidR="006926DE" w:rsidRPr="009874DC">
        <w:rPr>
          <w:rFonts w:ascii="ＭＳ 明朝" w:hint="eastAsia"/>
          <w:color w:val="auto"/>
          <w:sz w:val="18"/>
          <w:szCs w:val="18"/>
        </w:rPr>
        <w:t>出題範囲における知識と技能の習得の状況</w:t>
      </w:r>
      <w:r w:rsidR="007752C7" w:rsidRPr="009874DC">
        <w:rPr>
          <w:rFonts w:ascii="ＭＳ 明朝" w:hint="eastAsia"/>
          <w:color w:val="auto"/>
          <w:sz w:val="18"/>
          <w:szCs w:val="18"/>
        </w:rPr>
        <w:t>、</w:t>
      </w:r>
      <w:r w:rsidR="006926DE" w:rsidRPr="009874DC">
        <w:rPr>
          <w:rFonts w:ascii="ＭＳ 明朝" w:hint="eastAsia"/>
          <w:color w:val="auto"/>
          <w:sz w:val="18"/>
          <w:szCs w:val="18"/>
        </w:rPr>
        <w:t>思考力・判断力・表現力を評価します。</w:t>
      </w:r>
    </w:p>
    <w:p w14:paraId="3C17647D" w14:textId="684171A4" w:rsidR="006926DE" w:rsidRPr="009874DC" w:rsidRDefault="006926DE" w:rsidP="006926DE">
      <w:pPr>
        <w:adjustRightInd/>
        <w:ind w:leftChars="63" w:left="526" w:hangingChars="196" w:hanging="384"/>
        <w:rPr>
          <w:rFonts w:ascii="ＭＳ 明朝" w:cs="Times New Roman"/>
          <w:color w:val="auto"/>
          <w:spacing w:val="8"/>
          <w:sz w:val="18"/>
          <w:szCs w:val="18"/>
        </w:rPr>
      </w:pPr>
      <w:r w:rsidRPr="009874DC">
        <w:rPr>
          <w:rFonts w:ascii="ＭＳ 明朝" w:hint="eastAsia"/>
          <w:color w:val="auto"/>
          <w:sz w:val="18"/>
          <w:szCs w:val="18"/>
        </w:rPr>
        <w:t xml:space="preserve">　イ　</w:t>
      </w:r>
      <w:r w:rsidR="00560FE5" w:rsidRPr="009874DC">
        <w:rPr>
          <w:rFonts w:ascii="ＭＳ 明朝" w:hint="eastAsia"/>
          <w:color w:val="auto"/>
          <w:sz w:val="18"/>
          <w:szCs w:val="18"/>
        </w:rPr>
        <w:t>教科書の各節の「まとめ」や「思考と対話」のW</w:t>
      </w:r>
      <w:r w:rsidR="00560FE5" w:rsidRPr="009874DC">
        <w:rPr>
          <w:rFonts w:ascii="ＭＳ 明朝"/>
          <w:color w:val="auto"/>
          <w:sz w:val="18"/>
          <w:szCs w:val="18"/>
        </w:rPr>
        <w:t>ORK</w:t>
      </w:r>
      <w:r w:rsidR="007752C7" w:rsidRPr="009874DC">
        <w:rPr>
          <w:rFonts w:ascii="ＭＳ 明朝" w:hint="eastAsia"/>
          <w:color w:val="auto"/>
          <w:sz w:val="18"/>
          <w:szCs w:val="18"/>
        </w:rPr>
        <w:t>、</w:t>
      </w:r>
      <w:r w:rsidR="003F19F0" w:rsidRPr="009874DC">
        <w:rPr>
          <w:rFonts w:ascii="ＭＳ 明朝"/>
          <w:color w:val="auto"/>
          <w:sz w:val="18"/>
          <w:szCs w:val="18"/>
        </w:rPr>
        <w:t>TRY</w:t>
      </w:r>
      <w:r w:rsidR="007752C7" w:rsidRPr="009874DC">
        <w:rPr>
          <w:rFonts w:ascii="ＭＳ 明朝" w:hint="eastAsia"/>
          <w:color w:val="auto"/>
          <w:sz w:val="18"/>
          <w:szCs w:val="18"/>
        </w:rPr>
        <w:t>、</w:t>
      </w:r>
      <w:r w:rsidR="00685AF3" w:rsidRPr="009874DC">
        <w:rPr>
          <w:rFonts w:ascii="ＭＳ 明朝" w:hint="eastAsia"/>
          <w:color w:val="auto"/>
          <w:sz w:val="18"/>
          <w:szCs w:val="18"/>
        </w:rPr>
        <w:t>第</w:t>
      </w:r>
      <w:r w:rsidR="00DA3674">
        <w:rPr>
          <w:rFonts w:ascii="ＭＳ 明朝" w:hint="eastAsia"/>
          <w:color w:val="auto"/>
          <w:sz w:val="18"/>
          <w:szCs w:val="18"/>
        </w:rPr>
        <w:t>２</w:t>
      </w:r>
      <w:r w:rsidR="00685AF3" w:rsidRPr="009874DC">
        <w:rPr>
          <w:rFonts w:ascii="ＭＳ 明朝" w:hint="eastAsia"/>
          <w:color w:val="auto"/>
          <w:sz w:val="18"/>
          <w:szCs w:val="18"/>
        </w:rPr>
        <w:t>編の</w:t>
      </w:r>
      <w:r w:rsidR="00560FE5" w:rsidRPr="009874DC">
        <w:rPr>
          <w:rFonts w:ascii="ＭＳ 明朝" w:hint="eastAsia"/>
          <w:color w:val="auto"/>
          <w:sz w:val="18"/>
          <w:szCs w:val="18"/>
        </w:rPr>
        <w:t>各節の「探究課題」についてのレポートやワークシートを</w:t>
      </w:r>
      <w:r w:rsidR="007752C7" w:rsidRPr="009874DC">
        <w:rPr>
          <w:rFonts w:ascii="ＭＳ 明朝" w:hint="eastAsia"/>
          <w:color w:val="auto"/>
          <w:sz w:val="18"/>
          <w:szCs w:val="18"/>
        </w:rPr>
        <w:t>、</w:t>
      </w:r>
      <w:r w:rsidR="00560FE5" w:rsidRPr="009874DC">
        <w:rPr>
          <w:rFonts w:ascii="ＭＳ 明朝" w:hint="eastAsia"/>
          <w:color w:val="auto"/>
          <w:sz w:val="18"/>
          <w:szCs w:val="18"/>
        </w:rPr>
        <w:t>評価のための資料とします。レポート作成の際には</w:t>
      </w:r>
      <w:r w:rsidR="007752C7" w:rsidRPr="009874DC">
        <w:rPr>
          <w:rFonts w:ascii="ＭＳ 明朝" w:hint="eastAsia"/>
          <w:color w:val="auto"/>
          <w:sz w:val="18"/>
          <w:szCs w:val="18"/>
        </w:rPr>
        <w:t>、</w:t>
      </w:r>
      <w:r w:rsidR="00560FE5" w:rsidRPr="009874DC">
        <w:rPr>
          <w:rFonts w:ascii="ＭＳ 明朝" w:hint="eastAsia"/>
          <w:color w:val="auto"/>
          <w:sz w:val="18"/>
          <w:szCs w:val="18"/>
        </w:rPr>
        <w:t>教科書の「『倫理』における探究」</w:t>
      </w:r>
      <w:r w:rsidRPr="009874DC">
        <w:rPr>
          <w:rFonts w:ascii="ＭＳ 明朝" w:hint="eastAsia"/>
          <w:color w:val="auto"/>
          <w:sz w:val="18"/>
          <w:szCs w:val="18"/>
        </w:rPr>
        <w:t>などを参考にしてください。</w:t>
      </w:r>
    </w:p>
    <w:p w14:paraId="6876D7DD" w14:textId="67281A59" w:rsidR="006926DE" w:rsidRPr="009874DC" w:rsidRDefault="006926DE" w:rsidP="006926DE">
      <w:pPr>
        <w:adjustRightInd/>
        <w:ind w:leftChars="63" w:left="526" w:hangingChars="196" w:hanging="384"/>
        <w:rPr>
          <w:rFonts w:ascii="ＭＳ 明朝" w:cs="Times New Roman"/>
          <w:color w:val="auto"/>
          <w:spacing w:val="8"/>
          <w:sz w:val="18"/>
          <w:szCs w:val="18"/>
        </w:rPr>
      </w:pPr>
      <w:r w:rsidRPr="009874DC">
        <w:rPr>
          <w:rFonts w:ascii="ＭＳ 明朝" w:hint="eastAsia"/>
          <w:color w:val="auto"/>
          <w:sz w:val="18"/>
          <w:szCs w:val="18"/>
        </w:rPr>
        <w:t xml:space="preserve">　ウ　学習活動の様子や発表</w:t>
      </w:r>
      <w:r w:rsidR="007752C7" w:rsidRPr="009874DC">
        <w:rPr>
          <w:rFonts w:ascii="ＭＳ 明朝" w:hint="eastAsia"/>
          <w:color w:val="auto"/>
          <w:sz w:val="18"/>
          <w:szCs w:val="18"/>
        </w:rPr>
        <w:t>、</w:t>
      </w:r>
      <w:r w:rsidRPr="009874DC">
        <w:rPr>
          <w:rFonts w:ascii="ＭＳ 明朝" w:hint="eastAsia"/>
          <w:color w:val="auto"/>
          <w:sz w:val="18"/>
          <w:szCs w:val="18"/>
        </w:rPr>
        <w:t>討論</w:t>
      </w:r>
      <w:r w:rsidR="007752C7" w:rsidRPr="009874DC">
        <w:rPr>
          <w:rFonts w:ascii="ＭＳ 明朝" w:hint="eastAsia"/>
          <w:color w:val="auto"/>
          <w:sz w:val="18"/>
          <w:szCs w:val="18"/>
        </w:rPr>
        <w:t>、</w:t>
      </w:r>
      <w:r w:rsidRPr="009874DC">
        <w:rPr>
          <w:rFonts w:ascii="ＭＳ 明朝" w:hint="eastAsia"/>
          <w:color w:val="auto"/>
          <w:sz w:val="18"/>
          <w:szCs w:val="18"/>
        </w:rPr>
        <w:t>論述などの内容を評価のための資料とします。</w:t>
      </w:r>
    </w:p>
    <w:p w14:paraId="72D3D377" w14:textId="43AE94AD" w:rsidR="00560FE5" w:rsidRDefault="00B64C3D" w:rsidP="00B64C3D">
      <w:pPr>
        <w:adjustRightInd/>
        <w:ind w:leftChars="63" w:left="526" w:hangingChars="196" w:hanging="384"/>
        <w:rPr>
          <w:rFonts w:ascii="ＭＳ 明朝"/>
          <w:color w:val="auto"/>
          <w:sz w:val="18"/>
          <w:szCs w:val="18"/>
        </w:rPr>
      </w:pPr>
      <w:r>
        <w:rPr>
          <w:rFonts w:ascii="ＭＳ 明朝" w:cs="Times New Roman" w:hint="eastAsia"/>
          <w:color w:val="auto"/>
          <w:sz w:val="18"/>
          <w:szCs w:val="18"/>
        </w:rPr>
        <w:t xml:space="preserve">　</w:t>
      </w:r>
      <w:r w:rsidR="006926DE" w:rsidRPr="009874DC">
        <w:rPr>
          <w:rFonts w:ascii="ＭＳ 明朝" w:hint="eastAsia"/>
          <w:color w:val="auto"/>
          <w:sz w:val="18"/>
          <w:szCs w:val="18"/>
        </w:rPr>
        <w:t>エ　自己評価や</w:t>
      </w:r>
      <w:r w:rsidR="00321CC4">
        <w:rPr>
          <w:rFonts w:ascii="ＭＳ 明朝" w:hint="eastAsia"/>
          <w:color w:val="auto"/>
          <w:sz w:val="18"/>
          <w:szCs w:val="18"/>
        </w:rPr>
        <w:t>ふり返り</w:t>
      </w:r>
      <w:r w:rsidR="006926DE" w:rsidRPr="009874DC">
        <w:rPr>
          <w:rFonts w:ascii="ＭＳ 明朝" w:hint="eastAsia"/>
          <w:color w:val="auto"/>
          <w:sz w:val="18"/>
          <w:szCs w:val="18"/>
        </w:rPr>
        <w:t>シートを参考とします。</w:t>
      </w:r>
    </w:p>
    <w:p w14:paraId="5E435E37" w14:textId="77777777" w:rsidR="00B64C3D" w:rsidRDefault="00B64C3D" w:rsidP="00B64C3D">
      <w:pPr>
        <w:adjustRightInd/>
        <w:rPr>
          <w:rFonts w:ascii="ＭＳ 明朝"/>
          <w:color w:val="auto"/>
          <w:sz w:val="18"/>
          <w:szCs w:val="18"/>
        </w:rPr>
      </w:pPr>
    </w:p>
    <w:p w14:paraId="744855EF" w14:textId="77777777" w:rsidR="00B64C3D" w:rsidRPr="00B64C3D" w:rsidRDefault="00B64C3D" w:rsidP="00B64C3D">
      <w:pPr>
        <w:adjustRightInd/>
        <w:rPr>
          <w:rFonts w:ascii="ＭＳ 明朝"/>
          <w:color w:val="auto"/>
          <w:sz w:val="18"/>
          <w:szCs w:val="18"/>
        </w:rPr>
      </w:pPr>
    </w:p>
    <w:p w14:paraId="71666414" w14:textId="77777777" w:rsidR="006926DE" w:rsidRPr="009874DC" w:rsidRDefault="006926DE" w:rsidP="006926DE">
      <w:pPr>
        <w:adjustRightInd/>
        <w:rPr>
          <w:rFonts w:ascii="ＭＳ 明朝" w:cs="Times New Roman"/>
          <w:spacing w:val="8"/>
          <w:sz w:val="18"/>
          <w:szCs w:val="18"/>
        </w:rPr>
      </w:pPr>
      <w:r w:rsidRPr="009874DC">
        <w:rPr>
          <w:rFonts w:ascii="ＭＳ 明朝" w:hAnsi="ＭＳ 明朝" w:hint="eastAsia"/>
          <w:sz w:val="18"/>
          <w:szCs w:val="18"/>
        </w:rPr>
        <w:lastRenderedPageBreak/>
        <w:t>(</w:t>
      </w:r>
      <w:r w:rsidRPr="009874DC">
        <w:rPr>
          <w:rFonts w:ascii="ＭＳ 明朝" w:cs="Times New Roman"/>
          <w:sz w:val="18"/>
          <w:szCs w:val="18"/>
        </w:rPr>
        <w:t>4</w:t>
      </w:r>
      <w:r w:rsidRPr="009874DC">
        <w:rPr>
          <w:rFonts w:ascii="ＭＳ 明朝" w:hAnsi="ＭＳ 明朝" w:hint="eastAsia"/>
          <w:sz w:val="18"/>
          <w:szCs w:val="18"/>
        </w:rPr>
        <w:t>)</w:t>
      </w:r>
      <w:r w:rsidRPr="009874DC">
        <w:rPr>
          <w:rFonts w:ascii="ＭＳ 明朝" w:cs="Times New Roman"/>
          <w:sz w:val="18"/>
          <w:szCs w:val="18"/>
        </w:rPr>
        <w:t xml:space="preserve"> </w:t>
      </w:r>
      <w:r w:rsidRPr="009874DC">
        <w:rPr>
          <w:rFonts w:ascii="ＭＳ 明朝" w:hint="eastAsia"/>
          <w:sz w:val="18"/>
          <w:szCs w:val="18"/>
        </w:rPr>
        <w:t>評定について</w:t>
      </w:r>
    </w:p>
    <w:p w14:paraId="001A3D71" w14:textId="68DBBBB3" w:rsidR="006926DE" w:rsidRPr="009874DC" w:rsidRDefault="006926DE" w:rsidP="006926DE">
      <w:pPr>
        <w:adjustRightInd/>
        <w:rPr>
          <w:rFonts w:ascii="ＭＳ 明朝"/>
          <w:sz w:val="18"/>
          <w:szCs w:val="18"/>
        </w:rPr>
      </w:pPr>
      <w:r w:rsidRPr="009874DC">
        <w:rPr>
          <w:rFonts w:ascii="ＭＳ 明朝" w:hint="eastAsia"/>
          <w:sz w:val="18"/>
          <w:szCs w:val="18"/>
        </w:rPr>
        <w:t xml:space="preserve">　評定は</w:t>
      </w:r>
      <w:r w:rsidR="007752C7" w:rsidRPr="009874DC">
        <w:rPr>
          <w:rFonts w:ascii="ＭＳ 明朝" w:hint="eastAsia"/>
          <w:sz w:val="18"/>
          <w:szCs w:val="18"/>
        </w:rPr>
        <w:t>、</w:t>
      </w:r>
      <w:r w:rsidRPr="009874DC">
        <w:rPr>
          <w:rFonts w:ascii="ＭＳ 明朝" w:hint="eastAsia"/>
          <w:sz w:val="18"/>
          <w:szCs w:val="18"/>
        </w:rPr>
        <w:t>上記の方法で得られた評価に関する情報を総合的に判断して</w:t>
      </w:r>
      <w:r w:rsidR="007505CB" w:rsidRPr="009874DC">
        <w:rPr>
          <w:rFonts w:ascii="ＭＳ 明朝" w:hint="eastAsia"/>
          <w:sz w:val="18"/>
          <w:szCs w:val="18"/>
        </w:rPr>
        <w:t>おこな</w:t>
      </w:r>
      <w:r w:rsidRPr="009874DC">
        <w:rPr>
          <w:rFonts w:ascii="ＭＳ 明朝" w:hint="eastAsia"/>
          <w:sz w:val="18"/>
          <w:szCs w:val="18"/>
        </w:rPr>
        <w:t>います。</w:t>
      </w:r>
    </w:p>
    <w:p w14:paraId="09B3DA5E" w14:textId="77777777" w:rsidR="006926DE" w:rsidRPr="009874DC" w:rsidRDefault="006926DE" w:rsidP="006926DE">
      <w:pPr>
        <w:adjustRightInd/>
        <w:rPr>
          <w:rFonts w:ascii="ＭＳ 明朝"/>
          <w:sz w:val="18"/>
          <w:szCs w:val="18"/>
        </w:rPr>
      </w:pPr>
    </w:p>
    <w:p w14:paraId="53CCF21C" w14:textId="02D9C2A7" w:rsidR="006926DE" w:rsidRPr="00BC4EE6" w:rsidRDefault="006926DE" w:rsidP="006926DE">
      <w:pPr>
        <w:adjustRightInd/>
        <w:rPr>
          <w:rFonts w:ascii="ＭＳ ゴシック" w:eastAsia="ＭＳ ゴシック" w:hAnsi="ＭＳ ゴシック"/>
          <w:sz w:val="20"/>
          <w:szCs w:val="20"/>
        </w:rPr>
      </w:pPr>
      <w:r w:rsidRPr="00BC4EE6">
        <w:rPr>
          <w:rFonts w:ascii="ＭＳ ゴシック" w:eastAsia="ＭＳ ゴシック" w:hAnsi="ＭＳ ゴシック" w:hint="eastAsia"/>
          <w:sz w:val="20"/>
          <w:szCs w:val="20"/>
        </w:rPr>
        <w:t>【参考】授業の進め方と学習に</w:t>
      </w:r>
      <w:r w:rsidR="00B64C3D">
        <w:rPr>
          <w:rFonts w:ascii="ＭＳ ゴシック" w:eastAsia="ＭＳ ゴシック" w:hAnsi="ＭＳ ゴシック" w:hint="eastAsia"/>
          <w:sz w:val="20"/>
          <w:szCs w:val="20"/>
        </w:rPr>
        <w:t>あ</w:t>
      </w:r>
      <w:r w:rsidRPr="00BC4EE6">
        <w:rPr>
          <w:rFonts w:ascii="ＭＳ ゴシック" w:eastAsia="ＭＳ ゴシック" w:hAnsi="ＭＳ ゴシック" w:hint="eastAsia"/>
          <w:sz w:val="20"/>
          <w:szCs w:val="20"/>
        </w:rPr>
        <w:t>たって</w:t>
      </w:r>
    </w:p>
    <w:p w14:paraId="7870F998" w14:textId="603203C4" w:rsidR="006926DE" w:rsidRPr="009874DC" w:rsidRDefault="006926DE" w:rsidP="006926DE">
      <w:pPr>
        <w:adjustRightInd/>
        <w:rPr>
          <w:rFonts w:ascii="ＭＳ 明朝" w:hAnsi="ＭＳ 明朝"/>
          <w:sz w:val="18"/>
          <w:szCs w:val="18"/>
        </w:rPr>
      </w:pPr>
      <w:r w:rsidRPr="009874DC">
        <w:rPr>
          <w:rFonts w:ascii="ＭＳ 明朝" w:hAnsi="ＭＳ 明朝" w:hint="eastAsia"/>
          <w:sz w:val="18"/>
          <w:szCs w:val="18"/>
        </w:rPr>
        <w:t>(</w:t>
      </w:r>
      <w:r w:rsidRPr="009874DC">
        <w:rPr>
          <w:rFonts w:ascii="ＭＳ 明朝" w:cs="Times New Roman"/>
          <w:sz w:val="18"/>
          <w:szCs w:val="18"/>
        </w:rPr>
        <w:t>1</w:t>
      </w:r>
      <w:r w:rsidRPr="009874DC">
        <w:rPr>
          <w:rFonts w:ascii="ＭＳ 明朝" w:hAnsi="ＭＳ 明朝" w:hint="eastAsia"/>
          <w:sz w:val="18"/>
          <w:szCs w:val="18"/>
        </w:rPr>
        <w:t>)</w:t>
      </w:r>
      <w:r w:rsidR="007C5F9D">
        <w:rPr>
          <w:rFonts w:ascii="ＭＳ 明朝" w:hAnsi="ＭＳ 明朝" w:hint="eastAsia"/>
          <w:sz w:val="18"/>
          <w:szCs w:val="18"/>
        </w:rPr>
        <w:t xml:space="preserve"> </w:t>
      </w:r>
      <w:r w:rsidRPr="009874DC">
        <w:rPr>
          <w:rFonts w:ascii="ＭＳ 明朝" w:hAnsi="ＭＳ 明朝" w:hint="eastAsia"/>
          <w:sz w:val="18"/>
          <w:szCs w:val="18"/>
        </w:rPr>
        <w:t>授業の進め方</w:t>
      </w:r>
    </w:p>
    <w:p w14:paraId="2124408B" w14:textId="45140EFA" w:rsidR="006926DE" w:rsidRPr="009874DC" w:rsidRDefault="006926DE" w:rsidP="000B38A2">
      <w:pPr>
        <w:adjustRightInd/>
        <w:ind w:left="392" w:hangingChars="200" w:hanging="392"/>
        <w:rPr>
          <w:rFonts w:ascii="ＭＳ 明朝" w:hAnsi="ＭＳ 明朝"/>
          <w:sz w:val="18"/>
          <w:szCs w:val="18"/>
        </w:rPr>
      </w:pPr>
      <w:r w:rsidRPr="009874DC">
        <w:rPr>
          <w:rFonts w:ascii="ＭＳ 明朝" w:hAnsi="ＭＳ 明朝" w:hint="eastAsia"/>
          <w:sz w:val="18"/>
          <w:szCs w:val="18"/>
        </w:rPr>
        <w:t xml:space="preserve">　ア　</w:t>
      </w:r>
      <w:r w:rsidR="00560FE5" w:rsidRPr="009874DC">
        <w:rPr>
          <w:rFonts w:ascii="ＭＳ 明朝" w:hAnsi="ＭＳ 明朝" w:hint="eastAsia"/>
          <w:sz w:val="18"/>
          <w:szCs w:val="18"/>
        </w:rPr>
        <w:t>他者と</w:t>
      </w:r>
      <w:r w:rsidR="007505CB" w:rsidRPr="009874DC">
        <w:rPr>
          <w:rFonts w:ascii="ＭＳ 明朝" w:hAnsi="ＭＳ 明朝" w:hint="eastAsia"/>
          <w:sz w:val="18"/>
          <w:szCs w:val="18"/>
        </w:rPr>
        <w:t>とも</w:t>
      </w:r>
      <w:r w:rsidR="00560FE5" w:rsidRPr="009874DC">
        <w:rPr>
          <w:rFonts w:ascii="ＭＳ 明朝" w:hAnsi="ＭＳ 明朝" w:hint="eastAsia"/>
          <w:sz w:val="18"/>
          <w:szCs w:val="18"/>
        </w:rPr>
        <w:t>によりよく生きる人間の</w:t>
      </w:r>
      <w:r w:rsidR="009C2522" w:rsidRPr="009874DC">
        <w:rPr>
          <w:rFonts w:ascii="ＭＳ 明朝" w:hAnsi="ＭＳ 明朝" w:hint="eastAsia"/>
          <w:sz w:val="18"/>
          <w:szCs w:val="18"/>
        </w:rPr>
        <w:t>あり方</w:t>
      </w:r>
      <w:r w:rsidR="00560FE5" w:rsidRPr="009874DC">
        <w:rPr>
          <w:rFonts w:ascii="ＭＳ 明朝" w:hAnsi="ＭＳ 明朝" w:hint="eastAsia"/>
          <w:sz w:val="18"/>
          <w:szCs w:val="18"/>
        </w:rPr>
        <w:t>について</w:t>
      </w:r>
      <w:r w:rsidR="007752C7" w:rsidRPr="009874DC">
        <w:rPr>
          <w:rFonts w:ascii="ＭＳ 明朝" w:hAnsi="ＭＳ 明朝" w:hint="eastAsia"/>
          <w:sz w:val="18"/>
          <w:szCs w:val="18"/>
        </w:rPr>
        <w:t>、</w:t>
      </w:r>
      <w:r w:rsidR="00560FE5" w:rsidRPr="009874DC">
        <w:rPr>
          <w:rFonts w:ascii="ＭＳ 明朝" w:hAnsi="ＭＳ 明朝" w:hint="eastAsia"/>
          <w:sz w:val="18"/>
          <w:szCs w:val="18"/>
        </w:rPr>
        <w:t>さまざまな理論や視点</w:t>
      </w:r>
      <w:r w:rsidR="007752C7" w:rsidRPr="009874DC">
        <w:rPr>
          <w:rFonts w:ascii="ＭＳ 明朝" w:hAnsi="ＭＳ 明朝" w:hint="eastAsia"/>
          <w:sz w:val="18"/>
          <w:szCs w:val="18"/>
        </w:rPr>
        <w:t>、</w:t>
      </w:r>
      <w:r w:rsidR="00560FE5" w:rsidRPr="009874DC">
        <w:rPr>
          <w:rFonts w:ascii="ＭＳ 明朝" w:hAnsi="ＭＳ 明朝" w:hint="eastAsia"/>
          <w:sz w:val="18"/>
          <w:szCs w:val="18"/>
        </w:rPr>
        <w:t>人生観・倫理観・世界観</w:t>
      </w:r>
      <w:r w:rsidR="000B38A2" w:rsidRPr="009874DC">
        <w:rPr>
          <w:rFonts w:ascii="ＭＳ 明朝" w:hAnsi="ＭＳ 明朝" w:hint="eastAsia"/>
          <w:sz w:val="18"/>
          <w:szCs w:val="18"/>
        </w:rPr>
        <w:t>の</w:t>
      </w:r>
      <w:r w:rsidRPr="009874DC">
        <w:rPr>
          <w:rFonts w:ascii="ＭＳ 明朝" w:hAnsi="ＭＳ 明朝" w:hint="eastAsia"/>
          <w:sz w:val="18"/>
          <w:szCs w:val="18"/>
        </w:rPr>
        <w:t>理解を</w:t>
      </w:r>
      <w:r w:rsidR="00D13F6E">
        <w:rPr>
          <w:rFonts w:ascii="ＭＳ 明朝" w:hAnsi="ＭＳ 明朝" w:hint="eastAsia"/>
          <w:sz w:val="18"/>
          <w:szCs w:val="18"/>
        </w:rPr>
        <w:t>はか</w:t>
      </w:r>
      <w:r w:rsidRPr="009874DC">
        <w:rPr>
          <w:rFonts w:ascii="ＭＳ 明朝" w:hAnsi="ＭＳ 明朝" w:hint="eastAsia"/>
          <w:sz w:val="18"/>
          <w:szCs w:val="18"/>
        </w:rPr>
        <w:t>ります。</w:t>
      </w:r>
    </w:p>
    <w:p w14:paraId="06CCE5F2" w14:textId="3994372C" w:rsidR="006926DE" w:rsidRPr="009874DC" w:rsidRDefault="006926DE" w:rsidP="006926DE">
      <w:pPr>
        <w:adjustRightInd/>
        <w:ind w:left="392" w:hangingChars="200" w:hanging="392"/>
        <w:rPr>
          <w:rFonts w:ascii="ＭＳ 明朝" w:hAnsi="ＭＳ 明朝"/>
          <w:sz w:val="18"/>
          <w:szCs w:val="18"/>
        </w:rPr>
      </w:pPr>
      <w:r w:rsidRPr="009874DC">
        <w:rPr>
          <w:rFonts w:ascii="ＭＳ 明朝" w:hAnsi="ＭＳ 明朝" w:hint="eastAsia"/>
          <w:sz w:val="18"/>
          <w:szCs w:val="18"/>
        </w:rPr>
        <w:t xml:space="preserve">　イ　一斉授業</w:t>
      </w:r>
      <w:r w:rsidR="007752C7" w:rsidRPr="009874DC">
        <w:rPr>
          <w:rFonts w:ascii="ＭＳ 明朝" w:hAnsi="ＭＳ 明朝" w:hint="eastAsia"/>
          <w:sz w:val="18"/>
          <w:szCs w:val="18"/>
        </w:rPr>
        <w:t>、</w:t>
      </w:r>
      <w:r w:rsidRPr="009874DC">
        <w:rPr>
          <w:rFonts w:ascii="ＭＳ 明朝" w:hAnsi="ＭＳ 明朝" w:hint="eastAsia"/>
          <w:sz w:val="18"/>
          <w:szCs w:val="18"/>
        </w:rPr>
        <w:t>グループ学習</w:t>
      </w:r>
      <w:r w:rsidR="007752C7" w:rsidRPr="009874DC">
        <w:rPr>
          <w:rFonts w:ascii="ＭＳ 明朝" w:hAnsi="ＭＳ 明朝" w:hint="eastAsia"/>
          <w:sz w:val="18"/>
          <w:szCs w:val="18"/>
        </w:rPr>
        <w:t>、</w:t>
      </w:r>
      <w:r w:rsidRPr="009874DC">
        <w:rPr>
          <w:rFonts w:ascii="ＭＳ 明朝" w:hAnsi="ＭＳ 明朝" w:hint="eastAsia"/>
          <w:sz w:val="18"/>
          <w:szCs w:val="18"/>
        </w:rPr>
        <w:t>発表などの学習活動を</w:t>
      </w:r>
      <w:r w:rsidR="007505CB" w:rsidRPr="009874DC">
        <w:rPr>
          <w:rFonts w:ascii="ＭＳ 明朝" w:hAnsi="ＭＳ 明朝" w:hint="eastAsia"/>
          <w:sz w:val="18"/>
          <w:szCs w:val="18"/>
        </w:rPr>
        <w:t>おこな</w:t>
      </w:r>
      <w:r w:rsidRPr="009874DC">
        <w:rPr>
          <w:rFonts w:ascii="ＭＳ 明朝" w:hAnsi="ＭＳ 明朝" w:hint="eastAsia"/>
          <w:sz w:val="18"/>
          <w:szCs w:val="18"/>
        </w:rPr>
        <w:t>い</w:t>
      </w:r>
      <w:r w:rsidR="007752C7" w:rsidRPr="009874DC">
        <w:rPr>
          <w:rFonts w:ascii="ＭＳ 明朝" w:hAnsi="ＭＳ 明朝" w:hint="eastAsia"/>
          <w:sz w:val="18"/>
          <w:szCs w:val="18"/>
        </w:rPr>
        <w:t>、</w:t>
      </w:r>
      <w:r w:rsidRPr="009874DC">
        <w:rPr>
          <w:rFonts w:ascii="ＭＳ 明朝" w:hAnsi="ＭＳ 明朝" w:hint="eastAsia"/>
          <w:sz w:val="18"/>
          <w:szCs w:val="18"/>
        </w:rPr>
        <w:t>ものごとを多面的・多角的に考察し</w:t>
      </w:r>
      <w:r w:rsidR="007752C7" w:rsidRPr="009874DC">
        <w:rPr>
          <w:rFonts w:ascii="ＭＳ 明朝" w:hAnsi="ＭＳ 明朝" w:hint="eastAsia"/>
          <w:sz w:val="18"/>
          <w:szCs w:val="18"/>
        </w:rPr>
        <w:t>、</w:t>
      </w:r>
      <w:r w:rsidRPr="009874DC">
        <w:rPr>
          <w:rFonts w:ascii="ＭＳ 明朝" w:hAnsi="ＭＳ 明朝" w:hint="eastAsia"/>
          <w:sz w:val="18"/>
          <w:szCs w:val="18"/>
        </w:rPr>
        <w:t>公正に判断する力を養います。</w:t>
      </w:r>
    </w:p>
    <w:p w14:paraId="7D9E3965" w14:textId="11920CD6" w:rsidR="006926DE" w:rsidRPr="009874DC" w:rsidRDefault="006926DE" w:rsidP="006926DE">
      <w:pPr>
        <w:adjustRightInd/>
        <w:ind w:leftChars="100" w:left="422" w:hangingChars="100" w:hanging="196"/>
        <w:rPr>
          <w:rFonts w:ascii="ＭＳ 明朝" w:hAnsi="ＭＳ 明朝"/>
          <w:sz w:val="18"/>
          <w:szCs w:val="18"/>
        </w:rPr>
      </w:pPr>
      <w:r w:rsidRPr="009874DC">
        <w:rPr>
          <w:rFonts w:ascii="ＭＳ 明朝" w:hAnsi="ＭＳ 明朝" w:hint="eastAsia"/>
          <w:sz w:val="18"/>
          <w:szCs w:val="18"/>
        </w:rPr>
        <w:t>ウ　資料から適切な情報を選択し</w:t>
      </w:r>
      <w:r w:rsidR="007752C7" w:rsidRPr="009874DC">
        <w:rPr>
          <w:rFonts w:ascii="ＭＳ 明朝" w:hAnsi="ＭＳ 明朝" w:hint="eastAsia"/>
          <w:sz w:val="18"/>
          <w:szCs w:val="18"/>
        </w:rPr>
        <w:t>、</w:t>
      </w:r>
      <w:r w:rsidRPr="009874DC">
        <w:rPr>
          <w:rFonts w:ascii="ＭＳ 明朝" w:hAnsi="ＭＳ 明朝" w:hint="eastAsia"/>
          <w:sz w:val="18"/>
          <w:szCs w:val="18"/>
        </w:rPr>
        <w:t>課題を追究する活動</w:t>
      </w:r>
      <w:r w:rsidR="007752C7" w:rsidRPr="009874DC">
        <w:rPr>
          <w:rFonts w:ascii="ＭＳ 明朝" w:hAnsi="ＭＳ 明朝" w:hint="eastAsia"/>
          <w:sz w:val="18"/>
          <w:szCs w:val="18"/>
        </w:rPr>
        <w:t>、</w:t>
      </w:r>
      <w:r w:rsidRPr="009874DC">
        <w:rPr>
          <w:rFonts w:ascii="ＭＳ 明朝" w:hAnsi="ＭＳ 明朝" w:hint="eastAsia"/>
          <w:sz w:val="18"/>
          <w:szCs w:val="18"/>
        </w:rPr>
        <w:t>レポートにまとめたり発表したりする活動などを</w:t>
      </w:r>
      <w:r w:rsidR="007505CB" w:rsidRPr="009874DC">
        <w:rPr>
          <w:rFonts w:ascii="ＭＳ 明朝" w:hAnsi="ＭＳ 明朝" w:hint="eastAsia"/>
          <w:sz w:val="18"/>
          <w:szCs w:val="18"/>
        </w:rPr>
        <w:t>おこな</w:t>
      </w:r>
      <w:r w:rsidRPr="009874DC">
        <w:rPr>
          <w:rFonts w:ascii="ＭＳ 明朝" w:hAnsi="ＭＳ 明朝" w:hint="eastAsia"/>
          <w:sz w:val="18"/>
          <w:szCs w:val="18"/>
        </w:rPr>
        <w:t>い</w:t>
      </w:r>
      <w:r w:rsidR="007752C7" w:rsidRPr="009874DC">
        <w:rPr>
          <w:rFonts w:ascii="ＭＳ 明朝" w:hAnsi="ＭＳ 明朝" w:hint="eastAsia"/>
          <w:sz w:val="18"/>
          <w:szCs w:val="18"/>
        </w:rPr>
        <w:t>、</w:t>
      </w:r>
      <w:r w:rsidRPr="009874DC">
        <w:rPr>
          <w:rFonts w:ascii="ＭＳ 明朝" w:hAnsi="ＭＳ 明朝" w:hint="eastAsia"/>
          <w:sz w:val="18"/>
          <w:szCs w:val="18"/>
        </w:rPr>
        <w:t>課題追究の方法を身に</w:t>
      </w:r>
      <w:r w:rsidR="007505CB" w:rsidRPr="009874DC">
        <w:rPr>
          <w:rFonts w:ascii="ＭＳ 明朝" w:hAnsi="ＭＳ 明朝" w:hint="eastAsia"/>
          <w:sz w:val="18"/>
          <w:szCs w:val="18"/>
        </w:rPr>
        <w:t>つ</w:t>
      </w:r>
      <w:r w:rsidRPr="009874DC">
        <w:rPr>
          <w:rFonts w:ascii="ＭＳ 明朝" w:hAnsi="ＭＳ 明朝" w:hint="eastAsia"/>
          <w:sz w:val="18"/>
          <w:szCs w:val="18"/>
        </w:rPr>
        <w:t>けます。</w:t>
      </w:r>
    </w:p>
    <w:p w14:paraId="3A0CD8A5" w14:textId="77777777" w:rsidR="006926DE" w:rsidRPr="009874DC" w:rsidRDefault="006926DE" w:rsidP="006926DE">
      <w:pPr>
        <w:adjustRightInd/>
        <w:rPr>
          <w:rFonts w:ascii="ＭＳ 明朝" w:hAnsi="ＭＳ 明朝"/>
          <w:sz w:val="18"/>
          <w:szCs w:val="18"/>
        </w:rPr>
      </w:pPr>
    </w:p>
    <w:p w14:paraId="19DFFCA6" w14:textId="2F57F2C3" w:rsidR="006926DE" w:rsidRPr="009874DC" w:rsidRDefault="006926DE" w:rsidP="006926DE">
      <w:pPr>
        <w:adjustRightInd/>
        <w:rPr>
          <w:rFonts w:ascii="ＭＳ 明朝"/>
          <w:sz w:val="18"/>
          <w:szCs w:val="18"/>
        </w:rPr>
      </w:pPr>
      <w:r w:rsidRPr="009874DC">
        <w:rPr>
          <w:rFonts w:ascii="ＭＳ 明朝" w:hAnsi="ＭＳ 明朝" w:hint="eastAsia"/>
          <w:sz w:val="18"/>
          <w:szCs w:val="18"/>
        </w:rPr>
        <w:t>(</w:t>
      </w:r>
      <w:r w:rsidRPr="009874DC">
        <w:rPr>
          <w:rFonts w:ascii="ＭＳ 明朝" w:cs="Times New Roman"/>
          <w:sz w:val="18"/>
          <w:szCs w:val="18"/>
        </w:rPr>
        <w:t>2</w:t>
      </w:r>
      <w:r w:rsidRPr="009874DC">
        <w:rPr>
          <w:rFonts w:ascii="ＭＳ 明朝" w:hAnsi="ＭＳ 明朝" w:hint="eastAsia"/>
          <w:sz w:val="18"/>
          <w:szCs w:val="18"/>
        </w:rPr>
        <w:t>)</w:t>
      </w:r>
      <w:r w:rsidRPr="009874DC">
        <w:rPr>
          <w:rFonts w:ascii="ＭＳ 明朝" w:cs="Times New Roman"/>
          <w:sz w:val="18"/>
          <w:szCs w:val="18"/>
        </w:rPr>
        <w:t xml:space="preserve"> </w:t>
      </w:r>
      <w:r w:rsidRPr="009874DC">
        <w:rPr>
          <w:rFonts w:ascii="ＭＳ 明朝" w:hint="eastAsia"/>
          <w:sz w:val="18"/>
          <w:szCs w:val="18"/>
        </w:rPr>
        <w:t>学習に</w:t>
      </w:r>
      <w:r w:rsidR="00B64C3D">
        <w:rPr>
          <w:rFonts w:ascii="ＭＳ 明朝" w:hint="eastAsia"/>
          <w:sz w:val="18"/>
          <w:szCs w:val="18"/>
        </w:rPr>
        <w:t>あ</w:t>
      </w:r>
      <w:r w:rsidRPr="009874DC">
        <w:rPr>
          <w:rFonts w:ascii="ＭＳ 明朝" w:hint="eastAsia"/>
          <w:sz w:val="18"/>
          <w:szCs w:val="18"/>
        </w:rPr>
        <w:t>たって</w:t>
      </w:r>
    </w:p>
    <w:p w14:paraId="730EE27C" w14:textId="2D150A95" w:rsidR="00CF33AE" w:rsidRPr="009874DC" w:rsidRDefault="006926DE" w:rsidP="006926DE">
      <w:pPr>
        <w:adjustRightInd/>
        <w:ind w:left="392" w:hangingChars="200" w:hanging="392"/>
        <w:rPr>
          <w:rFonts w:ascii="ＭＳ 明朝"/>
          <w:sz w:val="18"/>
          <w:szCs w:val="18"/>
        </w:rPr>
      </w:pPr>
      <w:r w:rsidRPr="009874DC">
        <w:rPr>
          <w:rFonts w:ascii="ＭＳ 明朝" w:hint="eastAsia"/>
          <w:sz w:val="18"/>
          <w:szCs w:val="18"/>
        </w:rPr>
        <w:t xml:space="preserve">　ア　</w:t>
      </w:r>
      <w:r w:rsidR="00CF33AE" w:rsidRPr="009874DC">
        <w:rPr>
          <w:rFonts w:ascii="ＭＳ 明朝" w:hint="eastAsia"/>
          <w:sz w:val="18"/>
          <w:szCs w:val="18"/>
        </w:rPr>
        <w:t>日常生活で気になった人間関係や言動</w:t>
      </w:r>
      <w:r w:rsidR="007752C7" w:rsidRPr="009874DC">
        <w:rPr>
          <w:rFonts w:ascii="ＭＳ 明朝" w:hint="eastAsia"/>
          <w:sz w:val="18"/>
          <w:szCs w:val="18"/>
        </w:rPr>
        <w:t>、</w:t>
      </w:r>
      <w:r w:rsidR="00CF33AE" w:rsidRPr="009874DC">
        <w:rPr>
          <w:rFonts w:ascii="ＭＳ 明朝" w:hint="eastAsia"/>
          <w:sz w:val="18"/>
          <w:szCs w:val="18"/>
        </w:rPr>
        <w:t>自分自身に関する事柄について</w:t>
      </w:r>
      <w:r w:rsidR="007752C7" w:rsidRPr="009874DC">
        <w:rPr>
          <w:rFonts w:ascii="ＭＳ 明朝" w:hint="eastAsia"/>
          <w:sz w:val="18"/>
          <w:szCs w:val="18"/>
        </w:rPr>
        <w:t>、</w:t>
      </w:r>
      <w:r w:rsidR="00CF33AE" w:rsidRPr="009874DC">
        <w:rPr>
          <w:rFonts w:ascii="ＭＳ 明朝" w:hint="eastAsia"/>
          <w:sz w:val="18"/>
          <w:szCs w:val="18"/>
        </w:rPr>
        <w:t>そのまま放っておかずに</w:t>
      </w:r>
      <w:r w:rsidR="007752C7" w:rsidRPr="009874DC">
        <w:rPr>
          <w:rFonts w:ascii="ＭＳ 明朝" w:hint="eastAsia"/>
          <w:sz w:val="18"/>
          <w:szCs w:val="18"/>
        </w:rPr>
        <w:t>、</w:t>
      </w:r>
      <w:r w:rsidR="00CF33AE" w:rsidRPr="009874DC">
        <w:rPr>
          <w:rFonts w:ascii="ＭＳ 明朝" w:hint="eastAsia"/>
          <w:sz w:val="18"/>
          <w:szCs w:val="18"/>
        </w:rPr>
        <w:t>その原因や理由</w:t>
      </w:r>
      <w:r w:rsidR="007752C7" w:rsidRPr="009874DC">
        <w:rPr>
          <w:rFonts w:ascii="ＭＳ 明朝" w:hint="eastAsia"/>
          <w:sz w:val="18"/>
          <w:szCs w:val="18"/>
        </w:rPr>
        <w:t>、</w:t>
      </w:r>
      <w:r w:rsidR="00CF33AE" w:rsidRPr="009874DC">
        <w:rPr>
          <w:rFonts w:ascii="ＭＳ 明朝" w:hint="eastAsia"/>
          <w:sz w:val="18"/>
          <w:szCs w:val="18"/>
        </w:rPr>
        <w:t>背景</w:t>
      </w:r>
      <w:r w:rsidR="007752C7" w:rsidRPr="009874DC">
        <w:rPr>
          <w:rFonts w:ascii="ＭＳ 明朝" w:hint="eastAsia"/>
          <w:sz w:val="18"/>
          <w:szCs w:val="18"/>
        </w:rPr>
        <w:t>、</w:t>
      </w:r>
      <w:r w:rsidR="00CF33AE" w:rsidRPr="009874DC">
        <w:rPr>
          <w:rFonts w:ascii="ＭＳ 明朝" w:hint="eastAsia"/>
          <w:sz w:val="18"/>
          <w:szCs w:val="18"/>
        </w:rPr>
        <w:t>影響などについて考え</w:t>
      </w:r>
      <w:r w:rsidR="007752C7" w:rsidRPr="009874DC">
        <w:rPr>
          <w:rFonts w:ascii="ＭＳ 明朝" w:hint="eastAsia"/>
          <w:sz w:val="18"/>
          <w:szCs w:val="18"/>
        </w:rPr>
        <w:t>、</w:t>
      </w:r>
      <w:r w:rsidR="00CF33AE" w:rsidRPr="009874DC">
        <w:rPr>
          <w:rFonts w:ascii="ＭＳ 明朝" w:hint="eastAsia"/>
          <w:sz w:val="18"/>
          <w:szCs w:val="18"/>
        </w:rPr>
        <w:t>同様のことを考えた人物や関連する思想</w:t>
      </w:r>
      <w:r w:rsidR="007752C7" w:rsidRPr="009874DC">
        <w:rPr>
          <w:rFonts w:ascii="ＭＳ 明朝" w:hint="eastAsia"/>
          <w:sz w:val="18"/>
          <w:szCs w:val="18"/>
        </w:rPr>
        <w:t>、</w:t>
      </w:r>
      <w:r w:rsidR="00CF33AE" w:rsidRPr="009874DC">
        <w:rPr>
          <w:rFonts w:ascii="ＭＳ 明朝" w:hint="eastAsia"/>
          <w:sz w:val="18"/>
          <w:szCs w:val="18"/>
        </w:rPr>
        <w:t>理論等を調べる姿勢を</w:t>
      </w:r>
      <w:r w:rsidR="00716FCD" w:rsidRPr="009874DC">
        <w:rPr>
          <w:rFonts w:ascii="ＭＳ 明朝" w:hint="eastAsia"/>
          <w:sz w:val="18"/>
          <w:szCs w:val="18"/>
        </w:rPr>
        <w:t>も</w:t>
      </w:r>
      <w:r w:rsidR="00685AF3" w:rsidRPr="009874DC">
        <w:rPr>
          <w:rFonts w:ascii="ＭＳ 明朝" w:hint="eastAsia"/>
          <w:sz w:val="18"/>
          <w:szCs w:val="18"/>
        </w:rPr>
        <w:t>つ</w:t>
      </w:r>
      <w:r w:rsidR="00CF33AE" w:rsidRPr="009874DC">
        <w:rPr>
          <w:rFonts w:ascii="ＭＳ 明朝" w:hint="eastAsia"/>
          <w:sz w:val="18"/>
          <w:szCs w:val="18"/>
        </w:rPr>
        <w:t>こと。</w:t>
      </w:r>
    </w:p>
    <w:p w14:paraId="40EC2374" w14:textId="73832817" w:rsidR="006926DE" w:rsidRPr="009874DC" w:rsidRDefault="00CF33AE" w:rsidP="006926DE">
      <w:pPr>
        <w:adjustRightInd/>
        <w:ind w:left="392" w:hangingChars="200" w:hanging="392"/>
        <w:rPr>
          <w:rFonts w:ascii="ＭＳ 明朝"/>
          <w:sz w:val="18"/>
          <w:szCs w:val="18"/>
        </w:rPr>
      </w:pPr>
      <w:r w:rsidRPr="009874DC">
        <w:rPr>
          <w:rFonts w:ascii="ＭＳ 明朝" w:hint="eastAsia"/>
          <w:sz w:val="18"/>
          <w:szCs w:val="18"/>
        </w:rPr>
        <w:t xml:space="preserve">　イ　</w:t>
      </w:r>
      <w:r w:rsidR="006926DE" w:rsidRPr="009874DC">
        <w:rPr>
          <w:rFonts w:ascii="ＭＳ 明朝" w:hint="eastAsia"/>
          <w:sz w:val="18"/>
          <w:szCs w:val="18"/>
        </w:rPr>
        <w:t>日</w:t>
      </w:r>
      <w:r w:rsidR="00AA4382" w:rsidRPr="009874DC">
        <w:rPr>
          <w:rFonts w:ascii="ＭＳ 明朝" w:hint="eastAsia"/>
          <w:sz w:val="18"/>
          <w:szCs w:val="18"/>
        </w:rPr>
        <w:t>ごろ</w:t>
      </w:r>
      <w:r w:rsidR="006926DE" w:rsidRPr="009874DC">
        <w:rPr>
          <w:rFonts w:ascii="ＭＳ 明朝" w:hint="eastAsia"/>
          <w:sz w:val="18"/>
          <w:szCs w:val="18"/>
        </w:rPr>
        <w:t>からメディアで報道される時事的な課題に関心を</w:t>
      </w:r>
      <w:r w:rsidR="00716FCD" w:rsidRPr="009874DC">
        <w:rPr>
          <w:rFonts w:ascii="ＭＳ 明朝" w:hint="eastAsia"/>
          <w:sz w:val="18"/>
          <w:szCs w:val="18"/>
        </w:rPr>
        <w:t>も</w:t>
      </w:r>
      <w:r w:rsidR="006926DE" w:rsidRPr="009874DC">
        <w:rPr>
          <w:rFonts w:ascii="ＭＳ 明朝" w:hint="eastAsia"/>
          <w:sz w:val="18"/>
          <w:szCs w:val="18"/>
        </w:rPr>
        <w:t>ち</w:t>
      </w:r>
      <w:r w:rsidR="007752C7" w:rsidRPr="009874DC">
        <w:rPr>
          <w:rFonts w:ascii="ＭＳ 明朝" w:hint="eastAsia"/>
          <w:sz w:val="18"/>
          <w:szCs w:val="18"/>
        </w:rPr>
        <w:t>、</w:t>
      </w:r>
      <w:r w:rsidR="006926DE" w:rsidRPr="009874DC">
        <w:rPr>
          <w:rFonts w:ascii="ＭＳ 明朝" w:hint="eastAsia"/>
          <w:sz w:val="18"/>
          <w:szCs w:val="18"/>
        </w:rPr>
        <w:t>調べたり論点を見いだしたり</w:t>
      </w:r>
      <w:r w:rsidRPr="009874DC">
        <w:rPr>
          <w:rFonts w:ascii="ＭＳ 明朝" w:hint="eastAsia"/>
          <w:sz w:val="18"/>
          <w:szCs w:val="18"/>
        </w:rPr>
        <w:t>することに</w:t>
      </w:r>
      <w:r w:rsidR="006926DE" w:rsidRPr="009874DC">
        <w:rPr>
          <w:rFonts w:ascii="ＭＳ 明朝" w:hint="eastAsia"/>
          <w:sz w:val="18"/>
          <w:szCs w:val="18"/>
        </w:rPr>
        <w:t>努めること。</w:t>
      </w:r>
    </w:p>
    <w:p w14:paraId="3ED54B89" w14:textId="42A12DB9" w:rsidR="00681126" w:rsidRPr="009874DC" w:rsidRDefault="006926DE" w:rsidP="004A6B93">
      <w:pPr>
        <w:adjustRightInd/>
        <w:ind w:left="392" w:hangingChars="200" w:hanging="392"/>
        <w:rPr>
          <w:rFonts w:ascii="ＭＳ 明朝"/>
          <w:sz w:val="18"/>
          <w:szCs w:val="18"/>
        </w:rPr>
      </w:pPr>
      <w:r w:rsidRPr="009874DC">
        <w:rPr>
          <w:rFonts w:ascii="ＭＳ 明朝" w:hint="eastAsia"/>
          <w:sz w:val="18"/>
          <w:szCs w:val="18"/>
        </w:rPr>
        <w:t xml:space="preserve">　</w:t>
      </w:r>
      <w:r w:rsidR="00CF33AE" w:rsidRPr="009874DC">
        <w:rPr>
          <w:rFonts w:ascii="ＭＳ 明朝" w:hint="eastAsia"/>
          <w:sz w:val="18"/>
          <w:szCs w:val="18"/>
        </w:rPr>
        <w:t>ウ</w:t>
      </w:r>
      <w:r w:rsidRPr="009874DC">
        <w:rPr>
          <w:rFonts w:ascii="ＭＳ 明朝" w:hint="eastAsia"/>
          <w:sz w:val="18"/>
          <w:szCs w:val="18"/>
        </w:rPr>
        <w:t xml:space="preserve">　客観的な</w:t>
      </w:r>
      <w:r w:rsidR="00CF33AE" w:rsidRPr="009874DC">
        <w:rPr>
          <w:rFonts w:ascii="ＭＳ 明朝" w:hint="eastAsia"/>
          <w:sz w:val="18"/>
          <w:szCs w:val="18"/>
        </w:rPr>
        <w:t>複数の</w:t>
      </w:r>
      <w:r w:rsidRPr="009874DC">
        <w:rPr>
          <w:rFonts w:ascii="ＭＳ 明朝" w:hint="eastAsia"/>
          <w:sz w:val="18"/>
          <w:szCs w:val="18"/>
        </w:rPr>
        <w:t>資料に</w:t>
      </w:r>
      <w:r w:rsidR="00CA78EE" w:rsidRPr="009874DC">
        <w:rPr>
          <w:rFonts w:ascii="ＭＳ 明朝" w:hint="eastAsia"/>
          <w:sz w:val="18"/>
          <w:szCs w:val="18"/>
        </w:rPr>
        <w:t>もと</w:t>
      </w:r>
      <w:r w:rsidRPr="009874DC">
        <w:rPr>
          <w:rFonts w:ascii="ＭＳ 明朝" w:hint="eastAsia"/>
          <w:sz w:val="18"/>
          <w:szCs w:val="18"/>
        </w:rPr>
        <w:t>づいて</w:t>
      </w:r>
      <w:r w:rsidR="007752C7" w:rsidRPr="009874DC">
        <w:rPr>
          <w:rFonts w:ascii="ＭＳ 明朝" w:hint="eastAsia"/>
          <w:sz w:val="18"/>
          <w:szCs w:val="18"/>
        </w:rPr>
        <w:t>、</w:t>
      </w:r>
      <w:r w:rsidRPr="009874DC">
        <w:rPr>
          <w:rFonts w:ascii="ＭＳ 明朝" w:hint="eastAsia"/>
          <w:sz w:val="18"/>
          <w:szCs w:val="18"/>
        </w:rPr>
        <w:t>諸課題を</w:t>
      </w:r>
      <w:r w:rsidR="00CF33AE" w:rsidRPr="009874DC">
        <w:rPr>
          <w:rFonts w:ascii="ＭＳ 明朝" w:hint="eastAsia"/>
          <w:sz w:val="18"/>
          <w:szCs w:val="18"/>
        </w:rPr>
        <w:t>多面的・多角的に</w:t>
      </w:r>
      <w:r w:rsidRPr="009874DC">
        <w:rPr>
          <w:rFonts w:ascii="ＭＳ 明朝" w:hint="eastAsia"/>
          <w:sz w:val="18"/>
          <w:szCs w:val="18"/>
        </w:rPr>
        <w:t>考察し</w:t>
      </w:r>
      <w:r w:rsidR="007752C7" w:rsidRPr="009874DC">
        <w:rPr>
          <w:rFonts w:ascii="ＭＳ 明朝" w:hint="eastAsia"/>
          <w:sz w:val="18"/>
          <w:szCs w:val="18"/>
        </w:rPr>
        <w:t>、</w:t>
      </w:r>
      <w:r w:rsidRPr="009874DC">
        <w:rPr>
          <w:rFonts w:ascii="ＭＳ 明朝" w:hint="eastAsia"/>
          <w:sz w:val="18"/>
          <w:szCs w:val="18"/>
        </w:rPr>
        <w:t>解決の</w:t>
      </w:r>
      <w:r w:rsidR="009C2522" w:rsidRPr="009874DC">
        <w:rPr>
          <w:rFonts w:ascii="ＭＳ 明朝" w:hint="eastAsia"/>
          <w:sz w:val="18"/>
          <w:szCs w:val="18"/>
        </w:rPr>
        <w:t>あり方</w:t>
      </w:r>
      <w:r w:rsidRPr="009874DC">
        <w:rPr>
          <w:rFonts w:ascii="ＭＳ 明朝" w:hint="eastAsia"/>
          <w:sz w:val="18"/>
          <w:szCs w:val="18"/>
        </w:rPr>
        <w:t>を模索する態度を身に</w:t>
      </w:r>
      <w:r w:rsidR="007505CB" w:rsidRPr="009874DC">
        <w:rPr>
          <w:rFonts w:ascii="ＭＳ 明朝" w:hint="eastAsia"/>
          <w:sz w:val="18"/>
          <w:szCs w:val="18"/>
        </w:rPr>
        <w:t>つ</w:t>
      </w:r>
      <w:r w:rsidRPr="009874DC">
        <w:rPr>
          <w:rFonts w:ascii="ＭＳ 明朝" w:hint="eastAsia"/>
          <w:sz w:val="18"/>
          <w:szCs w:val="18"/>
        </w:rPr>
        <w:t>けること。</w:t>
      </w:r>
    </w:p>
    <w:sectPr w:rsidR="00681126" w:rsidRPr="009874DC" w:rsidSect="00262474">
      <w:footerReference w:type="default" r:id="rId8"/>
      <w:pgSz w:w="10319" w:h="14571" w:code="13"/>
      <w:pgMar w:top="964" w:right="964" w:bottom="964" w:left="964" w:header="567" w:footer="680" w:gutter="0"/>
      <w:pgNumType w:start="1"/>
      <w:cols w:space="720"/>
      <w:noEndnote/>
      <w:docGrid w:type="linesAndChars" w:linePitch="33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5480" w14:textId="77777777" w:rsidR="00A042A3" w:rsidRDefault="00A042A3">
      <w:r>
        <w:separator/>
      </w:r>
    </w:p>
  </w:endnote>
  <w:endnote w:type="continuationSeparator" w:id="0">
    <w:p w14:paraId="4148BA70" w14:textId="77777777" w:rsidR="00A042A3" w:rsidRDefault="00A0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F6E2" w14:textId="6C855807" w:rsidR="001A556F" w:rsidRPr="00026E47" w:rsidRDefault="001A556F">
    <w:pPr>
      <w:framePr w:wrap="auto" w:vAnchor="text" w:hAnchor="margin" w:xAlign="center" w:y="1"/>
      <w:adjustRightInd/>
      <w:jc w:val="center"/>
      <w:rPr>
        <w:rFonts w:ascii="ＭＳ 明朝" w:hAnsi="ＭＳ 明朝" w:cs="Times New Roman"/>
        <w:spacing w:val="8"/>
      </w:rPr>
    </w:pPr>
    <w:r w:rsidRPr="00026E47">
      <w:rPr>
        <w:rFonts w:ascii="ＭＳ 明朝" w:hAnsi="ＭＳ 明朝" w:cs="Times New Roman"/>
      </w:rPr>
      <w:t xml:space="preserve">- </w:t>
    </w:r>
    <w:r w:rsidRPr="00026E47">
      <w:rPr>
        <w:rFonts w:ascii="ＭＳ 明朝" w:hAnsi="ＭＳ 明朝" w:cs="Times New Roman"/>
      </w:rPr>
      <w:fldChar w:fldCharType="begin"/>
    </w:r>
    <w:r w:rsidRPr="00026E47">
      <w:rPr>
        <w:rFonts w:ascii="ＭＳ 明朝" w:hAnsi="ＭＳ 明朝" w:cs="Times New Roman"/>
      </w:rPr>
      <w:instrText>page \* MERGEFORMAT</w:instrText>
    </w:r>
    <w:r w:rsidRPr="00026E47">
      <w:rPr>
        <w:rFonts w:ascii="ＭＳ 明朝" w:hAnsi="ＭＳ 明朝" w:cs="Times New Roman"/>
      </w:rPr>
      <w:fldChar w:fldCharType="separate"/>
    </w:r>
    <w:r w:rsidR="00BC69D5" w:rsidRPr="00026E47">
      <w:rPr>
        <w:rFonts w:ascii="ＭＳ 明朝" w:hAnsi="ＭＳ 明朝" w:cs="Times New Roman"/>
        <w:noProof/>
      </w:rPr>
      <w:t>26</w:t>
    </w:r>
    <w:r w:rsidRPr="00026E47">
      <w:rPr>
        <w:rFonts w:ascii="ＭＳ 明朝" w:hAnsi="ＭＳ 明朝" w:cs="Times New Roman"/>
      </w:rPr>
      <w:fldChar w:fldCharType="end"/>
    </w:r>
    <w:r w:rsidRPr="00026E47">
      <w:rPr>
        <w:rFonts w:ascii="ＭＳ 明朝" w:hAnsi="ＭＳ 明朝"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20C1" w14:textId="77777777" w:rsidR="00A042A3" w:rsidRDefault="00A042A3">
      <w:r>
        <w:separator/>
      </w:r>
    </w:p>
  </w:footnote>
  <w:footnote w:type="continuationSeparator" w:id="0">
    <w:p w14:paraId="031A166C" w14:textId="77777777" w:rsidR="00A042A3" w:rsidRDefault="00A0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D20E9"/>
    <w:multiLevelType w:val="hybridMultilevel"/>
    <w:tmpl w:val="E842B392"/>
    <w:lvl w:ilvl="0" w:tplc="F7449FAA">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516372">
    <w:abstractNumId w:val="2"/>
  </w:num>
  <w:num w:numId="2" w16cid:durableId="1080522173">
    <w:abstractNumId w:val="0"/>
  </w:num>
  <w:num w:numId="3" w16cid:durableId="2098475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1"/>
  <w:drawingGridHorizontalSpacing w:val="104"/>
  <w:drawingGridVerticalSpacing w:val="182"/>
  <w:displayHorizontalDrawingGridEvery w:val="0"/>
  <w:displayVerticalDrawingGridEvery w:val="2"/>
  <w:doNotUseMarginsForDrawingGridOrigin/>
  <w:drawingGridHorizontalOrigin w:val="964"/>
  <w:drawingGridVerticalOrigin w:val="96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11"/>
    <w:rsid w:val="00010835"/>
    <w:rsid w:val="0002097D"/>
    <w:rsid w:val="000212BE"/>
    <w:rsid w:val="00023B0C"/>
    <w:rsid w:val="00023BF4"/>
    <w:rsid w:val="00026E47"/>
    <w:rsid w:val="00034A0F"/>
    <w:rsid w:val="0004451E"/>
    <w:rsid w:val="00051BD6"/>
    <w:rsid w:val="00053E8F"/>
    <w:rsid w:val="00060590"/>
    <w:rsid w:val="000649A3"/>
    <w:rsid w:val="00067495"/>
    <w:rsid w:val="00071377"/>
    <w:rsid w:val="00074C1A"/>
    <w:rsid w:val="000842C5"/>
    <w:rsid w:val="00085582"/>
    <w:rsid w:val="00087DF4"/>
    <w:rsid w:val="00087EE1"/>
    <w:rsid w:val="00092309"/>
    <w:rsid w:val="0009399C"/>
    <w:rsid w:val="000A4BCA"/>
    <w:rsid w:val="000A59D1"/>
    <w:rsid w:val="000B11B8"/>
    <w:rsid w:val="000B2D34"/>
    <w:rsid w:val="000B2EE0"/>
    <w:rsid w:val="000B38A2"/>
    <w:rsid w:val="000B6B7F"/>
    <w:rsid w:val="000B7507"/>
    <w:rsid w:val="000C0BDA"/>
    <w:rsid w:val="000E1413"/>
    <w:rsid w:val="000E2739"/>
    <w:rsid w:val="000E5341"/>
    <w:rsid w:val="000E6B31"/>
    <w:rsid w:val="000F770D"/>
    <w:rsid w:val="00101F64"/>
    <w:rsid w:val="001023B4"/>
    <w:rsid w:val="001024AD"/>
    <w:rsid w:val="001044BA"/>
    <w:rsid w:val="00106BD4"/>
    <w:rsid w:val="00110AA7"/>
    <w:rsid w:val="00110FDA"/>
    <w:rsid w:val="00111769"/>
    <w:rsid w:val="00111A71"/>
    <w:rsid w:val="00112518"/>
    <w:rsid w:val="00113FDA"/>
    <w:rsid w:val="00123EA8"/>
    <w:rsid w:val="0012665C"/>
    <w:rsid w:val="0012729E"/>
    <w:rsid w:val="00136808"/>
    <w:rsid w:val="00141EFC"/>
    <w:rsid w:val="001428D4"/>
    <w:rsid w:val="001433AC"/>
    <w:rsid w:val="00147130"/>
    <w:rsid w:val="00147463"/>
    <w:rsid w:val="00147693"/>
    <w:rsid w:val="00150C39"/>
    <w:rsid w:val="00152240"/>
    <w:rsid w:val="001549C0"/>
    <w:rsid w:val="00154C4C"/>
    <w:rsid w:val="00161CB0"/>
    <w:rsid w:val="00165DD8"/>
    <w:rsid w:val="0016790D"/>
    <w:rsid w:val="001714F8"/>
    <w:rsid w:val="00182E74"/>
    <w:rsid w:val="00183D06"/>
    <w:rsid w:val="0018455A"/>
    <w:rsid w:val="00185984"/>
    <w:rsid w:val="00186693"/>
    <w:rsid w:val="00186F76"/>
    <w:rsid w:val="00192D5A"/>
    <w:rsid w:val="00196501"/>
    <w:rsid w:val="001A556F"/>
    <w:rsid w:val="001A6C1F"/>
    <w:rsid w:val="001B07AF"/>
    <w:rsid w:val="001B129C"/>
    <w:rsid w:val="001B5F9C"/>
    <w:rsid w:val="001B6598"/>
    <w:rsid w:val="001B66CC"/>
    <w:rsid w:val="001C22D3"/>
    <w:rsid w:val="001C4022"/>
    <w:rsid w:val="001C56BD"/>
    <w:rsid w:val="001C646E"/>
    <w:rsid w:val="001C778D"/>
    <w:rsid w:val="001E7212"/>
    <w:rsid w:val="001F3A18"/>
    <w:rsid w:val="001F591B"/>
    <w:rsid w:val="00201A20"/>
    <w:rsid w:val="00201FFE"/>
    <w:rsid w:val="0021137D"/>
    <w:rsid w:val="00212253"/>
    <w:rsid w:val="0021251E"/>
    <w:rsid w:val="00216CA4"/>
    <w:rsid w:val="0021752E"/>
    <w:rsid w:val="002200E5"/>
    <w:rsid w:val="00221586"/>
    <w:rsid w:val="00221926"/>
    <w:rsid w:val="0023235E"/>
    <w:rsid w:val="00234E40"/>
    <w:rsid w:val="002426C2"/>
    <w:rsid w:val="002451A9"/>
    <w:rsid w:val="00253AB3"/>
    <w:rsid w:val="002571CC"/>
    <w:rsid w:val="002610DB"/>
    <w:rsid w:val="00262474"/>
    <w:rsid w:val="00273366"/>
    <w:rsid w:val="00277C5E"/>
    <w:rsid w:val="00282ACB"/>
    <w:rsid w:val="00282CCC"/>
    <w:rsid w:val="00286CBA"/>
    <w:rsid w:val="00286E11"/>
    <w:rsid w:val="00290E3E"/>
    <w:rsid w:val="00295FA8"/>
    <w:rsid w:val="002A1A58"/>
    <w:rsid w:val="002A2102"/>
    <w:rsid w:val="002A32FC"/>
    <w:rsid w:val="002A3921"/>
    <w:rsid w:val="002A43E0"/>
    <w:rsid w:val="002A5269"/>
    <w:rsid w:val="002A5949"/>
    <w:rsid w:val="002B27FF"/>
    <w:rsid w:val="002B421E"/>
    <w:rsid w:val="002B6206"/>
    <w:rsid w:val="002B756E"/>
    <w:rsid w:val="002D38FA"/>
    <w:rsid w:val="002E171C"/>
    <w:rsid w:val="002E2A01"/>
    <w:rsid w:val="002E3A29"/>
    <w:rsid w:val="002E73F5"/>
    <w:rsid w:val="002F0583"/>
    <w:rsid w:val="002F1FBF"/>
    <w:rsid w:val="002F6697"/>
    <w:rsid w:val="002F7AF5"/>
    <w:rsid w:val="003007AD"/>
    <w:rsid w:val="0030132C"/>
    <w:rsid w:val="00301896"/>
    <w:rsid w:val="0030454D"/>
    <w:rsid w:val="00304E8A"/>
    <w:rsid w:val="00307899"/>
    <w:rsid w:val="003201D0"/>
    <w:rsid w:val="00321CC4"/>
    <w:rsid w:val="00324D44"/>
    <w:rsid w:val="00326370"/>
    <w:rsid w:val="00330398"/>
    <w:rsid w:val="00331390"/>
    <w:rsid w:val="00331F99"/>
    <w:rsid w:val="0033284E"/>
    <w:rsid w:val="0033294F"/>
    <w:rsid w:val="003470F2"/>
    <w:rsid w:val="0035004D"/>
    <w:rsid w:val="0035092B"/>
    <w:rsid w:val="00351B90"/>
    <w:rsid w:val="00351D46"/>
    <w:rsid w:val="00356EC5"/>
    <w:rsid w:val="0035795E"/>
    <w:rsid w:val="003650AB"/>
    <w:rsid w:val="0036775B"/>
    <w:rsid w:val="003677E0"/>
    <w:rsid w:val="003701A5"/>
    <w:rsid w:val="00371F79"/>
    <w:rsid w:val="00372A7C"/>
    <w:rsid w:val="00372C66"/>
    <w:rsid w:val="00374791"/>
    <w:rsid w:val="00374C90"/>
    <w:rsid w:val="00374FFF"/>
    <w:rsid w:val="0039008E"/>
    <w:rsid w:val="00391D56"/>
    <w:rsid w:val="00393D5E"/>
    <w:rsid w:val="00395EB9"/>
    <w:rsid w:val="00397ACB"/>
    <w:rsid w:val="003A0680"/>
    <w:rsid w:val="003A3E9E"/>
    <w:rsid w:val="003B1271"/>
    <w:rsid w:val="003C03AE"/>
    <w:rsid w:val="003C31BC"/>
    <w:rsid w:val="003D070F"/>
    <w:rsid w:val="003D49A4"/>
    <w:rsid w:val="003D5E11"/>
    <w:rsid w:val="003E3040"/>
    <w:rsid w:val="003E340A"/>
    <w:rsid w:val="003F111E"/>
    <w:rsid w:val="003F19F0"/>
    <w:rsid w:val="003F7974"/>
    <w:rsid w:val="00402FFE"/>
    <w:rsid w:val="00403DD2"/>
    <w:rsid w:val="0040423B"/>
    <w:rsid w:val="00407424"/>
    <w:rsid w:val="004122C6"/>
    <w:rsid w:val="00416D68"/>
    <w:rsid w:val="004202AA"/>
    <w:rsid w:val="004233FA"/>
    <w:rsid w:val="00423A09"/>
    <w:rsid w:val="00423B7C"/>
    <w:rsid w:val="00427482"/>
    <w:rsid w:val="00432D19"/>
    <w:rsid w:val="00434438"/>
    <w:rsid w:val="0043748F"/>
    <w:rsid w:val="00437CE4"/>
    <w:rsid w:val="004405DD"/>
    <w:rsid w:val="00443875"/>
    <w:rsid w:val="00447DD0"/>
    <w:rsid w:val="00450A0C"/>
    <w:rsid w:val="00450A82"/>
    <w:rsid w:val="00454A37"/>
    <w:rsid w:val="00456BD3"/>
    <w:rsid w:val="00460B4B"/>
    <w:rsid w:val="0046116F"/>
    <w:rsid w:val="004652CA"/>
    <w:rsid w:val="0047194D"/>
    <w:rsid w:val="00474E13"/>
    <w:rsid w:val="00475367"/>
    <w:rsid w:val="004776EC"/>
    <w:rsid w:val="0048310B"/>
    <w:rsid w:val="00487C3B"/>
    <w:rsid w:val="00491FF7"/>
    <w:rsid w:val="0049306E"/>
    <w:rsid w:val="00493C1E"/>
    <w:rsid w:val="0049401D"/>
    <w:rsid w:val="0049767D"/>
    <w:rsid w:val="004A13DC"/>
    <w:rsid w:val="004A6B93"/>
    <w:rsid w:val="004A7A53"/>
    <w:rsid w:val="004B359B"/>
    <w:rsid w:val="004B3C7E"/>
    <w:rsid w:val="004B61B3"/>
    <w:rsid w:val="004C3192"/>
    <w:rsid w:val="004D0BF5"/>
    <w:rsid w:val="004D57DE"/>
    <w:rsid w:val="004E2AC1"/>
    <w:rsid w:val="004E5EA1"/>
    <w:rsid w:val="004E6ED5"/>
    <w:rsid w:val="004F2A67"/>
    <w:rsid w:val="004F2A6E"/>
    <w:rsid w:val="004F3D24"/>
    <w:rsid w:val="004F6527"/>
    <w:rsid w:val="005026E4"/>
    <w:rsid w:val="005043B0"/>
    <w:rsid w:val="00505970"/>
    <w:rsid w:val="0051078F"/>
    <w:rsid w:val="0051109C"/>
    <w:rsid w:val="00511DF0"/>
    <w:rsid w:val="0051374C"/>
    <w:rsid w:val="00515B0A"/>
    <w:rsid w:val="005173C3"/>
    <w:rsid w:val="00520116"/>
    <w:rsid w:val="00526AE2"/>
    <w:rsid w:val="005332C2"/>
    <w:rsid w:val="00536CF9"/>
    <w:rsid w:val="0054352D"/>
    <w:rsid w:val="0054697C"/>
    <w:rsid w:val="00547AA3"/>
    <w:rsid w:val="0055074A"/>
    <w:rsid w:val="00553EA9"/>
    <w:rsid w:val="00554A5F"/>
    <w:rsid w:val="00556E4B"/>
    <w:rsid w:val="00560FE5"/>
    <w:rsid w:val="0056251C"/>
    <w:rsid w:val="00563D08"/>
    <w:rsid w:val="00566A18"/>
    <w:rsid w:val="00570DEE"/>
    <w:rsid w:val="005725FD"/>
    <w:rsid w:val="00572ED8"/>
    <w:rsid w:val="00575C45"/>
    <w:rsid w:val="005808D4"/>
    <w:rsid w:val="00580915"/>
    <w:rsid w:val="005819BC"/>
    <w:rsid w:val="00581AE9"/>
    <w:rsid w:val="00584485"/>
    <w:rsid w:val="005901A2"/>
    <w:rsid w:val="00590F91"/>
    <w:rsid w:val="0059609E"/>
    <w:rsid w:val="00597F66"/>
    <w:rsid w:val="005A3171"/>
    <w:rsid w:val="005A58CE"/>
    <w:rsid w:val="005B14B5"/>
    <w:rsid w:val="005B1BD0"/>
    <w:rsid w:val="005B22BE"/>
    <w:rsid w:val="005B2A0C"/>
    <w:rsid w:val="005B3587"/>
    <w:rsid w:val="005B552C"/>
    <w:rsid w:val="005B5887"/>
    <w:rsid w:val="005B6732"/>
    <w:rsid w:val="005C0F09"/>
    <w:rsid w:val="005C1537"/>
    <w:rsid w:val="005C517C"/>
    <w:rsid w:val="005D2E5D"/>
    <w:rsid w:val="005D41EE"/>
    <w:rsid w:val="005E1308"/>
    <w:rsid w:val="005E1611"/>
    <w:rsid w:val="00601F33"/>
    <w:rsid w:val="00605818"/>
    <w:rsid w:val="00612AB0"/>
    <w:rsid w:val="00612D32"/>
    <w:rsid w:val="006135A5"/>
    <w:rsid w:val="00620704"/>
    <w:rsid w:val="00621BE1"/>
    <w:rsid w:val="00622F17"/>
    <w:rsid w:val="00624D4C"/>
    <w:rsid w:val="00627897"/>
    <w:rsid w:val="006304D7"/>
    <w:rsid w:val="00641198"/>
    <w:rsid w:val="00641D46"/>
    <w:rsid w:val="006421C9"/>
    <w:rsid w:val="006423B3"/>
    <w:rsid w:val="006431AC"/>
    <w:rsid w:val="00647162"/>
    <w:rsid w:val="006476FC"/>
    <w:rsid w:val="00647CC6"/>
    <w:rsid w:val="00650EB2"/>
    <w:rsid w:val="00653A1A"/>
    <w:rsid w:val="00655113"/>
    <w:rsid w:val="006666CE"/>
    <w:rsid w:val="00666EBC"/>
    <w:rsid w:val="00673029"/>
    <w:rsid w:val="00675B7F"/>
    <w:rsid w:val="00676CDA"/>
    <w:rsid w:val="006802C8"/>
    <w:rsid w:val="00681126"/>
    <w:rsid w:val="006853D2"/>
    <w:rsid w:val="006858F5"/>
    <w:rsid w:val="00685AF3"/>
    <w:rsid w:val="006926DE"/>
    <w:rsid w:val="00694505"/>
    <w:rsid w:val="00695C58"/>
    <w:rsid w:val="006A0D79"/>
    <w:rsid w:val="006A13EA"/>
    <w:rsid w:val="006A179C"/>
    <w:rsid w:val="006A4CB6"/>
    <w:rsid w:val="006A6ACB"/>
    <w:rsid w:val="006A7151"/>
    <w:rsid w:val="006B1D16"/>
    <w:rsid w:val="006B283B"/>
    <w:rsid w:val="006B4013"/>
    <w:rsid w:val="006B4895"/>
    <w:rsid w:val="006B4D56"/>
    <w:rsid w:val="006C065E"/>
    <w:rsid w:val="006C1248"/>
    <w:rsid w:val="006D0D84"/>
    <w:rsid w:val="006D31EB"/>
    <w:rsid w:val="006D3544"/>
    <w:rsid w:val="006E0939"/>
    <w:rsid w:val="006E2507"/>
    <w:rsid w:val="006F07CA"/>
    <w:rsid w:val="006F4442"/>
    <w:rsid w:val="006F5072"/>
    <w:rsid w:val="006F7A40"/>
    <w:rsid w:val="00700E7E"/>
    <w:rsid w:val="0070423F"/>
    <w:rsid w:val="00704C04"/>
    <w:rsid w:val="007122DE"/>
    <w:rsid w:val="007142E9"/>
    <w:rsid w:val="00716D61"/>
    <w:rsid w:val="00716FCD"/>
    <w:rsid w:val="007214A8"/>
    <w:rsid w:val="007326E3"/>
    <w:rsid w:val="007337A4"/>
    <w:rsid w:val="007474AD"/>
    <w:rsid w:val="007505CB"/>
    <w:rsid w:val="0075241B"/>
    <w:rsid w:val="007609C7"/>
    <w:rsid w:val="00763200"/>
    <w:rsid w:val="00763378"/>
    <w:rsid w:val="00763A1B"/>
    <w:rsid w:val="00765127"/>
    <w:rsid w:val="00766DC0"/>
    <w:rsid w:val="007742FC"/>
    <w:rsid w:val="007752C7"/>
    <w:rsid w:val="007836E1"/>
    <w:rsid w:val="007840C6"/>
    <w:rsid w:val="0078658A"/>
    <w:rsid w:val="0079012C"/>
    <w:rsid w:val="00791C2E"/>
    <w:rsid w:val="007950C6"/>
    <w:rsid w:val="00795FDD"/>
    <w:rsid w:val="007A398C"/>
    <w:rsid w:val="007A5556"/>
    <w:rsid w:val="007A7884"/>
    <w:rsid w:val="007B1073"/>
    <w:rsid w:val="007B31E7"/>
    <w:rsid w:val="007B4BCD"/>
    <w:rsid w:val="007C5F9D"/>
    <w:rsid w:val="007C64B6"/>
    <w:rsid w:val="007E0C5B"/>
    <w:rsid w:val="007F6A8F"/>
    <w:rsid w:val="007F7801"/>
    <w:rsid w:val="008042A8"/>
    <w:rsid w:val="0081106D"/>
    <w:rsid w:val="00811B64"/>
    <w:rsid w:val="00811D7F"/>
    <w:rsid w:val="0081317F"/>
    <w:rsid w:val="008158B3"/>
    <w:rsid w:val="0081699B"/>
    <w:rsid w:val="00817BFE"/>
    <w:rsid w:val="0083516B"/>
    <w:rsid w:val="00835E77"/>
    <w:rsid w:val="00837CE6"/>
    <w:rsid w:val="008434F2"/>
    <w:rsid w:val="008450F0"/>
    <w:rsid w:val="00846FD0"/>
    <w:rsid w:val="0085524B"/>
    <w:rsid w:val="00855AE3"/>
    <w:rsid w:val="0085601F"/>
    <w:rsid w:val="008630B0"/>
    <w:rsid w:val="00863FBD"/>
    <w:rsid w:val="008643CD"/>
    <w:rsid w:val="008646E0"/>
    <w:rsid w:val="00867CD0"/>
    <w:rsid w:val="0087008A"/>
    <w:rsid w:val="00870D76"/>
    <w:rsid w:val="00870D7E"/>
    <w:rsid w:val="008768BD"/>
    <w:rsid w:val="00876C8B"/>
    <w:rsid w:val="00882194"/>
    <w:rsid w:val="008904E3"/>
    <w:rsid w:val="008920D0"/>
    <w:rsid w:val="008940E7"/>
    <w:rsid w:val="008A1A7C"/>
    <w:rsid w:val="008A6AA6"/>
    <w:rsid w:val="008A7A84"/>
    <w:rsid w:val="008B20A8"/>
    <w:rsid w:val="008C24A8"/>
    <w:rsid w:val="008C2F5F"/>
    <w:rsid w:val="008C7DFC"/>
    <w:rsid w:val="008D2CA8"/>
    <w:rsid w:val="008D7E9D"/>
    <w:rsid w:val="008E3638"/>
    <w:rsid w:val="008E6C56"/>
    <w:rsid w:val="008F4B4F"/>
    <w:rsid w:val="00900CDC"/>
    <w:rsid w:val="0090351E"/>
    <w:rsid w:val="00907A81"/>
    <w:rsid w:val="00914F23"/>
    <w:rsid w:val="00922E40"/>
    <w:rsid w:val="00923515"/>
    <w:rsid w:val="00923A19"/>
    <w:rsid w:val="00926D5C"/>
    <w:rsid w:val="00936C96"/>
    <w:rsid w:val="00941675"/>
    <w:rsid w:val="00944D7E"/>
    <w:rsid w:val="00953948"/>
    <w:rsid w:val="00953D6B"/>
    <w:rsid w:val="00954E06"/>
    <w:rsid w:val="00956A4C"/>
    <w:rsid w:val="009576E5"/>
    <w:rsid w:val="00975BCC"/>
    <w:rsid w:val="00982B0A"/>
    <w:rsid w:val="00982F11"/>
    <w:rsid w:val="009874DC"/>
    <w:rsid w:val="00987BB9"/>
    <w:rsid w:val="00993791"/>
    <w:rsid w:val="009976F6"/>
    <w:rsid w:val="00997BB0"/>
    <w:rsid w:val="00997D8E"/>
    <w:rsid w:val="009A665F"/>
    <w:rsid w:val="009B4DD6"/>
    <w:rsid w:val="009B6C15"/>
    <w:rsid w:val="009B76D2"/>
    <w:rsid w:val="009C2522"/>
    <w:rsid w:val="009C7A20"/>
    <w:rsid w:val="009D3114"/>
    <w:rsid w:val="009D725D"/>
    <w:rsid w:val="009D7F91"/>
    <w:rsid w:val="009E40DA"/>
    <w:rsid w:val="009E7889"/>
    <w:rsid w:val="009F5344"/>
    <w:rsid w:val="009F62E4"/>
    <w:rsid w:val="009F6B98"/>
    <w:rsid w:val="009F6DEC"/>
    <w:rsid w:val="00A01894"/>
    <w:rsid w:val="00A02152"/>
    <w:rsid w:val="00A02215"/>
    <w:rsid w:val="00A0279D"/>
    <w:rsid w:val="00A02C84"/>
    <w:rsid w:val="00A042A3"/>
    <w:rsid w:val="00A04FF7"/>
    <w:rsid w:val="00A16216"/>
    <w:rsid w:val="00A24A37"/>
    <w:rsid w:val="00A2562D"/>
    <w:rsid w:val="00A4104E"/>
    <w:rsid w:val="00A467D1"/>
    <w:rsid w:val="00A50433"/>
    <w:rsid w:val="00A51C91"/>
    <w:rsid w:val="00A52ED5"/>
    <w:rsid w:val="00A554ED"/>
    <w:rsid w:val="00A56DBE"/>
    <w:rsid w:val="00A72150"/>
    <w:rsid w:val="00A7599A"/>
    <w:rsid w:val="00A802C2"/>
    <w:rsid w:val="00A80B32"/>
    <w:rsid w:val="00A82FD0"/>
    <w:rsid w:val="00A8558F"/>
    <w:rsid w:val="00A90A6A"/>
    <w:rsid w:val="00A94959"/>
    <w:rsid w:val="00AA4382"/>
    <w:rsid w:val="00AB1E33"/>
    <w:rsid w:val="00AB3264"/>
    <w:rsid w:val="00AB66F5"/>
    <w:rsid w:val="00AC2B93"/>
    <w:rsid w:val="00AC2FCD"/>
    <w:rsid w:val="00AC317B"/>
    <w:rsid w:val="00AD3118"/>
    <w:rsid w:val="00AD3A5A"/>
    <w:rsid w:val="00AD4BD6"/>
    <w:rsid w:val="00AD4F16"/>
    <w:rsid w:val="00AD50DA"/>
    <w:rsid w:val="00AD5293"/>
    <w:rsid w:val="00AD66B4"/>
    <w:rsid w:val="00AE49C8"/>
    <w:rsid w:val="00B015FF"/>
    <w:rsid w:val="00B052EB"/>
    <w:rsid w:val="00B10B85"/>
    <w:rsid w:val="00B1490E"/>
    <w:rsid w:val="00B16780"/>
    <w:rsid w:val="00B16C16"/>
    <w:rsid w:val="00B21198"/>
    <w:rsid w:val="00B23434"/>
    <w:rsid w:val="00B31864"/>
    <w:rsid w:val="00B31DCC"/>
    <w:rsid w:val="00B35AC7"/>
    <w:rsid w:val="00B414A0"/>
    <w:rsid w:val="00B4318F"/>
    <w:rsid w:val="00B51CA5"/>
    <w:rsid w:val="00B542F3"/>
    <w:rsid w:val="00B55692"/>
    <w:rsid w:val="00B631C0"/>
    <w:rsid w:val="00B636BF"/>
    <w:rsid w:val="00B64C3D"/>
    <w:rsid w:val="00B707C1"/>
    <w:rsid w:val="00B73741"/>
    <w:rsid w:val="00B763F7"/>
    <w:rsid w:val="00B8076F"/>
    <w:rsid w:val="00B825AF"/>
    <w:rsid w:val="00B82F8A"/>
    <w:rsid w:val="00B83868"/>
    <w:rsid w:val="00B83D2B"/>
    <w:rsid w:val="00B86DF1"/>
    <w:rsid w:val="00BA2AEE"/>
    <w:rsid w:val="00BA70EA"/>
    <w:rsid w:val="00BB093B"/>
    <w:rsid w:val="00BB37D7"/>
    <w:rsid w:val="00BC2037"/>
    <w:rsid w:val="00BC4532"/>
    <w:rsid w:val="00BC4EE6"/>
    <w:rsid w:val="00BC69D5"/>
    <w:rsid w:val="00BC7D0B"/>
    <w:rsid w:val="00BD1C5F"/>
    <w:rsid w:val="00BD76A2"/>
    <w:rsid w:val="00BD780F"/>
    <w:rsid w:val="00BE31B3"/>
    <w:rsid w:val="00BE6911"/>
    <w:rsid w:val="00BF0EB7"/>
    <w:rsid w:val="00BF0F9E"/>
    <w:rsid w:val="00BF2374"/>
    <w:rsid w:val="00BF534B"/>
    <w:rsid w:val="00BF6040"/>
    <w:rsid w:val="00BF6B61"/>
    <w:rsid w:val="00C03177"/>
    <w:rsid w:val="00C03D4B"/>
    <w:rsid w:val="00C10F5B"/>
    <w:rsid w:val="00C130DD"/>
    <w:rsid w:val="00C17ECC"/>
    <w:rsid w:val="00C219AE"/>
    <w:rsid w:val="00C219E4"/>
    <w:rsid w:val="00C228AB"/>
    <w:rsid w:val="00C254E7"/>
    <w:rsid w:val="00C27BC5"/>
    <w:rsid w:val="00C33B21"/>
    <w:rsid w:val="00C3683C"/>
    <w:rsid w:val="00C4031F"/>
    <w:rsid w:val="00C419C2"/>
    <w:rsid w:val="00C50158"/>
    <w:rsid w:val="00C60189"/>
    <w:rsid w:val="00C61C06"/>
    <w:rsid w:val="00C65083"/>
    <w:rsid w:val="00C653EE"/>
    <w:rsid w:val="00C65472"/>
    <w:rsid w:val="00C65B74"/>
    <w:rsid w:val="00C66D01"/>
    <w:rsid w:val="00C71A9D"/>
    <w:rsid w:val="00C76F80"/>
    <w:rsid w:val="00C773C3"/>
    <w:rsid w:val="00C82F44"/>
    <w:rsid w:val="00CA2DFE"/>
    <w:rsid w:val="00CA6E42"/>
    <w:rsid w:val="00CA78EE"/>
    <w:rsid w:val="00CB00DA"/>
    <w:rsid w:val="00CB0540"/>
    <w:rsid w:val="00CB2E26"/>
    <w:rsid w:val="00CB714C"/>
    <w:rsid w:val="00CC27BC"/>
    <w:rsid w:val="00CD6094"/>
    <w:rsid w:val="00CE140C"/>
    <w:rsid w:val="00CE419C"/>
    <w:rsid w:val="00CF1A4C"/>
    <w:rsid w:val="00CF1BC3"/>
    <w:rsid w:val="00CF33AE"/>
    <w:rsid w:val="00D002D6"/>
    <w:rsid w:val="00D00C83"/>
    <w:rsid w:val="00D05A80"/>
    <w:rsid w:val="00D10B8F"/>
    <w:rsid w:val="00D13D75"/>
    <w:rsid w:val="00D13F6E"/>
    <w:rsid w:val="00D21F7B"/>
    <w:rsid w:val="00D235FA"/>
    <w:rsid w:val="00D2613A"/>
    <w:rsid w:val="00D31F5E"/>
    <w:rsid w:val="00D32AB6"/>
    <w:rsid w:val="00D33628"/>
    <w:rsid w:val="00D33CC6"/>
    <w:rsid w:val="00D400EE"/>
    <w:rsid w:val="00D41DBE"/>
    <w:rsid w:val="00D43161"/>
    <w:rsid w:val="00D51FAA"/>
    <w:rsid w:val="00D52CEC"/>
    <w:rsid w:val="00D543EE"/>
    <w:rsid w:val="00D5445C"/>
    <w:rsid w:val="00D56B79"/>
    <w:rsid w:val="00D66298"/>
    <w:rsid w:val="00D70DC9"/>
    <w:rsid w:val="00D74CCD"/>
    <w:rsid w:val="00D7583E"/>
    <w:rsid w:val="00D909D3"/>
    <w:rsid w:val="00D93C26"/>
    <w:rsid w:val="00D97D4C"/>
    <w:rsid w:val="00D97F0E"/>
    <w:rsid w:val="00DA1103"/>
    <w:rsid w:val="00DA3674"/>
    <w:rsid w:val="00DA6133"/>
    <w:rsid w:val="00DA7032"/>
    <w:rsid w:val="00DA7CD2"/>
    <w:rsid w:val="00DB2142"/>
    <w:rsid w:val="00DB4C2B"/>
    <w:rsid w:val="00DC1DCA"/>
    <w:rsid w:val="00DC1E17"/>
    <w:rsid w:val="00DC379E"/>
    <w:rsid w:val="00DC4108"/>
    <w:rsid w:val="00DD1FFC"/>
    <w:rsid w:val="00DD2B1D"/>
    <w:rsid w:val="00DD2E8A"/>
    <w:rsid w:val="00DD38CA"/>
    <w:rsid w:val="00DD6843"/>
    <w:rsid w:val="00DD7EC2"/>
    <w:rsid w:val="00DE335C"/>
    <w:rsid w:val="00DE4FDD"/>
    <w:rsid w:val="00DE7639"/>
    <w:rsid w:val="00DF471B"/>
    <w:rsid w:val="00DF7994"/>
    <w:rsid w:val="00DF7A38"/>
    <w:rsid w:val="00E0100B"/>
    <w:rsid w:val="00E02C35"/>
    <w:rsid w:val="00E068ED"/>
    <w:rsid w:val="00E111F4"/>
    <w:rsid w:val="00E11546"/>
    <w:rsid w:val="00E12290"/>
    <w:rsid w:val="00E1266C"/>
    <w:rsid w:val="00E16B74"/>
    <w:rsid w:val="00E21A48"/>
    <w:rsid w:val="00E24441"/>
    <w:rsid w:val="00E24824"/>
    <w:rsid w:val="00E3257D"/>
    <w:rsid w:val="00E34027"/>
    <w:rsid w:val="00E36CA8"/>
    <w:rsid w:val="00E37067"/>
    <w:rsid w:val="00E40B75"/>
    <w:rsid w:val="00E439DD"/>
    <w:rsid w:val="00E4711D"/>
    <w:rsid w:val="00E47325"/>
    <w:rsid w:val="00E50CF0"/>
    <w:rsid w:val="00E50DF2"/>
    <w:rsid w:val="00E55286"/>
    <w:rsid w:val="00E6397E"/>
    <w:rsid w:val="00E63EE0"/>
    <w:rsid w:val="00E664C6"/>
    <w:rsid w:val="00E6666F"/>
    <w:rsid w:val="00E7191F"/>
    <w:rsid w:val="00E71DED"/>
    <w:rsid w:val="00E749D0"/>
    <w:rsid w:val="00E779F8"/>
    <w:rsid w:val="00E83859"/>
    <w:rsid w:val="00E86FD9"/>
    <w:rsid w:val="00E916F3"/>
    <w:rsid w:val="00E92921"/>
    <w:rsid w:val="00E9548C"/>
    <w:rsid w:val="00E977BA"/>
    <w:rsid w:val="00EA1D77"/>
    <w:rsid w:val="00EB2CB1"/>
    <w:rsid w:val="00EB42F0"/>
    <w:rsid w:val="00EB5A8B"/>
    <w:rsid w:val="00EC08F4"/>
    <w:rsid w:val="00EC344B"/>
    <w:rsid w:val="00EC5DDA"/>
    <w:rsid w:val="00ED17E9"/>
    <w:rsid w:val="00ED2F65"/>
    <w:rsid w:val="00ED30F6"/>
    <w:rsid w:val="00ED320C"/>
    <w:rsid w:val="00ED351F"/>
    <w:rsid w:val="00ED4702"/>
    <w:rsid w:val="00ED7259"/>
    <w:rsid w:val="00EE15D1"/>
    <w:rsid w:val="00EE1A86"/>
    <w:rsid w:val="00EE370B"/>
    <w:rsid w:val="00EE5ADA"/>
    <w:rsid w:val="00EF165B"/>
    <w:rsid w:val="00EF7CB3"/>
    <w:rsid w:val="00F00666"/>
    <w:rsid w:val="00F01E47"/>
    <w:rsid w:val="00F0503F"/>
    <w:rsid w:val="00F051F2"/>
    <w:rsid w:val="00F06CEF"/>
    <w:rsid w:val="00F104E0"/>
    <w:rsid w:val="00F121C8"/>
    <w:rsid w:val="00F17257"/>
    <w:rsid w:val="00F2054D"/>
    <w:rsid w:val="00F208A1"/>
    <w:rsid w:val="00F21FD0"/>
    <w:rsid w:val="00F253B9"/>
    <w:rsid w:val="00F25FD0"/>
    <w:rsid w:val="00F275C9"/>
    <w:rsid w:val="00F323FC"/>
    <w:rsid w:val="00F46176"/>
    <w:rsid w:val="00F5221C"/>
    <w:rsid w:val="00F52D13"/>
    <w:rsid w:val="00F53709"/>
    <w:rsid w:val="00F5380F"/>
    <w:rsid w:val="00F63340"/>
    <w:rsid w:val="00F63BFE"/>
    <w:rsid w:val="00F66B96"/>
    <w:rsid w:val="00F67F36"/>
    <w:rsid w:val="00F725EA"/>
    <w:rsid w:val="00F755BC"/>
    <w:rsid w:val="00F8502B"/>
    <w:rsid w:val="00F94A7C"/>
    <w:rsid w:val="00F9503D"/>
    <w:rsid w:val="00F95C6A"/>
    <w:rsid w:val="00F96D0F"/>
    <w:rsid w:val="00FA1706"/>
    <w:rsid w:val="00FA3957"/>
    <w:rsid w:val="00FA42E0"/>
    <w:rsid w:val="00FA4CCE"/>
    <w:rsid w:val="00FA780F"/>
    <w:rsid w:val="00FB1190"/>
    <w:rsid w:val="00FB7F36"/>
    <w:rsid w:val="00FC0E31"/>
    <w:rsid w:val="00FC17CC"/>
    <w:rsid w:val="00FC2D7F"/>
    <w:rsid w:val="00FD708F"/>
    <w:rsid w:val="00FD70A1"/>
    <w:rsid w:val="00FE05EA"/>
    <w:rsid w:val="00FE0B87"/>
    <w:rsid w:val="00FE29A2"/>
    <w:rsid w:val="00FE31FB"/>
    <w:rsid w:val="00FE5073"/>
    <w:rsid w:val="00FE5640"/>
    <w:rsid w:val="00FE6EF7"/>
    <w:rsid w:val="00FF1B3C"/>
    <w:rsid w:val="00FF226F"/>
    <w:rsid w:val="00FF23B1"/>
    <w:rsid w:val="00FF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25269"/>
  <w15:docId w15:val="{7E58A4D9-C48E-4DF6-8551-1C8A5F70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A1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unhideWhenUsed/>
    <w:rsid w:val="00C653EE"/>
    <w:pPr>
      <w:jc w:val="left"/>
    </w:pPr>
  </w:style>
  <w:style w:type="character" w:customStyle="1" w:styleId="ac">
    <w:name w:val="コメント文字列 (文字)"/>
    <w:link w:val="ab"/>
    <w:uiPriority w:val="99"/>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A018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F203E-63E8-4276-8B02-96BBE1F6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28</Pages>
  <Words>2912</Words>
  <Characters>16605</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Printed>2026-01-22T05:13:00Z</cp:lastPrinted>
  <dcterms:created xsi:type="dcterms:W3CDTF">2026-01-21T11:59:00Z</dcterms:created>
  <dcterms:modified xsi:type="dcterms:W3CDTF">2026-01-31T07:43:00Z</dcterms:modified>
</cp:coreProperties>
</file>