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46DE730" w:rsidR="00324421" w:rsidRDefault="00B62F44" w:rsidP="00B62F44">
      <w:pPr>
        <w:rPr>
          <w:rFonts w:ascii="Arial" w:eastAsia="ＭＳ ゴシック" w:hAnsi="Arial" w:cs="Arial"/>
          <w:b/>
          <w:bCs/>
          <w:sz w:val="24"/>
          <w:szCs w:val="24"/>
        </w:rPr>
      </w:pPr>
      <w:r w:rsidRPr="00B62F44">
        <w:rPr>
          <w:rFonts w:ascii="Arial" w:eastAsia="ＭＳ ゴシック" w:hAnsi="Arial" w:cs="Arial"/>
          <w:b/>
          <w:bCs/>
          <w:sz w:val="24"/>
          <w:szCs w:val="24"/>
        </w:rPr>
        <w:t>BRIGHTEST English Communication</w:t>
      </w:r>
      <w:r w:rsidR="00363CE7">
        <w:rPr>
          <w:rFonts w:ascii="ＭＳ 明朝" w:eastAsia="ＭＳ 明朝" w:hAnsi="ＭＳ 明朝" w:cs="ＭＳ 明朝" w:hint="eastAsia"/>
          <w:b/>
          <w:bCs/>
          <w:sz w:val="24"/>
          <w:szCs w:val="24"/>
        </w:rPr>
        <w:t>Ⅱ</w:t>
      </w:r>
      <w:r w:rsidRPr="00B62F44">
        <w:rPr>
          <w:rFonts w:ascii="Arial" w:eastAsia="ＭＳ ゴシック" w:hAnsi="Arial" w:cs="Arial"/>
          <w:b/>
          <w:bCs/>
          <w:sz w:val="24"/>
          <w:szCs w:val="24"/>
        </w:rPr>
        <w:t xml:space="preserve"> </w:t>
      </w:r>
      <w:r w:rsidRPr="00B62F44">
        <w:rPr>
          <w:rFonts w:ascii="Arial" w:eastAsia="ＭＳ ゴシック" w:hAnsi="Arial" w:cs="Arial"/>
          <w:b/>
          <w:bCs/>
          <w:sz w:val="24"/>
          <w:szCs w:val="24"/>
        </w:rPr>
        <w:t>シラバス案</w:t>
      </w:r>
    </w:p>
    <w:p w14:paraId="5061A4FD" w14:textId="77777777" w:rsidR="00B62F44" w:rsidRPr="00B62F44" w:rsidRDefault="00B62F44" w:rsidP="00B62F44">
      <w:pPr>
        <w:rPr>
          <w:rFonts w:ascii="Arial" w:eastAsia="ＭＳ ゴシック" w:hAnsi="Arial" w:cs="Arial"/>
          <w:b/>
          <w:bCs/>
          <w:sz w:val="24"/>
          <w:szCs w:val="24"/>
        </w:rPr>
      </w:pPr>
    </w:p>
    <w:tbl>
      <w:tblPr>
        <w:tblStyle w:val="a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gridCol w:w="1276"/>
        <w:gridCol w:w="1134"/>
        <w:gridCol w:w="1559"/>
        <w:gridCol w:w="1418"/>
        <w:gridCol w:w="4678"/>
      </w:tblGrid>
      <w:tr w:rsidR="00324421" w:rsidRPr="00C36BC4" w14:paraId="629D318B" w14:textId="77777777" w:rsidTr="00B77BD9">
        <w:trPr>
          <w:trHeight w:val="522"/>
        </w:trPr>
        <w:tc>
          <w:tcPr>
            <w:tcW w:w="3397" w:type="dxa"/>
            <w:vAlign w:val="center"/>
          </w:tcPr>
          <w:p w14:paraId="00000002" w14:textId="7AC0CC5F" w:rsidR="00324421" w:rsidRPr="00B77BD9" w:rsidRDefault="006A414C">
            <w:pPr>
              <w:rPr>
                <w:rFonts w:ascii="HGPｺﾞｼｯｸE" w:eastAsia="HGPｺﾞｼｯｸE" w:hAnsi="HGPｺﾞｼｯｸE" w:cs="ＭＳ ゴシック"/>
                <w:sz w:val="24"/>
                <w:szCs w:val="24"/>
              </w:rPr>
            </w:pPr>
            <w:r w:rsidRPr="00B77BD9">
              <w:rPr>
                <w:rFonts w:ascii="HGPｺﾞｼｯｸE" w:eastAsia="HGPｺﾞｼｯｸE" w:hAnsi="HGPｺﾞｼｯｸE" w:cs="ＭＳ ゴシック"/>
                <w:sz w:val="24"/>
                <w:szCs w:val="24"/>
              </w:rPr>
              <w:t>「英語コミュニケーション</w:t>
            </w:r>
            <w:r w:rsidR="00363CE7">
              <w:rPr>
                <w:rFonts w:ascii="HGPｺﾞｼｯｸE" w:eastAsia="HGPｺﾞｼｯｸE" w:hAnsi="HGPｺﾞｼｯｸE" w:cs="ＭＳ 明朝" w:hint="eastAsia"/>
                <w:sz w:val="24"/>
                <w:szCs w:val="24"/>
              </w:rPr>
              <w:t>Ⅱ</w:t>
            </w:r>
            <w:r w:rsidRPr="00B77BD9">
              <w:rPr>
                <w:rFonts w:ascii="HGPｺﾞｼｯｸE" w:eastAsia="HGPｺﾞｼｯｸE" w:hAnsi="HGPｺﾞｼｯｸE" w:cs="ＭＳ ゴシック"/>
                <w:sz w:val="24"/>
                <w:szCs w:val="24"/>
              </w:rPr>
              <w:t>」</w:t>
            </w:r>
          </w:p>
        </w:tc>
        <w:tc>
          <w:tcPr>
            <w:tcW w:w="1134" w:type="dxa"/>
            <w:shd w:val="clear" w:color="auto" w:fill="D9D9D9"/>
            <w:vAlign w:val="center"/>
          </w:tcPr>
          <w:p w14:paraId="00000003" w14:textId="77777777" w:rsidR="00324421" w:rsidRPr="00B77BD9" w:rsidRDefault="006A414C">
            <w:pPr>
              <w:rPr>
                <w:rFonts w:ascii="HGPｺﾞｼｯｸE" w:eastAsia="HGPｺﾞｼｯｸE" w:hAnsi="HGPｺﾞｼｯｸE" w:cs="ＭＳ ゴシック"/>
              </w:rPr>
            </w:pPr>
            <w:r w:rsidRPr="00B77BD9">
              <w:rPr>
                <w:rFonts w:ascii="HGPｺﾞｼｯｸE" w:eastAsia="HGPｺﾞｼｯｸE" w:hAnsi="HGPｺﾞｼｯｸE" w:cs="ＭＳ ゴシック"/>
              </w:rPr>
              <w:t>単位数</w:t>
            </w:r>
          </w:p>
        </w:tc>
        <w:tc>
          <w:tcPr>
            <w:tcW w:w="1276" w:type="dxa"/>
            <w:vAlign w:val="center"/>
          </w:tcPr>
          <w:p w14:paraId="00000004" w14:textId="3C0981B8" w:rsidR="00324421" w:rsidRPr="00C36BC4" w:rsidRDefault="00363CE7">
            <w:pPr>
              <w:rPr>
                <w:rFonts w:ascii="Century" w:eastAsia="ＭＳ 明朝" w:hAnsi="Century"/>
                <w:sz w:val="20"/>
                <w:szCs w:val="20"/>
              </w:rPr>
            </w:pPr>
            <w:r>
              <w:rPr>
                <w:rFonts w:ascii="Century" w:eastAsia="ＭＳ 明朝" w:hAnsi="Century" w:cs="Century" w:hint="eastAsia"/>
                <w:sz w:val="20"/>
                <w:szCs w:val="20"/>
              </w:rPr>
              <w:t>4</w:t>
            </w:r>
            <w:r w:rsidR="006A414C" w:rsidRPr="00C36BC4">
              <w:rPr>
                <w:rFonts w:ascii="Century" w:eastAsia="ＭＳ 明朝" w:hAnsi="Century"/>
                <w:sz w:val="20"/>
                <w:szCs w:val="20"/>
              </w:rPr>
              <w:t>単位</w:t>
            </w:r>
          </w:p>
        </w:tc>
        <w:tc>
          <w:tcPr>
            <w:tcW w:w="1134" w:type="dxa"/>
            <w:shd w:val="clear" w:color="auto" w:fill="D9D9D9"/>
            <w:vAlign w:val="center"/>
          </w:tcPr>
          <w:p w14:paraId="00000005" w14:textId="77777777" w:rsidR="00324421" w:rsidRPr="00B77BD9" w:rsidRDefault="006A414C">
            <w:pPr>
              <w:rPr>
                <w:rFonts w:ascii="HGPｺﾞｼｯｸE" w:eastAsia="HGPｺﾞｼｯｸE" w:hAnsi="HGPｺﾞｼｯｸE" w:cs="ＭＳ ゴシック"/>
              </w:rPr>
            </w:pPr>
            <w:r w:rsidRPr="00B77BD9">
              <w:rPr>
                <w:rFonts w:ascii="HGPｺﾞｼｯｸE" w:eastAsia="HGPｺﾞｼｯｸE" w:hAnsi="HGPｺﾞｼｯｸE" w:cs="ＭＳ ゴシック"/>
              </w:rPr>
              <w:t>学科</w:t>
            </w:r>
          </w:p>
        </w:tc>
        <w:tc>
          <w:tcPr>
            <w:tcW w:w="1559" w:type="dxa"/>
            <w:vAlign w:val="center"/>
          </w:tcPr>
          <w:p w14:paraId="00000006" w14:textId="77777777" w:rsidR="00324421" w:rsidRPr="00FF5533" w:rsidRDefault="006A414C">
            <w:pPr>
              <w:rPr>
                <w:rFonts w:ascii="ＭＳ 明朝" w:eastAsia="ＭＳ 明朝" w:hAnsi="ＭＳ 明朝"/>
                <w:sz w:val="20"/>
                <w:szCs w:val="20"/>
              </w:rPr>
            </w:pPr>
            <w:r w:rsidRPr="00FF5533">
              <w:rPr>
                <w:rFonts w:ascii="ＭＳ 明朝" w:eastAsia="ＭＳ 明朝" w:hAnsi="ＭＳ 明朝"/>
                <w:sz w:val="20"/>
                <w:szCs w:val="20"/>
              </w:rPr>
              <w:t>○○科</w:t>
            </w:r>
          </w:p>
        </w:tc>
        <w:tc>
          <w:tcPr>
            <w:tcW w:w="1418" w:type="dxa"/>
            <w:shd w:val="clear" w:color="auto" w:fill="D9D9D9"/>
            <w:vAlign w:val="center"/>
          </w:tcPr>
          <w:p w14:paraId="00000007" w14:textId="77777777" w:rsidR="00324421" w:rsidRPr="00B77BD9" w:rsidRDefault="006A414C">
            <w:pPr>
              <w:rPr>
                <w:rFonts w:ascii="HGPｺﾞｼｯｸE" w:eastAsia="HGPｺﾞｼｯｸE" w:hAnsi="HGPｺﾞｼｯｸE" w:cs="ＭＳ ゴシック"/>
              </w:rPr>
            </w:pPr>
            <w:r w:rsidRPr="00B77BD9">
              <w:rPr>
                <w:rFonts w:ascii="HGPｺﾞｼｯｸE" w:eastAsia="HGPｺﾞｼｯｸE" w:hAnsi="HGPｺﾞｼｯｸE" w:cs="ＭＳ ゴシック"/>
              </w:rPr>
              <w:t>学年・学級</w:t>
            </w:r>
          </w:p>
        </w:tc>
        <w:tc>
          <w:tcPr>
            <w:tcW w:w="4678" w:type="dxa"/>
            <w:vAlign w:val="center"/>
          </w:tcPr>
          <w:p w14:paraId="00000008" w14:textId="77777777" w:rsidR="00324421" w:rsidRPr="00FF5533" w:rsidRDefault="006A414C">
            <w:pPr>
              <w:rPr>
                <w:rFonts w:ascii="ＭＳ 明朝" w:eastAsia="ＭＳ 明朝" w:hAnsi="ＭＳ 明朝"/>
                <w:sz w:val="20"/>
                <w:szCs w:val="20"/>
              </w:rPr>
            </w:pPr>
            <w:r w:rsidRPr="00FF5533">
              <w:rPr>
                <w:rFonts w:ascii="ＭＳ 明朝" w:eastAsia="ＭＳ 明朝" w:hAnsi="ＭＳ 明朝"/>
                <w:sz w:val="20"/>
                <w:szCs w:val="20"/>
              </w:rPr>
              <w:t>第○学年　○組～○組</w:t>
            </w:r>
          </w:p>
        </w:tc>
      </w:tr>
    </w:tbl>
    <w:p w14:paraId="00000009" w14:textId="7223DF2C" w:rsidR="00324421" w:rsidRDefault="00324421">
      <w:pPr>
        <w:rPr>
          <w:rFonts w:ascii="Century" w:eastAsia="ＭＳ 明朝" w:hAnsi="Century"/>
          <w:sz w:val="20"/>
          <w:szCs w:val="20"/>
        </w:rPr>
      </w:pPr>
    </w:p>
    <w:p w14:paraId="0000000A" w14:textId="77777777" w:rsidR="00324421" w:rsidRPr="00B147EA" w:rsidRDefault="006A414C" w:rsidP="002A1F7C">
      <w:pPr>
        <w:spacing w:line="360" w:lineRule="auto"/>
        <w:rPr>
          <w:rFonts w:ascii="HGPｺﾞｼｯｸE" w:eastAsia="HGPｺﾞｼｯｸE" w:hAnsi="HGPｺﾞｼｯｸE" w:cs="ＭＳ ゴシック"/>
          <w:sz w:val="24"/>
          <w:szCs w:val="24"/>
        </w:rPr>
      </w:pPr>
      <w:r w:rsidRPr="00B147EA">
        <w:rPr>
          <w:rFonts w:ascii="HGPｺﾞｼｯｸE" w:eastAsia="HGPｺﾞｼｯｸE" w:hAnsi="HGPｺﾞｼｯｸE" w:cs="ＭＳ ゴシック"/>
          <w:sz w:val="24"/>
          <w:szCs w:val="24"/>
        </w:rPr>
        <w:t>１．学習の到達目標</w:t>
      </w:r>
    </w:p>
    <w:tbl>
      <w:tblPr>
        <w:tblStyle w:val="a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2474"/>
      </w:tblGrid>
      <w:tr w:rsidR="00324421" w:rsidRPr="00C36BC4" w14:paraId="43828959" w14:textId="77777777" w:rsidTr="00B147EA">
        <w:trPr>
          <w:trHeight w:val="2062"/>
        </w:trPr>
        <w:tc>
          <w:tcPr>
            <w:tcW w:w="2122" w:type="dxa"/>
            <w:shd w:val="clear" w:color="auto" w:fill="D9D9D9"/>
            <w:vAlign w:val="center"/>
          </w:tcPr>
          <w:p w14:paraId="0000000C" w14:textId="1CEC4E4E" w:rsidR="00324421" w:rsidRPr="00B77BD9" w:rsidRDefault="006A414C" w:rsidP="00B147EA">
            <w:pPr>
              <w:jc w:val="center"/>
              <w:rPr>
                <w:rFonts w:ascii="HGPｺﾞｼｯｸE" w:eastAsia="HGPｺﾞｼｯｸE" w:hAnsi="HGPｺﾞｼｯｸE" w:cs="ＭＳ ゴシック"/>
              </w:rPr>
            </w:pPr>
            <w:r w:rsidRPr="00B77BD9">
              <w:rPr>
                <w:rFonts w:ascii="HGPｺﾞｼｯｸE" w:eastAsia="HGPｺﾞｼｯｸE" w:hAnsi="HGPｺﾞｼｯｸE" w:cs="ＭＳ ゴシック"/>
              </w:rPr>
              <w:t>学習の到達目標</w:t>
            </w:r>
          </w:p>
        </w:tc>
        <w:tc>
          <w:tcPr>
            <w:tcW w:w="12474" w:type="dxa"/>
            <w:vAlign w:val="center"/>
          </w:tcPr>
          <w:p w14:paraId="27D2388F" w14:textId="7F343CA3" w:rsidR="00156618" w:rsidRPr="00B77BD9" w:rsidRDefault="00156618" w:rsidP="008E0583">
            <w:pPr>
              <w:snapToGrid w:val="0"/>
              <w:ind w:left="403" w:hanging="403"/>
              <w:rPr>
                <w:rFonts w:ascii="Century" w:eastAsia="ＭＳ Ｐ明朝" w:hAnsi="Century" w:cs="Century"/>
                <w:color w:val="000000"/>
              </w:rPr>
            </w:pPr>
            <w:r w:rsidRPr="00B77BD9">
              <w:rPr>
                <w:rFonts w:ascii="Century" w:eastAsia="ＭＳ Ｐ明朝" w:hAnsi="Century" w:cs="Century"/>
                <w:color w:val="000000"/>
              </w:rPr>
              <w:t>日常的・社会的な話題について</w:t>
            </w:r>
            <w:r w:rsidR="00565DB7" w:rsidRPr="00B77BD9">
              <w:rPr>
                <w:rFonts w:ascii="Century" w:eastAsia="ＭＳ Ｐ明朝" w:hAnsi="Century" w:cs="Century"/>
                <w:color w:val="000000"/>
              </w:rPr>
              <w:t>、</w:t>
            </w:r>
            <w:r w:rsidR="00363CE7">
              <w:rPr>
                <w:rFonts w:ascii="Century" w:eastAsia="ＭＳ Ｐ明朝" w:hAnsi="Century" w:cs="Century" w:hint="eastAsia"/>
                <w:color w:val="000000"/>
              </w:rPr>
              <w:t>一定の</w:t>
            </w:r>
            <w:r w:rsidRPr="00B77BD9">
              <w:rPr>
                <w:rFonts w:ascii="Century" w:eastAsia="ＭＳ Ｐ明朝" w:hAnsi="Century" w:cs="Century"/>
                <w:color w:val="000000"/>
              </w:rPr>
              <w:t>支援を活用すれば</w:t>
            </w:r>
            <w:r w:rsidR="00565DB7" w:rsidRPr="00B77BD9">
              <w:rPr>
                <w:rFonts w:ascii="Century" w:eastAsia="ＭＳ Ｐ明朝" w:hAnsi="Century" w:cs="Century"/>
                <w:color w:val="000000"/>
              </w:rPr>
              <w:t>、</w:t>
            </w:r>
          </w:p>
          <w:p w14:paraId="53652B68" w14:textId="77777777" w:rsidR="00DD2EF0" w:rsidRPr="00DD2EF0" w:rsidRDefault="00AA29DD" w:rsidP="00DD2EF0">
            <w:pPr>
              <w:snapToGrid w:val="0"/>
              <w:ind w:left="403" w:hanging="403"/>
              <w:rPr>
                <w:rFonts w:ascii="Century" w:eastAsia="ＭＳ Ｐ明朝" w:hAnsi="Century" w:cs="ＭＳ 明朝"/>
                <w:color w:val="000000"/>
              </w:rPr>
            </w:pPr>
            <w:r w:rsidRPr="00B77BD9">
              <w:rPr>
                <w:rFonts w:ascii="Century" w:eastAsia="ＭＳ Ｐ明朝" w:hAnsi="Century" w:cs="ＭＳ 明朝"/>
                <w:color w:val="000000"/>
              </w:rPr>
              <w:t xml:space="preserve">1. </w:t>
            </w:r>
            <w:r w:rsidR="00DD2EF0" w:rsidRPr="00DD2EF0">
              <w:rPr>
                <w:rFonts w:ascii="Century" w:eastAsia="ＭＳ Ｐ明朝" w:hAnsi="Century" w:cs="ＭＳ 明朝" w:hint="eastAsia"/>
                <w:color w:val="000000"/>
              </w:rPr>
              <w:t>必要な情報を聞き取り、話の展開や話し手の意図を把握したり、概要や要点、詳細を目的に応じて捉えたりすることができる。</w:t>
            </w:r>
          </w:p>
          <w:p w14:paraId="6B3F209A" w14:textId="77777777" w:rsidR="00DD2EF0" w:rsidRPr="00DD2EF0" w:rsidRDefault="00DD2EF0" w:rsidP="00DD2EF0">
            <w:pPr>
              <w:snapToGrid w:val="0"/>
              <w:ind w:left="403" w:hanging="403"/>
              <w:rPr>
                <w:rFonts w:ascii="Century" w:eastAsia="ＭＳ Ｐ明朝" w:hAnsi="Century" w:cs="ＭＳ 明朝"/>
                <w:color w:val="000000"/>
              </w:rPr>
            </w:pPr>
            <w:r w:rsidRPr="00DD2EF0">
              <w:rPr>
                <w:rFonts w:ascii="Century" w:eastAsia="ＭＳ Ｐ明朝" w:hAnsi="Century" w:cs="ＭＳ 明朝"/>
                <w:color w:val="000000"/>
              </w:rPr>
              <w:t xml:space="preserve">2. </w:t>
            </w:r>
            <w:r w:rsidRPr="00DD2EF0">
              <w:rPr>
                <w:rFonts w:ascii="Century" w:eastAsia="ＭＳ Ｐ明朝" w:hAnsi="Century" w:cs="ＭＳ 明朝"/>
                <w:color w:val="000000"/>
              </w:rPr>
              <w:t>必要な情報を読み取り、文章の展開や書き手の意図を把握したり、概要や要点、詳細を目的に応じて捉えたりすることができる。</w:t>
            </w:r>
          </w:p>
          <w:p w14:paraId="6FD29C65" w14:textId="1F0BD936" w:rsidR="00DD2EF0" w:rsidRPr="00DD2EF0" w:rsidRDefault="00DD2EF0" w:rsidP="00B925BE">
            <w:pPr>
              <w:snapToGrid w:val="0"/>
              <w:ind w:left="178" w:hanging="178"/>
              <w:rPr>
                <w:rFonts w:ascii="Century" w:eastAsia="ＭＳ Ｐ明朝" w:hAnsi="Century" w:cs="ＭＳ 明朝"/>
                <w:color w:val="000000"/>
              </w:rPr>
            </w:pPr>
            <w:r w:rsidRPr="00DD2EF0">
              <w:rPr>
                <w:rFonts w:ascii="Century" w:eastAsia="ＭＳ Ｐ明朝" w:hAnsi="Century" w:cs="ＭＳ 明朝"/>
                <w:color w:val="000000"/>
              </w:rPr>
              <w:t xml:space="preserve">3. </w:t>
            </w:r>
            <w:r w:rsidRPr="00DD2EF0">
              <w:rPr>
                <w:rFonts w:ascii="Century" w:eastAsia="ＭＳ Ｐ明朝" w:hAnsi="Century" w:cs="ＭＳ 明朝"/>
                <w:color w:val="000000"/>
              </w:rPr>
              <w:t>多様な語句や文を用いて、情報や考え、気持ちなどを詳しく話して伝え合うやり取りを続けたり、論理性に注意して詳しく話して伝え合っ</w:t>
            </w:r>
            <w:r w:rsidR="00B925BE">
              <w:rPr>
                <w:rFonts w:ascii="Century" w:eastAsia="ＭＳ Ｐ明朝" w:hAnsi="Century" w:cs="ＭＳ 明朝" w:hint="eastAsia"/>
                <w:color w:val="000000"/>
              </w:rPr>
              <w:t>たり</w:t>
            </w:r>
            <w:r w:rsidRPr="00DD2EF0">
              <w:rPr>
                <w:rFonts w:ascii="Century" w:eastAsia="ＭＳ Ｐ明朝" w:hAnsi="Century" w:cs="ＭＳ 明朝"/>
                <w:color w:val="000000"/>
              </w:rPr>
              <w:t>することができる。</w:t>
            </w:r>
          </w:p>
          <w:p w14:paraId="7DC6B09F" w14:textId="77777777" w:rsidR="00DD2EF0" w:rsidRPr="00DD2EF0" w:rsidRDefault="00DD2EF0" w:rsidP="00DD2EF0">
            <w:pPr>
              <w:snapToGrid w:val="0"/>
              <w:ind w:left="403" w:hanging="403"/>
              <w:rPr>
                <w:rFonts w:ascii="Century" w:eastAsia="ＭＳ Ｐ明朝" w:hAnsi="Century" w:cs="ＭＳ 明朝"/>
                <w:color w:val="000000"/>
              </w:rPr>
            </w:pPr>
            <w:r w:rsidRPr="00DD2EF0">
              <w:rPr>
                <w:rFonts w:ascii="Century" w:eastAsia="ＭＳ Ｐ明朝" w:hAnsi="Century" w:cs="ＭＳ 明朝"/>
                <w:color w:val="000000"/>
              </w:rPr>
              <w:t xml:space="preserve">4. </w:t>
            </w:r>
            <w:r w:rsidRPr="00DD2EF0">
              <w:rPr>
                <w:rFonts w:ascii="Century" w:eastAsia="ＭＳ Ｐ明朝" w:hAnsi="Century" w:cs="ＭＳ 明朝"/>
                <w:color w:val="000000"/>
              </w:rPr>
              <w:t>多様な語句や文を用いて、情報や考え、気持ちなどを論理性に注意して詳しく話して伝えることができる。</w:t>
            </w:r>
          </w:p>
          <w:p w14:paraId="00000012" w14:textId="13BCA16E" w:rsidR="00324421" w:rsidRPr="00DD2EF0" w:rsidRDefault="00DD2EF0" w:rsidP="00DD2EF0">
            <w:pPr>
              <w:snapToGrid w:val="0"/>
              <w:ind w:left="403" w:hanging="403"/>
              <w:rPr>
                <w:rFonts w:ascii="Century" w:eastAsia="ＭＳ Ｐ明朝" w:hAnsi="Century" w:cs="ＭＳ 明朝"/>
                <w:color w:val="000000"/>
              </w:rPr>
            </w:pPr>
            <w:r w:rsidRPr="00DD2EF0">
              <w:rPr>
                <w:rFonts w:ascii="Century" w:eastAsia="ＭＳ Ｐ明朝" w:hAnsi="Century" w:cs="ＭＳ 明朝"/>
                <w:color w:val="000000"/>
              </w:rPr>
              <w:t xml:space="preserve">5. </w:t>
            </w:r>
            <w:r w:rsidRPr="00DD2EF0">
              <w:rPr>
                <w:rFonts w:ascii="Century" w:eastAsia="ＭＳ Ｐ明朝" w:hAnsi="Century" w:cs="ＭＳ 明朝"/>
                <w:color w:val="000000"/>
              </w:rPr>
              <w:t>多様な語句や文を用いて、情報や考え、気持ちなどを論理性に注意して複数の段落から成る文章で詳しく書いて伝えることができる</w:t>
            </w:r>
            <w:r>
              <w:rPr>
                <w:rFonts w:ascii="Century" w:eastAsia="ＭＳ Ｐ明朝" w:hAnsi="Century" w:cs="ＭＳ 明朝" w:hint="eastAsia"/>
                <w:color w:val="000000"/>
              </w:rPr>
              <w:t>。</w:t>
            </w:r>
          </w:p>
        </w:tc>
      </w:tr>
      <w:tr w:rsidR="00324421" w:rsidRPr="00C36BC4" w14:paraId="01DBEBBC" w14:textId="77777777" w:rsidTr="00B147EA">
        <w:trPr>
          <w:trHeight w:val="1135"/>
        </w:trPr>
        <w:tc>
          <w:tcPr>
            <w:tcW w:w="2122" w:type="dxa"/>
            <w:shd w:val="clear" w:color="auto" w:fill="D9D9D9"/>
            <w:vAlign w:val="center"/>
          </w:tcPr>
          <w:p w14:paraId="69687447" w14:textId="77777777" w:rsidR="00B147EA" w:rsidRDefault="006A414C" w:rsidP="00B147EA">
            <w:pPr>
              <w:jc w:val="center"/>
              <w:rPr>
                <w:rFonts w:ascii="HGPｺﾞｼｯｸE" w:eastAsia="HGPｺﾞｼｯｸE" w:hAnsi="HGPｺﾞｼｯｸE" w:cs="ＭＳ ゴシック"/>
              </w:rPr>
            </w:pPr>
            <w:r w:rsidRPr="00B77BD9">
              <w:rPr>
                <w:rFonts w:ascii="HGPｺﾞｼｯｸE" w:eastAsia="HGPｺﾞｼｯｸE" w:hAnsi="HGPｺﾞｼｯｸE" w:cs="ＭＳ ゴシック"/>
              </w:rPr>
              <w:t>使用教科書</w:t>
            </w:r>
            <w:r w:rsidR="00565DB7" w:rsidRPr="00B77BD9">
              <w:rPr>
                <w:rFonts w:ascii="HGPｺﾞｼｯｸE" w:eastAsia="HGPｺﾞｼｯｸE" w:hAnsi="HGPｺﾞｼｯｸE" w:cs="ＭＳ ゴシック"/>
              </w:rPr>
              <w:t>、</w:t>
            </w:r>
          </w:p>
          <w:p w14:paraId="00000013" w14:textId="73AA5AC0" w:rsidR="00324421" w:rsidRPr="00B77BD9" w:rsidRDefault="006A414C" w:rsidP="00B147EA">
            <w:pPr>
              <w:jc w:val="center"/>
              <w:rPr>
                <w:rFonts w:ascii="HGPｺﾞｼｯｸE" w:eastAsia="HGPｺﾞｼｯｸE" w:hAnsi="HGPｺﾞｼｯｸE" w:cs="ＭＳ ゴシック"/>
              </w:rPr>
            </w:pPr>
            <w:r w:rsidRPr="00B77BD9">
              <w:rPr>
                <w:rFonts w:ascii="HGPｺﾞｼｯｸE" w:eastAsia="HGPｺﾞｼｯｸE" w:hAnsi="HGPｺﾞｼｯｸE" w:cs="ＭＳ ゴシック"/>
              </w:rPr>
              <w:t>副教材など</w:t>
            </w:r>
          </w:p>
        </w:tc>
        <w:tc>
          <w:tcPr>
            <w:tcW w:w="12474" w:type="dxa"/>
            <w:vAlign w:val="center"/>
          </w:tcPr>
          <w:p w14:paraId="2E0D40CF" w14:textId="2A313B40" w:rsidR="00ED5FB2" w:rsidRPr="00B77BD9" w:rsidRDefault="006A414C">
            <w:pPr>
              <w:spacing w:line="320" w:lineRule="auto"/>
              <w:rPr>
                <w:rFonts w:ascii="Century" w:eastAsia="ＭＳ Ｐ明朝" w:hAnsi="Century" w:cs="Century"/>
              </w:rPr>
            </w:pPr>
            <w:r w:rsidRPr="00B77BD9">
              <w:rPr>
                <w:rFonts w:ascii="Century" w:eastAsia="ＭＳ Ｐ明朝" w:hAnsi="Century" w:cs="Century"/>
              </w:rPr>
              <w:t>「</w:t>
            </w:r>
            <w:r w:rsidR="00F43E0D" w:rsidRPr="00B77BD9">
              <w:rPr>
                <w:rFonts w:ascii="Century" w:eastAsia="ＭＳ Ｐ明朝" w:hAnsi="Century" w:cs="Century"/>
              </w:rPr>
              <w:t>BRIGHTEST</w:t>
            </w:r>
            <w:r w:rsidR="00022113" w:rsidRPr="00B77BD9">
              <w:rPr>
                <w:rFonts w:ascii="Century" w:eastAsia="ＭＳ Ｐ明朝" w:hAnsi="Century" w:cs="Century"/>
              </w:rPr>
              <w:t xml:space="preserve"> English Communication</w:t>
            </w:r>
            <w:r w:rsidRPr="00B77BD9">
              <w:rPr>
                <w:rFonts w:ascii="Century" w:eastAsia="ＭＳ Ｐ明朝" w:hAnsi="Century" w:cs="Century"/>
              </w:rPr>
              <w:t xml:space="preserve"> </w:t>
            </w:r>
            <w:r w:rsidR="00F506F1">
              <w:rPr>
                <w:rFonts w:ascii="Century" w:eastAsia="ＭＳ Ｐ明朝" w:hAnsi="Century" w:cs="Century" w:hint="eastAsia"/>
              </w:rPr>
              <w:t>II</w:t>
            </w:r>
            <w:r w:rsidRPr="00B77BD9">
              <w:rPr>
                <w:rFonts w:ascii="Century" w:eastAsia="ＭＳ Ｐ明朝" w:hAnsi="Century" w:cs="Century"/>
              </w:rPr>
              <w:t>」（</w:t>
            </w:r>
            <w:r w:rsidRPr="00B77BD9">
              <w:rPr>
                <w:rFonts w:ascii="Century" w:eastAsia="ＭＳ Ｐ明朝" w:hAnsi="Century" w:cs="Century"/>
              </w:rPr>
              <w:t>C</w:t>
            </w:r>
            <w:r w:rsidR="00F506F1">
              <w:rPr>
                <w:rFonts w:ascii="Century" w:eastAsia="ＭＳ Ｐ明朝" w:hAnsi="Century" w:cs="Century" w:hint="eastAsia"/>
              </w:rPr>
              <w:t>II</w:t>
            </w:r>
            <w:r w:rsidRPr="00B77BD9">
              <w:rPr>
                <w:rFonts w:ascii="Century" w:eastAsia="ＭＳ Ｐ明朝" w:hAnsi="Century" w:cs="Century"/>
              </w:rPr>
              <w:t xml:space="preserve"> 0</w:t>
            </w:r>
            <w:r w:rsidR="00F43E0D" w:rsidRPr="00B77BD9">
              <w:rPr>
                <w:rFonts w:ascii="Century" w:eastAsia="ＭＳ Ｐ明朝" w:hAnsi="Century" w:cs="Century"/>
              </w:rPr>
              <w:t>0</w:t>
            </w:r>
            <w:r w:rsidR="00022113" w:rsidRPr="00B77BD9">
              <w:rPr>
                <w:rFonts w:ascii="Century" w:eastAsia="ＭＳ Ｐ明朝" w:hAnsi="Century" w:cs="Century"/>
              </w:rPr>
              <w:t>2</w:t>
            </w:r>
            <w:r w:rsidR="00F43E0D" w:rsidRPr="00B77BD9">
              <w:rPr>
                <w:rFonts w:ascii="Century" w:eastAsia="ＭＳ Ｐ明朝" w:hAnsi="Century" w:cs="Century"/>
              </w:rPr>
              <w:t>-903</w:t>
            </w:r>
            <w:r w:rsidRPr="00B77BD9">
              <w:rPr>
                <w:rFonts w:ascii="Century" w:eastAsia="ＭＳ Ｐ明朝" w:hAnsi="Century" w:cs="Century"/>
              </w:rPr>
              <w:t>）</w:t>
            </w:r>
            <w:r w:rsidR="00565DB7" w:rsidRPr="00B77BD9">
              <w:rPr>
                <w:rFonts w:ascii="Century" w:eastAsia="ＭＳ Ｐ明朝" w:hAnsi="Century" w:cs="Century"/>
              </w:rPr>
              <w:t>、</w:t>
            </w:r>
          </w:p>
          <w:p w14:paraId="19F5039D" w14:textId="517BFD6B" w:rsidR="00B77BD9" w:rsidRDefault="006A414C" w:rsidP="00F43E0D">
            <w:pPr>
              <w:spacing w:line="320" w:lineRule="auto"/>
              <w:rPr>
                <w:rFonts w:ascii="Century" w:eastAsia="ＭＳ Ｐ明朝" w:hAnsi="Century" w:cs="Century"/>
              </w:rPr>
            </w:pPr>
            <w:r w:rsidRPr="00B77BD9">
              <w:rPr>
                <w:rFonts w:ascii="Century" w:eastAsia="ＭＳ Ｐ明朝" w:hAnsi="Century" w:cs="Century"/>
              </w:rPr>
              <w:t>「</w:t>
            </w:r>
            <w:r w:rsidR="00F43E0D" w:rsidRPr="00B77BD9">
              <w:rPr>
                <w:rFonts w:ascii="Century" w:eastAsia="ＭＳ Ｐ明朝" w:hAnsi="Century" w:cs="Century" w:hint="eastAsia"/>
              </w:rPr>
              <w:t>B</w:t>
            </w:r>
            <w:r w:rsidR="00F43E0D" w:rsidRPr="00B77BD9">
              <w:rPr>
                <w:rFonts w:ascii="Century" w:eastAsia="ＭＳ Ｐ明朝" w:hAnsi="Century" w:cs="Century"/>
              </w:rPr>
              <w:t>RIGHTEST</w:t>
            </w:r>
            <w:r w:rsidR="00022113" w:rsidRPr="00B77BD9">
              <w:rPr>
                <w:rFonts w:ascii="Century" w:eastAsia="ＭＳ Ｐ明朝" w:hAnsi="Century" w:cs="Century"/>
              </w:rPr>
              <w:t xml:space="preserve"> English Communication </w:t>
            </w:r>
            <w:r w:rsidR="00F506F1">
              <w:rPr>
                <w:rFonts w:ascii="Century" w:eastAsia="ＭＳ Ｐ明朝" w:hAnsi="Century" w:cs="Century" w:hint="eastAsia"/>
              </w:rPr>
              <w:t>II</w:t>
            </w:r>
            <w:r w:rsidR="00022113" w:rsidRPr="00B77BD9">
              <w:rPr>
                <w:rFonts w:ascii="Century" w:eastAsia="ＭＳ Ｐ明朝" w:hAnsi="Century" w:cs="Century"/>
              </w:rPr>
              <w:t xml:space="preserve"> </w:t>
            </w:r>
            <w:r w:rsidRPr="00B77BD9">
              <w:rPr>
                <w:rFonts w:ascii="Century" w:eastAsia="ＭＳ Ｐ明朝" w:hAnsi="Century" w:cs="Century"/>
              </w:rPr>
              <w:t>WORKBOOK</w:t>
            </w:r>
            <w:r w:rsidRPr="00B77BD9">
              <w:rPr>
                <w:rFonts w:ascii="Century" w:eastAsia="ＭＳ Ｐ明朝" w:hAnsi="Century" w:cs="Century"/>
              </w:rPr>
              <w:t>」（東京書籍）</w:t>
            </w:r>
          </w:p>
          <w:p w14:paraId="00000016" w14:textId="67C05125" w:rsidR="00324421" w:rsidRPr="00B77BD9" w:rsidRDefault="006A414C" w:rsidP="00F43E0D">
            <w:pPr>
              <w:spacing w:line="320" w:lineRule="auto"/>
              <w:rPr>
                <w:rFonts w:ascii="Century" w:eastAsia="ＭＳ Ｐ明朝" w:hAnsi="Century" w:cs="Century"/>
              </w:rPr>
            </w:pPr>
            <w:r w:rsidRPr="00B77BD9">
              <w:rPr>
                <w:rFonts w:ascii="Century" w:eastAsia="ＭＳ Ｐ明朝" w:hAnsi="Century" w:cs="Century"/>
              </w:rPr>
              <w:t>「</w:t>
            </w:r>
            <w:r w:rsidR="00F43E0D" w:rsidRPr="00B77BD9">
              <w:rPr>
                <w:rFonts w:ascii="Century" w:eastAsia="ＭＳ Ｐ明朝" w:hAnsi="Century" w:cs="Century"/>
              </w:rPr>
              <w:t>BRIGHTEST</w:t>
            </w:r>
            <w:r w:rsidR="00022113" w:rsidRPr="00B77BD9">
              <w:rPr>
                <w:rFonts w:ascii="Century" w:eastAsia="ＭＳ Ｐ明朝" w:hAnsi="Century" w:cs="Century"/>
              </w:rPr>
              <w:t xml:space="preserve"> English Communication </w:t>
            </w:r>
            <w:r w:rsidR="00F506F1">
              <w:rPr>
                <w:rFonts w:ascii="Century" w:eastAsia="ＭＳ Ｐ明朝" w:hAnsi="Century" w:cs="Century" w:hint="eastAsia"/>
              </w:rPr>
              <w:t>II</w:t>
            </w:r>
            <w:r w:rsidR="00022113" w:rsidRPr="00B77BD9">
              <w:rPr>
                <w:rFonts w:ascii="Century" w:eastAsia="ＭＳ Ｐ明朝" w:hAnsi="Century" w:cs="ＭＳ 明朝"/>
              </w:rPr>
              <w:t xml:space="preserve"> </w:t>
            </w:r>
            <w:r w:rsidR="00F43E0D" w:rsidRPr="00B77BD9">
              <w:rPr>
                <w:rFonts w:ascii="Century" w:eastAsia="ＭＳ Ｐ明朝" w:hAnsi="Century" w:cs="ＭＳ 明朝" w:hint="eastAsia"/>
              </w:rPr>
              <w:t>本文学習</w:t>
            </w:r>
            <w:r w:rsidRPr="00B77BD9">
              <w:rPr>
                <w:rFonts w:ascii="Century" w:eastAsia="ＭＳ Ｐ明朝" w:hAnsi="Century" w:cs="Century"/>
              </w:rPr>
              <w:t>ノート」（東京書籍）</w:t>
            </w:r>
          </w:p>
        </w:tc>
      </w:tr>
    </w:tbl>
    <w:p w14:paraId="00000017" w14:textId="60BBBBFE" w:rsidR="00324421" w:rsidRDefault="00324421">
      <w:pPr>
        <w:rPr>
          <w:rFonts w:ascii="Century" w:eastAsia="ＭＳ 明朝" w:hAnsi="Century"/>
          <w:sz w:val="20"/>
          <w:szCs w:val="20"/>
        </w:rPr>
      </w:pPr>
    </w:p>
    <w:p w14:paraId="00000018" w14:textId="77777777" w:rsidR="00324421" w:rsidRPr="002A1F7C" w:rsidRDefault="006A414C" w:rsidP="002A1F7C">
      <w:pPr>
        <w:spacing w:line="360" w:lineRule="auto"/>
        <w:rPr>
          <w:rFonts w:ascii="HGPｺﾞｼｯｸE" w:eastAsia="HGPｺﾞｼｯｸE" w:hAnsi="HGPｺﾞｼｯｸE" w:cs="ＭＳ ゴシック"/>
          <w:sz w:val="24"/>
          <w:szCs w:val="24"/>
        </w:rPr>
      </w:pPr>
      <w:r w:rsidRPr="002A1F7C">
        <w:rPr>
          <w:rFonts w:ascii="HGPｺﾞｼｯｸE" w:eastAsia="HGPｺﾞｼｯｸE" w:hAnsi="HGPｺﾞｼｯｸE" w:cs="ＭＳ ゴシック"/>
          <w:sz w:val="24"/>
          <w:szCs w:val="24"/>
        </w:rPr>
        <w:t>２．学習指導計画及び評価方法等</w:t>
      </w:r>
    </w:p>
    <w:tbl>
      <w:tblPr>
        <w:tblStyle w:val="ac"/>
        <w:tblW w:w="14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462"/>
        <w:gridCol w:w="1622"/>
        <w:gridCol w:w="3118"/>
        <w:gridCol w:w="482"/>
        <w:gridCol w:w="2835"/>
        <w:gridCol w:w="2835"/>
        <w:gridCol w:w="2835"/>
      </w:tblGrid>
      <w:tr w:rsidR="0067732C" w:rsidRPr="00C36BC4" w14:paraId="6CEF3AF3" w14:textId="77777777" w:rsidTr="00C34632">
        <w:trPr>
          <w:trHeight w:val="482"/>
          <w:jc w:val="center"/>
        </w:trPr>
        <w:tc>
          <w:tcPr>
            <w:tcW w:w="463" w:type="dxa"/>
            <w:shd w:val="clear" w:color="auto" w:fill="E7E6E6" w:themeFill="background2"/>
            <w:vAlign w:val="center"/>
          </w:tcPr>
          <w:p w14:paraId="00000019" w14:textId="77777777" w:rsidR="0067732C" w:rsidRPr="00B147EA" w:rsidRDefault="0067732C">
            <w:pPr>
              <w:ind w:left="113" w:right="113"/>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学期</w:t>
            </w:r>
          </w:p>
        </w:tc>
        <w:tc>
          <w:tcPr>
            <w:tcW w:w="462" w:type="dxa"/>
            <w:shd w:val="clear" w:color="auto" w:fill="E7E6E6" w:themeFill="background2"/>
            <w:vAlign w:val="center"/>
          </w:tcPr>
          <w:p w14:paraId="0000001A" w14:textId="77777777" w:rsidR="0067732C" w:rsidRPr="00B147EA" w:rsidRDefault="0067732C">
            <w:pPr>
              <w:ind w:left="113" w:right="113"/>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月</w:t>
            </w:r>
          </w:p>
        </w:tc>
        <w:tc>
          <w:tcPr>
            <w:tcW w:w="1622" w:type="dxa"/>
            <w:shd w:val="clear" w:color="auto" w:fill="E7E6E6" w:themeFill="background2"/>
            <w:vAlign w:val="center"/>
          </w:tcPr>
          <w:p w14:paraId="0000001B"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学習内容</w:t>
            </w:r>
          </w:p>
          <w:p w14:paraId="0000001C"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（教科書の構成）</w:t>
            </w:r>
          </w:p>
        </w:tc>
        <w:tc>
          <w:tcPr>
            <w:tcW w:w="3118" w:type="dxa"/>
            <w:shd w:val="clear" w:color="auto" w:fill="E7E6E6" w:themeFill="background2"/>
            <w:vAlign w:val="center"/>
          </w:tcPr>
          <w:p w14:paraId="0000001D"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学習のねらい</w:t>
            </w:r>
          </w:p>
        </w:tc>
        <w:tc>
          <w:tcPr>
            <w:tcW w:w="482" w:type="dxa"/>
            <w:shd w:val="clear" w:color="auto" w:fill="E7E6E6" w:themeFill="background2"/>
            <w:vAlign w:val="center"/>
          </w:tcPr>
          <w:p w14:paraId="0000001E" w14:textId="77777777" w:rsidR="0067732C" w:rsidRPr="00B147EA" w:rsidRDefault="0067732C">
            <w:pPr>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考査範囲</w:t>
            </w:r>
          </w:p>
        </w:tc>
        <w:tc>
          <w:tcPr>
            <w:tcW w:w="2835" w:type="dxa"/>
            <w:shd w:val="clear" w:color="auto" w:fill="E7E6E6" w:themeFill="background2"/>
            <w:vAlign w:val="center"/>
          </w:tcPr>
          <w:p w14:paraId="312173FD" w14:textId="6C082214" w:rsidR="0067732C" w:rsidRPr="00B147EA" w:rsidRDefault="0067732C" w:rsidP="00565DB7">
            <w:pPr>
              <w:spacing w:line="360" w:lineRule="auto"/>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知識・技能</w:t>
            </w:r>
          </w:p>
        </w:tc>
        <w:tc>
          <w:tcPr>
            <w:tcW w:w="2835" w:type="dxa"/>
            <w:shd w:val="clear" w:color="auto" w:fill="E7E6E6" w:themeFill="background2"/>
            <w:vAlign w:val="center"/>
          </w:tcPr>
          <w:p w14:paraId="6B6B80DB" w14:textId="13E67AE5" w:rsidR="0067732C" w:rsidRPr="00B147EA" w:rsidRDefault="0067732C" w:rsidP="00E706F4">
            <w:pPr>
              <w:spacing w:line="360" w:lineRule="auto"/>
              <w:ind w:leftChars="-45" w:left="17" w:hangingChars="53" w:hanging="111"/>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思考・判断・表現</w:t>
            </w:r>
          </w:p>
        </w:tc>
        <w:tc>
          <w:tcPr>
            <w:tcW w:w="2835" w:type="dxa"/>
            <w:shd w:val="clear" w:color="auto" w:fill="E7E6E6" w:themeFill="background2"/>
            <w:vAlign w:val="center"/>
          </w:tcPr>
          <w:p w14:paraId="7324D087" w14:textId="77777777" w:rsidR="0067732C" w:rsidRPr="00B147EA" w:rsidRDefault="0067732C" w:rsidP="00E706F4">
            <w:pPr>
              <w:ind w:leftChars="-45" w:left="17" w:hangingChars="53" w:hanging="111"/>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主体的に学習に</w:t>
            </w:r>
          </w:p>
          <w:p w14:paraId="0000001F" w14:textId="6660C240" w:rsidR="0067732C" w:rsidRPr="00B147EA" w:rsidRDefault="0067732C" w:rsidP="00E706F4">
            <w:pPr>
              <w:ind w:leftChars="-45" w:left="17" w:hangingChars="53" w:hanging="111"/>
              <w:jc w:val="center"/>
              <w:rPr>
                <w:rFonts w:ascii="HGPｺﾞｼｯｸE" w:eastAsia="HGPｺﾞｼｯｸE" w:hAnsi="HGPｺﾞｼｯｸE" w:cs="ＭＳ ゴシック"/>
              </w:rPr>
            </w:pPr>
            <w:r w:rsidRPr="00B147EA">
              <w:rPr>
                <w:rFonts w:ascii="HGPｺﾞｼｯｸE" w:eastAsia="HGPｺﾞｼｯｸE" w:hAnsi="HGPｺﾞｼｯｸE" w:cs="ＭＳ ゴシック"/>
              </w:rPr>
              <w:t>取り組む態度</w:t>
            </w:r>
          </w:p>
        </w:tc>
      </w:tr>
      <w:tr w:rsidR="00BC30DF" w:rsidRPr="00C36BC4" w14:paraId="1D9D7427" w14:textId="77777777" w:rsidTr="00C34632">
        <w:trPr>
          <w:trHeight w:val="1134"/>
          <w:jc w:val="center"/>
        </w:trPr>
        <w:tc>
          <w:tcPr>
            <w:tcW w:w="463" w:type="dxa"/>
            <w:tcBorders>
              <w:top w:val="single" w:sz="4" w:space="0" w:color="000000"/>
              <w:left w:val="single" w:sz="4" w:space="0" w:color="000000"/>
              <w:right w:val="single" w:sz="4" w:space="0" w:color="000000"/>
            </w:tcBorders>
          </w:tcPr>
          <w:p w14:paraId="0000002B" w14:textId="77777777" w:rsidR="00BC30DF" w:rsidRPr="00C36BC4" w:rsidRDefault="00BC30DF">
            <w:pPr>
              <w:spacing w:line="320" w:lineRule="auto"/>
              <w:jc w:val="center"/>
              <w:rPr>
                <w:rFonts w:ascii="Century" w:eastAsia="ＭＳ 明朝" w:hAnsi="Century" w:cs="Century"/>
                <w:sz w:val="18"/>
                <w:szCs w:val="18"/>
              </w:rPr>
            </w:pPr>
            <w:r w:rsidRPr="00C36BC4">
              <w:rPr>
                <w:rFonts w:ascii="Century" w:eastAsia="ＭＳ 明朝" w:hAnsi="Century" w:cs="Century"/>
                <w:sz w:val="18"/>
                <w:szCs w:val="18"/>
              </w:rPr>
              <w:t>1</w:t>
            </w:r>
          </w:p>
        </w:tc>
        <w:tc>
          <w:tcPr>
            <w:tcW w:w="462" w:type="dxa"/>
            <w:tcBorders>
              <w:left w:val="single" w:sz="4" w:space="0" w:color="000000"/>
              <w:bottom w:val="nil"/>
            </w:tcBorders>
          </w:tcPr>
          <w:p w14:paraId="0000002C" w14:textId="77777777" w:rsidR="00BC30DF" w:rsidRPr="00C36BC4" w:rsidRDefault="00BC30DF">
            <w:pPr>
              <w:spacing w:line="320" w:lineRule="auto"/>
              <w:jc w:val="center"/>
              <w:rPr>
                <w:rFonts w:ascii="Century" w:eastAsia="ＭＳ 明朝" w:hAnsi="Century" w:cs="Century"/>
                <w:sz w:val="18"/>
                <w:szCs w:val="18"/>
              </w:rPr>
            </w:pPr>
            <w:r w:rsidRPr="00C36BC4">
              <w:rPr>
                <w:rFonts w:ascii="Century" w:eastAsia="ＭＳ 明朝" w:hAnsi="Century" w:cs="Century"/>
                <w:sz w:val="18"/>
                <w:szCs w:val="18"/>
              </w:rPr>
              <w:t>4</w:t>
            </w:r>
          </w:p>
        </w:tc>
        <w:tc>
          <w:tcPr>
            <w:tcW w:w="1622" w:type="dxa"/>
            <w:tcBorders>
              <w:bottom w:val="single" w:sz="4" w:space="0" w:color="000000"/>
            </w:tcBorders>
          </w:tcPr>
          <w:p w14:paraId="0000002D" w14:textId="6FDFA313" w:rsidR="00BC30DF" w:rsidRPr="00326463" w:rsidRDefault="00BC30DF">
            <w:pPr>
              <w:spacing w:line="320" w:lineRule="auto"/>
              <w:ind w:left="105" w:right="105"/>
              <w:jc w:val="left"/>
              <w:rPr>
                <w:rFonts w:ascii="Arial" w:eastAsia="ＭＳ 明朝" w:hAnsi="Arial" w:cs="Arial"/>
                <w:b/>
                <w:sz w:val="18"/>
                <w:szCs w:val="18"/>
              </w:rPr>
            </w:pPr>
            <w:r w:rsidRPr="00326463">
              <w:rPr>
                <w:rFonts w:ascii="Arial" w:eastAsia="ＭＳ 明朝" w:hAnsi="Arial" w:cs="Arial"/>
                <w:b/>
                <w:sz w:val="18"/>
                <w:szCs w:val="18"/>
              </w:rPr>
              <w:t>Lesson 1</w:t>
            </w:r>
          </w:p>
          <w:p w14:paraId="0000002E" w14:textId="6DC7EA2B" w:rsidR="00BC30DF" w:rsidRPr="00C36BC4" w:rsidRDefault="00F506F1">
            <w:pPr>
              <w:spacing w:line="320" w:lineRule="auto"/>
              <w:ind w:left="105" w:right="105"/>
              <w:jc w:val="left"/>
              <w:rPr>
                <w:rFonts w:ascii="Century" w:eastAsia="ＭＳ 明朝" w:hAnsi="Century" w:cs="Century"/>
                <w:sz w:val="18"/>
                <w:szCs w:val="18"/>
              </w:rPr>
            </w:pPr>
            <w:r>
              <w:rPr>
                <w:rFonts w:ascii="Century" w:eastAsia="ＭＳ 明朝" w:hAnsi="Century" w:cs="Century" w:hint="eastAsia"/>
                <w:sz w:val="18"/>
                <w:szCs w:val="18"/>
              </w:rPr>
              <w:t>Beyond Words:</w:t>
            </w:r>
            <w:r w:rsidR="00BC30DF">
              <w:rPr>
                <w:rFonts w:ascii="Century" w:eastAsia="ＭＳ 明朝" w:hAnsi="Century" w:cs="Century" w:hint="eastAsia"/>
                <w:sz w:val="18"/>
                <w:szCs w:val="18"/>
              </w:rPr>
              <w:t xml:space="preserve"> </w:t>
            </w:r>
            <w:r>
              <w:rPr>
                <w:rFonts w:ascii="Century" w:eastAsia="ＭＳ 明朝" w:hAnsi="Century" w:cs="Century" w:hint="eastAsia"/>
                <w:sz w:val="18"/>
                <w:szCs w:val="18"/>
              </w:rPr>
              <w:t>Power of Metaphor</w:t>
            </w:r>
            <w:r w:rsidR="00BC30DF">
              <w:rPr>
                <w:rFonts w:ascii="Century" w:eastAsia="ＭＳ 明朝" w:hAnsi="Century" w:cs="Century" w:hint="eastAsia"/>
                <w:sz w:val="18"/>
                <w:szCs w:val="18"/>
              </w:rPr>
              <w:t>s</w:t>
            </w:r>
          </w:p>
        </w:tc>
        <w:tc>
          <w:tcPr>
            <w:tcW w:w="3118" w:type="dxa"/>
            <w:tcBorders>
              <w:right w:val="single" w:sz="4" w:space="0" w:color="auto"/>
            </w:tcBorders>
          </w:tcPr>
          <w:p w14:paraId="0000002F" w14:textId="4EB686BB" w:rsidR="00BC30DF" w:rsidRPr="00C36BC4" w:rsidRDefault="00BC30DF" w:rsidP="00FC6DFB">
            <w:pPr>
              <w:ind w:leftChars="-10" w:left="-1" w:right="105" w:hangingChars="11" w:hanging="20"/>
              <w:jc w:val="left"/>
              <w:rPr>
                <w:rFonts w:ascii="Century" w:eastAsia="ＭＳ 明朝" w:hAnsi="Century" w:cs="Century"/>
                <w:sz w:val="18"/>
                <w:szCs w:val="18"/>
              </w:rPr>
            </w:pPr>
            <w:r w:rsidRPr="0067732C">
              <w:rPr>
                <w:rFonts w:ascii="Century" w:eastAsia="ＭＳ 明朝" w:hAnsi="Century" w:cs="Century"/>
                <w:b/>
                <w:sz w:val="18"/>
                <w:szCs w:val="18"/>
              </w:rPr>
              <w:t>［題材内容］</w:t>
            </w:r>
          </w:p>
          <w:p w14:paraId="6FB720BD" w14:textId="6AC90477" w:rsidR="00BC30DF" w:rsidRPr="00C36BC4" w:rsidRDefault="00F506F1" w:rsidP="00665FE8">
            <w:pPr>
              <w:ind w:left="105" w:right="105"/>
              <w:jc w:val="left"/>
              <w:rPr>
                <w:rFonts w:ascii="Century" w:eastAsia="ＭＳ 明朝" w:hAnsi="Century" w:cs="Century"/>
                <w:sz w:val="18"/>
                <w:szCs w:val="18"/>
              </w:rPr>
            </w:pPr>
            <w:r>
              <w:rPr>
                <w:rFonts w:ascii="Century" w:eastAsia="ＭＳ 明朝" w:hAnsi="Century" w:cs="Century" w:hint="eastAsia"/>
                <w:sz w:val="18"/>
                <w:szCs w:val="18"/>
              </w:rPr>
              <w:t>比喩表現の意味や働きと、背景にある言語と文化の関わり</w:t>
            </w:r>
            <w:r w:rsidR="00BC30DF">
              <w:rPr>
                <w:rFonts w:ascii="Century" w:eastAsia="ＭＳ 明朝" w:hAnsi="Century" w:cs="Century" w:hint="eastAsia"/>
                <w:sz w:val="18"/>
                <w:szCs w:val="18"/>
              </w:rPr>
              <w:t>について知る</w:t>
            </w:r>
          </w:p>
          <w:p w14:paraId="00000031" w14:textId="48717BBF" w:rsidR="00BC30DF" w:rsidRPr="00C36BC4" w:rsidRDefault="00BC30DF" w:rsidP="00FC6DFB">
            <w:pPr>
              <w:ind w:leftChars="-10" w:left="-1" w:right="105" w:hangingChars="11" w:hanging="20"/>
              <w:jc w:val="left"/>
              <w:rPr>
                <w:rFonts w:ascii="Century" w:eastAsia="ＭＳ 明朝" w:hAnsi="Century" w:cs="Century"/>
                <w:sz w:val="18"/>
                <w:szCs w:val="18"/>
              </w:rPr>
            </w:pPr>
            <w:r w:rsidRPr="0067732C">
              <w:rPr>
                <w:rFonts w:ascii="Century" w:eastAsia="ＭＳ 明朝" w:hAnsi="Century" w:cs="Century"/>
                <w:b/>
                <w:sz w:val="18"/>
                <w:szCs w:val="18"/>
              </w:rPr>
              <w:t>［言語材料］</w:t>
            </w:r>
          </w:p>
          <w:p w14:paraId="08788091" w14:textId="77777777" w:rsidR="00F506F1" w:rsidRDefault="00F506F1" w:rsidP="00F43E0D">
            <w:pPr>
              <w:ind w:left="105" w:right="105"/>
              <w:jc w:val="left"/>
              <w:rPr>
                <w:rFonts w:ascii="Century" w:eastAsia="ＭＳ 明朝" w:hAnsi="Century"/>
                <w:sz w:val="18"/>
                <w:szCs w:val="18"/>
              </w:rPr>
            </w:pPr>
            <w:r w:rsidRPr="00F506F1">
              <w:rPr>
                <w:rFonts w:ascii="Century" w:eastAsia="ＭＳ 明朝" w:hAnsi="Century"/>
                <w:sz w:val="18"/>
                <w:szCs w:val="18"/>
              </w:rPr>
              <w:t>さまざまな不定詞、さまざまな動名詞</w:t>
            </w:r>
          </w:p>
          <w:p w14:paraId="518845C7" w14:textId="43AE156B" w:rsidR="00BC30DF" w:rsidRPr="00C36BC4" w:rsidRDefault="00BC30DF" w:rsidP="00FC6DFB">
            <w:pPr>
              <w:ind w:leftChars="-16" w:right="105" w:hangingChars="19" w:hanging="34"/>
              <w:jc w:val="left"/>
              <w:rPr>
                <w:rFonts w:ascii="Century" w:eastAsia="ＭＳ 明朝" w:hAnsi="Century" w:cs="Century"/>
                <w:sz w:val="18"/>
                <w:szCs w:val="18"/>
              </w:rPr>
            </w:pPr>
            <w:r w:rsidRPr="0067732C">
              <w:rPr>
                <w:rFonts w:ascii="Century" w:eastAsia="ＭＳ 明朝" w:hAnsi="Century" w:cs="Century"/>
                <w:b/>
                <w:sz w:val="18"/>
                <w:szCs w:val="18"/>
              </w:rPr>
              <w:t>［言語の</w:t>
            </w:r>
            <w:r>
              <w:rPr>
                <w:rFonts w:ascii="Century" w:eastAsia="ＭＳ 明朝" w:hAnsi="Century" w:cs="Century" w:hint="eastAsia"/>
                <w:b/>
                <w:sz w:val="18"/>
                <w:szCs w:val="18"/>
              </w:rPr>
              <w:t>活動</w:t>
            </w:r>
            <w:r w:rsidRPr="0067732C">
              <w:rPr>
                <w:rFonts w:ascii="Century" w:eastAsia="ＭＳ 明朝" w:hAnsi="Century" w:cs="Century"/>
                <w:b/>
                <w:sz w:val="18"/>
                <w:szCs w:val="18"/>
              </w:rPr>
              <w:t>］</w:t>
            </w:r>
          </w:p>
          <w:p w14:paraId="54C10E29" w14:textId="4C0FE002" w:rsidR="00BC30DF" w:rsidRPr="00A24012" w:rsidRDefault="00FC6DFB" w:rsidP="00665FE8">
            <w:pPr>
              <w:ind w:left="105" w:right="105"/>
              <w:jc w:val="left"/>
              <w:rPr>
                <w:rFonts w:ascii="Century" w:eastAsia="ＭＳ 明朝" w:hAnsi="Century"/>
                <w:sz w:val="18"/>
                <w:szCs w:val="18"/>
              </w:rPr>
            </w:pPr>
            <w:r w:rsidRPr="00FC6DFB">
              <w:rPr>
                <w:rFonts w:ascii="Century" w:eastAsia="ＭＳ 明朝" w:hAnsi="Century"/>
                <w:sz w:val="18"/>
                <w:szCs w:val="18"/>
              </w:rPr>
              <w:t>英語の比喩表現や慣用表現の意味・使</w:t>
            </w:r>
            <w:r w:rsidRPr="00A24012">
              <w:rPr>
                <w:rFonts w:ascii="Century" w:eastAsia="ＭＳ 明朝" w:hAnsi="Century"/>
                <w:sz w:val="18"/>
                <w:szCs w:val="18"/>
              </w:rPr>
              <w:t>い方について</w:t>
            </w:r>
            <w:r w:rsidR="00BC30DF" w:rsidRPr="00A24012">
              <w:rPr>
                <w:rFonts w:ascii="Century" w:eastAsia="ＭＳ 明朝" w:hAnsi="Century" w:hint="eastAsia"/>
                <w:sz w:val="18"/>
                <w:szCs w:val="18"/>
              </w:rPr>
              <w:t>、調べて発表する。</w:t>
            </w:r>
          </w:p>
          <w:p w14:paraId="00000033" w14:textId="6FAE7852" w:rsidR="00BC30DF" w:rsidRPr="00A24012" w:rsidRDefault="00BC30DF" w:rsidP="00FC6DFB">
            <w:pPr>
              <w:ind w:leftChars="-16" w:right="105" w:hangingChars="19" w:hanging="34"/>
              <w:jc w:val="left"/>
              <w:rPr>
                <w:rFonts w:ascii="Century" w:eastAsia="ＭＳ 明朝" w:hAnsi="Century" w:cs="Century"/>
                <w:sz w:val="18"/>
                <w:szCs w:val="18"/>
              </w:rPr>
            </w:pPr>
            <w:r w:rsidRPr="00A24012">
              <w:rPr>
                <w:rFonts w:ascii="Century" w:eastAsia="ＭＳ 明朝" w:hAnsi="Century" w:cs="Century"/>
                <w:b/>
                <w:sz w:val="18"/>
                <w:szCs w:val="18"/>
              </w:rPr>
              <w:t>［言語の働き］</w:t>
            </w:r>
          </w:p>
          <w:p w14:paraId="00000034" w14:textId="4E74EC25" w:rsidR="00BC30DF" w:rsidRPr="00C36BC4" w:rsidRDefault="00A24012" w:rsidP="00BC30DF">
            <w:pPr>
              <w:ind w:left="105" w:right="105"/>
              <w:jc w:val="left"/>
              <w:rPr>
                <w:rFonts w:ascii="Century" w:eastAsia="ＭＳ 明朝" w:hAnsi="Century" w:cs="Century"/>
                <w:sz w:val="18"/>
                <w:szCs w:val="18"/>
              </w:rPr>
            </w:pPr>
            <w:r w:rsidRPr="00A24012">
              <w:rPr>
                <w:rFonts w:ascii="Century" w:eastAsia="ＭＳ 明朝" w:hAnsi="Century" w:cs="Century" w:hint="eastAsia"/>
                <w:sz w:val="18"/>
                <w:szCs w:val="18"/>
              </w:rPr>
              <w:t>相づちを打つ</w:t>
            </w:r>
            <w:r w:rsidR="00BC30DF" w:rsidRPr="00A24012">
              <w:rPr>
                <w:rFonts w:ascii="Century" w:eastAsia="ＭＳ 明朝" w:hAnsi="Century" w:cs="Century" w:hint="eastAsia"/>
                <w:sz w:val="18"/>
                <w:szCs w:val="18"/>
              </w:rPr>
              <w:t>、</w:t>
            </w:r>
            <w:r w:rsidRPr="00A24012">
              <w:rPr>
                <w:rFonts w:ascii="Century" w:eastAsia="ＭＳ 明朝" w:hAnsi="Century" w:cs="Century" w:hint="eastAsia"/>
                <w:sz w:val="18"/>
                <w:szCs w:val="18"/>
              </w:rPr>
              <w:t>言い換える、共感</w:t>
            </w:r>
            <w:r w:rsidR="00BC30DF" w:rsidRPr="00A24012">
              <w:rPr>
                <w:rFonts w:ascii="Century" w:eastAsia="ＭＳ 明朝" w:hAnsi="Century" w:cs="Century" w:hint="eastAsia"/>
                <w:sz w:val="18"/>
                <w:szCs w:val="18"/>
              </w:rPr>
              <w:t>する、提案する、</w:t>
            </w:r>
            <w:r w:rsidRPr="00A24012">
              <w:rPr>
                <w:rFonts w:ascii="Century" w:eastAsia="ＭＳ 明朝" w:hAnsi="Century" w:cs="Century" w:hint="eastAsia"/>
                <w:sz w:val="18"/>
                <w:szCs w:val="18"/>
              </w:rPr>
              <w:t>説明する、描写する</w:t>
            </w:r>
          </w:p>
        </w:tc>
        <w:tc>
          <w:tcPr>
            <w:tcW w:w="482" w:type="dxa"/>
            <w:tcBorders>
              <w:top w:val="single" w:sz="4" w:space="0" w:color="auto"/>
              <w:left w:val="single" w:sz="4" w:space="0" w:color="auto"/>
              <w:right w:val="single" w:sz="4" w:space="0" w:color="auto"/>
            </w:tcBorders>
            <w:vAlign w:val="center"/>
          </w:tcPr>
          <w:p w14:paraId="36A10F6D" w14:textId="77777777" w:rsidR="00BC30DF" w:rsidRDefault="00BC30DF" w:rsidP="00665FE8">
            <w:pPr>
              <w:jc w:val="center"/>
              <w:rPr>
                <w:rFonts w:ascii="Century" w:eastAsia="ＭＳ 明朝" w:hAnsi="Century"/>
                <w:sz w:val="18"/>
                <w:szCs w:val="18"/>
              </w:rPr>
            </w:pPr>
            <w:r>
              <w:rPr>
                <w:rFonts w:ascii="Century" w:eastAsia="ＭＳ 明朝" w:hAnsi="Century" w:hint="eastAsia"/>
                <w:sz w:val="18"/>
                <w:szCs w:val="18"/>
              </w:rPr>
              <w:t>1</w:t>
            </w:r>
          </w:p>
          <w:p w14:paraId="44A731FA" w14:textId="77777777" w:rsidR="00BC30DF" w:rsidRDefault="00BC30DF" w:rsidP="00665FE8">
            <w:pPr>
              <w:jc w:val="center"/>
              <w:rPr>
                <w:rFonts w:ascii="Century" w:eastAsia="ＭＳ 明朝" w:hAnsi="Century"/>
                <w:sz w:val="18"/>
                <w:szCs w:val="18"/>
              </w:rPr>
            </w:pPr>
            <w:r>
              <w:rPr>
                <w:rFonts w:ascii="Century" w:eastAsia="ＭＳ 明朝" w:hAnsi="Century" w:hint="eastAsia"/>
                <w:sz w:val="18"/>
                <w:szCs w:val="18"/>
              </w:rPr>
              <w:t>学</w:t>
            </w:r>
          </w:p>
          <w:p w14:paraId="5761295A" w14:textId="77777777" w:rsidR="00BC30DF" w:rsidRDefault="00BC30DF" w:rsidP="00665FE8">
            <w:pPr>
              <w:jc w:val="center"/>
              <w:rPr>
                <w:rFonts w:ascii="Century" w:eastAsia="ＭＳ 明朝" w:hAnsi="Century"/>
                <w:sz w:val="18"/>
                <w:szCs w:val="18"/>
              </w:rPr>
            </w:pPr>
            <w:r>
              <w:rPr>
                <w:rFonts w:ascii="Century" w:eastAsia="ＭＳ 明朝" w:hAnsi="Century" w:hint="eastAsia"/>
                <w:sz w:val="18"/>
                <w:szCs w:val="18"/>
              </w:rPr>
              <w:t>期</w:t>
            </w:r>
          </w:p>
          <w:p w14:paraId="4DC7BD1E" w14:textId="77777777" w:rsidR="00BC30DF" w:rsidRDefault="00BC30DF" w:rsidP="00665FE8">
            <w:pPr>
              <w:jc w:val="center"/>
              <w:rPr>
                <w:rFonts w:ascii="Century" w:eastAsia="ＭＳ 明朝" w:hAnsi="Century"/>
                <w:sz w:val="18"/>
                <w:szCs w:val="18"/>
              </w:rPr>
            </w:pPr>
            <w:r w:rsidRPr="00C36BC4">
              <w:rPr>
                <w:rFonts w:ascii="Century" w:eastAsia="ＭＳ 明朝" w:hAnsi="Century"/>
                <w:sz w:val="18"/>
                <w:szCs w:val="18"/>
              </w:rPr>
              <w:t>中</w:t>
            </w:r>
          </w:p>
          <w:p w14:paraId="0EE56135" w14:textId="77777777" w:rsidR="00BC30DF" w:rsidRDefault="00BC30DF" w:rsidP="00665FE8">
            <w:pPr>
              <w:jc w:val="center"/>
              <w:rPr>
                <w:rFonts w:ascii="Century" w:eastAsia="ＭＳ 明朝" w:hAnsi="Century"/>
                <w:sz w:val="18"/>
                <w:szCs w:val="18"/>
              </w:rPr>
            </w:pPr>
            <w:r w:rsidRPr="00C36BC4">
              <w:rPr>
                <w:rFonts w:ascii="Century" w:eastAsia="ＭＳ 明朝" w:hAnsi="Century"/>
                <w:sz w:val="18"/>
                <w:szCs w:val="18"/>
              </w:rPr>
              <w:t>間</w:t>
            </w:r>
          </w:p>
          <w:p w14:paraId="6B07537F" w14:textId="77777777" w:rsidR="00BC30DF" w:rsidRDefault="00BC30DF" w:rsidP="00665FE8">
            <w:pPr>
              <w:jc w:val="center"/>
              <w:rPr>
                <w:rFonts w:ascii="Century" w:eastAsia="ＭＳ 明朝" w:hAnsi="Century"/>
                <w:sz w:val="18"/>
                <w:szCs w:val="18"/>
              </w:rPr>
            </w:pPr>
            <w:r w:rsidRPr="00C36BC4">
              <w:rPr>
                <w:rFonts w:ascii="Century" w:eastAsia="ＭＳ 明朝" w:hAnsi="Century"/>
                <w:sz w:val="18"/>
                <w:szCs w:val="18"/>
              </w:rPr>
              <w:t>考</w:t>
            </w:r>
          </w:p>
          <w:p w14:paraId="00000035" w14:textId="10CEDD2A" w:rsidR="00BC30DF" w:rsidRPr="00C36BC4" w:rsidRDefault="00BC30DF" w:rsidP="00665FE8">
            <w:pPr>
              <w:jc w:val="center"/>
              <w:rPr>
                <w:rFonts w:ascii="Century" w:eastAsia="ＭＳ 明朝" w:hAnsi="Century"/>
                <w:sz w:val="18"/>
                <w:szCs w:val="18"/>
              </w:rPr>
            </w:pPr>
            <w:r w:rsidRPr="00C36BC4">
              <w:rPr>
                <w:rFonts w:ascii="Century" w:eastAsia="ＭＳ 明朝" w:hAnsi="Century"/>
                <w:sz w:val="18"/>
                <w:szCs w:val="18"/>
              </w:rPr>
              <w:t>査</w:t>
            </w:r>
          </w:p>
        </w:tc>
        <w:tc>
          <w:tcPr>
            <w:tcW w:w="2835" w:type="dxa"/>
            <w:tcBorders>
              <w:left w:val="single" w:sz="4" w:space="0" w:color="auto"/>
            </w:tcBorders>
          </w:tcPr>
          <w:p w14:paraId="21AC184F" w14:textId="77777777" w:rsidR="00BC30DF" w:rsidRDefault="00BC30DF" w:rsidP="002A1F7C">
            <w:pPr>
              <w:ind w:right="107"/>
              <w:jc w:val="left"/>
              <w:rPr>
                <w:rFonts w:ascii="Century" w:eastAsia="ＭＳ 明朝" w:hAnsi="Century" w:cs="Century"/>
                <w:b/>
                <w:sz w:val="18"/>
                <w:szCs w:val="18"/>
              </w:rPr>
            </w:pPr>
            <w:r w:rsidRPr="00B147EA">
              <w:rPr>
                <w:rFonts w:ascii="Century" w:eastAsia="ＭＳ 明朝" w:hAnsi="Century" w:cs="Century" w:hint="eastAsia"/>
                <w:b/>
                <w:sz w:val="18"/>
                <w:szCs w:val="18"/>
              </w:rPr>
              <w:t>［知識］</w:t>
            </w:r>
          </w:p>
          <w:p w14:paraId="6399C201" w14:textId="77777777" w:rsidR="00FC6DFB" w:rsidRDefault="00FC6DFB" w:rsidP="00FC6DFB">
            <w:pPr>
              <w:ind w:leftChars="40" w:left="84" w:right="107"/>
              <w:jc w:val="left"/>
              <w:rPr>
                <w:rFonts w:ascii="Century" w:eastAsia="ＭＳ 明朝" w:hAnsi="Century" w:cs="Century"/>
                <w:sz w:val="18"/>
                <w:szCs w:val="18"/>
              </w:rPr>
            </w:pPr>
            <w:r w:rsidRPr="00FC6DFB">
              <w:rPr>
                <w:rFonts w:ascii="Century" w:eastAsia="ＭＳ 明朝" w:hAnsi="Century" w:cs="Century"/>
                <w:sz w:val="18"/>
                <w:szCs w:val="18"/>
              </w:rPr>
              <w:t>さまざまな不定詞、さまざまな動名詞の形・意味・用法を理解している。</w:t>
            </w:r>
          </w:p>
          <w:p w14:paraId="01CE564B" w14:textId="6821612C" w:rsidR="00BC30DF" w:rsidRDefault="00BC30DF" w:rsidP="00FC6DFB">
            <w:pPr>
              <w:ind w:leftChars="-4" w:left="79" w:right="107" w:hangingChars="48" w:hanging="87"/>
              <w:jc w:val="left"/>
              <w:rPr>
                <w:rFonts w:ascii="Century" w:eastAsia="ＭＳ 明朝" w:hAnsi="Century" w:cs="Century"/>
                <w:b/>
                <w:sz w:val="18"/>
                <w:szCs w:val="18"/>
              </w:rPr>
            </w:pPr>
            <w:r w:rsidRPr="00B147EA">
              <w:rPr>
                <w:rFonts w:ascii="Century" w:eastAsia="ＭＳ 明朝" w:hAnsi="Century" w:cs="Century" w:hint="eastAsia"/>
                <w:b/>
                <w:sz w:val="18"/>
                <w:szCs w:val="18"/>
              </w:rPr>
              <w:t>［技能］</w:t>
            </w:r>
          </w:p>
          <w:p w14:paraId="0000003A" w14:textId="3E606CF8" w:rsidR="00BC30DF" w:rsidRPr="00B147EA" w:rsidRDefault="00FC6DFB" w:rsidP="00FC6DFB">
            <w:pPr>
              <w:ind w:leftChars="41" w:left="86" w:right="107" w:firstLineChars="2" w:firstLine="4"/>
              <w:jc w:val="left"/>
              <w:rPr>
                <w:rFonts w:ascii="Century" w:eastAsia="ＭＳ 明朝" w:hAnsi="Century" w:cs="Arial"/>
                <w:b/>
                <w:sz w:val="18"/>
                <w:szCs w:val="18"/>
              </w:rPr>
            </w:pPr>
            <w:r w:rsidRPr="00FC6DFB">
              <w:rPr>
                <w:rFonts w:ascii="Century" w:eastAsia="ＭＳ 明朝" w:hAnsi="Century" w:cs="Century"/>
                <w:sz w:val="18"/>
                <w:szCs w:val="18"/>
              </w:rPr>
              <w:t>英語の比喩表現や慣用表現の意味・使い方について、さまざまな不定詞、さまざまな動名詞などを用いて、情報や自分の考えを理由や根拠とともに詳しく話して伝える技能を身に付けている。</w:t>
            </w:r>
          </w:p>
        </w:tc>
        <w:tc>
          <w:tcPr>
            <w:tcW w:w="2835" w:type="dxa"/>
            <w:tcBorders>
              <w:bottom w:val="single" w:sz="4" w:space="0" w:color="000000"/>
            </w:tcBorders>
          </w:tcPr>
          <w:p w14:paraId="0000003B" w14:textId="5E71ADA5" w:rsidR="00BC30DF" w:rsidRPr="00FF5533" w:rsidRDefault="00FC6DFB" w:rsidP="002A1F7C">
            <w:pPr>
              <w:ind w:leftChars="21" w:left="48" w:right="20" w:hangingChars="2" w:hanging="4"/>
              <w:jc w:val="left"/>
              <w:rPr>
                <w:rFonts w:ascii="Century" w:eastAsia="ＭＳ 明朝" w:hAnsi="Century"/>
                <w:sz w:val="18"/>
                <w:szCs w:val="18"/>
              </w:rPr>
            </w:pPr>
            <w:r w:rsidRPr="00FC6DFB">
              <w:rPr>
                <w:rFonts w:ascii="Century" w:eastAsia="ＭＳ 明朝" w:hAnsi="Century" w:cs="Arial Unicode MS"/>
                <w:sz w:val="18"/>
                <w:szCs w:val="18"/>
              </w:rPr>
              <w:t>グループ発表の場で、英語の比喩表現や慣用表現の意味・使い方について、聞いたり読んだりしたことを活用しながら、自分の考えを</w:t>
            </w:r>
            <w:r w:rsidR="004C205D">
              <w:rPr>
                <w:rFonts w:ascii="Century" w:eastAsia="ＭＳ 明朝" w:hAnsi="Century" w:cs="Arial Unicode MS" w:hint="eastAsia"/>
                <w:sz w:val="18"/>
                <w:szCs w:val="18"/>
              </w:rPr>
              <w:t>、</w:t>
            </w:r>
            <w:r w:rsidRPr="00FC6DFB">
              <w:rPr>
                <w:rFonts w:ascii="Century" w:eastAsia="ＭＳ 明朝" w:hAnsi="Century" w:cs="Arial Unicode MS"/>
                <w:sz w:val="18"/>
                <w:szCs w:val="18"/>
              </w:rPr>
              <w:t>理由や根拠とともに聞き手に詳しく話して伝えている。</w:t>
            </w:r>
            <w:r w:rsidR="00BC30DF" w:rsidRPr="00FF5533">
              <w:rPr>
                <w:rFonts w:ascii="Century" w:eastAsia="ＭＳ 明朝" w:hAnsi="Century" w:cs="Arial"/>
                <w:sz w:val="18"/>
                <w:szCs w:val="18"/>
              </w:rPr>
              <w:t xml:space="preserve"> </w:t>
            </w:r>
          </w:p>
        </w:tc>
        <w:tc>
          <w:tcPr>
            <w:tcW w:w="2835" w:type="dxa"/>
            <w:tcBorders>
              <w:bottom w:val="single" w:sz="4" w:space="0" w:color="000000"/>
            </w:tcBorders>
          </w:tcPr>
          <w:p w14:paraId="0000003C" w14:textId="7FD207BD" w:rsidR="00BC30DF" w:rsidRPr="00FF5533" w:rsidRDefault="00FC6DFB" w:rsidP="0008056E">
            <w:pPr>
              <w:ind w:leftChars="40" w:left="84" w:firstLineChars="1" w:firstLine="2"/>
              <w:jc w:val="left"/>
              <w:rPr>
                <w:rFonts w:ascii="Century" w:eastAsia="ＭＳ 明朝" w:hAnsi="Century" w:cs="Arial"/>
                <w:sz w:val="18"/>
                <w:szCs w:val="18"/>
              </w:rPr>
            </w:pPr>
            <w:r w:rsidRPr="00A258F2">
              <w:rPr>
                <w:rFonts w:ascii="ＭＳ 明朝" w:eastAsia="ＭＳ 明朝" w:hAnsi="ＭＳ 明朝" w:cs="ＭＳ 明朝"/>
                <w:color w:val="000000" w:themeColor="text1"/>
                <w:sz w:val="18"/>
                <w:szCs w:val="18"/>
              </w:rPr>
              <w:t>グループ発表の場で、</w:t>
            </w:r>
            <w:r w:rsidRPr="00FC6DFB">
              <w:rPr>
                <w:rFonts w:ascii="ＭＳ 明朝" w:eastAsia="ＭＳ 明朝" w:hAnsi="ＭＳ 明朝" w:cs="ＭＳ 明朝"/>
                <w:color w:val="000000" w:themeColor="text1"/>
                <w:sz w:val="18"/>
                <w:szCs w:val="18"/>
              </w:rPr>
              <w:t>英語の比喩表現や慣用表現の意味・使い方について、聞いたり読んだりし</w:t>
            </w:r>
            <w:r w:rsidRPr="00A258F2">
              <w:rPr>
                <w:rFonts w:ascii="ＭＳ 明朝" w:eastAsia="ＭＳ 明朝" w:hAnsi="ＭＳ 明朝" w:cs="ＭＳ 明朝"/>
                <w:color w:val="000000" w:themeColor="text1"/>
                <w:sz w:val="18"/>
                <w:szCs w:val="18"/>
              </w:rPr>
              <w:t>たことを活用しながら、自分の考えを</w:t>
            </w:r>
            <w:r w:rsidR="004C205D">
              <w:rPr>
                <w:rFonts w:ascii="ＭＳ 明朝" w:eastAsia="ＭＳ 明朝" w:hAnsi="ＭＳ 明朝" w:cs="ＭＳ 明朝" w:hint="eastAsia"/>
                <w:color w:val="000000" w:themeColor="text1"/>
                <w:sz w:val="18"/>
                <w:szCs w:val="18"/>
              </w:rPr>
              <w:t>、</w:t>
            </w:r>
            <w:r w:rsidRPr="00A258F2">
              <w:rPr>
                <w:rFonts w:ascii="ＭＳ 明朝" w:eastAsia="ＭＳ 明朝" w:hAnsi="ＭＳ 明朝" w:cs="ＭＳ 明朝"/>
                <w:color w:val="000000" w:themeColor="text1"/>
                <w:sz w:val="18"/>
                <w:szCs w:val="18"/>
              </w:rPr>
              <w:t>理由や根拠とともに</w:t>
            </w:r>
            <w:r>
              <w:rPr>
                <w:rFonts w:ascii="ＭＳ 明朝" w:eastAsia="ＭＳ 明朝" w:hAnsi="ＭＳ 明朝" w:cs="ＭＳ 明朝"/>
                <w:color w:val="000000" w:themeColor="text1"/>
                <w:sz w:val="18"/>
                <w:szCs w:val="18"/>
              </w:rPr>
              <w:t>聞き手に詳しく</w:t>
            </w:r>
            <w:r>
              <w:rPr>
                <w:rFonts w:ascii="ＭＳ 明朝" w:eastAsia="ＭＳ 明朝" w:hAnsi="ＭＳ 明朝" w:cs="ＭＳ 明朝" w:hint="eastAsia"/>
                <w:color w:val="000000" w:themeColor="text1"/>
                <w:sz w:val="18"/>
                <w:szCs w:val="18"/>
              </w:rPr>
              <w:t>話して</w:t>
            </w:r>
            <w:r w:rsidRPr="00A258F2">
              <w:rPr>
                <w:rFonts w:ascii="ＭＳ 明朝" w:eastAsia="ＭＳ 明朝" w:hAnsi="ＭＳ 明朝" w:cs="ＭＳ 明朝"/>
                <w:color w:val="000000" w:themeColor="text1"/>
                <w:sz w:val="18"/>
                <w:szCs w:val="18"/>
              </w:rPr>
              <w:t>伝え</w:t>
            </w:r>
            <w:r>
              <w:rPr>
                <w:rFonts w:ascii="ＭＳ 明朝" w:eastAsia="ＭＳ 明朝" w:hAnsi="ＭＳ 明朝" w:cs="ＭＳ 明朝" w:hint="eastAsia"/>
                <w:color w:val="000000" w:themeColor="text1"/>
                <w:sz w:val="18"/>
                <w:szCs w:val="18"/>
              </w:rPr>
              <w:t>ようとし</w:t>
            </w:r>
            <w:r w:rsidRPr="00A258F2">
              <w:rPr>
                <w:rFonts w:ascii="ＭＳ 明朝" w:eastAsia="ＭＳ 明朝" w:hAnsi="ＭＳ 明朝" w:cs="ＭＳ 明朝"/>
                <w:color w:val="000000" w:themeColor="text1"/>
                <w:sz w:val="18"/>
                <w:szCs w:val="18"/>
              </w:rPr>
              <w:t>ている。</w:t>
            </w:r>
          </w:p>
        </w:tc>
      </w:tr>
      <w:tr w:rsidR="00326463" w:rsidRPr="004C205D" w14:paraId="10627135" w14:textId="77777777" w:rsidTr="004C205D">
        <w:trPr>
          <w:trHeight w:val="1134"/>
          <w:jc w:val="center"/>
        </w:trPr>
        <w:tc>
          <w:tcPr>
            <w:tcW w:w="14651" w:type="dxa"/>
            <w:gridSpan w:val="8"/>
          </w:tcPr>
          <w:p w14:paraId="51522E02" w14:textId="77777777" w:rsidR="008578B5" w:rsidRPr="0086476C" w:rsidRDefault="008578B5" w:rsidP="008578B5">
            <w:pPr>
              <w:rPr>
                <w:rFonts w:ascii="Century" w:eastAsia="ＭＳ 明朝" w:hAnsi="Century"/>
                <w:color w:val="000000" w:themeColor="text1"/>
                <w:sz w:val="18"/>
                <w:szCs w:val="18"/>
              </w:rPr>
            </w:pPr>
            <w:r w:rsidRPr="0086476C">
              <w:rPr>
                <w:rFonts w:ascii="Century" w:eastAsia="ＭＳ 明朝" w:hAnsi="Century"/>
                <w:color w:val="000000" w:themeColor="text1"/>
                <w:sz w:val="18"/>
                <w:szCs w:val="18"/>
              </w:rPr>
              <w:t>【課題・提出物など】</w:t>
            </w:r>
          </w:p>
          <w:p w14:paraId="58BBEC13" w14:textId="676A9446" w:rsidR="008578B5" w:rsidRPr="0086476C"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Lesson 1</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4</w:t>
            </w:r>
            <w:r w:rsidRPr="0086476C">
              <w:rPr>
                <w:rFonts w:ascii="Century" w:eastAsia="ＭＳ 明朝" w:hAnsi="Century" w:cs="Cambria Math"/>
                <w:color w:val="000000" w:themeColor="text1"/>
                <w:sz w:val="18"/>
                <w:szCs w:val="18"/>
              </w:rPr>
              <w:t>の</w:t>
            </w:r>
            <w:r w:rsidR="0052318F">
              <w:rPr>
                <w:rFonts w:ascii="Century" w:eastAsia="ＭＳ 明朝" w:hAnsi="Century" w:cs="Cambria Math" w:hint="eastAsia"/>
                <w:color w:val="000000" w:themeColor="text1"/>
                <w:sz w:val="18"/>
                <w:szCs w:val="18"/>
              </w:rPr>
              <w:t>Communication Activity</w:t>
            </w:r>
            <w:r w:rsidR="00BD642F">
              <w:rPr>
                <w:rFonts w:ascii="Century" w:eastAsia="ＭＳ 明朝" w:hAnsi="Century" w:cs="Cambria Math" w:hint="eastAsia"/>
                <w:color w:val="000000" w:themeColor="text1"/>
                <w:sz w:val="18"/>
                <w:szCs w:val="18"/>
              </w:rPr>
              <w:t>における</w:t>
            </w:r>
            <w:r w:rsidR="0052318F">
              <w:rPr>
                <w:rFonts w:ascii="Century" w:eastAsia="ＭＳ 明朝" w:hAnsi="Century" w:cs="Cambria Math" w:hint="eastAsia"/>
                <w:color w:val="000000" w:themeColor="text1"/>
                <w:sz w:val="18"/>
                <w:szCs w:val="18"/>
              </w:rPr>
              <w:t>発表、ライティング</w:t>
            </w:r>
          </w:p>
          <w:p w14:paraId="3C5C7D94" w14:textId="2AAF615C" w:rsidR="008578B5" w:rsidRPr="0086476C"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・ワークシート</w:t>
            </w:r>
          </w:p>
          <w:p w14:paraId="7038C8BE" w14:textId="77777777" w:rsidR="00326463" w:rsidRDefault="008578B5" w:rsidP="008578B5">
            <w:pPr>
              <w:ind w:leftChars="57" w:left="140" w:hangingChars="11" w:hanging="20"/>
              <w:rPr>
                <w:rFonts w:ascii="Century" w:eastAsia="ＭＳ 明朝" w:hAnsi="Century" w:cs="Cambria Math"/>
                <w:color w:val="000000" w:themeColor="text1"/>
                <w:sz w:val="18"/>
                <w:szCs w:val="18"/>
              </w:rPr>
            </w:pPr>
            <w:r w:rsidRPr="0086476C">
              <w:rPr>
                <w:rFonts w:ascii="Century" w:eastAsia="ＭＳ 明朝" w:hAnsi="Century" w:cs="Cambria Math"/>
                <w:color w:val="000000" w:themeColor="text1"/>
                <w:sz w:val="18"/>
                <w:szCs w:val="18"/>
              </w:rPr>
              <w:t>・準拠教材『</w:t>
            </w:r>
            <w:r w:rsidRPr="0086476C">
              <w:rPr>
                <w:rFonts w:ascii="Century" w:eastAsia="ＭＳ 明朝" w:hAnsi="Century" w:cs="Cambria Math"/>
                <w:color w:val="000000" w:themeColor="text1"/>
                <w:sz w:val="18"/>
                <w:szCs w:val="18"/>
              </w:rPr>
              <w:t>WORKBOOK</w:t>
            </w:r>
            <w:r w:rsidRPr="0086476C">
              <w:rPr>
                <w:rFonts w:ascii="Century" w:eastAsia="ＭＳ 明朝" w:hAnsi="Century" w:cs="Cambria Math"/>
                <w:color w:val="000000" w:themeColor="text1"/>
                <w:sz w:val="18"/>
                <w:szCs w:val="18"/>
              </w:rPr>
              <w:t>』</w:t>
            </w:r>
          </w:p>
          <w:p w14:paraId="3DC6D83D" w14:textId="31007347" w:rsidR="008578B5" w:rsidRPr="008578B5" w:rsidRDefault="008578B5" w:rsidP="008578B5">
            <w:pPr>
              <w:ind w:leftChars="57" w:left="140" w:hangingChars="11" w:hanging="20"/>
              <w:rPr>
                <w:rFonts w:ascii="Century" w:eastAsia="ＭＳ 明朝" w:hAnsi="Century" w:cs="Cambria Math"/>
                <w:color w:val="000000" w:themeColor="text1"/>
                <w:sz w:val="18"/>
                <w:szCs w:val="18"/>
              </w:rPr>
            </w:pPr>
            <w:r w:rsidRPr="00326463">
              <w:rPr>
                <w:rFonts w:ascii="Century" w:eastAsia="ＭＳ 明朝" w:hAnsi="Century" w:cs="Arial Unicode MS" w:hint="eastAsia"/>
                <w:sz w:val="18"/>
                <w:szCs w:val="18"/>
              </w:rPr>
              <w:t>・準拠教材『</w:t>
            </w:r>
            <w:r w:rsidR="0052318F">
              <w:rPr>
                <w:rFonts w:ascii="Century" w:eastAsia="ＭＳ 明朝" w:hAnsi="Century" w:cs="Arial Unicode MS" w:hint="eastAsia"/>
                <w:sz w:val="18"/>
                <w:szCs w:val="18"/>
              </w:rPr>
              <w:t>本文学習ノート</w:t>
            </w:r>
            <w:r w:rsidRPr="00326463">
              <w:rPr>
                <w:rFonts w:ascii="Century" w:eastAsia="ＭＳ 明朝" w:hAnsi="Century" w:cs="Arial Unicode MS" w:hint="eastAsia"/>
                <w:sz w:val="18"/>
                <w:szCs w:val="18"/>
              </w:rPr>
              <w:t>』</w:t>
            </w:r>
          </w:p>
        </w:tc>
      </w:tr>
      <w:tr w:rsidR="00326463" w:rsidRPr="00C36BC4" w14:paraId="041DFCA1" w14:textId="77777777" w:rsidTr="004C205D">
        <w:trPr>
          <w:trHeight w:val="1134"/>
          <w:jc w:val="center"/>
        </w:trPr>
        <w:tc>
          <w:tcPr>
            <w:tcW w:w="14651" w:type="dxa"/>
            <w:gridSpan w:val="8"/>
            <w:tcBorders>
              <w:bottom w:val="single" w:sz="4" w:space="0" w:color="auto"/>
            </w:tcBorders>
          </w:tcPr>
          <w:p w14:paraId="4AD2FA6D" w14:textId="77777777" w:rsidR="008578B5" w:rsidRPr="0086476C" w:rsidRDefault="008578B5" w:rsidP="008578B5">
            <w:pPr>
              <w:rPr>
                <w:rFonts w:ascii="Century" w:eastAsia="ＭＳ 明朝" w:hAnsi="Century"/>
                <w:sz w:val="18"/>
                <w:szCs w:val="18"/>
              </w:rPr>
            </w:pPr>
            <w:r w:rsidRPr="0086476C">
              <w:rPr>
                <w:rFonts w:ascii="Century" w:eastAsia="ＭＳ 明朝" w:hAnsi="Century"/>
                <w:sz w:val="18"/>
                <w:szCs w:val="18"/>
              </w:rPr>
              <w:lastRenderedPageBreak/>
              <w:t>【第</w:t>
            </w:r>
            <w:r w:rsidRPr="0086476C">
              <w:rPr>
                <w:rFonts w:ascii="Century" w:eastAsia="ＭＳ 明朝" w:hAnsi="Century"/>
                <w:sz w:val="18"/>
                <w:szCs w:val="18"/>
              </w:rPr>
              <w:t>1</w:t>
            </w:r>
            <w:r w:rsidRPr="0086476C">
              <w:rPr>
                <w:rFonts w:ascii="Century" w:eastAsia="ＭＳ 明朝" w:hAnsi="Century"/>
                <w:sz w:val="18"/>
                <w:szCs w:val="18"/>
              </w:rPr>
              <w:t>学期の評価方法】</w:t>
            </w:r>
          </w:p>
          <w:p w14:paraId="1ADDFF1E" w14:textId="6A348FD2" w:rsidR="008578B5" w:rsidRPr="0086476C" w:rsidRDefault="008578B5" w:rsidP="008578B5">
            <w:pPr>
              <w:pStyle w:val="af2"/>
              <w:numPr>
                <w:ilvl w:val="0"/>
                <w:numId w:val="6"/>
              </w:numPr>
              <w:snapToGrid w:val="0"/>
              <w:spacing w:line="240" w:lineRule="atLeast"/>
              <w:ind w:leftChars="0" w:hanging="227"/>
              <w:rPr>
                <w:rFonts w:ascii="Century" w:eastAsia="ＭＳ 明朝" w:hAnsi="Century"/>
                <w:sz w:val="18"/>
                <w:szCs w:val="18"/>
              </w:rPr>
            </w:pPr>
            <w:r w:rsidRPr="0086476C">
              <w:rPr>
                <w:rFonts w:ascii="Century" w:eastAsia="ＭＳ 明朝" w:hAnsi="Century"/>
                <w:color w:val="000000" w:themeColor="text1"/>
                <w:sz w:val="18"/>
                <w:szCs w:val="18"/>
              </w:rPr>
              <w:t xml:space="preserve">　言語活動の取り組み状況の観察（思考・判断・表現</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主体的に学習に取り組む態度）</w:t>
            </w:r>
          </w:p>
          <w:p w14:paraId="5190DB5E" w14:textId="60679C80" w:rsidR="008578B5" w:rsidRPr="0086476C" w:rsidRDefault="0008056E" w:rsidP="008578B5">
            <w:pPr>
              <w:pStyle w:val="af2"/>
              <w:numPr>
                <w:ilvl w:val="0"/>
                <w:numId w:val="5"/>
              </w:numPr>
              <w:snapToGrid w:val="0"/>
              <w:spacing w:line="240" w:lineRule="atLeast"/>
              <w:ind w:leftChars="0"/>
              <w:rPr>
                <w:rFonts w:ascii="Century" w:eastAsia="ＭＳ 明朝" w:hAnsi="Century"/>
                <w:sz w:val="18"/>
                <w:szCs w:val="18"/>
              </w:rPr>
            </w:pPr>
            <w:r w:rsidRPr="0086476C">
              <w:rPr>
                <w:rFonts w:ascii="Century" w:eastAsia="ＭＳ 明朝" w:hAnsi="Century" w:cs="Cambria Math"/>
                <w:color w:val="000000" w:themeColor="text1"/>
                <w:sz w:val="18"/>
                <w:szCs w:val="18"/>
              </w:rPr>
              <w:t>Lesson 1</w:t>
            </w:r>
            <w:r w:rsidRPr="0086476C">
              <w:rPr>
                <w:rFonts w:ascii="Century" w:eastAsia="ＭＳ 明朝" w:hAnsi="Century" w:cs="Cambria Math"/>
                <w:color w:val="000000" w:themeColor="text1"/>
                <w:sz w:val="18"/>
                <w:szCs w:val="18"/>
              </w:rPr>
              <w:t>〜</w:t>
            </w:r>
            <w:r w:rsidRPr="0086476C">
              <w:rPr>
                <w:rFonts w:ascii="Century" w:eastAsia="ＭＳ 明朝" w:hAnsi="Century" w:cs="Cambria Math"/>
                <w:color w:val="000000" w:themeColor="text1"/>
                <w:sz w:val="18"/>
                <w:szCs w:val="18"/>
              </w:rPr>
              <w:t>4</w:t>
            </w:r>
            <w:r w:rsidRPr="0086476C">
              <w:rPr>
                <w:rFonts w:ascii="Century" w:eastAsia="ＭＳ 明朝" w:hAnsi="Century" w:cs="Cambria Math"/>
                <w:color w:val="000000" w:themeColor="text1"/>
                <w:sz w:val="18"/>
                <w:szCs w:val="18"/>
              </w:rPr>
              <w:t>の</w:t>
            </w:r>
            <w:r w:rsidR="0052318F">
              <w:rPr>
                <w:rFonts w:ascii="Century" w:eastAsia="ＭＳ 明朝" w:hAnsi="Century" w:cs="Cambria Math" w:hint="eastAsia"/>
                <w:color w:val="000000" w:themeColor="text1"/>
                <w:sz w:val="18"/>
                <w:szCs w:val="18"/>
              </w:rPr>
              <w:t>Communication Activity</w:t>
            </w:r>
            <w:r w:rsidR="008578B5" w:rsidRPr="0086476C">
              <w:rPr>
                <w:rFonts w:ascii="Century" w:eastAsia="ＭＳ 明朝" w:hAnsi="Century"/>
                <w:sz w:val="18"/>
                <w:szCs w:val="18"/>
              </w:rPr>
              <w:t>のパフォーマンステスト（思考・判断・表現</w:t>
            </w:r>
            <w:r w:rsidR="00565DB7">
              <w:rPr>
                <w:rFonts w:ascii="Century" w:eastAsia="ＭＳ 明朝" w:hAnsi="Century"/>
                <w:sz w:val="18"/>
                <w:szCs w:val="18"/>
              </w:rPr>
              <w:t>、</w:t>
            </w:r>
            <w:r w:rsidR="008578B5" w:rsidRPr="0086476C">
              <w:rPr>
                <w:rFonts w:ascii="Century" w:eastAsia="ＭＳ 明朝" w:hAnsi="Century"/>
                <w:sz w:val="18"/>
                <w:szCs w:val="18"/>
              </w:rPr>
              <w:t>主体的に学習に取り組む態度）</w:t>
            </w:r>
          </w:p>
          <w:p w14:paraId="3D3C8B34" w14:textId="25EED4D9" w:rsidR="008578B5"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86476C">
              <w:rPr>
                <w:rFonts w:ascii="Century" w:eastAsia="ＭＳ 明朝" w:hAnsi="Century"/>
                <w:sz w:val="18"/>
                <w:szCs w:val="18"/>
              </w:rPr>
              <w:t>上記課題等の提出（</w:t>
            </w:r>
            <w:r w:rsidRPr="0086476C">
              <w:rPr>
                <w:rFonts w:ascii="Century" w:eastAsia="ＭＳ 明朝" w:hAnsi="Century"/>
                <w:color w:val="000000" w:themeColor="text1"/>
                <w:sz w:val="18"/>
                <w:szCs w:val="18"/>
              </w:rPr>
              <w:t>知識・技能</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思考・判断・表現</w:t>
            </w:r>
            <w:r w:rsidR="00565DB7">
              <w:rPr>
                <w:rFonts w:ascii="Century" w:eastAsia="ＭＳ 明朝" w:hAnsi="Century"/>
                <w:color w:val="000000" w:themeColor="text1"/>
                <w:sz w:val="18"/>
                <w:szCs w:val="18"/>
              </w:rPr>
              <w:t>、</w:t>
            </w:r>
            <w:r w:rsidRPr="0086476C">
              <w:rPr>
                <w:rFonts w:ascii="Century" w:eastAsia="ＭＳ 明朝" w:hAnsi="Century"/>
                <w:color w:val="000000" w:themeColor="text1"/>
                <w:sz w:val="18"/>
                <w:szCs w:val="18"/>
              </w:rPr>
              <w:t>主体的に学習に取り組む態度）</w:t>
            </w:r>
          </w:p>
          <w:p w14:paraId="1962F356" w14:textId="01EBC068" w:rsidR="00326463" w:rsidRPr="008578B5"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8578B5">
              <w:rPr>
                <w:rFonts w:ascii="Century" w:eastAsia="ＭＳ 明朝" w:hAnsi="Century"/>
                <w:color w:val="000000" w:themeColor="text1"/>
                <w:sz w:val="18"/>
                <w:szCs w:val="18"/>
              </w:rPr>
              <w:t>確認テスト</w:t>
            </w:r>
            <w:r w:rsidR="00565DB7">
              <w:rPr>
                <w:rFonts w:ascii="Century" w:eastAsia="ＭＳ 明朝" w:hAnsi="Century"/>
                <w:color w:val="000000" w:themeColor="text1"/>
                <w:sz w:val="18"/>
                <w:szCs w:val="18"/>
              </w:rPr>
              <w:t>、</w:t>
            </w:r>
            <w:r w:rsidRPr="008578B5">
              <w:rPr>
                <w:rFonts w:ascii="Century" w:eastAsia="ＭＳ 明朝" w:hAnsi="Century"/>
                <w:color w:val="000000" w:themeColor="text1"/>
                <w:sz w:val="18"/>
                <w:szCs w:val="18"/>
              </w:rPr>
              <w:t>中間・期末考査</w:t>
            </w:r>
            <w:r w:rsidR="00565DB7">
              <w:rPr>
                <w:rFonts w:ascii="Century" w:eastAsia="ＭＳ 明朝" w:hAnsi="Century"/>
                <w:color w:val="000000" w:themeColor="text1"/>
                <w:sz w:val="18"/>
                <w:szCs w:val="18"/>
              </w:rPr>
              <w:t>、</w:t>
            </w:r>
            <w:r w:rsidRPr="008578B5">
              <w:rPr>
                <w:rFonts w:ascii="Century" w:eastAsia="ＭＳ 明朝" w:hAnsi="Century"/>
                <w:color w:val="000000" w:themeColor="text1"/>
                <w:sz w:val="18"/>
                <w:szCs w:val="18"/>
              </w:rPr>
              <w:t>評価問題など（知識・技能</w:t>
            </w:r>
            <w:r w:rsidR="00565DB7">
              <w:rPr>
                <w:rFonts w:ascii="Century" w:eastAsia="ＭＳ 明朝" w:hAnsi="Century"/>
                <w:color w:val="000000" w:themeColor="text1"/>
                <w:sz w:val="18"/>
                <w:szCs w:val="18"/>
              </w:rPr>
              <w:t>、</w:t>
            </w:r>
            <w:r w:rsidRPr="008578B5">
              <w:rPr>
                <w:rFonts w:ascii="Century" w:eastAsia="ＭＳ 明朝" w:hAnsi="Century"/>
                <w:color w:val="000000" w:themeColor="text1"/>
                <w:sz w:val="18"/>
                <w:szCs w:val="18"/>
              </w:rPr>
              <w:t>思考・判断・表現）</w:t>
            </w:r>
          </w:p>
        </w:tc>
      </w:tr>
    </w:tbl>
    <w:p w14:paraId="04B368C2" w14:textId="48C82305" w:rsidR="009A278F" w:rsidRPr="00C36BC4" w:rsidRDefault="009A278F">
      <w:pPr>
        <w:spacing w:line="20" w:lineRule="auto"/>
        <w:rPr>
          <w:rFonts w:ascii="Century" w:eastAsia="ＭＳ 明朝" w:hAnsi="Century" w:cs="ＭＳ ゴシック"/>
          <w:sz w:val="20"/>
          <w:szCs w:val="20"/>
        </w:rPr>
      </w:pPr>
    </w:p>
    <w:p w14:paraId="40F45D9E" w14:textId="79B85854" w:rsidR="009C313D" w:rsidRPr="00C36BC4" w:rsidRDefault="009C313D">
      <w:pPr>
        <w:spacing w:line="20" w:lineRule="auto"/>
        <w:rPr>
          <w:rFonts w:ascii="Century" w:eastAsia="ＭＳ 明朝" w:hAnsi="Century" w:cs="ＭＳ ゴシック"/>
          <w:sz w:val="20"/>
          <w:szCs w:val="20"/>
        </w:rPr>
      </w:pPr>
    </w:p>
    <w:p w14:paraId="302177DE" w14:textId="0F00421D" w:rsidR="009C313D" w:rsidRPr="00C36BC4" w:rsidRDefault="009C313D">
      <w:pPr>
        <w:spacing w:line="20" w:lineRule="auto"/>
        <w:rPr>
          <w:rFonts w:ascii="Century" w:eastAsia="ＭＳ 明朝" w:hAnsi="Century" w:cs="ＭＳ ゴシック"/>
          <w:sz w:val="20"/>
          <w:szCs w:val="20"/>
        </w:rPr>
      </w:pPr>
    </w:p>
    <w:p w14:paraId="17F50A6F" w14:textId="2E9E0B22" w:rsidR="009C313D" w:rsidRPr="00C36BC4" w:rsidRDefault="009C313D">
      <w:pPr>
        <w:spacing w:line="20" w:lineRule="auto"/>
        <w:rPr>
          <w:rFonts w:ascii="Century" w:eastAsia="ＭＳ 明朝" w:hAnsi="Century" w:cs="ＭＳ ゴシック"/>
          <w:sz w:val="20"/>
          <w:szCs w:val="20"/>
        </w:rPr>
      </w:pPr>
    </w:p>
    <w:p w14:paraId="001DE3C8" w14:textId="15B82DA0" w:rsidR="009C313D" w:rsidRPr="00C36BC4" w:rsidRDefault="009C313D">
      <w:pPr>
        <w:spacing w:line="20" w:lineRule="auto"/>
        <w:rPr>
          <w:rFonts w:ascii="Century" w:eastAsia="ＭＳ 明朝" w:hAnsi="Century" w:cs="ＭＳ ゴシック"/>
          <w:sz w:val="20"/>
          <w:szCs w:val="20"/>
        </w:rPr>
      </w:pPr>
    </w:p>
    <w:p w14:paraId="55BB0EEB" w14:textId="043833A2" w:rsidR="009C313D" w:rsidRPr="00C36BC4" w:rsidRDefault="009C313D">
      <w:pPr>
        <w:spacing w:line="20" w:lineRule="auto"/>
        <w:rPr>
          <w:rFonts w:ascii="Century" w:eastAsia="ＭＳ 明朝" w:hAnsi="Century" w:cs="ＭＳ ゴシック"/>
          <w:sz w:val="20"/>
          <w:szCs w:val="20"/>
        </w:rPr>
      </w:pPr>
    </w:p>
    <w:p w14:paraId="7B2186DE" w14:textId="503FFB9E" w:rsidR="009C313D" w:rsidRPr="00C36BC4" w:rsidRDefault="009C313D">
      <w:pPr>
        <w:spacing w:line="20" w:lineRule="auto"/>
        <w:rPr>
          <w:rFonts w:ascii="Century" w:eastAsia="ＭＳ 明朝" w:hAnsi="Century" w:cs="ＭＳ ゴシック"/>
          <w:sz w:val="20"/>
          <w:szCs w:val="20"/>
        </w:rPr>
      </w:pPr>
    </w:p>
    <w:p w14:paraId="0A89C1FB" w14:textId="77777777" w:rsidR="00C34632" w:rsidRDefault="00C34632">
      <w:pPr>
        <w:spacing w:line="20" w:lineRule="auto"/>
        <w:rPr>
          <w:rFonts w:ascii="Century" w:eastAsia="ＭＳ 明朝" w:hAnsi="Century" w:cs="ＭＳ ゴシック"/>
          <w:sz w:val="20"/>
          <w:szCs w:val="20"/>
        </w:rPr>
      </w:pPr>
    </w:p>
    <w:p w14:paraId="3F158191" w14:textId="77777777" w:rsidR="00C34632" w:rsidRPr="00C34632" w:rsidRDefault="00C34632" w:rsidP="00C34632">
      <w:pPr>
        <w:rPr>
          <w:rFonts w:ascii="Century" w:eastAsia="ＭＳ 明朝" w:hAnsi="Century" w:cs="ＭＳ ゴシック"/>
          <w:sz w:val="20"/>
          <w:szCs w:val="20"/>
        </w:rPr>
      </w:pPr>
    </w:p>
    <w:sectPr w:rsidR="00C34632" w:rsidRPr="00C34632" w:rsidSect="006773BC">
      <w:pgSz w:w="16838" w:h="11906" w:orient="landscape" w:code="9"/>
      <w:pgMar w:top="851" w:right="1134" w:bottom="567" w:left="1134" w:header="510"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01A3" w14:textId="77777777" w:rsidR="00A52A2C" w:rsidRDefault="00A52A2C">
      <w:r>
        <w:separator/>
      </w:r>
    </w:p>
  </w:endnote>
  <w:endnote w:type="continuationSeparator" w:id="0">
    <w:p w14:paraId="28EDA825" w14:textId="77777777" w:rsidR="00A52A2C" w:rsidRDefault="00A5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D008" w14:textId="77777777" w:rsidR="00A52A2C" w:rsidRDefault="00A52A2C">
      <w:r>
        <w:separator/>
      </w:r>
    </w:p>
  </w:footnote>
  <w:footnote w:type="continuationSeparator" w:id="0">
    <w:p w14:paraId="6635C6F5" w14:textId="77777777" w:rsidR="00A52A2C" w:rsidRDefault="00A5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9BB"/>
    <w:multiLevelType w:val="hybridMultilevel"/>
    <w:tmpl w:val="20826B56"/>
    <w:lvl w:ilvl="0" w:tplc="7742AE32">
      <w:start w:val="1"/>
      <w:numFmt w:val="decimal"/>
      <w:lvlText w:val="%1"/>
      <w:lvlJc w:val="left"/>
      <w:pPr>
        <w:ind w:left="675" w:hanging="360"/>
      </w:pPr>
      <w:rPr>
        <w:rFonts w:hint="default"/>
        <w:color w:val="000000" w:themeColor="text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EE512F6"/>
    <w:multiLevelType w:val="hybridMultilevel"/>
    <w:tmpl w:val="8D74FCB2"/>
    <w:lvl w:ilvl="0" w:tplc="DD583B12">
      <w:start w:val="2"/>
      <w:numFmt w:val="decimalEnclosedCircle"/>
      <w:lvlText w:val="%1"/>
      <w:lvlJc w:val="left"/>
      <w:pPr>
        <w:ind w:left="643" w:hanging="360"/>
      </w:pPr>
      <w:rPr>
        <w:rFonts w:ascii="ＭＳ 明朝"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1BA70E80"/>
    <w:multiLevelType w:val="hybridMultilevel"/>
    <w:tmpl w:val="6BD0A88E"/>
    <w:lvl w:ilvl="0" w:tplc="B434BDC2">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A454342"/>
    <w:multiLevelType w:val="hybridMultilevel"/>
    <w:tmpl w:val="7F42AC7C"/>
    <w:lvl w:ilvl="0" w:tplc="82CE8BBA">
      <w:start w:val="1"/>
      <w:numFmt w:val="decimalEnclosedCircle"/>
      <w:lvlText w:val="%1"/>
      <w:lvlJc w:val="left"/>
      <w:pPr>
        <w:ind w:left="720" w:hanging="360"/>
      </w:pPr>
      <w:rPr>
        <w:rFonts w:ascii="Century" w:eastAsia="ＭＳ 明朝" w:hAnsi="Century" w:cs="游明朝"/>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804F06"/>
    <w:multiLevelType w:val="hybridMultilevel"/>
    <w:tmpl w:val="BA9203FA"/>
    <w:lvl w:ilvl="0" w:tplc="94F65066">
      <w:start w:val="1"/>
      <w:numFmt w:val="decimalEnclosedCircle"/>
      <w:lvlText w:val="%1"/>
      <w:lvlJc w:val="left"/>
      <w:pPr>
        <w:ind w:left="78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700A3"/>
    <w:multiLevelType w:val="hybridMultilevel"/>
    <w:tmpl w:val="FEA8004E"/>
    <w:lvl w:ilvl="0" w:tplc="786C2AB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506"/>
    <w:multiLevelType w:val="hybridMultilevel"/>
    <w:tmpl w:val="898A1434"/>
    <w:lvl w:ilvl="0" w:tplc="E4680964">
      <w:start w:val="1"/>
      <w:numFmt w:val="decimalEnclosedCircle"/>
      <w:lvlText w:val="%1"/>
      <w:lvlJc w:val="left"/>
      <w:pPr>
        <w:ind w:left="780" w:hanging="360"/>
      </w:pPr>
      <w:rPr>
        <w:rFonts w:ascii="Century" w:eastAsia="ＭＳ 明朝" w:hAnsi="Century" w:cs="游明朝"/>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46B86"/>
    <w:multiLevelType w:val="hybridMultilevel"/>
    <w:tmpl w:val="DB40DA08"/>
    <w:lvl w:ilvl="0" w:tplc="E9E22E6A">
      <w:start w:val="1"/>
      <w:numFmt w:val="decimalEnclosedCircle"/>
      <w:lvlText w:val="%1"/>
      <w:lvlJc w:val="left"/>
      <w:pPr>
        <w:ind w:left="360" w:hanging="360"/>
      </w:pPr>
      <w:rPr>
        <w:rFonts w:hint="default"/>
        <w:color w:val="000000" w:themeColor="text1"/>
      </w:rPr>
    </w:lvl>
    <w:lvl w:ilvl="1" w:tplc="E4680964">
      <w:start w:val="1"/>
      <w:numFmt w:val="decimalEnclosedCircle"/>
      <w:lvlText w:val="%2"/>
      <w:lvlJc w:val="left"/>
      <w:pPr>
        <w:ind w:left="780" w:hanging="360"/>
      </w:pPr>
      <w:rPr>
        <w:rFonts w:ascii="Century" w:eastAsia="ＭＳ 明朝" w:hAnsi="Century" w:cs="游明朝"/>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038646">
    <w:abstractNumId w:val="1"/>
  </w:num>
  <w:num w:numId="2" w16cid:durableId="1151141667">
    <w:abstractNumId w:val="0"/>
  </w:num>
  <w:num w:numId="3" w16cid:durableId="107286691">
    <w:abstractNumId w:val="5"/>
  </w:num>
  <w:num w:numId="4" w16cid:durableId="2114472716">
    <w:abstractNumId w:val="3"/>
  </w:num>
  <w:num w:numId="5" w16cid:durableId="117383213">
    <w:abstractNumId w:val="2"/>
  </w:num>
  <w:num w:numId="6" w16cid:durableId="225916741">
    <w:abstractNumId w:val="7"/>
  </w:num>
  <w:num w:numId="7" w16cid:durableId="277416672">
    <w:abstractNumId w:val="4"/>
  </w:num>
  <w:num w:numId="8" w16cid:durableId="117441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21"/>
    <w:rsid w:val="00006BAC"/>
    <w:rsid w:val="0001078B"/>
    <w:rsid w:val="00012608"/>
    <w:rsid w:val="00016A53"/>
    <w:rsid w:val="00022113"/>
    <w:rsid w:val="00040700"/>
    <w:rsid w:val="00046E9A"/>
    <w:rsid w:val="000577AC"/>
    <w:rsid w:val="0007328F"/>
    <w:rsid w:val="0008056E"/>
    <w:rsid w:val="00086B44"/>
    <w:rsid w:val="00092FDB"/>
    <w:rsid w:val="0009374A"/>
    <w:rsid w:val="000A6414"/>
    <w:rsid w:val="000A693F"/>
    <w:rsid w:val="000B3686"/>
    <w:rsid w:val="000E780C"/>
    <w:rsid w:val="000F3F65"/>
    <w:rsid w:val="000F58E7"/>
    <w:rsid w:val="001006E9"/>
    <w:rsid w:val="00120E07"/>
    <w:rsid w:val="00135503"/>
    <w:rsid w:val="00143AA7"/>
    <w:rsid w:val="00151A52"/>
    <w:rsid w:val="00156618"/>
    <w:rsid w:val="00174797"/>
    <w:rsid w:val="00193929"/>
    <w:rsid w:val="00194136"/>
    <w:rsid w:val="001D76F8"/>
    <w:rsid w:val="00201AF5"/>
    <w:rsid w:val="0020245E"/>
    <w:rsid w:val="00212BD5"/>
    <w:rsid w:val="0021561F"/>
    <w:rsid w:val="00243876"/>
    <w:rsid w:val="002521DD"/>
    <w:rsid w:val="00266136"/>
    <w:rsid w:val="00271E8F"/>
    <w:rsid w:val="00275A12"/>
    <w:rsid w:val="00276D48"/>
    <w:rsid w:val="00280ADF"/>
    <w:rsid w:val="002914BB"/>
    <w:rsid w:val="002941EA"/>
    <w:rsid w:val="00297856"/>
    <w:rsid w:val="002A1F7C"/>
    <w:rsid w:val="002B7D1E"/>
    <w:rsid w:val="002D6CB4"/>
    <w:rsid w:val="002E33F0"/>
    <w:rsid w:val="002E68B0"/>
    <w:rsid w:val="00300BA0"/>
    <w:rsid w:val="00311DFF"/>
    <w:rsid w:val="00314E80"/>
    <w:rsid w:val="003200D0"/>
    <w:rsid w:val="00324421"/>
    <w:rsid w:val="00326463"/>
    <w:rsid w:val="003403DE"/>
    <w:rsid w:val="003530E8"/>
    <w:rsid w:val="003635C4"/>
    <w:rsid w:val="00363CE7"/>
    <w:rsid w:val="00372CB0"/>
    <w:rsid w:val="003776CF"/>
    <w:rsid w:val="003830C8"/>
    <w:rsid w:val="00387540"/>
    <w:rsid w:val="0038756B"/>
    <w:rsid w:val="003911F8"/>
    <w:rsid w:val="00396749"/>
    <w:rsid w:val="003971DB"/>
    <w:rsid w:val="003A2F73"/>
    <w:rsid w:val="003B25CF"/>
    <w:rsid w:val="003B5E3E"/>
    <w:rsid w:val="003C4AF4"/>
    <w:rsid w:val="004043FE"/>
    <w:rsid w:val="004065E9"/>
    <w:rsid w:val="00417094"/>
    <w:rsid w:val="00444E92"/>
    <w:rsid w:val="004618A6"/>
    <w:rsid w:val="004718BB"/>
    <w:rsid w:val="00486669"/>
    <w:rsid w:val="004A06E1"/>
    <w:rsid w:val="004A1157"/>
    <w:rsid w:val="004A309F"/>
    <w:rsid w:val="004C1B20"/>
    <w:rsid w:val="004C205D"/>
    <w:rsid w:val="004E5DA9"/>
    <w:rsid w:val="005000E6"/>
    <w:rsid w:val="005131D9"/>
    <w:rsid w:val="0052318F"/>
    <w:rsid w:val="005277A2"/>
    <w:rsid w:val="00527A9D"/>
    <w:rsid w:val="00531D70"/>
    <w:rsid w:val="00550A3B"/>
    <w:rsid w:val="00557162"/>
    <w:rsid w:val="00562D60"/>
    <w:rsid w:val="00565DB7"/>
    <w:rsid w:val="005704A2"/>
    <w:rsid w:val="005A6406"/>
    <w:rsid w:val="005B1886"/>
    <w:rsid w:val="005C1CE4"/>
    <w:rsid w:val="005F7FA8"/>
    <w:rsid w:val="00602DAA"/>
    <w:rsid w:val="0061361D"/>
    <w:rsid w:val="006223F6"/>
    <w:rsid w:val="00627DA6"/>
    <w:rsid w:val="00630839"/>
    <w:rsid w:val="00640892"/>
    <w:rsid w:val="00645591"/>
    <w:rsid w:val="006553B4"/>
    <w:rsid w:val="00656FA8"/>
    <w:rsid w:val="00665FE8"/>
    <w:rsid w:val="0067732C"/>
    <w:rsid w:val="006773BC"/>
    <w:rsid w:val="006910A9"/>
    <w:rsid w:val="006A414C"/>
    <w:rsid w:val="006B4FFE"/>
    <w:rsid w:val="006D21E4"/>
    <w:rsid w:val="00717AB6"/>
    <w:rsid w:val="00723840"/>
    <w:rsid w:val="00730816"/>
    <w:rsid w:val="007341CE"/>
    <w:rsid w:val="00744E82"/>
    <w:rsid w:val="00757884"/>
    <w:rsid w:val="007808C5"/>
    <w:rsid w:val="00782471"/>
    <w:rsid w:val="00792D49"/>
    <w:rsid w:val="0079528D"/>
    <w:rsid w:val="007C139B"/>
    <w:rsid w:val="007E02EE"/>
    <w:rsid w:val="007E38FE"/>
    <w:rsid w:val="007F2659"/>
    <w:rsid w:val="007F4671"/>
    <w:rsid w:val="007F74F6"/>
    <w:rsid w:val="00800EF8"/>
    <w:rsid w:val="00805A3B"/>
    <w:rsid w:val="00806FD8"/>
    <w:rsid w:val="0081255E"/>
    <w:rsid w:val="00812BD4"/>
    <w:rsid w:val="0083302C"/>
    <w:rsid w:val="0085034D"/>
    <w:rsid w:val="008578B5"/>
    <w:rsid w:val="0086476C"/>
    <w:rsid w:val="0087383E"/>
    <w:rsid w:val="008775E1"/>
    <w:rsid w:val="00880484"/>
    <w:rsid w:val="008821B4"/>
    <w:rsid w:val="00890FDB"/>
    <w:rsid w:val="00894702"/>
    <w:rsid w:val="008C3C94"/>
    <w:rsid w:val="008C72D0"/>
    <w:rsid w:val="008D4D7B"/>
    <w:rsid w:val="008E0583"/>
    <w:rsid w:val="008F5828"/>
    <w:rsid w:val="00902C0A"/>
    <w:rsid w:val="009054F8"/>
    <w:rsid w:val="00927068"/>
    <w:rsid w:val="00930D29"/>
    <w:rsid w:val="00971784"/>
    <w:rsid w:val="009742E7"/>
    <w:rsid w:val="0099017D"/>
    <w:rsid w:val="0099064B"/>
    <w:rsid w:val="009909D9"/>
    <w:rsid w:val="009A0380"/>
    <w:rsid w:val="009A278F"/>
    <w:rsid w:val="009B2926"/>
    <w:rsid w:val="009C1F11"/>
    <w:rsid w:val="009C313D"/>
    <w:rsid w:val="009C4F39"/>
    <w:rsid w:val="009F2C10"/>
    <w:rsid w:val="00A21080"/>
    <w:rsid w:val="00A24012"/>
    <w:rsid w:val="00A33CF1"/>
    <w:rsid w:val="00A34B0A"/>
    <w:rsid w:val="00A439FA"/>
    <w:rsid w:val="00A52A2C"/>
    <w:rsid w:val="00A61A1E"/>
    <w:rsid w:val="00A77175"/>
    <w:rsid w:val="00A9218E"/>
    <w:rsid w:val="00A93476"/>
    <w:rsid w:val="00AA29DD"/>
    <w:rsid w:val="00AC034E"/>
    <w:rsid w:val="00AC4C14"/>
    <w:rsid w:val="00B06FA4"/>
    <w:rsid w:val="00B147EA"/>
    <w:rsid w:val="00B14C37"/>
    <w:rsid w:val="00B305AD"/>
    <w:rsid w:val="00B331E4"/>
    <w:rsid w:val="00B36630"/>
    <w:rsid w:val="00B563DD"/>
    <w:rsid w:val="00B62F44"/>
    <w:rsid w:val="00B649B3"/>
    <w:rsid w:val="00B65ED7"/>
    <w:rsid w:val="00B67654"/>
    <w:rsid w:val="00B77BD9"/>
    <w:rsid w:val="00B925BE"/>
    <w:rsid w:val="00BC30DF"/>
    <w:rsid w:val="00BD642F"/>
    <w:rsid w:val="00C15162"/>
    <w:rsid w:val="00C316F9"/>
    <w:rsid w:val="00C34632"/>
    <w:rsid w:val="00C359A4"/>
    <w:rsid w:val="00C36BC4"/>
    <w:rsid w:val="00C40099"/>
    <w:rsid w:val="00C41D83"/>
    <w:rsid w:val="00C61D1B"/>
    <w:rsid w:val="00C8223D"/>
    <w:rsid w:val="00C91300"/>
    <w:rsid w:val="00CB1650"/>
    <w:rsid w:val="00CE150D"/>
    <w:rsid w:val="00CE1613"/>
    <w:rsid w:val="00CE6289"/>
    <w:rsid w:val="00CF2276"/>
    <w:rsid w:val="00D11A24"/>
    <w:rsid w:val="00D245FE"/>
    <w:rsid w:val="00D34B09"/>
    <w:rsid w:val="00D34BE0"/>
    <w:rsid w:val="00D515DE"/>
    <w:rsid w:val="00D5750B"/>
    <w:rsid w:val="00D676D0"/>
    <w:rsid w:val="00D8536C"/>
    <w:rsid w:val="00DB2931"/>
    <w:rsid w:val="00DC7A73"/>
    <w:rsid w:val="00DD2EF0"/>
    <w:rsid w:val="00DD5DA3"/>
    <w:rsid w:val="00DD72F0"/>
    <w:rsid w:val="00DE75C2"/>
    <w:rsid w:val="00E041BD"/>
    <w:rsid w:val="00E06156"/>
    <w:rsid w:val="00E30AD3"/>
    <w:rsid w:val="00E43EF1"/>
    <w:rsid w:val="00E706F4"/>
    <w:rsid w:val="00E750BB"/>
    <w:rsid w:val="00E8250C"/>
    <w:rsid w:val="00E84C00"/>
    <w:rsid w:val="00EA2C6F"/>
    <w:rsid w:val="00EA5EAB"/>
    <w:rsid w:val="00EA645F"/>
    <w:rsid w:val="00EA6ECB"/>
    <w:rsid w:val="00EB36BA"/>
    <w:rsid w:val="00EC50EE"/>
    <w:rsid w:val="00ED5FB2"/>
    <w:rsid w:val="00EF101D"/>
    <w:rsid w:val="00F13559"/>
    <w:rsid w:val="00F23D54"/>
    <w:rsid w:val="00F24416"/>
    <w:rsid w:val="00F26A6E"/>
    <w:rsid w:val="00F3489A"/>
    <w:rsid w:val="00F372FF"/>
    <w:rsid w:val="00F4205B"/>
    <w:rsid w:val="00F43E0D"/>
    <w:rsid w:val="00F506F1"/>
    <w:rsid w:val="00F577B2"/>
    <w:rsid w:val="00F803A1"/>
    <w:rsid w:val="00F81B59"/>
    <w:rsid w:val="00F906CB"/>
    <w:rsid w:val="00F967F3"/>
    <w:rsid w:val="00FA03DD"/>
    <w:rsid w:val="00FC6DFB"/>
    <w:rsid w:val="00FD0791"/>
    <w:rsid w:val="00FE6316"/>
    <w:rsid w:val="00FF5533"/>
    <w:rsid w:val="00FF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54CFD"/>
  <w15:docId w15:val="{DE4C330F-4794-4DB1-AF7F-3CBFB89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9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EBD"/>
    <w:pPr>
      <w:tabs>
        <w:tab w:val="center" w:pos="4252"/>
        <w:tab w:val="right" w:pos="8504"/>
      </w:tabs>
      <w:snapToGrid w:val="0"/>
    </w:pPr>
  </w:style>
  <w:style w:type="character" w:customStyle="1" w:styleId="a6">
    <w:name w:val="ヘッダー (文字)"/>
    <w:basedOn w:val="a0"/>
    <w:link w:val="a5"/>
    <w:uiPriority w:val="99"/>
    <w:rsid w:val="00516EBD"/>
  </w:style>
  <w:style w:type="paragraph" w:styleId="a7">
    <w:name w:val="footer"/>
    <w:basedOn w:val="a"/>
    <w:link w:val="a8"/>
    <w:uiPriority w:val="99"/>
    <w:unhideWhenUsed/>
    <w:rsid w:val="00516EBD"/>
    <w:pPr>
      <w:tabs>
        <w:tab w:val="center" w:pos="4252"/>
        <w:tab w:val="right" w:pos="8504"/>
      </w:tabs>
      <w:snapToGrid w:val="0"/>
    </w:pPr>
  </w:style>
  <w:style w:type="character" w:customStyle="1" w:styleId="a8">
    <w:name w:val="フッター (文字)"/>
    <w:basedOn w:val="a0"/>
    <w:link w:val="a7"/>
    <w:uiPriority w:val="99"/>
    <w:rsid w:val="00516EBD"/>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right w:w="28" w:type="dxa"/>
      </w:tblCellMar>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65FE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65FE8"/>
    <w:rPr>
      <w:rFonts w:asciiTheme="majorHAnsi" w:eastAsiaTheme="majorEastAsia" w:hAnsiTheme="majorHAnsi" w:cstheme="majorBidi"/>
      <w:sz w:val="18"/>
      <w:szCs w:val="18"/>
    </w:rPr>
  </w:style>
  <w:style w:type="paragraph" w:styleId="af2">
    <w:name w:val="List Paragraph"/>
    <w:basedOn w:val="a"/>
    <w:uiPriority w:val="34"/>
    <w:qFormat/>
    <w:rsid w:val="009054F8"/>
    <w:pPr>
      <w:ind w:leftChars="400" w:left="840"/>
    </w:pPr>
  </w:style>
  <w:style w:type="paragraph" w:styleId="af3">
    <w:name w:val="annotation subject"/>
    <w:basedOn w:val="ad"/>
    <w:next w:val="ad"/>
    <w:link w:val="af4"/>
    <w:uiPriority w:val="99"/>
    <w:semiHidden/>
    <w:unhideWhenUsed/>
    <w:rsid w:val="00E84C00"/>
    <w:rPr>
      <w:b/>
      <w:bCs/>
    </w:rPr>
  </w:style>
  <w:style w:type="character" w:customStyle="1" w:styleId="af4">
    <w:name w:val="コメント内容 (文字)"/>
    <w:basedOn w:val="ae"/>
    <w:link w:val="af3"/>
    <w:uiPriority w:val="99"/>
    <w:semiHidden/>
    <w:rsid w:val="00E84C00"/>
    <w:rPr>
      <w:b/>
      <w:bCs/>
    </w:rPr>
  </w:style>
  <w:style w:type="paragraph" w:styleId="af5">
    <w:name w:val="Revision"/>
    <w:hidden/>
    <w:uiPriority w:val="99"/>
    <w:semiHidden/>
    <w:rsid w:val="00F967F3"/>
    <w:pPr>
      <w:widowControl/>
      <w:jc w:val="left"/>
    </w:pPr>
  </w:style>
  <w:style w:type="table" w:customStyle="1" w:styleId="Style14">
    <w:name w:val="_Style 14"/>
    <w:basedOn w:val="TableNormal"/>
    <w:rsid w:val="00880484"/>
    <w:pPr>
      <w:widowControl/>
      <w:spacing w:after="160" w:line="259" w:lineRule="auto"/>
      <w:jc w:val="left"/>
    </w:pPr>
    <w:rPr>
      <w:rFonts w:ascii="Arial" w:eastAsiaTheme="minorEastAsia" w:hAnsi="Arial" w:cs="Arial"/>
      <w:sz w:val="20"/>
      <w:szCs w:val="20"/>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6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WCZaUliBHPQK0v5dA/748yuUw==">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美樹子 山岸</cp:lastModifiedBy>
  <cp:revision>3</cp:revision>
  <cp:lastPrinted>2026-06-30T05:14:00Z</cp:lastPrinted>
  <dcterms:created xsi:type="dcterms:W3CDTF">2026-06-30T05:10:00Z</dcterms:created>
  <dcterms:modified xsi:type="dcterms:W3CDTF">2026-07-03T07:27:00Z</dcterms:modified>
</cp:coreProperties>
</file>