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99" w:type="dxa"/>
          <w:right w:w="99" w:type="dxa"/>
        </w:tblCellMar>
        <w:tblLook w:val="04A0" w:firstRow="1" w:lastRow="0" w:firstColumn="1" w:lastColumn="0" w:noHBand="0" w:noVBand="1"/>
      </w:tblPr>
      <w:tblGrid>
        <w:gridCol w:w="2127"/>
        <w:gridCol w:w="5670"/>
        <w:gridCol w:w="2693"/>
      </w:tblGrid>
      <w:tr w:rsidR="00013206" w:rsidRPr="00136DCE" w:rsidTr="008D503E">
        <w:trPr>
          <w:trHeight w:val="426"/>
        </w:trPr>
        <w:tc>
          <w:tcPr>
            <w:tcW w:w="10490" w:type="dxa"/>
            <w:gridSpan w:val="3"/>
            <w:tcBorders>
              <w:top w:val="nil"/>
              <w:left w:val="nil"/>
              <w:bottom w:val="nil"/>
              <w:right w:val="nil"/>
            </w:tcBorders>
            <w:shd w:val="clear" w:color="auto" w:fill="auto"/>
            <w:noWrap/>
            <w:vAlign w:val="center"/>
            <w:hideMark/>
          </w:tcPr>
          <w:p w:rsidR="00013206" w:rsidRPr="00CD79B4" w:rsidRDefault="00136DCE" w:rsidP="00136DCE">
            <w:pPr>
              <w:widowControl/>
              <w:spacing w:line="240" w:lineRule="exact"/>
              <w:jc w:val="left"/>
              <w:rPr>
                <w:rFonts w:ascii="ＭＳ ゴシック" w:eastAsia="ＭＳ ゴシック" w:hAnsi="ＭＳ ゴシック" w:cs="Times New Roman"/>
                <w:kern w:val="0"/>
                <w:sz w:val="24"/>
                <w:szCs w:val="24"/>
              </w:rPr>
            </w:pPr>
            <w:r w:rsidRPr="00136DCE">
              <w:rPr>
                <w:rFonts w:ascii="ＭＳ ゴシック" w:eastAsia="ＭＳ ゴシック" w:hAnsi="ＭＳ ゴシック" w:cs="ＭＳ Ｐゴシック" w:hint="eastAsia"/>
                <w:color w:val="000000"/>
                <w:kern w:val="0"/>
                <w:szCs w:val="24"/>
              </w:rPr>
              <w:t>令和３年度版「新しい書写」</w:t>
            </w:r>
            <w:r>
              <w:rPr>
                <w:rFonts w:ascii="ＭＳ ゴシック" w:eastAsia="ＭＳ ゴシック" w:hAnsi="ＭＳ ゴシック" w:cs="ＭＳ Ｐゴシック" w:hint="eastAsia"/>
                <w:color w:val="000000"/>
                <w:kern w:val="0"/>
                <w:sz w:val="24"/>
                <w:szCs w:val="24"/>
              </w:rPr>
              <w:t xml:space="preserve">　</w:t>
            </w:r>
            <w:r w:rsidR="00013206" w:rsidRPr="00CD79B4">
              <w:rPr>
                <w:rFonts w:ascii="ＭＳ ゴシック" w:eastAsia="ＭＳ ゴシック" w:hAnsi="ＭＳ ゴシック" w:cs="ＭＳ Ｐゴシック" w:hint="eastAsia"/>
                <w:color w:val="000000"/>
                <w:kern w:val="0"/>
                <w:sz w:val="24"/>
                <w:szCs w:val="24"/>
              </w:rPr>
              <w:t>観点別</w:t>
            </w:r>
            <w:r w:rsidR="00B60407">
              <w:rPr>
                <w:rFonts w:ascii="ＭＳ ゴシック" w:eastAsia="ＭＳ ゴシック" w:hAnsi="ＭＳ ゴシック" w:cs="ＭＳ Ｐゴシック" w:hint="eastAsia"/>
                <w:color w:val="000000"/>
                <w:kern w:val="0"/>
                <w:sz w:val="24"/>
                <w:szCs w:val="24"/>
              </w:rPr>
              <w:t>内容と</w:t>
            </w:r>
            <w:r w:rsidR="00013206" w:rsidRPr="00CD79B4">
              <w:rPr>
                <w:rFonts w:ascii="ＭＳ ゴシック" w:eastAsia="ＭＳ ゴシック" w:hAnsi="ＭＳ ゴシック" w:cs="ＭＳ Ｐゴシック" w:hint="eastAsia"/>
                <w:color w:val="000000"/>
                <w:kern w:val="0"/>
                <w:sz w:val="24"/>
                <w:szCs w:val="24"/>
              </w:rPr>
              <w:t>特色</w:t>
            </w:r>
          </w:p>
        </w:tc>
      </w:tr>
      <w:tr w:rsidR="006E7AF0" w:rsidRPr="00CD79B4" w:rsidTr="008D503E">
        <w:trPr>
          <w:trHeight w:val="480"/>
        </w:trPr>
        <w:tc>
          <w:tcPr>
            <w:tcW w:w="2127" w:type="dxa"/>
            <w:tcBorders>
              <w:top w:val="nil"/>
              <w:left w:val="nil"/>
              <w:bottom w:val="nil"/>
              <w:right w:val="nil"/>
            </w:tcBorders>
            <w:shd w:val="clear" w:color="auto" w:fill="auto"/>
            <w:vAlign w:val="center"/>
          </w:tcPr>
          <w:p w:rsidR="006E7AF0" w:rsidRPr="00CD79B4"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p>
        </w:tc>
        <w:tc>
          <w:tcPr>
            <w:tcW w:w="5670" w:type="dxa"/>
            <w:tcBorders>
              <w:top w:val="nil"/>
              <w:left w:val="nil"/>
              <w:bottom w:val="nil"/>
              <w:right w:val="nil"/>
            </w:tcBorders>
            <w:shd w:val="clear" w:color="auto" w:fill="auto"/>
            <w:vAlign w:val="center"/>
          </w:tcPr>
          <w:p w:rsidR="006E7AF0" w:rsidRPr="008D503E"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p>
        </w:tc>
        <w:tc>
          <w:tcPr>
            <w:tcW w:w="2693" w:type="dxa"/>
            <w:tcBorders>
              <w:top w:val="nil"/>
              <w:left w:val="nil"/>
              <w:bottom w:val="nil"/>
              <w:right w:val="nil"/>
            </w:tcBorders>
            <w:shd w:val="clear" w:color="auto" w:fill="auto"/>
            <w:noWrap/>
            <w:vAlign w:val="center"/>
          </w:tcPr>
          <w:p w:rsidR="006E7AF0" w:rsidRPr="00CD79B4"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p>
        </w:tc>
      </w:tr>
      <w:tr w:rsidR="006E7AF0" w:rsidRPr="00CD79B4" w:rsidTr="008367A8">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7AF0" w:rsidRPr="008367A8" w:rsidRDefault="00B60407" w:rsidP="00A54A76">
            <w:pPr>
              <w:widowControl/>
              <w:spacing w:line="240" w:lineRule="exact"/>
              <w:ind w:left="181" w:hangingChars="100" w:hanging="181"/>
              <w:jc w:val="left"/>
              <w:rPr>
                <w:rFonts w:ascii="ＭＳ ゴシック" w:eastAsia="ＭＳ ゴシック" w:hAnsi="ＭＳ ゴシック" w:cs="ＭＳ Ｐゴシック"/>
                <w:b/>
                <w:color w:val="000000"/>
                <w:kern w:val="0"/>
                <w:sz w:val="18"/>
                <w:szCs w:val="18"/>
              </w:rPr>
            </w:pPr>
            <w:r w:rsidRPr="008367A8">
              <w:rPr>
                <w:rFonts w:ascii="ＭＳ ゴシック" w:eastAsia="ＭＳ ゴシック" w:hAnsi="ＭＳ ゴシック" w:cs="ＭＳ Ｐゴシック" w:hint="eastAsia"/>
                <w:b/>
                <w:color w:val="000000"/>
                <w:kern w:val="0"/>
                <w:sz w:val="18"/>
                <w:szCs w:val="18"/>
              </w:rPr>
              <w:t>［内］内容解説資料の該当ページ</w:t>
            </w:r>
          </w:p>
        </w:tc>
        <w:tc>
          <w:tcPr>
            <w:tcW w:w="56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E7AF0" w:rsidRPr="008367A8" w:rsidRDefault="006E7AF0" w:rsidP="00A54A76">
            <w:pPr>
              <w:widowControl/>
              <w:spacing w:line="240" w:lineRule="exact"/>
              <w:ind w:left="181" w:hangingChars="100" w:hanging="181"/>
              <w:jc w:val="left"/>
              <w:rPr>
                <w:rFonts w:ascii="ＭＳ ゴシック" w:eastAsia="ＭＳ ゴシック" w:hAnsi="ＭＳ ゴシック" w:cs="ＭＳ Ｐゴシック"/>
                <w:b/>
                <w:color w:val="000000"/>
                <w:kern w:val="0"/>
                <w:sz w:val="18"/>
                <w:szCs w:val="18"/>
              </w:rPr>
            </w:pPr>
            <w:r w:rsidRPr="008367A8">
              <w:rPr>
                <w:rFonts w:ascii="ＭＳ ゴシック" w:eastAsia="ＭＳ ゴシック" w:hAnsi="ＭＳ ゴシック" w:cs="ＭＳ Ｐゴシック" w:hint="eastAsia"/>
                <w:b/>
                <w:color w:val="000000"/>
                <w:kern w:val="0"/>
                <w:sz w:val="18"/>
                <w:szCs w:val="18"/>
              </w:rPr>
              <w:t>内容と特色</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7AF0" w:rsidRPr="008367A8" w:rsidRDefault="006E7AF0" w:rsidP="00A54A76">
            <w:pPr>
              <w:widowControl/>
              <w:spacing w:line="240" w:lineRule="exact"/>
              <w:ind w:left="181" w:hangingChars="100" w:hanging="181"/>
              <w:jc w:val="left"/>
              <w:rPr>
                <w:rFonts w:ascii="ＭＳ ゴシック" w:eastAsia="ＭＳ ゴシック" w:hAnsi="ＭＳ ゴシック" w:cs="ＭＳ Ｐゴシック"/>
                <w:b/>
                <w:color w:val="000000"/>
                <w:kern w:val="0"/>
                <w:sz w:val="18"/>
                <w:szCs w:val="18"/>
              </w:rPr>
            </w:pPr>
            <w:r w:rsidRPr="008367A8">
              <w:rPr>
                <w:rFonts w:ascii="ＭＳ ゴシック" w:eastAsia="ＭＳ ゴシック" w:hAnsi="ＭＳ ゴシック" w:cs="ＭＳ Ｐゴシック" w:hint="eastAsia"/>
                <w:b/>
                <w:color w:val="000000"/>
                <w:kern w:val="0"/>
                <w:sz w:val="18"/>
                <w:szCs w:val="18"/>
              </w:rPr>
              <w:t>具体例（教科書該当ページ）</w:t>
            </w:r>
          </w:p>
        </w:tc>
      </w:tr>
      <w:tr w:rsidR="006E7AF0" w:rsidRPr="00CD79B4" w:rsidTr="008367A8">
        <w:trPr>
          <w:trHeight w:val="324"/>
        </w:trPr>
        <w:tc>
          <w:tcPr>
            <w:tcW w:w="779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6E7AF0" w:rsidRPr="00CD79B4" w:rsidRDefault="006E7AF0" w:rsidP="00A54A7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１　教育基本法</w:t>
            </w:r>
            <w:r w:rsidR="00DD33FF">
              <w:rPr>
                <w:rFonts w:ascii="ＭＳ ゴシック" w:eastAsia="ＭＳ ゴシック" w:hAnsi="ＭＳ ゴシック" w:cs="ＭＳ Ｐゴシック" w:hint="eastAsia"/>
                <w:color w:val="000000"/>
                <w:kern w:val="0"/>
                <w:sz w:val="18"/>
                <w:szCs w:val="18"/>
              </w:rPr>
              <w:t>・学校教育法</w:t>
            </w:r>
            <w:r w:rsidRPr="00CD79B4">
              <w:rPr>
                <w:rFonts w:ascii="ＭＳ ゴシック" w:eastAsia="ＭＳ ゴシック" w:hAnsi="ＭＳ ゴシック" w:cs="ＭＳ Ｐゴシック" w:hint="eastAsia"/>
                <w:color w:val="000000"/>
                <w:kern w:val="0"/>
                <w:sz w:val="18"/>
                <w:szCs w:val="18"/>
              </w:rPr>
              <w:t>との関連</w:t>
            </w:r>
          </w:p>
        </w:tc>
        <w:tc>
          <w:tcPr>
            <w:tcW w:w="2693" w:type="dxa"/>
            <w:tcBorders>
              <w:top w:val="nil"/>
              <w:left w:val="nil"/>
              <w:bottom w:val="single" w:sz="4" w:space="0" w:color="auto"/>
              <w:right w:val="single" w:sz="4" w:space="0" w:color="auto"/>
            </w:tcBorders>
            <w:shd w:val="clear" w:color="auto" w:fill="D9D9D9" w:themeFill="background1" w:themeFillShade="D9"/>
            <w:noWrap/>
            <w:vAlign w:val="center"/>
            <w:hideMark/>
          </w:tcPr>
          <w:p w:rsidR="006E7AF0" w:rsidRPr="00CD79B4"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D79B4">
              <w:rPr>
                <w:rFonts w:ascii="ＭＳ 明朝" w:eastAsia="ＭＳ 明朝" w:hAnsi="ＭＳ 明朝" w:cs="ＭＳ Ｐゴシック" w:hint="eastAsia"/>
                <w:color w:val="000000"/>
                <w:kern w:val="0"/>
                <w:sz w:val="18"/>
                <w:szCs w:val="18"/>
              </w:rPr>
              <w:t xml:space="preserve">　</w:t>
            </w:r>
          </w:p>
        </w:tc>
      </w:tr>
      <w:tr w:rsidR="006E7AF0" w:rsidRPr="00CD79B4" w:rsidTr="008D503E">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E7AF0" w:rsidRPr="00CD79B4" w:rsidRDefault="006E7AF0" w:rsidP="00A54A7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912EAD" w:rsidRPr="00912EAD"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①</w:t>
            </w:r>
            <w:r w:rsidRPr="00912EAD">
              <w:rPr>
                <w:rFonts w:ascii="ＭＳ 明朝" w:eastAsia="ＭＳ 明朝" w:hAnsi="ＭＳ 明朝" w:cs="ＭＳ Ｐゴシック"/>
                <w:color w:val="000000"/>
                <w:kern w:val="0"/>
                <w:sz w:val="18"/>
                <w:szCs w:val="18"/>
              </w:rPr>
              <w:t>書写学習を通して，幅広い知識と教養，生活に必要な文字を書く力を身につけるとともに，自らの文字を正しく整ったものにしていく課題解決の過程で，自主・自律の精神を養えるよう編集している</w:t>
            </w:r>
            <w:bookmarkStart w:id="0" w:name="_GoBack"/>
            <w:bookmarkEnd w:id="0"/>
            <w:r w:rsidRPr="00912EAD">
              <w:rPr>
                <w:rFonts w:ascii="ＭＳ 明朝" w:eastAsia="ＭＳ 明朝" w:hAnsi="ＭＳ 明朝" w:cs="ＭＳ Ｐゴシック"/>
                <w:color w:val="000000"/>
                <w:kern w:val="0"/>
                <w:sz w:val="18"/>
                <w:szCs w:val="18"/>
              </w:rPr>
              <w:t>。</w:t>
            </w:r>
          </w:p>
          <w:p w:rsidR="006E7AF0" w:rsidRPr="00CD79B4"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②</w:t>
            </w:r>
            <w:r w:rsidRPr="00912EAD">
              <w:rPr>
                <w:rFonts w:ascii="ＭＳ 明朝" w:eastAsia="ＭＳ 明朝" w:hAnsi="ＭＳ 明朝" w:cs="ＭＳ Ｐゴシック"/>
                <w:color w:val="000000"/>
                <w:kern w:val="0"/>
                <w:sz w:val="18"/>
                <w:szCs w:val="18"/>
              </w:rPr>
              <w:t>文字文化コラム「文字のいずみ」を中心に，伝統と文化を尊重し継承しようとする態度を養えるよう配慮している。</w:t>
            </w:r>
          </w:p>
        </w:tc>
        <w:tc>
          <w:tcPr>
            <w:tcW w:w="2693" w:type="dxa"/>
            <w:tcBorders>
              <w:top w:val="nil"/>
              <w:left w:val="nil"/>
              <w:bottom w:val="single" w:sz="4" w:space="0" w:color="auto"/>
              <w:right w:val="single" w:sz="4" w:space="0" w:color="auto"/>
            </w:tcBorders>
            <w:shd w:val="clear" w:color="auto" w:fill="auto"/>
            <w:vAlign w:val="center"/>
            <w:hideMark/>
          </w:tcPr>
          <w:p w:rsidR="00912EAD" w:rsidRPr="00912EAD"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①全学年・全単元</w:t>
            </w:r>
          </w:p>
          <w:p w:rsidR="006E7AF0" w:rsidRPr="00CD79B4"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 xml:space="preserve">②文字のいずみ　</w:t>
            </w:r>
            <w:r w:rsidRPr="00912EAD">
              <w:rPr>
                <w:rFonts w:ascii="ＭＳ 明朝" w:eastAsia="ＭＳ 明朝" w:hAnsi="ＭＳ 明朝" w:cs="ＭＳ Ｐゴシック"/>
                <w:color w:val="000000"/>
                <w:kern w:val="0"/>
                <w:sz w:val="18"/>
                <w:szCs w:val="18"/>
              </w:rPr>
              <w:t>1年p.19，28，40</w:t>
            </w:r>
          </w:p>
        </w:tc>
      </w:tr>
      <w:tr w:rsidR="00F30B26" w:rsidRPr="00CD79B4" w:rsidTr="008367A8">
        <w:trPr>
          <w:trHeight w:val="324"/>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0B26" w:rsidRPr="00CD79B4" w:rsidRDefault="00F30B26" w:rsidP="00F30B2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２　教育課程および学習指導要領への対応</w:t>
            </w:r>
          </w:p>
        </w:tc>
      </w:tr>
      <w:tr w:rsidR="006E7AF0" w:rsidRPr="00CD79B4" w:rsidTr="008D503E">
        <w:trPr>
          <w:trHeight w:val="16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E7AF0" w:rsidRPr="00CD79B4" w:rsidRDefault="00DD33FF" w:rsidP="00DD33FF">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sidR="006E7AF0" w:rsidRPr="00CD79B4">
              <w:rPr>
                <w:rFonts w:ascii="ＭＳ ゴシック" w:eastAsia="ＭＳ ゴシック" w:hAnsi="ＭＳ ゴシック" w:cs="ＭＳ Ｐゴシック" w:hint="eastAsia"/>
                <w:color w:val="000000"/>
                <w:kern w:val="0"/>
                <w:sz w:val="18"/>
                <w:szCs w:val="18"/>
              </w:rPr>
              <w:t>学習指導要領に準拠した編集がなされているか。</w:t>
            </w:r>
          </w:p>
        </w:tc>
        <w:tc>
          <w:tcPr>
            <w:tcW w:w="5670" w:type="dxa"/>
            <w:tcBorders>
              <w:top w:val="nil"/>
              <w:left w:val="nil"/>
              <w:bottom w:val="single" w:sz="4" w:space="0" w:color="auto"/>
              <w:right w:val="single" w:sz="4" w:space="0" w:color="auto"/>
            </w:tcBorders>
            <w:shd w:val="clear" w:color="auto" w:fill="auto"/>
            <w:vAlign w:val="center"/>
            <w:hideMark/>
          </w:tcPr>
          <w:p w:rsidR="00912EAD" w:rsidRPr="00912EAD"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①</w:t>
            </w:r>
            <w:r w:rsidRPr="00912EAD">
              <w:rPr>
                <w:rFonts w:ascii="ＭＳ 明朝" w:eastAsia="ＭＳ 明朝" w:hAnsi="ＭＳ 明朝" w:cs="ＭＳ Ｐゴシック"/>
                <w:color w:val="000000"/>
                <w:kern w:val="0"/>
                <w:sz w:val="18"/>
                <w:szCs w:val="18"/>
              </w:rPr>
              <w:t>学習指導要領の書写に関する事項をもれなく指導し，生徒が主体的にねらいを達成できるよう，単元を組織・配列している。</w:t>
            </w:r>
          </w:p>
          <w:p w:rsidR="006E7AF0" w:rsidRPr="00CD79B4"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②</w:t>
            </w:r>
            <w:r w:rsidRPr="00912EAD">
              <w:rPr>
                <w:rFonts w:ascii="ＭＳ 明朝" w:eastAsia="ＭＳ 明朝" w:hAnsi="ＭＳ 明朝" w:cs="ＭＳ Ｐゴシック"/>
                <w:color w:val="000000"/>
                <w:kern w:val="0"/>
                <w:sz w:val="18"/>
                <w:szCs w:val="18"/>
              </w:rPr>
              <w:t>言葉・文字による</w:t>
            </w:r>
            <w:r w:rsidRPr="004A7184">
              <w:rPr>
                <w:rFonts w:ascii="ＭＳ 明朝" w:eastAsia="ＭＳ ゴシック" w:hAnsi="ＭＳ 明朝" w:cs="ＭＳ Ｐゴシック"/>
                <w:b/>
                <w:color w:val="000000"/>
                <w:kern w:val="0"/>
                <w:sz w:val="18"/>
                <w:szCs w:val="18"/>
                <w:u w:val="single"/>
              </w:rPr>
              <w:t>見方・考え方</w:t>
            </w:r>
            <w:r w:rsidRPr="00912EAD">
              <w:rPr>
                <w:rFonts w:ascii="ＭＳ 明朝" w:eastAsia="ＭＳ 明朝" w:hAnsi="ＭＳ 明朝" w:cs="ＭＳ Ｐゴシック"/>
                <w:color w:val="000000"/>
                <w:kern w:val="0"/>
                <w:sz w:val="18"/>
                <w:szCs w:val="18"/>
              </w:rPr>
              <w:t>を働かせて，書写に関する「</w:t>
            </w:r>
            <w:r w:rsidRPr="004A7184">
              <w:rPr>
                <w:rFonts w:ascii="ＭＳ 明朝" w:eastAsia="ＭＳ ゴシック" w:hAnsi="ＭＳ 明朝" w:cs="ＭＳ Ｐゴシック"/>
                <w:b/>
                <w:color w:val="000000"/>
                <w:kern w:val="0"/>
                <w:sz w:val="18"/>
                <w:szCs w:val="18"/>
                <w:u w:val="single"/>
              </w:rPr>
              <w:t>知識・技能</w:t>
            </w:r>
            <w:r w:rsidRPr="00912EAD">
              <w:rPr>
                <w:rFonts w:ascii="ＭＳ 明朝" w:eastAsia="ＭＳ 明朝" w:hAnsi="ＭＳ 明朝" w:cs="ＭＳ Ｐゴシック"/>
                <w:color w:val="000000"/>
                <w:kern w:val="0"/>
                <w:sz w:val="18"/>
                <w:szCs w:val="18"/>
              </w:rPr>
              <w:t>」の習得，正しく整えて書くための「</w:t>
            </w:r>
            <w:r w:rsidRPr="004A7184">
              <w:rPr>
                <w:rFonts w:ascii="ＭＳ 明朝" w:eastAsia="ＭＳ ゴシック" w:hAnsi="ＭＳ 明朝" w:cs="ＭＳ Ｐゴシック"/>
                <w:b/>
                <w:color w:val="000000"/>
                <w:kern w:val="0"/>
                <w:sz w:val="18"/>
                <w:szCs w:val="18"/>
                <w:u w:val="single"/>
              </w:rPr>
              <w:t>思考力，判断力，表現力等</w:t>
            </w:r>
            <w:r w:rsidRPr="00912EAD">
              <w:rPr>
                <w:rFonts w:ascii="ＭＳ 明朝" w:eastAsia="ＭＳ 明朝" w:hAnsi="ＭＳ 明朝" w:cs="ＭＳ Ｐゴシック"/>
                <w:color w:val="000000"/>
                <w:kern w:val="0"/>
                <w:sz w:val="18"/>
                <w:szCs w:val="18"/>
              </w:rPr>
              <w:t>」の育成，「</w:t>
            </w:r>
            <w:r w:rsidRPr="004A7184">
              <w:rPr>
                <w:rFonts w:ascii="ＭＳ 明朝" w:eastAsia="ＭＳ ゴシック" w:hAnsi="ＭＳ 明朝" w:cs="ＭＳ Ｐゴシック"/>
                <w:b/>
                <w:color w:val="000000"/>
                <w:kern w:val="0"/>
                <w:sz w:val="18"/>
                <w:szCs w:val="18"/>
                <w:u w:val="single"/>
              </w:rPr>
              <w:t>学びに向かう力，人間性等</w:t>
            </w:r>
            <w:r w:rsidRPr="00912EAD">
              <w:rPr>
                <w:rFonts w:ascii="ＭＳ 明朝" w:eastAsia="ＭＳ 明朝" w:hAnsi="ＭＳ 明朝" w:cs="ＭＳ Ｐゴシック"/>
                <w:color w:val="000000"/>
                <w:kern w:val="0"/>
                <w:sz w:val="18"/>
                <w:szCs w:val="18"/>
              </w:rPr>
              <w:t>」の涵養を実現するよう編集している。</w:t>
            </w:r>
          </w:p>
        </w:tc>
        <w:tc>
          <w:tcPr>
            <w:tcW w:w="2693" w:type="dxa"/>
            <w:tcBorders>
              <w:top w:val="nil"/>
              <w:left w:val="nil"/>
              <w:bottom w:val="single" w:sz="4" w:space="0" w:color="auto"/>
              <w:right w:val="single" w:sz="4" w:space="0" w:color="auto"/>
            </w:tcBorders>
            <w:shd w:val="clear" w:color="auto" w:fill="auto"/>
            <w:vAlign w:val="center"/>
            <w:hideMark/>
          </w:tcPr>
          <w:p w:rsidR="00912EAD" w:rsidRPr="00912EAD"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①全学年・全単元</w:t>
            </w:r>
          </w:p>
          <w:p w:rsidR="00A54A76" w:rsidRPr="00CD79B4"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②全学年・全単元</w:t>
            </w:r>
          </w:p>
        </w:tc>
      </w:tr>
      <w:tr w:rsidR="00013206" w:rsidRPr="00CD79B4" w:rsidTr="008D503E">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tcPr>
          <w:p w:rsidR="00CD79B4" w:rsidRDefault="00DD33FF"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sidR="005007E6" w:rsidRPr="00CD79B4">
              <w:rPr>
                <w:rFonts w:ascii="ＭＳ ゴシック" w:eastAsia="ＭＳ ゴシック" w:hAnsi="ＭＳ ゴシック" w:cs="ＭＳ Ｐゴシック" w:hint="eastAsia"/>
                <w:color w:val="000000"/>
                <w:kern w:val="0"/>
                <w:sz w:val="18"/>
                <w:szCs w:val="18"/>
              </w:rPr>
              <w:t>書写で目指す資質・能力を育成するための工夫がなされているか。</w:t>
            </w:r>
          </w:p>
          <w:p w:rsidR="00CD79B4" w:rsidRDefault="00CD79B4"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013206" w:rsidRPr="00CD79B4" w:rsidRDefault="00CD79B4"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6-7</w:t>
            </w:r>
          </w:p>
        </w:tc>
        <w:tc>
          <w:tcPr>
            <w:tcW w:w="5670" w:type="dxa"/>
            <w:tcBorders>
              <w:top w:val="nil"/>
              <w:left w:val="nil"/>
              <w:bottom w:val="single" w:sz="4" w:space="0" w:color="auto"/>
              <w:right w:val="single" w:sz="4" w:space="0" w:color="auto"/>
            </w:tcBorders>
            <w:shd w:val="clear" w:color="auto" w:fill="auto"/>
            <w:vAlign w:val="center"/>
          </w:tcPr>
          <w:p w:rsidR="00912EAD" w:rsidRPr="00912EAD" w:rsidRDefault="00912EAD" w:rsidP="00912EA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912EAD">
              <w:rPr>
                <w:rFonts w:ascii="ＭＳ ゴシック" w:eastAsia="ＭＳ ゴシック" w:hAnsi="ＭＳ ゴシック" w:cs="ＭＳ Ｐゴシック" w:hint="eastAsia"/>
                <w:color w:val="000000"/>
                <w:kern w:val="0"/>
                <w:sz w:val="18"/>
                <w:szCs w:val="18"/>
              </w:rPr>
              <w:t>①知識及び技能</w:t>
            </w:r>
          </w:p>
          <w:p w:rsidR="00912EAD" w:rsidRPr="0036237E"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912EAD">
              <w:rPr>
                <w:rFonts w:ascii="ＭＳ ゴシック" w:eastAsia="ＭＳ ゴシック" w:hAnsi="ＭＳ ゴシック" w:cs="ＭＳ Ｐゴシック" w:hint="eastAsia"/>
                <w:color w:val="000000"/>
                <w:kern w:val="0"/>
                <w:sz w:val="18"/>
                <w:szCs w:val="18"/>
              </w:rPr>
              <w:t xml:space="preserve">　</w:t>
            </w:r>
            <w:r w:rsidRPr="0036237E">
              <w:rPr>
                <w:rFonts w:ascii="ＭＳ 明朝" w:eastAsia="ＭＳ 明朝" w:hAnsi="ＭＳ 明朝" w:cs="ＭＳ Ｐゴシック" w:hint="eastAsia"/>
                <w:color w:val="000000"/>
                <w:kern w:val="0"/>
                <w:sz w:val="18"/>
                <w:szCs w:val="18"/>
              </w:rPr>
              <w:t>・</w:t>
            </w:r>
            <w:r w:rsidRPr="0036237E">
              <w:rPr>
                <w:rFonts w:ascii="ＭＳ 明朝" w:eastAsia="ＭＳ 明朝" w:hAnsi="ＭＳ 明朝" w:cs="ＭＳ Ｐゴシック"/>
                <w:color w:val="000000"/>
                <w:kern w:val="0"/>
                <w:sz w:val="18"/>
                <w:szCs w:val="18"/>
              </w:rPr>
              <w:t>文字を正しく整えて速く書くための知識・技能を系統的に整理して</w:t>
            </w:r>
            <w:r w:rsidRPr="0036237E">
              <w:rPr>
                <w:rFonts w:ascii="ＭＳ 明朝" w:eastAsia="ＭＳ 明朝" w:hAnsi="ＭＳ 明朝" w:cs="ＭＳ Ｐゴシック"/>
                <w:color w:val="000000"/>
                <w:kern w:val="0"/>
                <w:sz w:val="18"/>
                <w:szCs w:val="18"/>
                <w:shd w:val="pct15" w:color="auto" w:fill="FFFFFF"/>
              </w:rPr>
              <w:t>「書写のかぎ」</w:t>
            </w:r>
            <w:r w:rsidRPr="0036237E">
              <w:rPr>
                <w:rFonts w:ascii="ＭＳ 明朝" w:eastAsia="ＭＳ 明朝" w:hAnsi="ＭＳ 明朝" w:cs="ＭＳ Ｐゴシック"/>
                <w:color w:val="000000"/>
                <w:kern w:val="0"/>
                <w:sz w:val="18"/>
                <w:szCs w:val="18"/>
              </w:rPr>
              <w:t>と名付け，原則1単元に1事項配置して，</w:t>
            </w:r>
            <w:r w:rsidRPr="004A7184">
              <w:rPr>
                <w:rFonts w:ascii="ＭＳ 明朝" w:eastAsia="ＭＳ ゴシック" w:hAnsi="ＭＳ 明朝" w:cs="ＭＳ Ｐゴシック"/>
                <w:b/>
                <w:color w:val="000000"/>
                <w:kern w:val="0"/>
                <w:sz w:val="18"/>
                <w:szCs w:val="18"/>
                <w:u w:val="single"/>
              </w:rPr>
              <w:t>確実な習得</w:t>
            </w:r>
            <w:r w:rsidRPr="0036237E">
              <w:rPr>
                <w:rFonts w:ascii="ＭＳ 明朝" w:eastAsia="ＭＳ 明朝" w:hAnsi="ＭＳ 明朝" w:cs="ＭＳ Ｐゴシック"/>
                <w:color w:val="000000"/>
                <w:kern w:val="0"/>
                <w:sz w:val="18"/>
                <w:szCs w:val="18"/>
              </w:rPr>
              <w:t>を図るよう工夫している。さらに，生活の中で活用する単元を組み合わせることで，</w:t>
            </w:r>
            <w:r w:rsidRPr="004A7184">
              <w:rPr>
                <w:rFonts w:ascii="ＭＳ 明朝" w:eastAsia="ＭＳ ゴシック" w:hAnsi="ＭＳ 明朝" w:cs="ＭＳ Ｐゴシック"/>
                <w:b/>
                <w:color w:val="000000"/>
                <w:kern w:val="0"/>
                <w:sz w:val="18"/>
                <w:szCs w:val="18"/>
                <w:u w:val="single"/>
              </w:rPr>
              <w:t>確かな定着</w:t>
            </w:r>
            <w:r w:rsidRPr="0036237E">
              <w:rPr>
                <w:rFonts w:ascii="ＭＳ 明朝" w:eastAsia="ＭＳ 明朝" w:hAnsi="ＭＳ 明朝" w:cs="ＭＳ Ｐゴシック"/>
                <w:color w:val="000000"/>
                <w:kern w:val="0"/>
                <w:sz w:val="18"/>
                <w:szCs w:val="18"/>
              </w:rPr>
              <w:t>を図っている。</w:t>
            </w:r>
          </w:p>
          <w:p w:rsidR="00912EAD" w:rsidRPr="0036237E"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rPr>
              <w:t xml:space="preserve">　・</w:t>
            </w:r>
            <w:r w:rsidRPr="0036237E">
              <w:rPr>
                <w:rFonts w:ascii="ＭＳ 明朝" w:eastAsia="ＭＳ 明朝" w:hAnsi="ＭＳ 明朝" w:cs="ＭＳ Ｐゴシック"/>
                <w:color w:val="000000"/>
                <w:kern w:val="0"/>
                <w:sz w:val="18"/>
                <w:szCs w:val="18"/>
              </w:rPr>
              <w:t>小学書写の内容を</w:t>
            </w:r>
            <w:r w:rsidRPr="0036237E">
              <w:rPr>
                <w:rFonts w:ascii="ＭＳ 明朝" w:eastAsia="ＭＳ 明朝" w:hAnsi="ＭＳ 明朝" w:cs="ＭＳ Ｐゴシック"/>
                <w:color w:val="000000"/>
                <w:kern w:val="0"/>
                <w:sz w:val="18"/>
                <w:szCs w:val="18"/>
                <w:shd w:val="pct15" w:color="auto" w:fill="FFFFFF"/>
              </w:rPr>
              <w:t>「小学校の学習を振り返ろう」</w:t>
            </w:r>
            <w:r w:rsidRPr="0036237E">
              <w:rPr>
                <w:rFonts w:ascii="ＭＳ 明朝" w:eastAsia="ＭＳ 明朝" w:hAnsi="ＭＳ 明朝" w:cs="ＭＳ Ｐゴシック"/>
                <w:color w:val="000000"/>
                <w:kern w:val="0"/>
                <w:sz w:val="18"/>
                <w:szCs w:val="18"/>
              </w:rPr>
              <w:t>で確認し，中学校での学習の基盤を確かなものにしている。</w:t>
            </w:r>
          </w:p>
          <w:p w:rsidR="00912EAD" w:rsidRPr="0036237E"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rPr>
              <w:t xml:space="preserve">　・</w:t>
            </w:r>
            <w:r w:rsidRPr="0036237E">
              <w:rPr>
                <w:rFonts w:ascii="ＭＳ 明朝" w:eastAsia="ＭＳ 明朝" w:hAnsi="ＭＳ 明朝" w:cs="ＭＳ Ｐゴシック"/>
                <w:color w:val="000000"/>
                <w:kern w:val="0"/>
                <w:sz w:val="18"/>
                <w:szCs w:val="18"/>
              </w:rPr>
              <w:t>単元間に適宜，既習事項を確認する</w:t>
            </w:r>
            <w:r w:rsidRPr="0036237E">
              <w:rPr>
                <w:rFonts w:ascii="ＭＳ 明朝" w:eastAsia="ＭＳ 明朝" w:hAnsi="ＭＳ 明朝" w:cs="ＭＳ Ｐゴシック"/>
                <w:color w:val="000000"/>
                <w:kern w:val="0"/>
                <w:sz w:val="18"/>
                <w:szCs w:val="18"/>
                <w:shd w:val="pct15" w:color="auto" w:fill="FFFFFF"/>
              </w:rPr>
              <w:t>「まとめ」</w:t>
            </w:r>
            <w:r w:rsidRPr="0036237E">
              <w:rPr>
                <w:rFonts w:ascii="ＭＳ 明朝" w:eastAsia="ＭＳ 明朝" w:hAnsi="ＭＳ 明朝" w:cs="ＭＳ Ｐゴシック"/>
                <w:color w:val="000000"/>
                <w:kern w:val="0"/>
                <w:sz w:val="18"/>
                <w:szCs w:val="18"/>
              </w:rPr>
              <w:t>のページや，評価に役立つ</w:t>
            </w:r>
            <w:r w:rsidRPr="0036237E">
              <w:rPr>
                <w:rFonts w:ascii="ＭＳ 明朝" w:eastAsia="ＭＳ 明朝" w:hAnsi="ＭＳ 明朝" w:cs="ＭＳ Ｐゴシック"/>
                <w:color w:val="000000"/>
                <w:kern w:val="0"/>
                <w:sz w:val="18"/>
                <w:szCs w:val="18"/>
                <w:shd w:val="pct15" w:color="auto" w:fill="FFFFFF"/>
              </w:rPr>
              <w:t>「書写テストに挑戦しよう」</w:t>
            </w:r>
            <w:r w:rsidRPr="0036237E">
              <w:rPr>
                <w:rFonts w:ascii="ＭＳ 明朝" w:eastAsia="ＭＳ 明朝" w:hAnsi="ＭＳ 明朝" w:cs="ＭＳ Ｐゴシック"/>
                <w:color w:val="000000"/>
                <w:kern w:val="0"/>
                <w:sz w:val="18"/>
                <w:szCs w:val="18"/>
              </w:rPr>
              <w:t>を設け，</w:t>
            </w:r>
            <w:r w:rsidRPr="004A7184">
              <w:rPr>
                <w:rFonts w:ascii="ＭＳ 明朝" w:eastAsia="ＭＳ ゴシック" w:hAnsi="ＭＳ 明朝" w:cs="ＭＳ Ｐゴシック"/>
                <w:b/>
                <w:color w:val="000000"/>
                <w:kern w:val="0"/>
                <w:sz w:val="18"/>
                <w:szCs w:val="18"/>
                <w:u w:val="single"/>
              </w:rPr>
              <w:t>知識の定着と学力の向上</w:t>
            </w:r>
            <w:r w:rsidRPr="0036237E">
              <w:rPr>
                <w:rFonts w:ascii="ＭＳ 明朝" w:eastAsia="ＭＳ 明朝" w:hAnsi="ＭＳ 明朝" w:cs="ＭＳ Ｐゴシック"/>
                <w:color w:val="000000"/>
                <w:kern w:val="0"/>
                <w:sz w:val="18"/>
                <w:szCs w:val="18"/>
              </w:rPr>
              <w:t>を図っている。</w:t>
            </w:r>
          </w:p>
          <w:p w:rsidR="00912EAD" w:rsidRPr="00912EAD" w:rsidRDefault="00912EAD" w:rsidP="00912EA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912EAD">
              <w:rPr>
                <w:rFonts w:ascii="ＭＳ ゴシック" w:eastAsia="ＭＳ ゴシック" w:hAnsi="ＭＳ ゴシック" w:cs="ＭＳ Ｐゴシック" w:hint="eastAsia"/>
                <w:color w:val="000000"/>
                <w:kern w:val="0"/>
                <w:sz w:val="18"/>
                <w:szCs w:val="18"/>
              </w:rPr>
              <w:t>②思考力，判断力，表現力等</w:t>
            </w:r>
          </w:p>
          <w:p w:rsidR="00912EAD" w:rsidRPr="0036237E"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rPr>
              <w:t xml:space="preserve">　・</w:t>
            </w:r>
            <w:r w:rsidRPr="0036237E">
              <w:rPr>
                <w:rFonts w:ascii="ＭＳ 明朝" w:eastAsia="ＭＳ 明朝" w:hAnsi="ＭＳ 明朝" w:cs="ＭＳ Ｐゴシック"/>
                <w:color w:val="000000"/>
                <w:kern w:val="0"/>
                <w:sz w:val="18"/>
                <w:szCs w:val="18"/>
              </w:rPr>
              <w:t>基本単元では，</w:t>
            </w:r>
            <w:r w:rsidRPr="0036237E">
              <w:rPr>
                <w:rFonts w:ascii="ＭＳ 明朝" w:eastAsia="ＭＳ 明朝" w:hAnsi="ＭＳ 明朝" w:cs="ＭＳ Ｐゴシック"/>
                <w:color w:val="000000"/>
                <w:kern w:val="0"/>
                <w:sz w:val="18"/>
                <w:szCs w:val="18"/>
                <w:shd w:val="pct15" w:color="auto" w:fill="FFFFFF"/>
              </w:rPr>
              <w:t>「見つけよう」</w:t>
            </w:r>
            <w:r w:rsidRPr="0036237E">
              <w:rPr>
                <w:rFonts w:ascii="ＭＳ 明朝" w:eastAsia="ＭＳ 明朝" w:hAnsi="ＭＳ 明朝" w:cs="ＭＳ Ｐゴシック"/>
                <w:color w:val="000000"/>
                <w:kern w:val="0"/>
                <w:sz w:val="18"/>
                <w:szCs w:val="18"/>
              </w:rPr>
              <w:t>で文字から</w:t>
            </w:r>
            <w:r w:rsidR="0036237E">
              <w:rPr>
                <w:rFonts w:ascii="ＭＳ 明朝" w:eastAsia="ＭＳ 明朝" w:hAnsi="ＭＳ 明朝" w:cs="ＭＳ Ｐゴシック"/>
                <w:color w:val="000000"/>
                <w:kern w:val="0"/>
                <w:sz w:val="18"/>
                <w:szCs w:val="18"/>
                <w:shd w:val="pct15" w:color="auto" w:fill="FFFFFF"/>
              </w:rPr>
              <w:t>「</w:t>
            </w:r>
            <w:r w:rsidRPr="0036237E">
              <w:rPr>
                <w:rFonts w:ascii="ＭＳ 明朝" w:eastAsia="ＭＳ 明朝" w:hAnsi="ＭＳ 明朝" w:cs="ＭＳ Ｐゴシック"/>
                <w:color w:val="000000"/>
                <w:kern w:val="0"/>
                <w:sz w:val="18"/>
                <w:szCs w:val="18"/>
                <w:shd w:val="pct15" w:color="auto" w:fill="FFFFFF"/>
              </w:rPr>
              <w:t>書写のかぎ」</w:t>
            </w:r>
            <w:r w:rsidRPr="0036237E">
              <w:rPr>
                <w:rFonts w:ascii="ＭＳ 明朝" w:eastAsia="ＭＳ 明朝" w:hAnsi="ＭＳ 明朝" w:cs="ＭＳ Ｐゴシック"/>
                <w:color w:val="000000"/>
                <w:kern w:val="0"/>
                <w:sz w:val="18"/>
                <w:szCs w:val="18"/>
              </w:rPr>
              <w:t>を見つけ出したり，</w:t>
            </w:r>
            <w:r w:rsidRPr="0036237E">
              <w:rPr>
                <w:rFonts w:ascii="ＭＳ 明朝" w:eastAsia="ＭＳ 明朝" w:hAnsi="ＭＳ 明朝" w:cs="ＭＳ Ｐゴシック"/>
                <w:color w:val="000000"/>
                <w:kern w:val="0"/>
                <w:sz w:val="18"/>
                <w:szCs w:val="18"/>
                <w:shd w:val="pct15" w:color="auto" w:fill="FFFFFF"/>
              </w:rPr>
              <w:t>「生かそう」</w:t>
            </w:r>
            <w:r w:rsidRPr="0036237E">
              <w:rPr>
                <w:rFonts w:ascii="ＭＳ 明朝" w:eastAsia="ＭＳ 明朝" w:hAnsi="ＭＳ 明朝" w:cs="ＭＳ Ｐゴシック"/>
                <w:color w:val="000000"/>
                <w:kern w:val="0"/>
                <w:sz w:val="18"/>
                <w:szCs w:val="18"/>
              </w:rPr>
              <w:t>で</w:t>
            </w:r>
            <w:r w:rsidR="0036237E">
              <w:rPr>
                <w:rFonts w:ascii="ＭＳ 明朝" w:eastAsia="ＭＳ 明朝" w:hAnsi="ＭＳ 明朝" w:cs="ＭＳ Ｐゴシック"/>
                <w:color w:val="000000"/>
                <w:kern w:val="0"/>
                <w:sz w:val="18"/>
                <w:szCs w:val="18"/>
                <w:shd w:val="pct15" w:color="auto" w:fill="FFFFFF"/>
              </w:rPr>
              <w:t>「</w:t>
            </w:r>
            <w:r w:rsidRPr="0036237E">
              <w:rPr>
                <w:rFonts w:ascii="ＭＳ 明朝" w:eastAsia="ＭＳ 明朝" w:hAnsi="ＭＳ 明朝" w:cs="ＭＳ Ｐゴシック"/>
                <w:color w:val="000000"/>
                <w:kern w:val="0"/>
                <w:sz w:val="18"/>
                <w:szCs w:val="18"/>
                <w:shd w:val="pct15" w:color="auto" w:fill="FFFFFF"/>
              </w:rPr>
              <w:t>書写のかぎ」</w:t>
            </w:r>
            <w:r w:rsidRPr="0036237E">
              <w:rPr>
                <w:rFonts w:ascii="ＭＳ 明朝" w:eastAsia="ＭＳ 明朝" w:hAnsi="ＭＳ 明朝" w:cs="ＭＳ Ｐゴシック"/>
                <w:color w:val="000000"/>
                <w:kern w:val="0"/>
                <w:sz w:val="18"/>
                <w:szCs w:val="18"/>
              </w:rPr>
              <w:t>を他の文字に応用したりする活動を通して，思考力，判断力，表現力を養えるよう配慮している。</w:t>
            </w:r>
          </w:p>
          <w:p w:rsidR="00912EAD" w:rsidRPr="0036237E"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rPr>
              <w:t xml:space="preserve">　・</w:t>
            </w:r>
            <w:r w:rsidRPr="0036237E">
              <w:rPr>
                <w:rFonts w:ascii="ＭＳ 明朝" w:eastAsia="ＭＳ 明朝" w:hAnsi="ＭＳ 明朝" w:cs="ＭＳ Ｐゴシック"/>
                <w:color w:val="000000"/>
                <w:kern w:val="0"/>
                <w:sz w:val="18"/>
                <w:szCs w:val="18"/>
              </w:rPr>
              <w:t>活用単元</w:t>
            </w:r>
            <w:r w:rsidRPr="0036237E">
              <w:rPr>
                <w:rFonts w:ascii="ＭＳ 明朝" w:eastAsia="ＭＳ 明朝" w:hAnsi="ＭＳ 明朝" w:cs="ＭＳ Ｐゴシック"/>
                <w:color w:val="000000"/>
                <w:kern w:val="0"/>
                <w:sz w:val="18"/>
                <w:szCs w:val="18"/>
                <w:shd w:val="pct15" w:color="auto" w:fill="FFFFFF"/>
              </w:rPr>
              <w:t>「生活に広げよう」</w:t>
            </w:r>
            <w:r w:rsidRPr="0036237E">
              <w:rPr>
                <w:rFonts w:ascii="ＭＳ 明朝" w:eastAsia="ＭＳ 明朝" w:hAnsi="ＭＳ 明朝" w:cs="ＭＳ Ｐゴシック"/>
                <w:color w:val="000000"/>
                <w:kern w:val="0"/>
                <w:sz w:val="18"/>
                <w:szCs w:val="18"/>
              </w:rPr>
              <w:t>では，基本単元で身につけた知識・技能を，</w:t>
            </w:r>
            <w:r w:rsidRPr="004A7184">
              <w:rPr>
                <w:rFonts w:ascii="ＭＳ 明朝" w:eastAsia="ＭＳ ゴシック" w:hAnsi="ＭＳ 明朝" w:cs="ＭＳ Ｐゴシック"/>
                <w:b/>
                <w:color w:val="000000"/>
                <w:kern w:val="0"/>
                <w:sz w:val="18"/>
                <w:szCs w:val="18"/>
                <w:u w:val="single"/>
              </w:rPr>
              <w:t>国語や他教科の学習，生活の中で活用する場面</w:t>
            </w:r>
            <w:r w:rsidRPr="0036237E">
              <w:rPr>
                <w:rFonts w:ascii="ＭＳ 明朝" w:eastAsia="ＭＳ 明朝" w:hAnsi="ＭＳ 明朝" w:cs="ＭＳ Ｐゴシック"/>
                <w:color w:val="000000"/>
                <w:kern w:val="0"/>
                <w:sz w:val="18"/>
                <w:szCs w:val="18"/>
              </w:rPr>
              <w:t>を設定して，思考力，判断力，表現力を養えるよう配慮している。</w:t>
            </w:r>
          </w:p>
          <w:p w:rsidR="00912EAD" w:rsidRPr="00912EAD" w:rsidRDefault="00912EAD" w:rsidP="00912EA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912EAD">
              <w:rPr>
                <w:rFonts w:ascii="ＭＳ ゴシック" w:eastAsia="ＭＳ ゴシック" w:hAnsi="ＭＳ ゴシック" w:cs="ＭＳ Ｐゴシック" w:hint="eastAsia"/>
                <w:color w:val="000000"/>
                <w:kern w:val="0"/>
                <w:sz w:val="18"/>
                <w:szCs w:val="18"/>
              </w:rPr>
              <w:t>③学びに向かう力，人間性等</w:t>
            </w:r>
          </w:p>
          <w:p w:rsidR="00912EAD" w:rsidRPr="0036237E"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912EAD">
              <w:rPr>
                <w:rFonts w:ascii="ＭＳ ゴシック" w:eastAsia="ＭＳ ゴシック" w:hAnsi="ＭＳ ゴシック" w:cs="ＭＳ Ｐゴシック" w:hint="eastAsia"/>
                <w:color w:val="000000"/>
                <w:kern w:val="0"/>
                <w:sz w:val="18"/>
                <w:szCs w:val="18"/>
              </w:rPr>
              <w:t xml:space="preserve">　</w:t>
            </w:r>
            <w:r w:rsidRPr="0036237E">
              <w:rPr>
                <w:rFonts w:ascii="ＭＳ 明朝" w:eastAsia="ＭＳ 明朝" w:hAnsi="ＭＳ 明朝" w:cs="ＭＳ Ｐゴシック" w:hint="eastAsia"/>
                <w:color w:val="000000"/>
                <w:kern w:val="0"/>
                <w:sz w:val="18"/>
                <w:szCs w:val="18"/>
              </w:rPr>
              <w:t>・</w:t>
            </w:r>
            <w:r w:rsidRPr="0036237E">
              <w:rPr>
                <w:rFonts w:ascii="ＭＳ 明朝" w:eastAsia="ＭＳ 明朝" w:hAnsi="ＭＳ 明朝" w:cs="ＭＳ Ｐゴシック"/>
                <w:color w:val="000000"/>
                <w:kern w:val="0"/>
                <w:sz w:val="18"/>
                <w:szCs w:val="18"/>
              </w:rPr>
              <w:t>巻頭の</w:t>
            </w:r>
            <w:r w:rsidRPr="0036237E">
              <w:rPr>
                <w:rFonts w:ascii="ＭＳ 明朝" w:eastAsia="ＭＳ 明朝" w:hAnsi="ＭＳ 明朝" w:cs="ＭＳ Ｐゴシック"/>
                <w:color w:val="000000"/>
                <w:kern w:val="0"/>
                <w:sz w:val="18"/>
                <w:szCs w:val="18"/>
                <w:shd w:val="pct15" w:color="auto" w:fill="FFFFFF"/>
              </w:rPr>
              <w:t>「書写で学ぶこと」</w:t>
            </w:r>
            <w:r w:rsidRPr="0036237E">
              <w:rPr>
                <w:rFonts w:ascii="ＭＳ 明朝" w:eastAsia="ＭＳ 明朝" w:hAnsi="ＭＳ 明朝" w:cs="ＭＳ Ｐゴシック"/>
                <w:color w:val="000000"/>
                <w:kern w:val="0"/>
                <w:sz w:val="18"/>
                <w:szCs w:val="18"/>
              </w:rPr>
              <w:t>で，</w:t>
            </w:r>
            <w:r w:rsidRPr="004A7184">
              <w:rPr>
                <w:rFonts w:ascii="ＭＳ 明朝" w:eastAsia="ＭＳ ゴシック" w:hAnsi="ＭＳ 明朝" w:cs="ＭＳ Ｐゴシック"/>
                <w:b/>
                <w:color w:val="000000"/>
                <w:kern w:val="0"/>
                <w:sz w:val="18"/>
                <w:szCs w:val="18"/>
                <w:u w:val="single"/>
              </w:rPr>
              <w:t>書写学習の意義</w:t>
            </w:r>
            <w:r w:rsidRPr="0036237E">
              <w:rPr>
                <w:rFonts w:ascii="ＭＳ 明朝" w:eastAsia="ＭＳ 明朝" w:hAnsi="ＭＳ 明朝" w:cs="ＭＳ Ｐゴシック"/>
                <w:color w:val="000000"/>
                <w:kern w:val="0"/>
                <w:sz w:val="18"/>
                <w:szCs w:val="18"/>
              </w:rPr>
              <w:t>を知って</w:t>
            </w:r>
            <w:r w:rsidRPr="004A7184">
              <w:rPr>
                <w:rFonts w:ascii="ＭＳ 明朝" w:eastAsia="ＭＳ ゴシック" w:hAnsi="ＭＳ 明朝" w:cs="ＭＳ Ｐゴシック"/>
                <w:b/>
                <w:color w:val="000000"/>
                <w:kern w:val="0"/>
                <w:sz w:val="18"/>
                <w:szCs w:val="18"/>
                <w:u w:val="single"/>
              </w:rPr>
              <w:t>学習の見通し</w:t>
            </w:r>
            <w:r w:rsidRPr="0036237E">
              <w:rPr>
                <w:rFonts w:ascii="ＭＳ 明朝" w:eastAsia="ＭＳ 明朝" w:hAnsi="ＭＳ 明朝" w:cs="ＭＳ Ｐゴシック"/>
                <w:color w:val="000000"/>
                <w:kern w:val="0"/>
                <w:sz w:val="18"/>
                <w:szCs w:val="18"/>
              </w:rPr>
              <w:t>を持ち，将来にわたって自分の文字をよりよくしようとする態度を育てるよう工夫している。</w:t>
            </w:r>
          </w:p>
          <w:p w:rsidR="00013206" w:rsidRPr="00CD79B4" w:rsidRDefault="00912EAD" w:rsidP="00912EAD">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rPr>
              <w:t xml:space="preserve">　・</w:t>
            </w:r>
            <w:r w:rsidRPr="0036237E">
              <w:rPr>
                <w:rFonts w:ascii="ＭＳ 明朝" w:eastAsia="ＭＳ 明朝" w:hAnsi="ＭＳ 明朝" w:cs="ＭＳ Ｐゴシック"/>
                <w:color w:val="000000"/>
                <w:kern w:val="0"/>
                <w:sz w:val="18"/>
                <w:szCs w:val="18"/>
              </w:rPr>
              <w:t>単元末の</w:t>
            </w:r>
            <w:r w:rsidRPr="0036237E">
              <w:rPr>
                <w:rFonts w:ascii="ＭＳ 明朝" w:eastAsia="ＭＳ 明朝" w:hAnsi="ＭＳ 明朝" w:cs="ＭＳ Ｐゴシック"/>
                <w:color w:val="000000"/>
                <w:kern w:val="0"/>
                <w:sz w:val="18"/>
                <w:szCs w:val="18"/>
                <w:shd w:val="pct15" w:color="auto" w:fill="FFFFFF"/>
              </w:rPr>
              <w:t>「振り返って話そう」</w:t>
            </w:r>
            <w:r w:rsidRPr="0036237E">
              <w:rPr>
                <w:rFonts w:ascii="ＭＳ 明朝" w:eastAsia="ＭＳ 明朝" w:hAnsi="ＭＳ 明朝" w:cs="ＭＳ Ｐゴシック"/>
                <w:color w:val="000000"/>
                <w:kern w:val="0"/>
                <w:sz w:val="18"/>
                <w:szCs w:val="18"/>
              </w:rPr>
              <w:t>で対話を通して学習を振り返ることで，思考を深めて次の学習への意欲を高められるように工夫している。</w:t>
            </w:r>
          </w:p>
        </w:tc>
        <w:tc>
          <w:tcPr>
            <w:tcW w:w="2693" w:type="dxa"/>
            <w:tcBorders>
              <w:top w:val="nil"/>
              <w:left w:val="nil"/>
              <w:bottom w:val="single" w:sz="4" w:space="0" w:color="auto"/>
              <w:right w:val="single" w:sz="4" w:space="0" w:color="auto"/>
            </w:tcBorders>
            <w:shd w:val="clear" w:color="auto" w:fill="auto"/>
            <w:vAlign w:val="center"/>
          </w:tcPr>
          <w:p w:rsidR="00912EAD" w:rsidRPr="00912EAD"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①</w:t>
            </w:r>
            <w:r w:rsidRPr="00912EAD">
              <w:rPr>
                <w:rFonts w:ascii="ＭＳ 明朝" w:eastAsia="ＭＳ 明朝" w:hAnsi="ＭＳ 明朝" w:cs="ＭＳ Ｐゴシック"/>
                <w:color w:val="000000"/>
                <w:kern w:val="0"/>
                <w:sz w:val="18"/>
                <w:szCs w:val="18"/>
              </w:rPr>
              <w:t>1年p.36，2年p.56，「小学校の学習を振り返ろう」1年p.6，「楷書のまとめ」「書写テストに挑戦しよう」1年p.24</w:t>
            </w:r>
          </w:p>
          <w:p w:rsidR="00912EAD" w:rsidRPr="00912EAD" w:rsidRDefault="00912EAD" w:rsidP="00912EA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912EAD">
              <w:rPr>
                <w:rFonts w:ascii="ＭＳ 明朝" w:eastAsia="ＭＳ 明朝" w:hAnsi="ＭＳ 明朝" w:cs="ＭＳ Ｐゴシック" w:hint="eastAsia"/>
                <w:color w:val="000000"/>
                <w:kern w:val="0"/>
                <w:sz w:val="18"/>
                <w:szCs w:val="18"/>
              </w:rPr>
              <w:t>②</w:t>
            </w:r>
            <w:r w:rsidRPr="00912EAD">
              <w:rPr>
                <w:rFonts w:ascii="ＭＳ 明朝" w:eastAsia="ＭＳ 明朝" w:hAnsi="ＭＳ 明朝" w:cs="ＭＳ Ｐゴシック"/>
                <w:color w:val="000000"/>
                <w:kern w:val="0"/>
                <w:sz w:val="18"/>
                <w:szCs w:val="18"/>
              </w:rPr>
              <w:t>「見つけよう」「生かそう」1年p.34，2年p.62</w:t>
            </w:r>
          </w:p>
          <w:p w:rsidR="00013206" w:rsidRPr="00CD79B4" w:rsidRDefault="00912EAD" w:rsidP="00912EAD">
            <w:pPr>
              <w:widowControl/>
              <w:spacing w:line="240" w:lineRule="exact"/>
              <w:ind w:left="180" w:hangingChars="100" w:hanging="180"/>
              <w:jc w:val="left"/>
              <w:rPr>
                <w:rFonts w:ascii="ＭＳ 明朝" w:eastAsia="ＭＳ 明朝" w:hAnsi="ＭＳ 明朝" w:cs="Segoe UI Symbol"/>
                <w:color w:val="000000"/>
                <w:kern w:val="0"/>
                <w:sz w:val="18"/>
                <w:szCs w:val="18"/>
              </w:rPr>
            </w:pPr>
            <w:r w:rsidRPr="00912EAD">
              <w:rPr>
                <w:rFonts w:ascii="ＭＳ 明朝" w:eastAsia="ＭＳ 明朝" w:hAnsi="ＭＳ 明朝" w:cs="ＭＳ Ｐゴシック" w:hint="eastAsia"/>
                <w:color w:val="000000"/>
                <w:kern w:val="0"/>
                <w:sz w:val="18"/>
                <w:szCs w:val="18"/>
              </w:rPr>
              <w:t>③「書写で学ぶこと」</w:t>
            </w:r>
            <w:r w:rsidRPr="00912EAD">
              <w:rPr>
                <w:rFonts w:ascii="ＭＳ 明朝" w:eastAsia="ＭＳ 明朝" w:hAnsi="ＭＳ 明朝" w:cs="ＭＳ Ｐゴシック"/>
                <w:color w:val="000000"/>
                <w:kern w:val="0"/>
                <w:sz w:val="18"/>
                <w:szCs w:val="18"/>
              </w:rPr>
              <w:t>p.2，1年p.33</w:t>
            </w:r>
          </w:p>
        </w:tc>
      </w:tr>
      <w:tr w:rsidR="006E7AF0" w:rsidRPr="00CD79B4" w:rsidTr="008D503E">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D79B4" w:rsidRDefault="00DD33FF"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３</w:t>
            </w:r>
            <w:r w:rsidR="006E7AF0" w:rsidRPr="00CD79B4">
              <w:rPr>
                <w:rFonts w:ascii="ＭＳ ゴシック" w:eastAsia="ＭＳ ゴシック" w:hAnsi="ＭＳ ゴシック" w:cs="ＭＳ Ｐゴシック" w:hint="eastAsia"/>
                <w:color w:val="000000"/>
                <w:kern w:val="0"/>
                <w:sz w:val="18"/>
                <w:szCs w:val="18"/>
              </w:rPr>
              <w:t>「主体的・対話的で深い学び」の実現に対する工夫がなされているか。</w:t>
            </w:r>
          </w:p>
          <w:p w:rsidR="00D469D7" w:rsidRDefault="00D469D7"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6E7AF0" w:rsidRPr="00CD79B4" w:rsidRDefault="00CD79B4"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6-7，10</w:t>
            </w:r>
          </w:p>
        </w:tc>
        <w:tc>
          <w:tcPr>
            <w:tcW w:w="5670" w:type="dxa"/>
            <w:tcBorders>
              <w:top w:val="nil"/>
              <w:left w:val="nil"/>
              <w:bottom w:val="single" w:sz="4" w:space="0" w:color="auto"/>
              <w:right w:val="single" w:sz="4" w:space="0" w:color="auto"/>
            </w:tcBorders>
            <w:shd w:val="clear" w:color="auto" w:fill="auto"/>
            <w:vAlign w:val="center"/>
            <w:hideMark/>
          </w:tcPr>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巻頭の</w:t>
            </w:r>
            <w:r w:rsidRPr="0036237E">
              <w:rPr>
                <w:rFonts w:ascii="ＭＳ 明朝" w:eastAsia="ＭＳ 明朝" w:hAnsi="ＭＳ 明朝" w:cs="ＭＳ Ｐゴシック"/>
                <w:color w:val="000000"/>
                <w:kern w:val="0"/>
                <w:sz w:val="18"/>
                <w:szCs w:val="18"/>
                <w:shd w:val="pct15" w:color="auto" w:fill="FFFFFF"/>
              </w:rPr>
              <w:t>「書写で学ぶこと」「書写の学習の進め方」</w:t>
            </w:r>
            <w:r w:rsidRPr="00DA54BC">
              <w:rPr>
                <w:rFonts w:ascii="ＭＳ 明朝" w:eastAsia="ＭＳ 明朝" w:hAnsi="ＭＳ 明朝" w:cs="ＭＳ Ｐゴシック"/>
                <w:color w:val="000000"/>
                <w:kern w:val="0"/>
                <w:sz w:val="18"/>
                <w:szCs w:val="18"/>
              </w:rPr>
              <w:t>で，何を，どのように学び，何ができるようになるのかを考えることで，</w:t>
            </w:r>
            <w:r w:rsidRPr="004A7184">
              <w:rPr>
                <w:rFonts w:ascii="ＭＳ 明朝" w:eastAsia="ＭＳ ゴシック" w:hAnsi="ＭＳ 明朝" w:cs="ＭＳ Ｐゴシック"/>
                <w:b/>
                <w:color w:val="000000"/>
                <w:kern w:val="0"/>
                <w:sz w:val="18"/>
                <w:szCs w:val="18"/>
                <w:u w:val="single"/>
              </w:rPr>
              <w:t>見通しを持って主体的に</w:t>
            </w:r>
            <w:r w:rsidRPr="00DA54BC">
              <w:rPr>
                <w:rFonts w:ascii="ＭＳ 明朝" w:eastAsia="ＭＳ 明朝" w:hAnsi="ＭＳ 明朝" w:cs="ＭＳ Ｐゴシック"/>
                <w:color w:val="000000"/>
                <w:kern w:val="0"/>
                <w:sz w:val="18"/>
                <w:szCs w:val="18"/>
              </w:rPr>
              <w:t>学習に取り組めるように配慮している。</w:t>
            </w:r>
          </w:p>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w:t>
            </w:r>
            <w:r w:rsidRPr="00DA54BC">
              <w:rPr>
                <w:rFonts w:ascii="ＭＳ 明朝" w:eastAsia="ＭＳ 明朝" w:hAnsi="ＭＳ 明朝" w:cs="ＭＳ Ｐゴシック"/>
                <w:color w:val="000000"/>
                <w:kern w:val="0"/>
                <w:sz w:val="18"/>
                <w:szCs w:val="18"/>
              </w:rPr>
              <w:t>基本単元の導入</w:t>
            </w:r>
            <w:r w:rsidRPr="0036237E">
              <w:rPr>
                <w:rFonts w:ascii="ＭＳ 明朝" w:eastAsia="ＭＳ 明朝" w:hAnsi="ＭＳ 明朝" w:cs="ＭＳ Ｐゴシック"/>
                <w:color w:val="000000"/>
                <w:kern w:val="0"/>
                <w:sz w:val="18"/>
                <w:szCs w:val="18"/>
                <w:shd w:val="pct15" w:color="auto" w:fill="FFFFFF"/>
              </w:rPr>
              <w:t>「見つけよう」</w:t>
            </w:r>
            <w:r w:rsidRPr="00DA54BC">
              <w:rPr>
                <w:rFonts w:ascii="ＭＳ 明朝" w:eastAsia="ＭＳ 明朝" w:hAnsi="ＭＳ 明朝" w:cs="ＭＳ Ｐゴシック"/>
                <w:color w:val="000000"/>
                <w:kern w:val="0"/>
                <w:sz w:val="18"/>
                <w:szCs w:val="18"/>
              </w:rPr>
              <w:t>では，生徒に身近な硬筆文字から課題を見出すことで，</w:t>
            </w:r>
            <w:r w:rsidRPr="004A7184">
              <w:rPr>
                <w:rFonts w:ascii="ＭＳ 明朝" w:eastAsia="ＭＳ ゴシック" w:hAnsi="ＭＳ 明朝" w:cs="ＭＳ Ｐゴシック"/>
                <w:b/>
                <w:color w:val="000000"/>
                <w:kern w:val="0"/>
                <w:sz w:val="18"/>
                <w:szCs w:val="18"/>
                <w:u w:val="single"/>
              </w:rPr>
              <w:t>主体性</w:t>
            </w:r>
            <w:r w:rsidRPr="00DA54BC">
              <w:rPr>
                <w:rFonts w:ascii="ＭＳ 明朝" w:eastAsia="ＭＳ 明朝" w:hAnsi="ＭＳ 明朝" w:cs="ＭＳ Ｐゴシック"/>
                <w:color w:val="000000"/>
                <w:kern w:val="0"/>
                <w:sz w:val="18"/>
                <w:szCs w:val="18"/>
              </w:rPr>
              <w:t>を引き出すよう工夫している。</w:t>
            </w:r>
          </w:p>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③</w:t>
            </w:r>
            <w:r w:rsidRPr="00DA54BC">
              <w:rPr>
                <w:rFonts w:ascii="ＭＳ 明朝" w:eastAsia="ＭＳ 明朝" w:hAnsi="ＭＳ 明朝" w:cs="ＭＳ Ｐゴシック"/>
                <w:color w:val="000000"/>
                <w:kern w:val="0"/>
                <w:sz w:val="18"/>
                <w:szCs w:val="18"/>
              </w:rPr>
              <w:t>単元末の</w:t>
            </w:r>
            <w:r w:rsidRPr="0036237E">
              <w:rPr>
                <w:rFonts w:ascii="ＭＳ 明朝" w:eastAsia="ＭＳ 明朝" w:hAnsi="ＭＳ 明朝" w:cs="ＭＳ Ｐゴシック"/>
                <w:color w:val="000000"/>
                <w:kern w:val="0"/>
                <w:sz w:val="18"/>
                <w:szCs w:val="18"/>
                <w:shd w:val="pct15" w:color="auto" w:fill="FFFFFF"/>
              </w:rPr>
              <w:t>「振り返って話そう」</w:t>
            </w:r>
            <w:r w:rsidRPr="00DA54BC">
              <w:rPr>
                <w:rFonts w:ascii="ＭＳ 明朝" w:eastAsia="ＭＳ 明朝" w:hAnsi="ＭＳ 明朝" w:cs="ＭＳ Ｐゴシック"/>
                <w:color w:val="000000"/>
                <w:kern w:val="0"/>
                <w:sz w:val="18"/>
                <w:szCs w:val="18"/>
              </w:rPr>
              <w:t>では，学んだことを説明するという</w:t>
            </w:r>
            <w:r w:rsidRPr="004A7184">
              <w:rPr>
                <w:rFonts w:ascii="ＭＳ 明朝" w:eastAsia="ＭＳ ゴシック" w:hAnsi="ＭＳ 明朝" w:cs="ＭＳ Ｐゴシック"/>
                <w:b/>
                <w:color w:val="000000"/>
                <w:kern w:val="0"/>
                <w:sz w:val="18"/>
                <w:szCs w:val="18"/>
                <w:u w:val="single"/>
              </w:rPr>
              <w:t>対話的活動</w:t>
            </w:r>
            <w:r w:rsidRPr="00DA54BC">
              <w:rPr>
                <w:rFonts w:ascii="ＭＳ 明朝" w:eastAsia="ＭＳ 明朝" w:hAnsi="ＭＳ 明朝" w:cs="ＭＳ Ｐゴシック"/>
                <w:color w:val="000000"/>
                <w:kern w:val="0"/>
                <w:sz w:val="18"/>
                <w:szCs w:val="18"/>
              </w:rPr>
              <w:t>を取り入れて，確かな理解につながる自己評価ができるよう促している。</w:t>
            </w:r>
          </w:p>
          <w:p w:rsidR="006E7AF0"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④</w:t>
            </w:r>
            <w:r w:rsidRPr="00DA54BC">
              <w:rPr>
                <w:rFonts w:ascii="ＭＳ 明朝" w:eastAsia="ＭＳ 明朝" w:hAnsi="ＭＳ 明朝" w:cs="ＭＳ Ｐゴシック"/>
                <w:color w:val="000000"/>
                <w:kern w:val="0"/>
                <w:sz w:val="18"/>
                <w:szCs w:val="18"/>
              </w:rPr>
              <w:t>基本単元内の</w:t>
            </w:r>
            <w:r w:rsidRPr="0036237E">
              <w:rPr>
                <w:rFonts w:ascii="ＭＳ 明朝" w:eastAsia="ＭＳ 明朝" w:hAnsi="ＭＳ 明朝" w:cs="ＭＳ Ｐゴシック"/>
                <w:color w:val="000000"/>
                <w:kern w:val="0"/>
                <w:sz w:val="18"/>
                <w:szCs w:val="18"/>
                <w:shd w:val="pct15" w:color="auto" w:fill="FFFFFF"/>
              </w:rPr>
              <w:t>「生かそう」</w:t>
            </w:r>
            <w:r w:rsidRPr="00DA54BC">
              <w:rPr>
                <w:rFonts w:ascii="ＭＳ 明朝" w:eastAsia="ＭＳ 明朝" w:hAnsi="ＭＳ 明朝" w:cs="ＭＳ Ｐゴシック"/>
                <w:color w:val="000000"/>
                <w:kern w:val="0"/>
                <w:sz w:val="18"/>
                <w:szCs w:val="18"/>
              </w:rPr>
              <w:t>や活用単元</w:t>
            </w:r>
            <w:r w:rsidRPr="0036237E">
              <w:rPr>
                <w:rFonts w:ascii="ＭＳ 明朝" w:eastAsia="ＭＳ 明朝" w:hAnsi="ＭＳ 明朝" w:cs="ＭＳ Ｐゴシック"/>
                <w:color w:val="000000"/>
                <w:kern w:val="0"/>
                <w:sz w:val="18"/>
                <w:szCs w:val="18"/>
                <w:shd w:val="pct15" w:color="auto" w:fill="FFFFFF"/>
              </w:rPr>
              <w:t>「生活に広げよう」</w:t>
            </w:r>
            <w:r w:rsidRPr="00DA54BC">
              <w:rPr>
                <w:rFonts w:ascii="ＭＳ 明朝" w:eastAsia="ＭＳ 明朝" w:hAnsi="ＭＳ 明朝" w:cs="ＭＳ Ｐゴシック"/>
                <w:color w:val="000000"/>
                <w:kern w:val="0"/>
                <w:sz w:val="18"/>
                <w:szCs w:val="18"/>
              </w:rPr>
              <w:t>で，学んだことを他の文字や生活の中で活用するために思考・判断・表現することを通して，</w:t>
            </w:r>
            <w:r w:rsidRPr="004A7184">
              <w:rPr>
                <w:rFonts w:ascii="ＭＳ 明朝" w:eastAsia="ＭＳ ゴシック" w:hAnsi="ＭＳ 明朝" w:cs="ＭＳ Ｐゴシック"/>
                <w:b/>
                <w:color w:val="000000"/>
                <w:kern w:val="0"/>
                <w:sz w:val="18"/>
                <w:szCs w:val="18"/>
                <w:u w:val="single"/>
              </w:rPr>
              <w:t>「深い学び」</w:t>
            </w:r>
            <w:r w:rsidRPr="00DA54BC">
              <w:rPr>
                <w:rFonts w:ascii="ＭＳ 明朝" w:eastAsia="ＭＳ 明朝" w:hAnsi="ＭＳ 明朝" w:cs="ＭＳ Ｐゴシック"/>
                <w:color w:val="000000"/>
                <w:kern w:val="0"/>
                <w:sz w:val="18"/>
                <w:szCs w:val="18"/>
              </w:rPr>
              <w:t>を実現できるように工夫している。</w:t>
            </w:r>
          </w:p>
        </w:tc>
        <w:tc>
          <w:tcPr>
            <w:tcW w:w="2693" w:type="dxa"/>
            <w:tcBorders>
              <w:top w:val="nil"/>
              <w:left w:val="nil"/>
              <w:bottom w:val="single" w:sz="4" w:space="0" w:color="auto"/>
              <w:right w:val="single" w:sz="4" w:space="0" w:color="auto"/>
            </w:tcBorders>
            <w:shd w:val="clear" w:color="auto" w:fill="auto"/>
            <w:vAlign w:val="center"/>
            <w:hideMark/>
          </w:tcPr>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「書写で学ぶこと」p.2，「書写の学習の進め方」p.4</w:t>
            </w:r>
          </w:p>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w:t>
            </w:r>
            <w:r w:rsidRPr="00DA54BC">
              <w:rPr>
                <w:rFonts w:ascii="ＭＳ 明朝" w:eastAsia="ＭＳ 明朝" w:hAnsi="ＭＳ 明朝" w:cs="ＭＳ Ｐゴシック"/>
                <w:color w:val="000000"/>
                <w:kern w:val="0"/>
                <w:sz w:val="18"/>
                <w:szCs w:val="18"/>
              </w:rPr>
              <w:t>③「見つけよう」「振り返って話そう」1年p.14，2年p.50</w:t>
            </w:r>
          </w:p>
          <w:p w:rsidR="003617A5"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④</w:t>
            </w:r>
            <w:r w:rsidRPr="00DA54BC">
              <w:rPr>
                <w:rFonts w:ascii="ＭＳ 明朝" w:eastAsia="ＭＳ 明朝" w:hAnsi="ＭＳ 明朝" w:cs="ＭＳ Ｐゴシック"/>
                <w:color w:val="000000"/>
                <w:kern w:val="0"/>
                <w:sz w:val="18"/>
                <w:szCs w:val="18"/>
              </w:rPr>
              <w:t>「生かそう」1年p.14，2年p.50，「生活に広げよう」1年p.45</w:t>
            </w:r>
          </w:p>
        </w:tc>
      </w:tr>
      <w:tr w:rsidR="00A54A76" w:rsidRPr="00CD79B4" w:rsidTr="008D503E">
        <w:trPr>
          <w:trHeight w:val="1680"/>
        </w:trPr>
        <w:tc>
          <w:tcPr>
            <w:tcW w:w="2127" w:type="dxa"/>
            <w:tcBorders>
              <w:top w:val="nil"/>
              <w:left w:val="single" w:sz="4" w:space="0" w:color="auto"/>
              <w:bottom w:val="single" w:sz="4" w:space="0" w:color="auto"/>
              <w:right w:val="single" w:sz="4" w:space="0" w:color="auto"/>
            </w:tcBorders>
            <w:shd w:val="clear" w:color="auto" w:fill="auto"/>
            <w:vAlign w:val="center"/>
          </w:tcPr>
          <w:p w:rsidR="00CD79B4" w:rsidRDefault="00DD33FF"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lastRenderedPageBreak/>
              <w:t>４</w:t>
            </w:r>
            <w:r w:rsidR="00DA54BC" w:rsidRPr="00DA54BC">
              <w:rPr>
                <w:rFonts w:ascii="ＭＳ ゴシック" w:eastAsia="ＭＳ ゴシック" w:hAnsi="ＭＳ ゴシック" w:cs="ＭＳ Ｐゴシック" w:hint="eastAsia"/>
                <w:color w:val="000000"/>
                <w:kern w:val="0"/>
                <w:sz w:val="18"/>
                <w:szCs w:val="18"/>
              </w:rPr>
              <w:t>書写の能力を学習や生活に役立てる態度を育成するための工夫がなされているか。</w:t>
            </w:r>
          </w:p>
          <w:p w:rsidR="00D469D7" w:rsidRDefault="00D469D7"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3617A5" w:rsidRPr="00CD79B4" w:rsidRDefault="00CD79B4"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sidR="00E2635B">
              <w:rPr>
                <w:rFonts w:ascii="ＭＳ ゴシック" w:eastAsia="ＭＳ ゴシック" w:hAnsi="ＭＳ ゴシック" w:cs="Segoe UI Symbol" w:hint="eastAsia"/>
                <w:color w:val="000000"/>
                <w:kern w:val="0"/>
                <w:sz w:val="18"/>
                <w:szCs w:val="18"/>
              </w:rPr>
              <w:t>12-13,14-15</w:t>
            </w:r>
          </w:p>
        </w:tc>
        <w:tc>
          <w:tcPr>
            <w:tcW w:w="5670" w:type="dxa"/>
            <w:tcBorders>
              <w:top w:val="nil"/>
              <w:left w:val="nil"/>
              <w:bottom w:val="single" w:sz="4" w:space="0" w:color="auto"/>
              <w:right w:val="single" w:sz="4" w:space="0" w:color="auto"/>
            </w:tcBorders>
            <w:shd w:val="clear" w:color="auto" w:fill="auto"/>
            <w:vAlign w:val="center"/>
          </w:tcPr>
          <w:p w:rsid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活用単元</w:t>
            </w:r>
            <w:r w:rsidRPr="0036237E">
              <w:rPr>
                <w:rFonts w:ascii="ＭＳ 明朝" w:eastAsia="ＭＳ 明朝" w:hAnsi="ＭＳ 明朝" w:cs="ＭＳ Ｐゴシック"/>
                <w:color w:val="000000"/>
                <w:kern w:val="0"/>
                <w:sz w:val="18"/>
                <w:szCs w:val="18"/>
                <w:shd w:val="pct15" w:color="auto" w:fill="FFFFFF"/>
              </w:rPr>
              <w:t>「生活に広げよう」</w:t>
            </w:r>
            <w:r w:rsidRPr="00DA54BC">
              <w:rPr>
                <w:rFonts w:ascii="ＭＳ 明朝" w:eastAsia="ＭＳ 明朝" w:hAnsi="ＭＳ 明朝" w:cs="ＭＳ Ｐゴシック"/>
                <w:color w:val="000000"/>
                <w:kern w:val="0"/>
                <w:sz w:val="18"/>
                <w:szCs w:val="18"/>
              </w:rPr>
              <w:t>は，基本単元で身につけた知識・技能を生活に生かす力をつ</w:t>
            </w:r>
            <w:r>
              <w:rPr>
                <w:rFonts w:ascii="ＭＳ 明朝" w:eastAsia="ＭＳ 明朝" w:hAnsi="ＭＳ 明朝" w:cs="ＭＳ Ｐゴシック"/>
                <w:color w:val="000000"/>
                <w:kern w:val="0"/>
                <w:sz w:val="18"/>
                <w:szCs w:val="18"/>
              </w:rPr>
              <w:t>けるために，生徒に身近な場面を題材に，例を豊富に掲載している。</w:t>
            </w:r>
          </w:p>
          <w:p w:rsidR="00DA54BC" w:rsidRPr="00DA54BC" w:rsidRDefault="00DA54BC" w:rsidP="00DA54BC">
            <w:pPr>
              <w:widowControl/>
              <w:spacing w:line="240" w:lineRule="exact"/>
              <w:ind w:leftChars="100" w:left="21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bdr w:val="single" w:sz="4" w:space="0" w:color="auto"/>
              </w:rPr>
              <w:t>例</w:t>
            </w:r>
            <w:r w:rsidRPr="00DA54BC">
              <w:rPr>
                <w:rFonts w:ascii="ＭＳ 明朝" w:eastAsia="ＭＳ 明朝" w:hAnsi="ＭＳ 明朝" w:cs="ＭＳ Ｐゴシック"/>
                <w:color w:val="000000"/>
                <w:kern w:val="0"/>
                <w:sz w:val="18"/>
                <w:szCs w:val="18"/>
              </w:rPr>
              <w:t>1年：行事の案内状，年賀状，職場訪問の手紙やポスター，2年：本のポップ，防災訓練の話し合いメモやパンフレット，3年：卒業に向けた作品</w:t>
            </w:r>
          </w:p>
          <w:p w:rsidR="003617A5"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w:t>
            </w:r>
            <w:r w:rsidRPr="00DA54BC">
              <w:rPr>
                <w:rFonts w:ascii="ＭＳ 明朝" w:eastAsia="ＭＳ 明朝" w:hAnsi="ＭＳ 明朝" w:cs="ＭＳ Ｐゴシック"/>
                <w:color w:val="000000"/>
                <w:kern w:val="0"/>
                <w:sz w:val="18"/>
                <w:szCs w:val="18"/>
              </w:rPr>
              <w:t>学年共通で使える</w:t>
            </w:r>
            <w:r w:rsidRPr="0036237E">
              <w:rPr>
                <w:rFonts w:ascii="ＭＳ 明朝" w:eastAsia="ＭＳ 明朝" w:hAnsi="ＭＳ 明朝" w:cs="ＭＳ Ｐゴシック"/>
                <w:color w:val="000000"/>
                <w:kern w:val="0"/>
                <w:sz w:val="18"/>
                <w:szCs w:val="18"/>
                <w:shd w:val="pct15" w:color="auto" w:fill="FFFFFF"/>
              </w:rPr>
              <w:t>「書写活用ブック」</w:t>
            </w:r>
            <w:r w:rsidRPr="00DA54BC">
              <w:rPr>
                <w:rFonts w:ascii="ＭＳ 明朝" w:eastAsia="ＭＳ 明朝" w:hAnsi="ＭＳ 明朝" w:cs="ＭＳ Ｐゴシック"/>
                <w:color w:val="000000"/>
                <w:kern w:val="0"/>
                <w:sz w:val="18"/>
                <w:szCs w:val="18"/>
              </w:rPr>
              <w:t>では，目的に応じたさまざまな書式の特徴と書き方を解説し，情報を整理し効果的に発信する</w:t>
            </w:r>
            <w:r w:rsidRPr="004A7184">
              <w:rPr>
                <w:rFonts w:ascii="ＭＳ 明朝" w:eastAsia="ＭＳ ゴシック" w:hAnsi="ＭＳ 明朝" w:cs="ＭＳ Ｐゴシック"/>
                <w:b/>
                <w:color w:val="000000"/>
                <w:kern w:val="0"/>
                <w:sz w:val="18"/>
                <w:szCs w:val="18"/>
                <w:u w:val="single"/>
              </w:rPr>
              <w:t>情報活用能力</w:t>
            </w:r>
            <w:r w:rsidRPr="00DA54BC">
              <w:rPr>
                <w:rFonts w:ascii="ＭＳ 明朝" w:eastAsia="ＭＳ 明朝" w:hAnsi="ＭＳ 明朝" w:cs="ＭＳ Ｐゴシック"/>
                <w:color w:val="000000"/>
                <w:kern w:val="0"/>
                <w:sz w:val="18"/>
                <w:szCs w:val="18"/>
              </w:rPr>
              <w:t>を育成できるよう工夫している。また，常用漢字表に加えて</w:t>
            </w:r>
            <w:r w:rsidRPr="004A7184">
              <w:rPr>
                <w:rFonts w:ascii="ＭＳ 明朝" w:eastAsia="ＭＳ ゴシック" w:hAnsi="ＭＳ 明朝" w:cs="ＭＳ Ｐゴシック"/>
                <w:b/>
                <w:color w:val="000000"/>
                <w:kern w:val="0"/>
                <w:sz w:val="18"/>
                <w:szCs w:val="18"/>
                <w:u w:val="single"/>
              </w:rPr>
              <w:t>人名用漢字表</w:t>
            </w:r>
            <w:r w:rsidRPr="00DA54BC">
              <w:rPr>
                <w:rFonts w:ascii="ＭＳ 明朝" w:eastAsia="ＭＳ 明朝" w:hAnsi="ＭＳ 明朝" w:cs="ＭＳ Ｐゴシック"/>
                <w:color w:val="000000"/>
                <w:kern w:val="0"/>
                <w:sz w:val="18"/>
                <w:szCs w:val="18"/>
              </w:rPr>
              <w:t>も掲載し，名前を整えて書こうとする</w:t>
            </w:r>
            <w:r w:rsidRPr="004A7184">
              <w:rPr>
                <w:rFonts w:ascii="ＭＳ 明朝" w:eastAsia="ＭＳ ゴシック" w:hAnsi="ＭＳ 明朝" w:cs="ＭＳ Ｐゴシック"/>
                <w:b/>
                <w:color w:val="000000"/>
                <w:kern w:val="0"/>
                <w:sz w:val="18"/>
                <w:szCs w:val="18"/>
                <w:u w:val="single"/>
              </w:rPr>
              <w:t>主体的な態度</w:t>
            </w:r>
            <w:r w:rsidRPr="00DA54BC">
              <w:rPr>
                <w:rFonts w:ascii="ＭＳ 明朝" w:eastAsia="ＭＳ 明朝" w:hAnsi="ＭＳ 明朝" w:cs="ＭＳ Ｐゴシック"/>
                <w:color w:val="000000"/>
                <w:kern w:val="0"/>
                <w:sz w:val="18"/>
                <w:szCs w:val="18"/>
              </w:rPr>
              <w:t>を養うように工夫している。</w:t>
            </w:r>
          </w:p>
        </w:tc>
        <w:tc>
          <w:tcPr>
            <w:tcW w:w="2693" w:type="dxa"/>
            <w:tcBorders>
              <w:top w:val="nil"/>
              <w:left w:val="nil"/>
              <w:bottom w:val="single" w:sz="4" w:space="0" w:color="auto"/>
              <w:right w:val="single" w:sz="4" w:space="0" w:color="auto"/>
            </w:tcBorders>
            <w:shd w:val="clear" w:color="auto" w:fill="auto"/>
            <w:vAlign w:val="center"/>
          </w:tcPr>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「生活に広げよう」1年p.26，42，45，2年p.64，75，3年p.91</w:t>
            </w:r>
          </w:p>
          <w:p w:rsidR="0097658F"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w:t>
            </w:r>
            <w:r w:rsidRPr="00DA54BC">
              <w:rPr>
                <w:rFonts w:ascii="ＭＳ 明朝" w:eastAsia="ＭＳ 明朝" w:hAnsi="ＭＳ 明朝" w:cs="ＭＳ Ｐゴシック"/>
                <w:color w:val="000000"/>
                <w:kern w:val="0"/>
                <w:sz w:val="18"/>
                <w:szCs w:val="18"/>
              </w:rPr>
              <w:t>「書写活用ブック」p</w:t>
            </w:r>
            <w:r w:rsidR="0097658F" w:rsidRPr="00CD79B4">
              <w:rPr>
                <w:rFonts w:ascii="ＭＳ 明朝" w:eastAsia="ＭＳ 明朝" w:hAnsi="ＭＳ 明朝" w:cs="Segoe UI Symbol" w:hint="eastAsia"/>
                <w:color w:val="000000"/>
                <w:kern w:val="0"/>
                <w:sz w:val="18"/>
                <w:szCs w:val="18"/>
              </w:rPr>
              <w:t>.➊～➒</w:t>
            </w:r>
          </w:p>
        </w:tc>
      </w:tr>
      <w:tr w:rsidR="006E7AF0" w:rsidRPr="00CD79B4" w:rsidTr="008D503E">
        <w:trPr>
          <w:trHeight w:val="16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D79B4" w:rsidRDefault="00DD33FF"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５</w:t>
            </w:r>
            <w:r w:rsidR="006E7AF0" w:rsidRPr="00CD79B4">
              <w:rPr>
                <w:rFonts w:ascii="ＭＳ ゴシック" w:eastAsia="ＭＳ ゴシック" w:hAnsi="ＭＳ ゴシック" w:cs="ＭＳ Ｐゴシック" w:hint="eastAsia"/>
                <w:color w:val="000000"/>
                <w:kern w:val="0"/>
                <w:sz w:val="18"/>
                <w:szCs w:val="18"/>
              </w:rPr>
              <w:t>文字文化に関する学習が充実するように工夫されているか。</w:t>
            </w:r>
          </w:p>
          <w:p w:rsidR="00D469D7" w:rsidRDefault="00D469D7"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6E7AF0" w:rsidRPr="00CD79B4" w:rsidRDefault="00CD79B4" w:rsidP="00CD79B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sidR="00E2635B">
              <w:rPr>
                <w:rFonts w:ascii="ＭＳ ゴシック" w:eastAsia="ＭＳ ゴシック" w:hAnsi="ＭＳ ゴシック" w:cs="Segoe UI Symbol" w:hint="eastAsia"/>
                <w:color w:val="000000"/>
                <w:kern w:val="0"/>
                <w:sz w:val="18"/>
                <w:szCs w:val="18"/>
              </w:rPr>
              <w:t>20-23</w:t>
            </w:r>
          </w:p>
        </w:tc>
        <w:tc>
          <w:tcPr>
            <w:tcW w:w="5670" w:type="dxa"/>
            <w:tcBorders>
              <w:top w:val="nil"/>
              <w:left w:val="nil"/>
              <w:bottom w:val="single" w:sz="4" w:space="0" w:color="auto"/>
              <w:right w:val="single" w:sz="4" w:space="0" w:color="auto"/>
            </w:tcBorders>
            <w:shd w:val="clear" w:color="auto" w:fill="auto"/>
            <w:vAlign w:val="center"/>
            <w:hideMark/>
          </w:tcPr>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文字文化コラム</w:t>
            </w:r>
            <w:r w:rsidRPr="0036237E">
              <w:rPr>
                <w:rFonts w:ascii="ＭＳ 明朝" w:eastAsia="ＭＳ 明朝" w:hAnsi="ＭＳ 明朝" w:cs="ＭＳ Ｐゴシック"/>
                <w:color w:val="000000"/>
                <w:kern w:val="0"/>
                <w:sz w:val="18"/>
                <w:szCs w:val="18"/>
                <w:shd w:val="pct15" w:color="auto" w:fill="FFFFFF"/>
              </w:rPr>
              <w:t>「文字のいずみ」</w:t>
            </w:r>
            <w:r w:rsidRPr="00DA54BC">
              <w:rPr>
                <w:rFonts w:ascii="ＭＳ 明朝" w:eastAsia="ＭＳ 明朝" w:hAnsi="ＭＳ 明朝" w:cs="ＭＳ Ｐゴシック"/>
                <w:color w:val="000000"/>
                <w:kern w:val="0"/>
                <w:sz w:val="18"/>
                <w:szCs w:val="18"/>
              </w:rPr>
              <w:t>を設けて，文字の歴史や用具・用材，手書き文字と活字，社会の中で使われる手書き文字など，伝統的なものから現代に生きるものまで幅広く取り上げ，</w:t>
            </w:r>
            <w:r w:rsidRPr="004A7184">
              <w:rPr>
                <w:rFonts w:ascii="ＭＳ 明朝" w:eastAsia="ＭＳ ゴシック" w:hAnsi="ＭＳ 明朝" w:cs="ＭＳ Ｐゴシック"/>
                <w:b/>
                <w:color w:val="000000"/>
                <w:kern w:val="0"/>
                <w:sz w:val="18"/>
                <w:szCs w:val="18"/>
                <w:u w:val="single"/>
              </w:rPr>
              <w:t>文字文化</w:t>
            </w:r>
            <w:r w:rsidRPr="00DA54BC">
              <w:rPr>
                <w:rFonts w:ascii="ＭＳ 明朝" w:eastAsia="ＭＳ 明朝" w:hAnsi="ＭＳ 明朝" w:cs="ＭＳ Ｐゴシック"/>
                <w:color w:val="000000"/>
                <w:kern w:val="0"/>
                <w:sz w:val="18"/>
                <w:szCs w:val="18"/>
              </w:rPr>
              <w:t>を継承・発展させる態度を養うよう工夫している。</w:t>
            </w:r>
          </w:p>
          <w:p w:rsidR="006E7AF0"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w:t>
            </w:r>
            <w:r w:rsidRPr="0036237E">
              <w:rPr>
                <w:rFonts w:ascii="ＭＳ 明朝" w:eastAsia="ＭＳ 明朝" w:hAnsi="ＭＳ 明朝" w:cs="ＭＳ Ｐゴシック"/>
                <w:color w:val="000000"/>
                <w:kern w:val="0"/>
                <w:sz w:val="18"/>
                <w:szCs w:val="18"/>
                <w:shd w:val="pct15" w:color="auto" w:fill="FFFFFF"/>
              </w:rPr>
              <w:t>書き初め</w:t>
            </w:r>
            <w:r w:rsidRPr="00DA54BC">
              <w:rPr>
                <w:rFonts w:ascii="ＭＳ 明朝" w:eastAsia="ＭＳ 明朝" w:hAnsi="ＭＳ 明朝" w:cs="ＭＳ Ｐゴシック"/>
                <w:color w:val="000000"/>
                <w:kern w:val="0"/>
                <w:sz w:val="18"/>
                <w:szCs w:val="18"/>
              </w:rPr>
              <w:t>の単元を各学年に設けて，生活に根付く伝統的な文字文化について理解を深められるよう工夫している。</w:t>
            </w:r>
          </w:p>
        </w:tc>
        <w:tc>
          <w:tcPr>
            <w:tcW w:w="2693" w:type="dxa"/>
            <w:tcBorders>
              <w:top w:val="nil"/>
              <w:left w:val="nil"/>
              <w:bottom w:val="single" w:sz="4" w:space="0" w:color="auto"/>
              <w:right w:val="single" w:sz="4" w:space="0" w:color="auto"/>
            </w:tcBorders>
            <w:shd w:val="clear" w:color="auto" w:fill="auto"/>
            <w:vAlign w:val="center"/>
            <w:hideMark/>
          </w:tcPr>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「文字のいずみ」1年p.19，28，40，48，2年p.61，72，3年p.84，94</w:t>
            </w:r>
          </w:p>
          <w:p w:rsidR="0097658F"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w:t>
            </w:r>
            <w:r w:rsidRPr="00DA54BC">
              <w:rPr>
                <w:rFonts w:ascii="ＭＳ 明朝" w:eastAsia="ＭＳ 明朝" w:hAnsi="ＭＳ 明朝" w:cs="ＭＳ Ｐゴシック"/>
                <w:color w:val="000000"/>
                <w:kern w:val="0"/>
                <w:sz w:val="18"/>
                <w:szCs w:val="18"/>
              </w:rPr>
              <w:t>「書き初めをしよう」1年p.44，97，2年p.74，101，3年p.90，105</w:t>
            </w:r>
          </w:p>
        </w:tc>
      </w:tr>
      <w:tr w:rsidR="00DA54BC" w:rsidRPr="00CD79B4" w:rsidTr="008D503E">
        <w:trPr>
          <w:trHeight w:val="1680"/>
        </w:trPr>
        <w:tc>
          <w:tcPr>
            <w:tcW w:w="2127" w:type="dxa"/>
            <w:tcBorders>
              <w:top w:val="nil"/>
              <w:left w:val="single" w:sz="4" w:space="0" w:color="auto"/>
              <w:bottom w:val="single" w:sz="4" w:space="0" w:color="auto"/>
              <w:right w:val="single" w:sz="4" w:space="0" w:color="auto"/>
            </w:tcBorders>
            <w:shd w:val="clear" w:color="auto" w:fill="auto"/>
            <w:vAlign w:val="center"/>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６</w:t>
            </w:r>
            <w:r w:rsidR="00DA54BC" w:rsidRPr="00DA54BC">
              <w:rPr>
                <w:rFonts w:ascii="ＭＳ ゴシック" w:eastAsia="ＭＳ ゴシック" w:hAnsi="ＭＳ ゴシック" w:cs="ＭＳ Ｐゴシック"/>
                <w:color w:val="000000"/>
                <w:kern w:val="0"/>
                <w:sz w:val="18"/>
                <w:szCs w:val="18"/>
              </w:rPr>
              <w:t>教育のICT化への取り組みが図られているか。</w:t>
            </w:r>
          </w:p>
          <w:p w:rsidR="0036237E" w:rsidRDefault="0036237E" w:rsidP="0036237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36237E" w:rsidRPr="00CD79B4" w:rsidRDefault="0036237E" w:rsidP="0036237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26-27</w:t>
            </w:r>
          </w:p>
        </w:tc>
        <w:tc>
          <w:tcPr>
            <w:tcW w:w="5670" w:type="dxa"/>
            <w:tcBorders>
              <w:top w:val="nil"/>
              <w:left w:val="nil"/>
              <w:bottom w:val="single" w:sz="4" w:space="0" w:color="auto"/>
              <w:right w:val="single" w:sz="4" w:space="0" w:color="auto"/>
            </w:tcBorders>
            <w:shd w:val="clear" w:color="auto" w:fill="auto"/>
            <w:vAlign w:val="center"/>
          </w:tcPr>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36237E">
              <w:rPr>
                <w:rFonts w:ascii="ＭＳ 明朝" w:eastAsia="ＭＳ 明朝" w:hAnsi="ＭＳ 明朝" w:cs="ＭＳ Ｐゴシック"/>
                <w:color w:val="000000"/>
                <w:kern w:val="0"/>
                <w:sz w:val="18"/>
                <w:szCs w:val="18"/>
                <w:shd w:val="pct15" w:color="auto" w:fill="FFFFFF"/>
              </w:rPr>
              <w:t>Dマーク</w:t>
            </w:r>
            <w:r w:rsidRPr="00DA54BC">
              <w:rPr>
                <w:rFonts w:ascii="ＭＳ 明朝" w:eastAsia="ＭＳ 明朝" w:hAnsi="ＭＳ 明朝" w:cs="ＭＳ Ｐゴシック"/>
                <w:color w:val="000000"/>
                <w:kern w:val="0"/>
                <w:sz w:val="18"/>
                <w:szCs w:val="18"/>
              </w:rPr>
              <w:t>がある単元では，教科書教材と連動したデジタルコンテンツを提供している。インターネットとコンピューター，タブレット等を活用して，毛筆教材文字の運筆動画や，関連する国語の教科書ページなどを見ることができる。家庭学習や個に応じた指導にも対応できるように工夫している。</w:t>
            </w:r>
          </w:p>
          <w:p w:rsidR="00DA54BC" w:rsidRPr="00DA54BC"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②制度化された学習者用デジタル教科書の発行を予定している。</w:t>
            </w:r>
          </w:p>
        </w:tc>
        <w:tc>
          <w:tcPr>
            <w:tcW w:w="2693" w:type="dxa"/>
            <w:tcBorders>
              <w:top w:val="nil"/>
              <w:left w:val="nil"/>
              <w:bottom w:val="single" w:sz="4" w:space="0" w:color="auto"/>
              <w:right w:val="single" w:sz="4" w:space="0" w:color="auto"/>
            </w:tcBorders>
            <w:shd w:val="clear" w:color="auto" w:fill="auto"/>
            <w:vAlign w:val="center"/>
          </w:tcPr>
          <w:p w:rsidR="00DA54BC"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DA54BC">
              <w:rPr>
                <w:rFonts w:ascii="ＭＳ 明朝" w:eastAsia="ＭＳ 明朝" w:hAnsi="ＭＳ 明朝" w:cs="ＭＳ Ｐゴシック" w:hint="eastAsia"/>
                <w:color w:val="000000"/>
                <w:kern w:val="0"/>
                <w:sz w:val="18"/>
                <w:szCs w:val="18"/>
              </w:rPr>
              <w:t>①</w:t>
            </w:r>
            <w:r w:rsidRPr="00DA54BC">
              <w:rPr>
                <w:rFonts w:ascii="ＭＳ 明朝" w:eastAsia="ＭＳ 明朝" w:hAnsi="ＭＳ 明朝" w:cs="ＭＳ Ｐゴシック"/>
                <w:color w:val="000000"/>
                <w:kern w:val="0"/>
                <w:sz w:val="18"/>
                <w:szCs w:val="18"/>
              </w:rPr>
              <w:t>p.1のQRコードとURL，単元名の</w:t>
            </w:r>
            <w:r>
              <w:rPr>
                <w:rFonts w:ascii="ＭＳ 明朝" w:eastAsia="ＭＳ 明朝" w:hAnsi="ＭＳ 明朝" w:cs="ＭＳ Ｐゴシック" w:hint="eastAsia"/>
                <w:color w:val="000000"/>
                <w:kern w:val="0"/>
                <w:sz w:val="18"/>
                <w:szCs w:val="18"/>
              </w:rPr>
              <w:t>D</w:t>
            </w:r>
            <w:r>
              <w:rPr>
                <w:rFonts w:ascii="ＭＳ 明朝" w:eastAsia="ＭＳ 明朝" w:hAnsi="ＭＳ 明朝" w:cs="ＭＳ Ｐゴシック"/>
                <w:color w:val="000000"/>
                <w:kern w:val="0"/>
                <w:sz w:val="18"/>
                <w:szCs w:val="18"/>
              </w:rPr>
              <w:t>マーク</w:t>
            </w:r>
          </w:p>
        </w:tc>
      </w:tr>
      <w:tr w:rsidR="00DA54BC" w:rsidRPr="00CD79B4" w:rsidTr="008367A8">
        <w:trPr>
          <w:trHeight w:val="324"/>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３　教科書の構成上の配慮と工夫</w:t>
            </w:r>
          </w:p>
        </w:tc>
      </w:tr>
      <w:tr w:rsidR="00DA54BC" w:rsidRPr="00CD79B4" w:rsidTr="008367A8">
        <w:trPr>
          <w:trHeight w:val="240"/>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１)内容・系統・配列</w:t>
            </w:r>
          </w:p>
        </w:tc>
      </w:tr>
      <w:tr w:rsidR="00DA54BC" w:rsidRPr="00CD79B4" w:rsidTr="008D503E">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sidR="00DA54BC" w:rsidRPr="00CD79B4">
              <w:rPr>
                <w:rFonts w:ascii="ＭＳ ゴシック" w:eastAsia="ＭＳ ゴシック" w:hAnsi="ＭＳ ゴシック" w:cs="ＭＳ Ｐゴシック" w:hint="eastAsia"/>
                <w:color w:val="000000"/>
                <w:kern w:val="0"/>
                <w:sz w:val="18"/>
                <w:szCs w:val="18"/>
              </w:rPr>
              <w:t>単元の系統性・連続性が図られているか。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Pr>
                <w:rFonts w:ascii="ＭＳ ゴシック" w:eastAsia="ＭＳ ゴシック" w:hAnsi="ＭＳ ゴシック" w:cs="ＭＳ Ｐゴシック" w:hint="eastAsia"/>
                <w:color w:val="000000"/>
                <w:kern w:val="0"/>
                <w:sz w:val="18"/>
                <w:szCs w:val="18"/>
              </w:rPr>
              <w:t>別冊</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4-5</w:t>
            </w:r>
          </w:p>
        </w:tc>
        <w:tc>
          <w:tcPr>
            <w:tcW w:w="5670"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0036237E">
              <w:rPr>
                <w:rFonts w:ascii="ＭＳ 明朝" w:eastAsia="ＭＳ 明朝" w:hAnsi="ＭＳ 明朝" w:cs="ＭＳ Ｐゴシック"/>
                <w:color w:val="000000"/>
                <w:kern w:val="0"/>
                <w:sz w:val="18"/>
                <w:szCs w:val="18"/>
              </w:rPr>
              <w:t>中学校書写で学ぶ知識及び技能を</w:t>
            </w:r>
            <w:r w:rsidR="0036237E" w:rsidRPr="0036237E">
              <w:rPr>
                <w:rFonts w:ascii="ＭＳ 明朝" w:eastAsia="ＭＳ 明朝" w:hAnsi="ＭＳ 明朝" w:cs="ＭＳ Ｐゴシック"/>
                <w:color w:val="000000"/>
                <w:kern w:val="0"/>
                <w:sz w:val="18"/>
                <w:szCs w:val="18"/>
                <w:shd w:val="pct15" w:color="auto" w:fill="FFFFFF"/>
              </w:rPr>
              <w:t>「</w:t>
            </w:r>
            <w:r w:rsidRPr="0036237E">
              <w:rPr>
                <w:rFonts w:ascii="ＭＳ 明朝" w:eastAsia="ＭＳ 明朝" w:hAnsi="ＭＳ 明朝" w:cs="ＭＳ Ｐゴシック"/>
                <w:color w:val="000000"/>
                <w:kern w:val="0"/>
                <w:sz w:val="18"/>
                <w:szCs w:val="18"/>
                <w:shd w:val="pct15" w:color="auto" w:fill="FFFFFF"/>
              </w:rPr>
              <w:t>書写のかぎ」</w:t>
            </w:r>
            <w:r w:rsidRPr="000357FE">
              <w:rPr>
                <w:rFonts w:ascii="ＭＳ 明朝" w:eastAsia="ＭＳ 明朝" w:hAnsi="ＭＳ 明朝" w:cs="ＭＳ Ｐゴシック"/>
                <w:color w:val="000000"/>
                <w:kern w:val="0"/>
                <w:sz w:val="18"/>
                <w:szCs w:val="18"/>
              </w:rPr>
              <w:t>と名付けて系統的に整理し，それらを確実に習得できるよう，学年の発達段階に応じて重点化しながら各単元に配置し，螺旋的に学習できるように工夫している。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1～3年を合冊にすることで，中学3年間での学習を見通しながら，既習事項との関連付けも図りやすいよう工夫して，定着を促している。</w:t>
            </w:r>
          </w:p>
        </w:tc>
        <w:tc>
          <w:tcPr>
            <w:tcW w:w="2693" w:type="dxa"/>
            <w:tcBorders>
              <w:top w:val="nil"/>
              <w:left w:val="nil"/>
              <w:bottom w:val="single" w:sz="4" w:space="0" w:color="auto"/>
              <w:right w:val="single" w:sz="4" w:space="0" w:color="auto"/>
            </w:tcBorders>
            <w:shd w:val="clear" w:color="auto" w:fill="auto"/>
            <w:vAlign w:val="center"/>
            <w:hideMark/>
          </w:tcPr>
          <w:p w:rsidR="00DA54BC" w:rsidRPr="00CD79B4" w:rsidRDefault="00DA54BC"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D79B4">
              <w:rPr>
                <w:rFonts w:ascii="ＭＳ 明朝" w:eastAsia="ＭＳ 明朝" w:hAnsi="ＭＳ 明朝" w:cs="ＭＳ Ｐゴシック" w:hint="eastAsia"/>
                <w:color w:val="000000"/>
                <w:kern w:val="0"/>
                <w:sz w:val="18"/>
                <w:szCs w:val="18"/>
              </w:rPr>
              <w:t>①②全学年・全単元</w:t>
            </w:r>
          </w:p>
        </w:tc>
      </w:tr>
      <w:tr w:rsidR="00DA54BC" w:rsidRPr="00CD79B4" w:rsidTr="008D503E">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sidR="00DA54BC" w:rsidRPr="00CD79B4">
              <w:rPr>
                <w:rFonts w:ascii="ＭＳ ゴシック" w:eastAsia="ＭＳ ゴシック" w:hAnsi="ＭＳ ゴシック" w:cs="ＭＳ Ｐゴシック" w:hint="eastAsia"/>
                <w:color w:val="000000"/>
                <w:kern w:val="0"/>
                <w:sz w:val="18"/>
                <w:szCs w:val="18"/>
              </w:rPr>
              <w:t>硬筆・毛筆指導の関連が図られているか。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Pr>
                <w:rFonts w:ascii="ＭＳ ゴシック" w:eastAsia="ＭＳ ゴシック" w:hAnsi="ＭＳ ゴシック" w:cs="ＭＳ Ｐゴシック" w:hint="eastAsia"/>
                <w:color w:val="000000"/>
                <w:kern w:val="0"/>
                <w:sz w:val="18"/>
                <w:szCs w:val="18"/>
              </w:rPr>
              <w:t>別冊</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6-7，11</w:t>
            </w:r>
          </w:p>
        </w:tc>
        <w:tc>
          <w:tcPr>
            <w:tcW w:w="5670"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基本単元は，</w:t>
            </w:r>
            <w:r w:rsidRPr="004A7184">
              <w:rPr>
                <w:rFonts w:ascii="ＭＳ 明朝" w:eastAsia="ＭＳ ゴシック" w:hAnsi="ＭＳ 明朝" w:cs="ＭＳ Ｐゴシック"/>
                <w:b/>
                <w:color w:val="000000"/>
                <w:kern w:val="0"/>
                <w:sz w:val="18"/>
                <w:szCs w:val="18"/>
                <w:u w:val="single"/>
              </w:rPr>
              <w:t>硬筆</w:t>
            </w:r>
            <w:r w:rsidRPr="000357FE">
              <w:rPr>
                <w:rFonts w:ascii="ＭＳ 明朝" w:eastAsia="ＭＳ 明朝" w:hAnsi="ＭＳ 明朝" w:cs="ＭＳ Ｐゴシック"/>
                <w:color w:val="000000"/>
                <w:kern w:val="0"/>
                <w:sz w:val="18"/>
                <w:szCs w:val="18"/>
              </w:rPr>
              <w:t>文字を題材に導入を図り，</w:t>
            </w:r>
            <w:r w:rsidRPr="004A7184">
              <w:rPr>
                <w:rFonts w:ascii="ＭＳ 明朝" w:eastAsia="ＭＳ ゴシック" w:hAnsi="ＭＳ 明朝" w:cs="ＭＳ Ｐゴシック"/>
                <w:b/>
                <w:color w:val="000000"/>
                <w:kern w:val="0"/>
                <w:sz w:val="18"/>
                <w:szCs w:val="18"/>
                <w:u w:val="single"/>
              </w:rPr>
              <w:t>毛筆</w:t>
            </w:r>
            <w:r w:rsidRPr="000357FE">
              <w:rPr>
                <w:rFonts w:ascii="ＭＳ 明朝" w:eastAsia="ＭＳ 明朝" w:hAnsi="ＭＳ 明朝" w:cs="ＭＳ Ｐゴシック"/>
                <w:color w:val="000000"/>
                <w:kern w:val="0"/>
                <w:sz w:val="18"/>
                <w:szCs w:val="18"/>
              </w:rPr>
              <w:t>で書いて確認し，</w:t>
            </w:r>
            <w:r w:rsidRPr="004A7184">
              <w:rPr>
                <w:rFonts w:ascii="ＭＳ 明朝" w:eastAsia="ＭＳ ゴシック" w:hAnsi="ＭＳ 明朝" w:cs="ＭＳ Ｐゴシック"/>
                <w:b/>
                <w:color w:val="000000"/>
                <w:kern w:val="0"/>
                <w:sz w:val="18"/>
                <w:szCs w:val="18"/>
                <w:u w:val="single"/>
              </w:rPr>
              <w:t>硬筆</w:t>
            </w:r>
            <w:r w:rsidRPr="000357FE">
              <w:rPr>
                <w:rFonts w:ascii="ＭＳ 明朝" w:eastAsia="ＭＳ 明朝" w:hAnsi="ＭＳ 明朝" w:cs="ＭＳ Ｐゴシック"/>
                <w:color w:val="000000"/>
                <w:kern w:val="0"/>
                <w:sz w:val="18"/>
                <w:szCs w:val="18"/>
              </w:rPr>
              <w:t>で他の文字を書くことで定着を図るという展開で，硬筆と毛筆の密接な関連を図っている。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硬筆による</w:t>
            </w:r>
            <w:r w:rsidRPr="004F789B">
              <w:rPr>
                <w:rFonts w:ascii="ＭＳ 明朝" w:eastAsia="ＭＳ 明朝" w:hAnsi="ＭＳ 明朝" w:cs="ＭＳ Ｐゴシック"/>
                <w:color w:val="000000"/>
                <w:kern w:val="0"/>
                <w:sz w:val="18"/>
                <w:szCs w:val="18"/>
                <w:shd w:val="pct15" w:color="auto" w:fill="FFFFFF"/>
              </w:rPr>
              <w:t>「まとめ」</w:t>
            </w:r>
            <w:r w:rsidRPr="000357FE">
              <w:rPr>
                <w:rFonts w:ascii="ＭＳ 明朝" w:eastAsia="ＭＳ 明朝" w:hAnsi="ＭＳ 明朝" w:cs="ＭＳ Ｐゴシック"/>
                <w:color w:val="000000"/>
                <w:kern w:val="0"/>
                <w:sz w:val="18"/>
                <w:szCs w:val="18"/>
              </w:rPr>
              <w:t>のページを適宜設け，毛筆で身につけた力を硬筆に生かす学習活動を設定している。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毛筆教材と硬筆教材との配分を考慮し適切な順で単元を配列することで，硬筆・毛筆を効果的に関連させた指導ができるようになっている。</w:t>
            </w:r>
          </w:p>
        </w:tc>
        <w:tc>
          <w:tcPr>
            <w:tcW w:w="2693"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毛筆教材の基本単元　1年p.36，2年p.50</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「楷書のまとめ」1年p.24，「行書のまとめ」2年p.38</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③全学年・全単元</w:t>
            </w:r>
          </w:p>
        </w:tc>
      </w:tr>
      <w:tr w:rsidR="00DA54BC" w:rsidRPr="00CD79B4" w:rsidTr="008367A8">
        <w:trPr>
          <w:trHeight w:val="240"/>
        </w:trPr>
        <w:tc>
          <w:tcPr>
            <w:tcW w:w="10490"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２）教材の選定</w:t>
            </w:r>
          </w:p>
        </w:tc>
      </w:tr>
      <w:tr w:rsidR="00DA54BC" w:rsidRPr="00CD79B4" w:rsidTr="008D503E">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Pr="00CD79B4"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sidR="00DA54BC" w:rsidRPr="00CD79B4">
              <w:rPr>
                <w:rFonts w:ascii="ＭＳ ゴシック" w:eastAsia="ＭＳ ゴシック" w:hAnsi="ＭＳ ゴシック" w:cs="ＭＳ Ｐゴシック" w:hint="eastAsia"/>
                <w:color w:val="000000"/>
                <w:kern w:val="0"/>
                <w:sz w:val="18"/>
                <w:szCs w:val="18"/>
              </w:rPr>
              <w:t>教材の程度，分量，配分は適切か。</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学年の配当時数に照らして適切な単元数，分量で，硬筆と毛筆の学習ができるようにしている。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硬筆文字・毛筆文字ともに学びやすさを考慮した簡明な書き方で，書風は健康的で明るく，濃度や筆圧にも配慮して執筆している。教材として指導事項を捉えやすい字形で，かつ，内容価値のある語彙を選んで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行書の字形については，基礎的・基本的な学習であることをふまえて，文字の中の共通する部分は書き方の統一を図るなどの配慮をしている。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④</w:t>
            </w:r>
            <w:r w:rsidRPr="000357FE">
              <w:rPr>
                <w:rFonts w:ascii="ＭＳ 明朝" w:eastAsia="ＭＳ 明朝" w:hAnsi="ＭＳ 明朝" w:cs="ＭＳ Ｐゴシック"/>
                <w:color w:val="000000"/>
                <w:kern w:val="0"/>
                <w:sz w:val="18"/>
                <w:szCs w:val="18"/>
              </w:rPr>
              <w:t>図解やイラスト，写真，朱墨文字などを取り入れて，内容理解の助けとなるよう工夫している。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①全学年・全単元</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②全学年・全単元</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1年p.38，2年p.54</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④</w:t>
            </w:r>
            <w:r w:rsidRPr="000357FE">
              <w:rPr>
                <w:rFonts w:ascii="ＭＳ 明朝" w:eastAsia="ＭＳ 明朝" w:hAnsi="ＭＳ 明朝" w:cs="ＭＳ Ｐゴシック"/>
                <w:color w:val="000000"/>
                <w:kern w:val="0"/>
                <w:sz w:val="18"/>
                <w:szCs w:val="18"/>
              </w:rPr>
              <w:t>1年p.6-7，p.10-12，p.30-33</w:t>
            </w:r>
          </w:p>
        </w:tc>
      </w:tr>
      <w:tr w:rsidR="00DA54BC" w:rsidRPr="00CD79B4" w:rsidTr="008D503E">
        <w:trPr>
          <w:trHeight w:val="84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sidR="00DA54BC" w:rsidRPr="00CD79B4">
              <w:rPr>
                <w:rFonts w:ascii="ＭＳ ゴシック" w:eastAsia="ＭＳ ゴシック" w:hAnsi="ＭＳ ゴシック" w:cs="ＭＳ Ｐゴシック" w:hint="eastAsia"/>
                <w:color w:val="000000"/>
                <w:kern w:val="0"/>
                <w:sz w:val="18"/>
                <w:szCs w:val="18"/>
              </w:rPr>
              <w:t>国語科国語や他教科の学習，学校生活との関連が図られているか。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12-13，14-15，16-17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0036237E">
              <w:rPr>
                <w:rFonts w:ascii="ＭＳ 明朝" w:eastAsia="ＭＳ 明朝" w:hAnsi="ＭＳ 明朝" w:cs="ＭＳ Ｐゴシック"/>
                <w:color w:val="000000"/>
                <w:kern w:val="0"/>
                <w:sz w:val="18"/>
                <w:szCs w:val="18"/>
              </w:rPr>
              <w:t>国語や他教科の学習と連動している単元・教材には，</w:t>
            </w:r>
            <w:r w:rsidRPr="0036237E">
              <w:rPr>
                <w:rFonts w:ascii="ＭＳ 明朝" w:eastAsia="ＭＳ 明朝" w:hAnsi="ＭＳ 明朝" w:cs="ＭＳ Ｐゴシック"/>
                <w:color w:val="000000"/>
                <w:kern w:val="0"/>
                <w:sz w:val="18"/>
                <w:szCs w:val="18"/>
                <w:shd w:val="pct15" w:color="auto" w:fill="FFFFFF"/>
              </w:rPr>
              <w:t>教科関連マーク</w:t>
            </w:r>
            <w:r w:rsidR="0036237E">
              <w:rPr>
                <w:rFonts w:ascii="ＭＳ 明朝" w:eastAsia="ＭＳ 明朝" w:hAnsi="ＭＳ 明朝" w:cs="ＭＳ Ｐゴシック"/>
                <w:color w:val="000000"/>
                <w:kern w:val="0"/>
                <w:sz w:val="18"/>
                <w:szCs w:val="18"/>
              </w:rPr>
              <w:t>をつけて意識づけを図っている。</w:t>
            </w:r>
            <w:r w:rsidRPr="0036237E">
              <w:rPr>
                <w:rFonts w:ascii="ＭＳ 明朝" w:eastAsia="ＭＳ 明朝" w:hAnsi="ＭＳ 明朝" w:cs="ＭＳ Ｐゴシック"/>
                <w:color w:val="000000"/>
                <w:kern w:val="0"/>
                <w:sz w:val="18"/>
                <w:szCs w:val="18"/>
                <w:shd w:val="pct15" w:color="auto" w:fill="FFFFFF"/>
              </w:rPr>
              <w:t>Dマーク</w:t>
            </w:r>
            <w:r w:rsidRPr="000357FE">
              <w:rPr>
                <w:rFonts w:ascii="ＭＳ 明朝" w:eastAsia="ＭＳ 明朝" w:hAnsi="ＭＳ 明朝" w:cs="ＭＳ Ｐゴシック"/>
                <w:color w:val="000000"/>
                <w:kern w:val="0"/>
                <w:sz w:val="18"/>
                <w:szCs w:val="18"/>
              </w:rPr>
              <w:t>で，関連する国語の教科書ページなどを見ることができる。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活用単元</w:t>
            </w:r>
            <w:r w:rsidRPr="0036237E">
              <w:rPr>
                <w:rFonts w:ascii="ＭＳ 明朝" w:eastAsia="ＭＳ 明朝" w:hAnsi="ＭＳ 明朝" w:cs="ＭＳ Ｐゴシック"/>
                <w:color w:val="000000"/>
                <w:kern w:val="0"/>
                <w:sz w:val="18"/>
                <w:szCs w:val="18"/>
                <w:shd w:val="pct15" w:color="auto" w:fill="FFFFFF"/>
              </w:rPr>
              <w:t>「生活に広げよう」</w:t>
            </w:r>
            <w:r w:rsidRPr="000357FE">
              <w:rPr>
                <w:rFonts w:ascii="ＭＳ 明朝" w:eastAsia="ＭＳ 明朝" w:hAnsi="ＭＳ 明朝" w:cs="ＭＳ Ｐゴシック"/>
                <w:color w:val="000000"/>
                <w:kern w:val="0"/>
                <w:sz w:val="18"/>
                <w:szCs w:val="18"/>
              </w:rPr>
              <w:t>では，国語との連携を図り，手紙やポスタ</w:t>
            </w:r>
            <w:r>
              <w:rPr>
                <w:rFonts w:ascii="ＭＳ 明朝" w:eastAsia="ＭＳ 明朝" w:hAnsi="ＭＳ 明朝" w:cs="ＭＳ Ｐゴシック" w:hint="eastAsia"/>
                <w:color w:val="000000"/>
                <w:kern w:val="0"/>
                <w:sz w:val="18"/>
                <w:szCs w:val="18"/>
              </w:rPr>
              <w:t>ー</w:t>
            </w:r>
            <w:r w:rsidRPr="000357FE">
              <w:rPr>
                <w:rFonts w:ascii="ＭＳ 明朝" w:eastAsia="ＭＳ 明朝" w:hAnsi="ＭＳ 明朝" w:cs="ＭＳ Ｐゴシック"/>
                <w:color w:val="000000"/>
                <w:kern w:val="0"/>
                <w:sz w:val="18"/>
                <w:szCs w:val="18"/>
              </w:rPr>
              <w:t>，本のポップ，パンフレットなど，言語活動と関連する教材を積極的に取り上げ，学んだことを生活に生かす力が身につくように配慮している。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lastRenderedPageBreak/>
              <w:t>③</w:t>
            </w:r>
            <w:r w:rsidRPr="0036237E">
              <w:rPr>
                <w:rFonts w:ascii="ＭＳ 明朝" w:eastAsia="ＭＳ 明朝" w:hAnsi="ＭＳ 明朝" w:cs="ＭＳ Ｐゴシック"/>
                <w:color w:val="000000"/>
                <w:kern w:val="0"/>
                <w:sz w:val="18"/>
                <w:szCs w:val="18"/>
                <w:shd w:val="pct15" w:color="auto" w:fill="FFFFFF"/>
              </w:rPr>
              <w:t>「書写活用ブック」</w:t>
            </w:r>
            <w:r w:rsidRPr="000357FE">
              <w:rPr>
                <w:rFonts w:ascii="ＭＳ 明朝" w:eastAsia="ＭＳ 明朝" w:hAnsi="ＭＳ 明朝" w:cs="ＭＳ Ｐゴシック"/>
                <w:color w:val="000000"/>
                <w:kern w:val="0"/>
                <w:sz w:val="18"/>
                <w:szCs w:val="18"/>
              </w:rPr>
              <w:t>では，手紙や新聞，ポスターなどの書き方や，常用漢字表・人名用漢字表などを掲載して，国語や他教科の学習，生活の中での活用を促している。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lastRenderedPageBreak/>
              <w:t>①</w:t>
            </w:r>
            <w:r w:rsidRPr="000357FE">
              <w:rPr>
                <w:rFonts w:ascii="ＭＳ 明朝" w:eastAsia="ＭＳ 明朝" w:hAnsi="ＭＳ 明朝" w:cs="ＭＳ Ｐゴシック"/>
                <w:color w:val="000000"/>
                <w:kern w:val="0"/>
                <w:sz w:val="18"/>
                <w:szCs w:val="18"/>
              </w:rPr>
              <w:t>「文字の成り立ちと移り変わり」</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 xml:space="preserve">　</w:t>
            </w:r>
            <w:r w:rsidRPr="000357FE">
              <w:rPr>
                <w:rFonts w:ascii="ＭＳ 明朝" w:eastAsia="ＭＳ 明朝" w:hAnsi="ＭＳ 明朝" w:cs="ＭＳ Ｐゴシック"/>
                <w:color w:val="000000"/>
                <w:kern w:val="0"/>
                <w:sz w:val="18"/>
                <w:szCs w:val="18"/>
              </w:rPr>
              <w:t>1年p.28</w:t>
            </w:r>
          </w:p>
          <w:p w:rsid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「生活に広げよう」1年p.26，2年p.64</w:t>
            </w:r>
          </w:p>
          <w:p w:rsidR="00DA54BC" w:rsidRPr="00CD79B4" w:rsidRDefault="00DA54BC"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D79B4">
              <w:rPr>
                <w:rFonts w:ascii="ＭＳ 明朝" w:eastAsia="ＭＳ 明朝" w:hAnsi="ＭＳ 明朝" w:cs="Segoe UI Symbol" w:hint="eastAsia"/>
                <w:color w:val="000000"/>
                <w:kern w:val="0"/>
                <w:sz w:val="18"/>
                <w:szCs w:val="18"/>
              </w:rPr>
              <w:t>③</w:t>
            </w:r>
            <w:r w:rsidRPr="00CD79B4">
              <w:rPr>
                <w:rFonts w:ascii="ＭＳ 明朝" w:eastAsia="ＭＳ 明朝" w:hAnsi="ＭＳ 明朝" w:cs="ＭＳ Ｐゴシック" w:hint="eastAsia"/>
                <w:color w:val="000000"/>
                <w:kern w:val="0"/>
                <w:sz w:val="18"/>
                <w:szCs w:val="18"/>
              </w:rPr>
              <w:t>「書写活用ブック」</w:t>
            </w:r>
            <w:r w:rsidRPr="00CD79B4">
              <w:rPr>
                <w:rFonts w:ascii="ＭＳ 明朝" w:eastAsia="ＭＳ 明朝" w:hAnsi="ＭＳ 明朝" w:cs="Segoe UI Symbol" w:hint="eastAsia"/>
                <w:color w:val="000000"/>
                <w:kern w:val="0"/>
                <w:sz w:val="18"/>
                <w:szCs w:val="18"/>
              </w:rPr>
              <w:t>p.➊～➒</w:t>
            </w:r>
          </w:p>
        </w:tc>
      </w:tr>
      <w:tr w:rsidR="00DA54BC" w:rsidRPr="00CD79B4" w:rsidTr="008367A8">
        <w:trPr>
          <w:trHeight w:val="285"/>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３）全ての生徒が使いやすい紙面への配慮</w:t>
            </w:r>
          </w:p>
        </w:tc>
      </w:tr>
      <w:tr w:rsidR="00DA54BC" w:rsidRPr="00CD79B4" w:rsidTr="008D503E">
        <w:trPr>
          <w:trHeight w:val="14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sidR="00DA54BC" w:rsidRPr="00CD79B4">
              <w:rPr>
                <w:rFonts w:ascii="ＭＳ ゴシック" w:eastAsia="ＭＳ ゴシック" w:hAnsi="ＭＳ ゴシック" w:cs="ＭＳ Ｐゴシック" w:hint="eastAsia"/>
                <w:color w:val="000000"/>
                <w:kern w:val="0"/>
                <w:sz w:val="18"/>
                <w:szCs w:val="18"/>
              </w:rPr>
              <w:t>特別支援教育への配慮や工夫が適切になされているか。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24-25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学習の流れや情報の軽重が分かりやすいレイアウトにし，紙面上の色の数や分量を抑制することで，生徒の集中を妨げないよう配慮している。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紙面内の学習要素の位置を原則として固定化し，統一を図ることで，混乱を生じることなく学習に取り組めるよう配慮している。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原則として，文意を捉えやすいように文節で改行している。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④弱視の生徒のために，教科書と同じ内容の拡大教科書の発行を予定している。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⑤学習者用デジタル教科書は，</w:t>
            </w:r>
            <w:r w:rsidRPr="004A7184">
              <w:rPr>
                <w:rFonts w:ascii="ＭＳ 明朝" w:eastAsia="ＭＳ ゴシック" w:hAnsi="ＭＳ 明朝" w:cs="ＭＳ Ｐゴシック" w:hint="eastAsia"/>
                <w:b/>
                <w:color w:val="000000"/>
                <w:kern w:val="0"/>
                <w:sz w:val="18"/>
                <w:szCs w:val="18"/>
                <w:u w:val="single"/>
              </w:rPr>
              <w:t>総ルビ・分かち書き</w:t>
            </w:r>
            <w:r w:rsidRPr="000357FE">
              <w:rPr>
                <w:rFonts w:ascii="ＭＳ 明朝" w:eastAsia="ＭＳ 明朝" w:hAnsi="ＭＳ 明朝" w:cs="ＭＳ Ｐゴシック" w:hint="eastAsia"/>
                <w:color w:val="000000"/>
                <w:kern w:val="0"/>
                <w:sz w:val="18"/>
                <w:szCs w:val="18"/>
              </w:rPr>
              <w:t>で表示する機能を搭載している。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4BC" w:rsidRPr="00CD79B4" w:rsidRDefault="000357FE" w:rsidP="00DA54BC">
            <w:pPr>
              <w:widowControl/>
              <w:spacing w:line="240" w:lineRule="exact"/>
              <w:ind w:left="180" w:hangingChars="100" w:hanging="180"/>
              <w:jc w:val="left"/>
              <w:rPr>
                <w:rFonts w:ascii="ＭＳ 明朝" w:eastAsia="ＭＳ 明朝" w:hAnsi="ＭＳ 明朝" w:cs="Segoe UI Symbol"/>
                <w:color w:val="000000"/>
                <w:kern w:val="0"/>
                <w:sz w:val="18"/>
                <w:szCs w:val="18"/>
              </w:rPr>
            </w:pPr>
            <w:r w:rsidRPr="000357FE">
              <w:rPr>
                <w:rFonts w:ascii="ＭＳ 明朝" w:eastAsia="ＭＳ 明朝" w:hAnsi="ＭＳ 明朝" w:cs="ＭＳ Ｐゴシック" w:hint="eastAsia"/>
                <w:color w:val="000000"/>
                <w:kern w:val="0"/>
                <w:sz w:val="18"/>
                <w:szCs w:val="18"/>
              </w:rPr>
              <w:t>①②③</w:t>
            </w:r>
            <w:r w:rsidRPr="000357FE">
              <w:rPr>
                <w:rFonts w:ascii="ＭＳ 明朝" w:eastAsia="ＭＳ 明朝" w:hAnsi="ＭＳ 明朝" w:cs="ＭＳ Ｐゴシック"/>
                <w:color w:val="000000"/>
                <w:kern w:val="0"/>
                <w:sz w:val="18"/>
                <w:szCs w:val="18"/>
              </w:rPr>
              <w:t>1年p.34-35，36-37</w:t>
            </w:r>
          </w:p>
        </w:tc>
      </w:tr>
      <w:tr w:rsidR="00DA54BC" w:rsidRPr="00CD79B4" w:rsidTr="008D503E">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sidR="00DA54BC" w:rsidRPr="00CD79B4">
              <w:rPr>
                <w:rFonts w:ascii="ＭＳ ゴシック" w:eastAsia="ＭＳ ゴシック" w:hAnsi="ＭＳ ゴシック" w:cs="ＭＳ Ｐゴシック" w:hint="eastAsia"/>
                <w:color w:val="000000"/>
                <w:kern w:val="0"/>
                <w:sz w:val="18"/>
                <w:szCs w:val="18"/>
              </w:rPr>
              <w:t>ユニバーサルデザインを実現しているか。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24-25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4A7184">
              <w:rPr>
                <w:rFonts w:ascii="ＭＳ 明朝" w:eastAsia="ＭＳ ゴシック" w:hAnsi="ＭＳ 明朝" w:cs="ＭＳ Ｐゴシック"/>
                <w:b/>
                <w:color w:val="000000"/>
                <w:kern w:val="0"/>
                <w:sz w:val="18"/>
                <w:szCs w:val="18"/>
                <w:u w:val="single"/>
              </w:rPr>
              <w:t>右利きでも左利きでも教材文字が見やすい</w:t>
            </w:r>
            <w:r w:rsidRPr="000357FE">
              <w:rPr>
                <w:rFonts w:ascii="ＭＳ 明朝" w:eastAsia="ＭＳ 明朝" w:hAnsi="ＭＳ 明朝" w:cs="ＭＳ Ｐゴシック"/>
                <w:color w:val="000000"/>
                <w:kern w:val="0"/>
                <w:sz w:val="18"/>
                <w:szCs w:val="18"/>
              </w:rPr>
              <w:t>ように，原則として教材文字を上に，書き込み欄を下に配置している。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情報を整理して，だいじなことがひと目で分かる紙面になるよう工夫している。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色覚の多様性に配慮し，</w:t>
            </w:r>
            <w:r w:rsidRPr="004A7184">
              <w:rPr>
                <w:rFonts w:ascii="ＭＳ 明朝" w:eastAsia="ＭＳ ゴシック" w:hAnsi="ＭＳ 明朝" w:cs="ＭＳ Ｐゴシック"/>
                <w:b/>
                <w:color w:val="000000"/>
                <w:kern w:val="0"/>
                <w:sz w:val="18"/>
                <w:szCs w:val="18"/>
                <w:u w:val="single"/>
              </w:rPr>
              <w:t>カラーユニバーサルデザイン</w:t>
            </w:r>
            <w:r w:rsidRPr="000357FE">
              <w:rPr>
                <w:rFonts w:ascii="ＭＳ 明朝" w:eastAsia="ＭＳ 明朝" w:hAnsi="ＭＳ 明朝" w:cs="ＭＳ Ｐゴシック"/>
                <w:color w:val="000000"/>
                <w:kern w:val="0"/>
                <w:sz w:val="18"/>
                <w:szCs w:val="18"/>
              </w:rPr>
              <w:t>の観点から，配色およびデザインについて検証を行っている。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④</w:t>
            </w:r>
            <w:r w:rsidRPr="000357FE">
              <w:rPr>
                <w:rFonts w:ascii="ＭＳ 明朝" w:eastAsia="ＭＳ 明朝" w:hAnsi="ＭＳ 明朝" w:cs="ＭＳ Ｐゴシック"/>
                <w:color w:val="000000"/>
                <w:kern w:val="0"/>
                <w:sz w:val="18"/>
                <w:szCs w:val="18"/>
              </w:rPr>
              <w:t>ゴシック体は，原則として，振り仮名などの小さい文字でも読みやすい</w:t>
            </w:r>
            <w:r w:rsidRPr="004A7184">
              <w:rPr>
                <w:rFonts w:ascii="ＭＳ 明朝" w:eastAsia="ＭＳ ゴシック" w:hAnsi="ＭＳ 明朝" w:cs="ＭＳ Ｐゴシック"/>
                <w:b/>
                <w:color w:val="000000"/>
                <w:kern w:val="0"/>
                <w:sz w:val="18"/>
                <w:szCs w:val="18"/>
                <w:u w:val="single"/>
              </w:rPr>
              <w:t>ユニバーサルデザインフォント</w:t>
            </w:r>
            <w:r w:rsidRPr="000357FE">
              <w:rPr>
                <w:rFonts w:ascii="ＭＳ 明朝" w:eastAsia="ＭＳ 明朝" w:hAnsi="ＭＳ 明朝" w:cs="ＭＳ Ｐゴシック"/>
                <w:color w:val="000000"/>
                <w:kern w:val="0"/>
                <w:sz w:val="18"/>
                <w:szCs w:val="18"/>
              </w:rPr>
              <w:t>を使用している。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⑤</w:t>
            </w:r>
            <w:r w:rsidRPr="004A7184">
              <w:rPr>
                <w:rFonts w:ascii="ＭＳ 明朝" w:eastAsia="ＭＳ ゴシック" w:hAnsi="ＭＳ 明朝" w:cs="ＭＳ Ｐゴシック" w:hint="eastAsia"/>
                <w:b/>
                <w:color w:val="000000"/>
                <w:kern w:val="0"/>
                <w:sz w:val="18"/>
                <w:szCs w:val="18"/>
                <w:u w:val="single"/>
              </w:rPr>
              <w:t>ＡＢ判</w:t>
            </w:r>
            <w:r w:rsidRPr="000357FE">
              <w:rPr>
                <w:rFonts w:ascii="ＭＳ 明朝" w:eastAsia="ＭＳ 明朝" w:hAnsi="ＭＳ 明朝" w:cs="ＭＳ Ｐゴシック" w:hint="eastAsia"/>
                <w:color w:val="000000"/>
                <w:kern w:val="0"/>
                <w:sz w:val="18"/>
                <w:szCs w:val="18"/>
              </w:rPr>
              <w:t>で，大きな書き込み欄と，情報の区切りが分かりやすい紙面を実現している。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4BC" w:rsidRPr="00CD79B4" w:rsidRDefault="000357FE"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①②③④</w:t>
            </w:r>
            <w:r w:rsidRPr="000357FE">
              <w:rPr>
                <w:rFonts w:ascii="ＭＳ 明朝" w:eastAsia="ＭＳ 明朝" w:hAnsi="ＭＳ 明朝" w:cs="ＭＳ Ｐゴシック"/>
                <w:color w:val="000000"/>
                <w:kern w:val="0"/>
                <w:sz w:val="18"/>
                <w:szCs w:val="18"/>
              </w:rPr>
              <w:t>1年p36，38</w:t>
            </w:r>
          </w:p>
        </w:tc>
      </w:tr>
      <w:tr w:rsidR="00DA54BC" w:rsidRPr="00CD79B4" w:rsidTr="008D503E">
        <w:trPr>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Pr="00CD79B4"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３</w:t>
            </w:r>
            <w:r w:rsidR="00DA54BC" w:rsidRPr="00CD79B4">
              <w:rPr>
                <w:rFonts w:ascii="ＭＳ ゴシック" w:eastAsia="ＭＳ ゴシック" w:hAnsi="ＭＳ ゴシック" w:cs="ＭＳ Ｐゴシック" w:hint="eastAsia"/>
                <w:color w:val="000000"/>
                <w:kern w:val="0"/>
                <w:sz w:val="18"/>
                <w:szCs w:val="18"/>
              </w:rPr>
              <w:t>人権上の配慮がなされているか。</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w:t>
            </w:r>
            <w:r w:rsidRPr="000357FE">
              <w:rPr>
                <w:rFonts w:ascii="ＭＳ 明朝" w:eastAsia="ＭＳ 明朝" w:hAnsi="ＭＳ 明朝" w:cs="ＭＳ Ｐゴシック"/>
                <w:color w:val="000000"/>
                <w:kern w:val="0"/>
                <w:sz w:val="18"/>
                <w:szCs w:val="18"/>
              </w:rPr>
              <w:t>作例や写真・イラストなどに登場する人物について，性別による役割の固定化や人数の偏りがないように配慮している。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4BC" w:rsidRPr="00CD79B4" w:rsidRDefault="000357FE" w:rsidP="00DA54BC">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color w:val="000000"/>
                <w:kern w:val="0"/>
                <w:sz w:val="18"/>
                <w:szCs w:val="18"/>
              </w:rPr>
              <w:t>○p.3</w:t>
            </w:r>
          </w:p>
        </w:tc>
      </w:tr>
      <w:tr w:rsidR="00DA54BC" w:rsidRPr="00CD79B4" w:rsidTr="008367A8">
        <w:trPr>
          <w:trHeight w:val="209"/>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４）今日的な課題への取り組み</w:t>
            </w:r>
          </w:p>
        </w:tc>
      </w:tr>
      <w:tr w:rsidR="00DA54BC" w:rsidRPr="00CD79B4" w:rsidTr="008D503E">
        <w:trPr>
          <w:trHeight w:val="184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sidR="00DA54BC" w:rsidRPr="00CD79B4">
              <w:rPr>
                <w:rFonts w:ascii="ＭＳ ゴシック" w:eastAsia="ＭＳ ゴシック" w:hAnsi="ＭＳ ゴシック" w:cs="ＭＳ Ｐゴシック" w:hint="eastAsia"/>
                <w:color w:val="000000"/>
                <w:kern w:val="0"/>
                <w:sz w:val="18"/>
                <w:szCs w:val="18"/>
              </w:rPr>
              <w:t>現代的な教育課題に対し，どのような取り組みをしているか。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16-17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伝統・文化に関する学習を重視した。文字文化をさまざまな側面から取り上げたコラム</w:t>
            </w:r>
            <w:r w:rsidRPr="0036237E">
              <w:rPr>
                <w:rFonts w:ascii="ＭＳ 明朝" w:eastAsia="ＭＳ 明朝" w:hAnsi="ＭＳ 明朝" w:cs="ＭＳ Ｐゴシック"/>
                <w:color w:val="000000"/>
                <w:kern w:val="0"/>
                <w:sz w:val="18"/>
                <w:szCs w:val="18"/>
                <w:shd w:val="pct15" w:color="auto" w:fill="FFFFFF"/>
              </w:rPr>
              <w:t>「文字のいずみ」</w:t>
            </w:r>
            <w:r w:rsidRPr="000357FE">
              <w:rPr>
                <w:rFonts w:ascii="ＭＳ 明朝" w:eastAsia="ＭＳ 明朝" w:hAnsi="ＭＳ 明朝" w:cs="ＭＳ Ｐゴシック"/>
                <w:color w:val="000000"/>
                <w:kern w:val="0"/>
                <w:sz w:val="18"/>
                <w:szCs w:val="18"/>
              </w:rPr>
              <w:t>を通して，我が国の伝統や文化，さらには外国の文字文化を尊重し，これからの文字文化の担い手としての自覚が高まるよう工夫している。</w:t>
            </w:r>
          </w:p>
          <w:p w:rsidR="0036237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言語活動の題材や教材文字は，</w:t>
            </w:r>
            <w:r w:rsidRPr="004A7184">
              <w:rPr>
                <w:rFonts w:ascii="ＭＳ 明朝" w:eastAsia="ＭＳ ゴシック" w:hAnsi="ＭＳ 明朝" w:cs="ＭＳ Ｐゴシック"/>
                <w:b/>
                <w:color w:val="000000"/>
                <w:kern w:val="0"/>
                <w:sz w:val="18"/>
                <w:szCs w:val="18"/>
                <w:u w:val="single"/>
              </w:rPr>
              <w:t>SDGs</w:t>
            </w:r>
            <w:r w:rsidRPr="004A7184">
              <w:rPr>
                <w:rFonts w:ascii="ＭＳ 明朝" w:eastAsia="ＭＳ ゴシック" w:hAnsi="ＭＳ 明朝" w:cs="ＭＳ Ｐゴシック"/>
                <w:b/>
                <w:color w:val="000000"/>
                <w:kern w:val="0"/>
                <w:sz w:val="18"/>
                <w:szCs w:val="18"/>
                <w:u w:val="single"/>
              </w:rPr>
              <w:t>（持続可能な開発目標）</w:t>
            </w:r>
            <w:r w:rsidRPr="000357FE">
              <w:rPr>
                <w:rFonts w:ascii="ＭＳ 明朝" w:eastAsia="ＭＳ 明朝" w:hAnsi="ＭＳ 明朝" w:cs="ＭＳ Ｐゴシック"/>
                <w:color w:val="000000"/>
                <w:kern w:val="0"/>
                <w:sz w:val="18"/>
                <w:szCs w:val="18"/>
              </w:rPr>
              <w:t>につながるさまざまな社会の課題を意識して設定している。教科横断的な扱いも可能である。</w:t>
            </w:r>
          </w:p>
          <w:p w:rsidR="00DA54BC" w:rsidRPr="00CD79B4" w:rsidRDefault="0036237E" w:rsidP="0036237E">
            <w:pPr>
              <w:widowControl/>
              <w:spacing w:line="240" w:lineRule="exact"/>
              <w:ind w:leftChars="100" w:left="210"/>
              <w:jc w:val="left"/>
              <w:rPr>
                <w:rFonts w:ascii="ＭＳ 明朝" w:eastAsia="ＭＳ 明朝" w:hAnsi="ＭＳ 明朝" w:cs="ＭＳ Ｐゴシック"/>
                <w:color w:val="000000"/>
                <w:kern w:val="0"/>
                <w:sz w:val="18"/>
                <w:szCs w:val="18"/>
              </w:rPr>
            </w:pPr>
            <w:r w:rsidRPr="0036237E">
              <w:rPr>
                <w:rFonts w:ascii="ＭＳ 明朝" w:eastAsia="ＭＳ 明朝" w:hAnsi="ＭＳ 明朝" w:cs="ＭＳ Ｐゴシック" w:hint="eastAsia"/>
                <w:color w:val="000000"/>
                <w:kern w:val="0"/>
                <w:sz w:val="18"/>
                <w:szCs w:val="18"/>
                <w:bdr w:val="single" w:sz="4" w:space="0" w:color="auto"/>
              </w:rPr>
              <w:t>具体例</w:t>
            </w:r>
            <w:r w:rsidR="000357FE" w:rsidRPr="000357FE">
              <w:rPr>
                <w:rFonts w:ascii="ＭＳ 明朝" w:eastAsia="ＭＳ 明朝" w:hAnsi="ＭＳ 明朝" w:cs="ＭＳ Ｐゴシック"/>
                <w:color w:val="000000"/>
                <w:kern w:val="0"/>
                <w:sz w:val="18"/>
                <w:szCs w:val="18"/>
              </w:rPr>
              <w:t>【防災・安全】2年p.75，【環境】p.4，【国際理解】p.2，【情報活用】p.5，【人権・福祉】p.6，【キャリア教育】1年p.45，3年p.84など。</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「文字の成り立ちと移り変わり」1年p.28-29，「伝統的な用具・用材」1年p.40-41，「書いて味わおう」1年p.48，「書くことを楽しむ　日本の文字文化，世界の文字文化」裏表紙裏</w:t>
            </w:r>
          </w:p>
        </w:tc>
      </w:tr>
      <w:tr w:rsidR="00DA54BC" w:rsidRPr="00CD79B4" w:rsidTr="008D503E">
        <w:trPr>
          <w:trHeight w:val="914"/>
        </w:trPr>
        <w:tc>
          <w:tcPr>
            <w:tcW w:w="2127" w:type="dxa"/>
            <w:tcBorders>
              <w:top w:val="nil"/>
              <w:left w:val="single" w:sz="4" w:space="0" w:color="auto"/>
              <w:bottom w:val="single" w:sz="4" w:space="0" w:color="auto"/>
              <w:right w:val="single" w:sz="4" w:space="0" w:color="auto"/>
            </w:tcBorders>
            <w:shd w:val="clear" w:color="auto" w:fill="auto"/>
            <w:vAlign w:val="center"/>
          </w:tcPr>
          <w:p w:rsidR="00DA54BC" w:rsidRPr="00CD79B4"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sidR="00DA54BC" w:rsidRPr="00CD79B4">
              <w:rPr>
                <w:rFonts w:ascii="ＭＳ ゴシック" w:eastAsia="ＭＳ ゴシック" w:hAnsi="ＭＳ ゴシック" w:cs="ＭＳ Ｐゴシック" w:hint="eastAsia"/>
                <w:color w:val="000000"/>
                <w:kern w:val="0"/>
                <w:sz w:val="18"/>
                <w:szCs w:val="18"/>
              </w:rPr>
              <w:t>道徳教育とどのように関連付けているか。</w:t>
            </w:r>
          </w:p>
        </w:tc>
        <w:tc>
          <w:tcPr>
            <w:tcW w:w="5670" w:type="dxa"/>
            <w:tcBorders>
              <w:top w:val="nil"/>
              <w:left w:val="nil"/>
              <w:bottom w:val="single" w:sz="4" w:space="0" w:color="auto"/>
              <w:right w:val="single" w:sz="4" w:space="0" w:color="auto"/>
            </w:tcBorders>
            <w:shd w:val="clear" w:color="auto" w:fill="auto"/>
            <w:vAlign w:val="center"/>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①豊かな情操と道徳心を養うような語彙を教材文字として選定している。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対話的な振り返りや学び合いを取り入れた学習活動を通して，互いを尊重し理解を深める態度を養うよう工夫している。</w:t>
            </w:r>
          </w:p>
        </w:tc>
        <w:tc>
          <w:tcPr>
            <w:tcW w:w="2693" w:type="dxa"/>
            <w:tcBorders>
              <w:top w:val="nil"/>
              <w:left w:val="nil"/>
              <w:bottom w:val="single" w:sz="4" w:space="0" w:color="auto"/>
              <w:right w:val="single" w:sz="4" w:space="0" w:color="auto"/>
            </w:tcBorders>
            <w:shd w:val="clear" w:color="auto" w:fill="auto"/>
            <w:vAlign w:val="center"/>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1年p.14「大志」，p.97「夢の実現」，2年「豊かな自然」，p.101「感謝する心」</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p.4写真，単元末の「振り返って話そう」，3年p.91イラスト</w:t>
            </w:r>
          </w:p>
        </w:tc>
      </w:tr>
      <w:tr w:rsidR="00DA54BC" w:rsidRPr="00CD79B4" w:rsidTr="008D503E">
        <w:trPr>
          <w:trHeight w:val="16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３</w:t>
            </w:r>
            <w:r w:rsidR="00DA54BC" w:rsidRPr="00CD79B4">
              <w:rPr>
                <w:rFonts w:ascii="ＭＳ ゴシック" w:eastAsia="ＭＳ ゴシック" w:hAnsi="ＭＳ ゴシック" w:cs="ＭＳ Ｐゴシック" w:hint="eastAsia"/>
                <w:color w:val="000000"/>
                <w:kern w:val="0"/>
                <w:sz w:val="18"/>
                <w:szCs w:val="18"/>
              </w:rPr>
              <w:t>授業支援と教員の負担軽減への取り組みが図られているか。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6-9，26-27</w:t>
            </w:r>
          </w:p>
        </w:tc>
        <w:tc>
          <w:tcPr>
            <w:tcW w:w="5670" w:type="dxa"/>
            <w:tcBorders>
              <w:top w:val="nil"/>
              <w:left w:val="nil"/>
              <w:bottom w:val="single" w:sz="4" w:space="0" w:color="auto"/>
              <w:right w:val="single" w:sz="4" w:space="0" w:color="auto"/>
            </w:tcBorders>
            <w:shd w:val="clear" w:color="auto" w:fill="auto"/>
            <w:vAlign w:val="center"/>
            <w:hideMark/>
          </w:tcPr>
          <w:p w:rsidR="000357FE" w:rsidRPr="000357FE" w:rsidRDefault="00DA54BC"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D79B4">
              <w:rPr>
                <w:rFonts w:ascii="ＭＳ 明朝" w:eastAsia="ＭＳ 明朝" w:hAnsi="ＭＳ 明朝" w:cs="ＭＳ Ｐゴシック" w:hint="eastAsia"/>
                <w:color w:val="000000"/>
                <w:kern w:val="0"/>
                <w:sz w:val="18"/>
                <w:szCs w:val="18"/>
              </w:rPr>
              <w:t>①</w:t>
            </w:r>
            <w:r w:rsidR="000357FE" w:rsidRPr="0036237E">
              <w:rPr>
                <w:rFonts w:ascii="ＭＳ 明朝" w:eastAsia="ＭＳ 明朝" w:hAnsi="ＭＳ 明朝" w:cs="ＭＳ Ｐゴシック"/>
                <w:color w:val="000000"/>
                <w:kern w:val="0"/>
                <w:sz w:val="18"/>
                <w:szCs w:val="18"/>
                <w:shd w:val="pct15" w:color="auto" w:fill="FFFFFF"/>
              </w:rPr>
              <w:t>「書写のかぎ」</w:t>
            </w:r>
            <w:r w:rsidR="000357FE" w:rsidRPr="000357FE">
              <w:rPr>
                <w:rFonts w:ascii="ＭＳ 明朝" w:eastAsia="ＭＳ 明朝" w:hAnsi="ＭＳ 明朝" w:cs="ＭＳ Ｐゴシック"/>
                <w:color w:val="000000"/>
                <w:kern w:val="0"/>
                <w:sz w:val="18"/>
                <w:szCs w:val="18"/>
              </w:rPr>
              <w:t>で指導事項を明確にし，</w:t>
            </w:r>
            <w:r w:rsidR="000357FE" w:rsidRPr="004A7184">
              <w:rPr>
                <w:rFonts w:ascii="ＭＳ 明朝" w:eastAsia="ＭＳ ゴシック" w:hAnsi="ＭＳ 明朝" w:cs="ＭＳ Ｐゴシック"/>
                <w:b/>
                <w:color w:val="000000"/>
                <w:kern w:val="0"/>
                <w:sz w:val="18"/>
                <w:szCs w:val="18"/>
                <w:u w:val="single"/>
              </w:rPr>
              <w:t>学習過程を統一</w:t>
            </w:r>
            <w:r w:rsidR="000357FE" w:rsidRPr="000357FE">
              <w:rPr>
                <w:rFonts w:ascii="ＭＳ 明朝" w:eastAsia="ＭＳ 明朝" w:hAnsi="ＭＳ 明朝" w:cs="ＭＳ Ｐゴシック"/>
                <w:color w:val="000000"/>
                <w:kern w:val="0"/>
                <w:sz w:val="18"/>
                <w:szCs w:val="18"/>
              </w:rPr>
              <w:t>して丁寧に示すことで，指導しやすいよう工夫している。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36237E">
              <w:rPr>
                <w:rFonts w:ascii="ＭＳ 明朝" w:eastAsia="ＭＳ 明朝" w:hAnsi="ＭＳ 明朝" w:cs="ＭＳ Ｐゴシック"/>
                <w:color w:val="000000"/>
                <w:kern w:val="0"/>
                <w:sz w:val="18"/>
                <w:szCs w:val="18"/>
                <w:shd w:val="pct15" w:color="auto" w:fill="FFFFFF"/>
              </w:rPr>
              <w:t>Dマーク</w:t>
            </w:r>
            <w:r w:rsidRPr="000357FE">
              <w:rPr>
                <w:rFonts w:ascii="ＭＳ 明朝" w:eastAsia="ＭＳ 明朝" w:hAnsi="ＭＳ 明朝" w:cs="ＭＳ Ｐゴシック"/>
                <w:color w:val="000000"/>
                <w:kern w:val="0"/>
                <w:sz w:val="18"/>
                <w:szCs w:val="18"/>
              </w:rPr>
              <w:t>のある単元では，教科書上のQRコードやURLからインターネットを活用して，教材文字の運筆動画を見ることができる。電子黒板やプロジェクターで投影して一斉指導を行う，タブレットで個別学習をするなど，</w:t>
            </w:r>
            <w:r w:rsidRPr="004A7184">
              <w:rPr>
                <w:rFonts w:ascii="ＭＳ 明朝" w:eastAsia="ＭＳ ゴシック" w:hAnsi="ＭＳ 明朝" w:cs="ＭＳ Ｐゴシック"/>
                <w:b/>
                <w:color w:val="000000"/>
                <w:kern w:val="0"/>
                <w:sz w:val="18"/>
                <w:szCs w:val="18"/>
                <w:u w:val="single"/>
              </w:rPr>
              <w:t>授業の効率化</w:t>
            </w:r>
            <w:r w:rsidRPr="000357FE">
              <w:rPr>
                <w:rFonts w:ascii="ＭＳ 明朝" w:eastAsia="ＭＳ 明朝" w:hAnsi="ＭＳ 明朝" w:cs="ＭＳ Ｐゴシック"/>
                <w:color w:val="000000"/>
                <w:kern w:val="0"/>
                <w:sz w:val="18"/>
                <w:szCs w:val="18"/>
              </w:rPr>
              <w:t>に役立つよう工夫している。</w:t>
            </w:r>
            <w:r w:rsidRPr="004A7184">
              <w:rPr>
                <w:rFonts w:ascii="ＭＳ 明朝" w:eastAsia="ＭＳ ゴシック" w:hAnsi="ＭＳ 明朝" w:cs="ＭＳ Ｐゴシック"/>
                <w:b/>
                <w:color w:val="000000"/>
                <w:kern w:val="0"/>
                <w:sz w:val="18"/>
                <w:szCs w:val="18"/>
                <w:u w:val="single"/>
              </w:rPr>
              <w:t>経験の少ない先生の補助</w:t>
            </w:r>
            <w:r w:rsidRPr="000357FE">
              <w:rPr>
                <w:rFonts w:ascii="ＭＳ 明朝" w:eastAsia="ＭＳ 明朝" w:hAnsi="ＭＳ 明朝" w:cs="ＭＳ Ｐゴシック"/>
                <w:color w:val="000000"/>
                <w:kern w:val="0"/>
                <w:sz w:val="18"/>
                <w:szCs w:val="18"/>
              </w:rPr>
              <w:t>としても効果的である。</w:t>
            </w:r>
          </w:p>
        </w:tc>
        <w:tc>
          <w:tcPr>
            <w:tcW w:w="2693"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①全学年・全単元</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p.1</w:t>
            </w:r>
            <w:r>
              <w:rPr>
                <w:rFonts w:ascii="ＭＳ 明朝" w:eastAsia="ＭＳ 明朝" w:hAnsi="ＭＳ 明朝" w:cs="ＭＳ Ｐゴシック"/>
                <w:color w:val="000000"/>
                <w:kern w:val="0"/>
                <w:sz w:val="18"/>
                <w:szCs w:val="18"/>
              </w:rPr>
              <w:t>，単元内の</w:t>
            </w:r>
            <w:r w:rsidRPr="000357FE">
              <w:rPr>
                <w:rFonts w:ascii="ＭＳ 明朝" w:eastAsia="ＭＳ 明朝" w:hAnsi="ＭＳ 明朝" w:cs="ＭＳ Ｐゴシック"/>
                <w:color w:val="000000"/>
                <w:kern w:val="0"/>
                <w:sz w:val="18"/>
                <w:szCs w:val="18"/>
              </w:rPr>
              <w:t>D</w:t>
            </w:r>
            <w:r>
              <w:rPr>
                <w:rFonts w:ascii="ＭＳ 明朝" w:eastAsia="ＭＳ 明朝" w:hAnsi="ＭＳ 明朝" w:cs="ＭＳ Ｐゴシック"/>
                <w:color w:val="000000"/>
                <w:kern w:val="0"/>
                <w:sz w:val="18"/>
                <w:szCs w:val="18"/>
              </w:rPr>
              <w:t>マーク</w:t>
            </w:r>
          </w:p>
        </w:tc>
      </w:tr>
      <w:tr w:rsidR="00DA54BC" w:rsidRPr="00CD79B4" w:rsidTr="008D503E">
        <w:trPr>
          <w:trHeight w:val="5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４</w:t>
            </w:r>
            <w:r w:rsidR="000357FE" w:rsidRPr="000357FE">
              <w:rPr>
                <w:rFonts w:ascii="ＭＳ ゴシック" w:eastAsia="ＭＳ ゴシック" w:hAnsi="ＭＳ ゴシック" w:cs="ＭＳ Ｐゴシック"/>
                <w:color w:val="000000"/>
                <w:kern w:val="0"/>
                <w:sz w:val="18"/>
                <w:szCs w:val="18"/>
              </w:rPr>
              <w:t>小中接続，高校書道への接続が円滑に行われるよう配慮されているか。</w:t>
            </w:r>
          </w:p>
          <w:p w:rsidR="000357FE" w:rsidRDefault="000357FE"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10-11，18-19</w:t>
            </w:r>
          </w:p>
        </w:tc>
        <w:tc>
          <w:tcPr>
            <w:tcW w:w="5670"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1年生に</w:t>
            </w:r>
            <w:r w:rsidRPr="0036237E">
              <w:rPr>
                <w:rFonts w:ascii="ＭＳ 明朝" w:eastAsia="ＭＳ 明朝" w:hAnsi="ＭＳ 明朝" w:cs="ＭＳ Ｐゴシック"/>
                <w:color w:val="000000"/>
                <w:kern w:val="0"/>
                <w:sz w:val="18"/>
                <w:szCs w:val="18"/>
                <w:shd w:val="pct15" w:color="auto" w:fill="FFFFFF"/>
              </w:rPr>
              <w:t>「小学校の学習を振り返ろう」</w:t>
            </w:r>
            <w:r w:rsidRPr="000357FE">
              <w:rPr>
                <w:rFonts w:ascii="ＭＳ 明朝" w:eastAsia="ＭＳ 明朝" w:hAnsi="ＭＳ 明朝" w:cs="ＭＳ Ｐゴシック"/>
                <w:color w:val="000000"/>
                <w:kern w:val="0"/>
                <w:sz w:val="18"/>
                <w:szCs w:val="18"/>
              </w:rPr>
              <w:t>を設け，小学書写の内容を確認して，中学校での学習の基盤作りができる構成になっている。ここで振り返る内容は，学習指導要領および東京書籍の小学書写教科書の内容をふまえている。また，</w:t>
            </w:r>
            <w:r w:rsidR="0036237E">
              <w:rPr>
                <w:rFonts w:ascii="ＭＳ 明朝" w:eastAsia="ＭＳ 明朝" w:hAnsi="ＭＳ 明朝" w:cs="ＭＳ Ｐゴシック"/>
                <w:color w:val="000000"/>
                <w:kern w:val="0"/>
                <w:sz w:val="18"/>
                <w:szCs w:val="18"/>
                <w:shd w:val="pct15" w:color="auto" w:fill="FFFFFF"/>
              </w:rPr>
              <w:t>「</w:t>
            </w:r>
            <w:r w:rsidRPr="0036237E">
              <w:rPr>
                <w:rFonts w:ascii="ＭＳ 明朝" w:eastAsia="ＭＳ 明朝" w:hAnsi="ＭＳ 明朝" w:cs="ＭＳ Ｐゴシック"/>
                <w:color w:val="000000"/>
                <w:kern w:val="0"/>
                <w:sz w:val="18"/>
                <w:szCs w:val="18"/>
                <w:shd w:val="pct15" w:color="auto" w:fill="FFFFFF"/>
              </w:rPr>
              <w:t>書写のかぎ」</w:t>
            </w:r>
            <w:r w:rsidRPr="000357FE">
              <w:rPr>
                <w:rFonts w:ascii="ＭＳ 明朝" w:eastAsia="ＭＳ 明朝" w:hAnsi="ＭＳ 明朝" w:cs="ＭＳ Ｐゴシック"/>
                <w:color w:val="000000"/>
                <w:kern w:val="0"/>
                <w:sz w:val="18"/>
                <w:szCs w:val="18"/>
              </w:rPr>
              <w:t>を核とした学習過程は小学書写でも採用しており，円滑な接続を図っている。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3年生に，書道の芸術性につながる文字の表現効果を学ぶ単元を設けたり，高校書道の内容を紹介するコラムを設けたりして，興味・関心を高める工夫をしている。</w:t>
            </w:r>
          </w:p>
        </w:tc>
        <w:tc>
          <w:tcPr>
            <w:tcW w:w="2693"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「小学校の学習を振り返ろう」1年p.6-13</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②「古典をもとに」</w:t>
            </w:r>
            <w:r w:rsidRPr="000357FE">
              <w:rPr>
                <w:rFonts w:ascii="ＭＳ 明朝" w:eastAsia="ＭＳ 明朝" w:hAnsi="ＭＳ 明朝" w:cs="ＭＳ Ｐゴシック"/>
                <w:color w:val="000000"/>
                <w:kern w:val="0"/>
                <w:sz w:val="18"/>
                <w:szCs w:val="18"/>
              </w:rPr>
              <w:t>3年p.94-95</w:t>
            </w:r>
          </w:p>
        </w:tc>
      </w:tr>
      <w:tr w:rsidR="00DA54BC" w:rsidRPr="00CD79B4" w:rsidTr="008D503E">
        <w:trPr>
          <w:trHeight w:val="16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A54BC"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lastRenderedPageBreak/>
              <w:t>５</w:t>
            </w:r>
            <w:r w:rsidR="00DA54BC" w:rsidRPr="00CD79B4">
              <w:rPr>
                <w:rFonts w:ascii="ＭＳ ゴシック" w:eastAsia="ＭＳ ゴシック" w:hAnsi="ＭＳ ゴシック" w:cs="ＭＳ Ｐゴシック" w:hint="eastAsia"/>
                <w:color w:val="000000"/>
                <w:kern w:val="0"/>
                <w:sz w:val="18"/>
                <w:szCs w:val="18"/>
              </w:rPr>
              <w:t>カリキュラム・マネジメントへの取り組みが図られているか。</w:t>
            </w:r>
          </w:p>
          <w:p w:rsidR="00DA54BC"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 xml:space="preserve">　➡［内］</w:t>
            </w:r>
            <w:r w:rsidRPr="00CD79B4">
              <w:rPr>
                <w:rFonts w:ascii="ＭＳ ゴシック" w:eastAsia="ＭＳ ゴシック" w:hAnsi="ＭＳ ゴシック" w:cs="Segoe UI Symbol" w:hint="eastAsia"/>
                <w:color w:val="000000"/>
                <w:kern w:val="0"/>
                <w:sz w:val="18"/>
                <w:szCs w:val="18"/>
              </w:rPr>
              <w:t>p.</w:t>
            </w:r>
            <w:r>
              <w:rPr>
                <w:rFonts w:ascii="ＭＳ ゴシック" w:eastAsia="ＭＳ ゴシック" w:hAnsi="ＭＳ ゴシック" w:cs="Segoe UI Symbol" w:hint="eastAsia"/>
                <w:color w:val="000000"/>
                <w:kern w:val="0"/>
                <w:sz w:val="18"/>
                <w:szCs w:val="18"/>
              </w:rPr>
              <w:t>14-15</w:t>
            </w:r>
          </w:p>
        </w:tc>
        <w:tc>
          <w:tcPr>
            <w:tcW w:w="5670"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36237E">
              <w:rPr>
                <w:rFonts w:ascii="ＭＳ 明朝" w:eastAsia="ＭＳ 明朝" w:hAnsi="ＭＳ 明朝" w:cs="ＭＳ Ｐゴシック"/>
                <w:color w:val="000000"/>
                <w:kern w:val="0"/>
                <w:sz w:val="18"/>
                <w:szCs w:val="18"/>
                <w:shd w:val="pct15" w:color="auto" w:fill="FFFFFF"/>
              </w:rPr>
              <w:t>「生活に広げよう」</w:t>
            </w:r>
            <w:r w:rsidRPr="000357FE">
              <w:rPr>
                <w:rFonts w:ascii="ＭＳ 明朝" w:eastAsia="ＭＳ 明朝" w:hAnsi="ＭＳ 明朝" w:cs="ＭＳ Ｐゴシック"/>
                <w:color w:val="000000"/>
                <w:kern w:val="0"/>
                <w:sz w:val="18"/>
                <w:szCs w:val="18"/>
              </w:rPr>
              <w:t>では，国語や他教科で扱われる言語活動や題材を取り上げており，関連付けたり合科的に扱ったりすることで効果的な指導ができるように工夫している。</w:t>
            </w:r>
          </w:p>
          <w:p w:rsidR="00DD33FF" w:rsidRPr="00CD79B4" w:rsidRDefault="0036237E" w:rsidP="0036237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②他教科等との関連がある単元・教材には，</w:t>
            </w:r>
            <w:r w:rsidR="000357FE" w:rsidRPr="0036237E">
              <w:rPr>
                <w:rFonts w:ascii="ＭＳ 明朝" w:eastAsia="ＭＳ 明朝" w:hAnsi="ＭＳ 明朝" w:cs="ＭＳ Ｐゴシック"/>
                <w:color w:val="000000"/>
                <w:kern w:val="0"/>
                <w:sz w:val="18"/>
                <w:szCs w:val="18"/>
                <w:shd w:val="pct15" w:color="auto" w:fill="FFFFFF"/>
              </w:rPr>
              <w:t>教科関連マーク</w:t>
            </w:r>
            <w:r w:rsidR="000357FE" w:rsidRPr="000357FE">
              <w:rPr>
                <w:rFonts w:ascii="ＭＳ 明朝" w:eastAsia="ＭＳ 明朝" w:hAnsi="ＭＳ 明朝" w:cs="ＭＳ Ｐゴシック"/>
                <w:color w:val="000000"/>
                <w:kern w:val="0"/>
                <w:sz w:val="18"/>
                <w:szCs w:val="18"/>
              </w:rPr>
              <w:t>を付している。</w:t>
            </w:r>
          </w:p>
        </w:tc>
        <w:tc>
          <w:tcPr>
            <w:tcW w:w="2693"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「案内の手紙を書こう」1年p.26，「本のポップを書こう」2年p.64</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新聞・リーフレット・ポスター・レポート例　活用ブック</w:t>
            </w:r>
            <w:r w:rsidR="00DA54BC" w:rsidRPr="00CD79B4">
              <w:rPr>
                <w:rFonts w:ascii="ＭＳ 明朝" w:eastAsia="ＭＳ 明朝" w:hAnsi="ＭＳ 明朝" w:cs="ＭＳ Ｐゴシック" w:hint="eastAsia"/>
                <w:color w:val="000000"/>
                <w:kern w:val="0"/>
                <w:sz w:val="18"/>
                <w:szCs w:val="18"/>
              </w:rPr>
              <w:t>p.➍-➐</w:t>
            </w:r>
          </w:p>
        </w:tc>
      </w:tr>
      <w:tr w:rsidR="00DA54BC" w:rsidRPr="00CD79B4" w:rsidTr="008367A8">
        <w:trPr>
          <w:trHeight w:val="240"/>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CD79B4">
              <w:rPr>
                <w:rFonts w:ascii="ＭＳ ゴシック" w:eastAsia="ＭＳ ゴシック" w:hAnsi="ＭＳ ゴシック" w:cs="ＭＳ Ｐゴシック" w:hint="eastAsia"/>
                <w:color w:val="000000"/>
                <w:kern w:val="0"/>
                <w:sz w:val="18"/>
                <w:szCs w:val="18"/>
              </w:rPr>
              <w:t>５）表記・表現，印刷・造本に関する配慮</w:t>
            </w:r>
          </w:p>
        </w:tc>
      </w:tr>
      <w:tr w:rsidR="00DA54BC" w:rsidRPr="00CD79B4" w:rsidTr="008D503E">
        <w:trPr>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BC" w:rsidRPr="00CD79B4"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sidR="00DA54BC" w:rsidRPr="00CD79B4">
              <w:rPr>
                <w:rFonts w:ascii="ＭＳ ゴシック" w:eastAsia="ＭＳ ゴシック" w:hAnsi="ＭＳ ゴシック" w:cs="ＭＳ Ｐゴシック" w:hint="eastAsia"/>
                <w:color w:val="000000"/>
                <w:kern w:val="0"/>
                <w:sz w:val="18"/>
                <w:szCs w:val="18"/>
              </w:rPr>
              <w:t>表記・表現は適切なものになっているか。</w:t>
            </w: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文章は的確・簡潔で，学年段階に応じて分かりやすい表現をしている。表記や用語は統一した基準を設けている。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中学校で学習する漢字を使用する場合は，学習時期が定められていないことに配慮して，すべて振り仮名をつけている。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学習上の着眼点や留意点を伝えるキャラクターやイラストを用いて，生徒が親しみをもって学習に取り組めるように配慮している。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①②全学年・全単元</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p.2，1年p.30</w:t>
            </w:r>
          </w:p>
        </w:tc>
      </w:tr>
      <w:tr w:rsidR="00DA54BC" w:rsidRPr="00CD79B4" w:rsidTr="008D503E">
        <w:trPr>
          <w:trHeight w:val="31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A54BC" w:rsidRPr="00CD79B4" w:rsidRDefault="00DD33FF"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sidR="00DA54BC" w:rsidRPr="00CD79B4">
              <w:rPr>
                <w:rFonts w:ascii="ＭＳ ゴシック" w:eastAsia="ＭＳ ゴシック" w:hAnsi="ＭＳ ゴシック" w:cs="ＭＳ Ｐゴシック" w:hint="eastAsia"/>
                <w:color w:val="000000"/>
                <w:kern w:val="0"/>
                <w:sz w:val="18"/>
                <w:szCs w:val="18"/>
              </w:rPr>
              <w:t>印刷・造本は生徒の使用に適し，環境に配慮したものになっているか。</w:t>
            </w:r>
          </w:p>
          <w:p w:rsidR="00DA54BC" w:rsidRPr="00CD79B4" w:rsidRDefault="00DA54BC" w:rsidP="00DA54BC">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w:t>
            </w:r>
            <w:r w:rsidRPr="000357FE">
              <w:rPr>
                <w:rFonts w:ascii="ＭＳ 明朝" w:eastAsia="ＭＳ 明朝" w:hAnsi="ＭＳ 明朝" w:cs="ＭＳ Ｐゴシック"/>
                <w:color w:val="000000"/>
                <w:kern w:val="0"/>
                <w:sz w:val="18"/>
                <w:szCs w:val="18"/>
              </w:rPr>
              <w:t>本文書体は，手書き文字の字形に近づけた，特別な明朝体を開発・使用している。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AB判のワイドな紙面を活用して，図版を大きくして資料性を高め，書き込み欄を充実させている。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毛筆教材文字のページは半紙の縦横比率に合わせてあり，配列の参考になる。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④</w:t>
            </w:r>
            <w:r w:rsidRPr="000357FE">
              <w:rPr>
                <w:rFonts w:ascii="ＭＳ 明朝" w:eastAsia="ＭＳ 明朝" w:hAnsi="ＭＳ 明朝" w:cs="ＭＳ Ｐゴシック"/>
                <w:color w:val="000000"/>
                <w:kern w:val="0"/>
                <w:sz w:val="18"/>
                <w:szCs w:val="18"/>
              </w:rPr>
              <w:t>硬筆文字や毛筆文字は，印刷の濃度や色味を調整して，より本物に近く，見やすいものにしている。印刷は鮮明で正確である。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⑤</w:t>
            </w:r>
            <w:r w:rsidRPr="000357FE">
              <w:rPr>
                <w:rFonts w:ascii="ＭＳ 明朝" w:eastAsia="ＭＳ 明朝" w:hAnsi="ＭＳ 明朝" w:cs="ＭＳ Ｐゴシック"/>
                <w:color w:val="000000"/>
                <w:kern w:val="0"/>
                <w:sz w:val="18"/>
                <w:szCs w:val="18"/>
              </w:rPr>
              <w:t>用紙は，鉛筆で書きやすく，十分な強度を持ちながら軽量なものを開発している。</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⑥</w:t>
            </w:r>
            <w:r w:rsidRPr="000357FE">
              <w:rPr>
                <w:rFonts w:ascii="ＭＳ 明朝" w:eastAsia="ＭＳ 明朝" w:hAnsi="ＭＳ 明朝" w:cs="ＭＳ Ｐゴシック"/>
                <w:color w:val="000000"/>
                <w:kern w:val="0"/>
                <w:sz w:val="18"/>
                <w:szCs w:val="18"/>
              </w:rPr>
              <w:t>製本は堅牢で，長期使用に耐えられる。中綴じで開きやすく，書き込みがしやすいようになっている。表紙は耐久性を高める加工をしている。</w:t>
            </w:r>
          </w:p>
          <w:p w:rsidR="00DA54BC" w:rsidRPr="00CD79B4"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⑦環境に配慮し，再生紙や植物油インキを使用している。</w:t>
            </w:r>
          </w:p>
        </w:tc>
        <w:tc>
          <w:tcPr>
            <w:tcW w:w="2693" w:type="dxa"/>
            <w:tcBorders>
              <w:top w:val="nil"/>
              <w:left w:val="nil"/>
              <w:bottom w:val="single" w:sz="4" w:space="0" w:color="auto"/>
              <w:right w:val="single" w:sz="4" w:space="0" w:color="auto"/>
            </w:tcBorders>
            <w:shd w:val="clear" w:color="auto" w:fill="auto"/>
            <w:vAlign w:val="center"/>
            <w:hideMark/>
          </w:tcPr>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①④全学年・全単元</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②</w:t>
            </w:r>
            <w:r w:rsidRPr="000357FE">
              <w:rPr>
                <w:rFonts w:ascii="ＭＳ 明朝" w:eastAsia="ＭＳ 明朝" w:hAnsi="ＭＳ 明朝" w:cs="ＭＳ Ｐゴシック"/>
                <w:color w:val="000000"/>
                <w:kern w:val="0"/>
                <w:sz w:val="18"/>
                <w:szCs w:val="18"/>
              </w:rPr>
              <w:t>1年p.16-17，p.24-25</w:t>
            </w:r>
          </w:p>
          <w:p w:rsidR="000357FE" w:rsidRPr="000357FE" w:rsidRDefault="000357FE" w:rsidP="000357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357FE">
              <w:rPr>
                <w:rFonts w:ascii="ＭＳ 明朝" w:eastAsia="ＭＳ 明朝" w:hAnsi="ＭＳ 明朝" w:cs="ＭＳ Ｐゴシック" w:hint="eastAsia"/>
                <w:color w:val="000000"/>
                <w:kern w:val="0"/>
                <w:sz w:val="18"/>
                <w:szCs w:val="18"/>
              </w:rPr>
              <w:t>③</w:t>
            </w:r>
            <w:r w:rsidRPr="000357FE">
              <w:rPr>
                <w:rFonts w:ascii="ＭＳ 明朝" w:eastAsia="ＭＳ 明朝" w:hAnsi="ＭＳ 明朝" w:cs="ＭＳ Ｐゴシック"/>
                <w:color w:val="000000"/>
                <w:kern w:val="0"/>
                <w:sz w:val="18"/>
                <w:szCs w:val="18"/>
              </w:rPr>
              <w:t>1年p.15</w:t>
            </w:r>
          </w:p>
          <w:p w:rsidR="00DA54BC" w:rsidRPr="00CD79B4" w:rsidRDefault="000357FE" w:rsidP="000357FE">
            <w:pPr>
              <w:widowControl/>
              <w:spacing w:line="240" w:lineRule="exact"/>
              <w:ind w:left="180" w:hangingChars="100" w:hanging="180"/>
              <w:jc w:val="left"/>
              <w:rPr>
                <w:rFonts w:ascii="ＭＳ 明朝" w:eastAsia="ＭＳ 明朝" w:hAnsi="ＭＳ 明朝" w:cs="Segoe UI Symbol"/>
                <w:color w:val="000000"/>
                <w:kern w:val="0"/>
                <w:sz w:val="18"/>
                <w:szCs w:val="18"/>
              </w:rPr>
            </w:pPr>
            <w:r w:rsidRPr="000357FE">
              <w:rPr>
                <w:rFonts w:ascii="ＭＳ 明朝" w:eastAsia="ＭＳ 明朝" w:hAnsi="ＭＳ 明朝" w:cs="ＭＳ Ｐゴシック" w:hint="eastAsia"/>
                <w:color w:val="000000"/>
                <w:kern w:val="0"/>
                <w:sz w:val="18"/>
                <w:szCs w:val="18"/>
              </w:rPr>
              <w:t>⑤⑥⑦全体</w:t>
            </w:r>
          </w:p>
        </w:tc>
      </w:tr>
    </w:tbl>
    <w:p w:rsidR="007A7928" w:rsidRDefault="007A7928" w:rsidP="00A54A76">
      <w:pPr>
        <w:spacing w:line="240" w:lineRule="exact"/>
        <w:ind w:left="210" w:hangingChars="100" w:hanging="210"/>
      </w:pPr>
    </w:p>
    <w:p w:rsidR="00C574EC" w:rsidRDefault="004711E8" w:rsidP="004711E8">
      <w:pPr>
        <w:spacing w:line="240" w:lineRule="exact"/>
        <w:ind w:left="160" w:hangingChars="100" w:hanging="160"/>
        <w:jc w:val="right"/>
        <w:rPr>
          <w:sz w:val="16"/>
        </w:rPr>
      </w:pPr>
      <w:r w:rsidRPr="004711E8">
        <w:rPr>
          <w:rFonts w:hint="eastAsia"/>
          <w:sz w:val="16"/>
        </w:rPr>
        <w:t>「</w:t>
      </w:r>
      <w:r w:rsidRPr="004711E8">
        <w:rPr>
          <w:sz w:val="16"/>
        </w:rPr>
        <w:t>QRコード」は株式会社デンソーウェーブの登録商標です。</w:t>
      </w:r>
    </w:p>
    <w:p w:rsidR="004711E8" w:rsidRPr="004711E8" w:rsidRDefault="004711E8" w:rsidP="004711E8">
      <w:pPr>
        <w:spacing w:line="240" w:lineRule="exact"/>
        <w:ind w:left="160" w:hangingChars="100" w:hanging="160"/>
        <w:jc w:val="right"/>
        <w:rPr>
          <w:rFonts w:asciiTheme="majorHAnsi" w:eastAsiaTheme="majorHAnsi" w:hAnsiTheme="majorHAnsi"/>
          <w:sz w:val="10"/>
        </w:rPr>
      </w:pPr>
      <w:r w:rsidRPr="004711E8">
        <w:rPr>
          <w:rFonts w:asciiTheme="majorHAnsi" w:eastAsiaTheme="majorHAnsi" w:hAnsiTheme="majorHAnsi" w:cs="Arial"/>
          <w:color w:val="222222"/>
          <w:sz w:val="16"/>
          <w:shd w:val="clear" w:color="auto" w:fill="FFFFFF"/>
        </w:rPr>
        <w:t>3教 内容解説資料</w:t>
      </w:r>
      <w:r w:rsidRPr="004711E8">
        <w:rPr>
          <w:rFonts w:asciiTheme="majorHAnsi" w:eastAsiaTheme="majorHAnsi" w:hAnsiTheme="majorHAnsi" w:cs="ＭＳ ゴシック" w:hint="eastAsia"/>
          <w:color w:val="222222"/>
          <w:sz w:val="16"/>
          <w:shd w:val="clear" w:color="auto" w:fill="FFFFFF"/>
        </w:rPr>
        <w:t>①</w:t>
      </w:r>
    </w:p>
    <w:sectPr w:rsidR="004711E8" w:rsidRPr="004711E8" w:rsidSect="008D503E">
      <w:footerReference w:type="default" r:id="rId7"/>
      <w:pgSz w:w="11906" w:h="16838" w:code="9"/>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59" w:rsidRDefault="007C5359" w:rsidP="00847384">
      <w:r>
        <w:separator/>
      </w:r>
    </w:p>
  </w:endnote>
  <w:endnote w:type="continuationSeparator" w:id="0">
    <w:p w:rsidR="007C5359" w:rsidRDefault="007C5359" w:rsidP="0084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97303"/>
      <w:docPartObj>
        <w:docPartGallery w:val="Page Numbers (Bottom of Page)"/>
        <w:docPartUnique/>
      </w:docPartObj>
    </w:sdtPr>
    <w:sdtEndPr/>
    <w:sdtContent>
      <w:p w:rsidR="00847384" w:rsidRDefault="00847384">
        <w:pPr>
          <w:pStyle w:val="a7"/>
          <w:jc w:val="center"/>
        </w:pPr>
        <w:r>
          <w:fldChar w:fldCharType="begin"/>
        </w:r>
        <w:r>
          <w:instrText>PAGE   \* MERGEFORMAT</w:instrText>
        </w:r>
        <w:r>
          <w:fldChar w:fldCharType="separate"/>
        </w:r>
        <w:r w:rsidR="008367A8" w:rsidRPr="008367A8">
          <w:rPr>
            <w:noProof/>
            <w:lang w:val="ja-JP"/>
          </w:rPr>
          <w:t>4</w:t>
        </w:r>
        <w:r>
          <w:fldChar w:fldCharType="end"/>
        </w:r>
      </w:p>
    </w:sdtContent>
  </w:sdt>
  <w:p w:rsidR="00847384" w:rsidRDefault="008473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59" w:rsidRDefault="007C5359" w:rsidP="00847384">
      <w:r>
        <w:separator/>
      </w:r>
    </w:p>
  </w:footnote>
  <w:footnote w:type="continuationSeparator" w:id="0">
    <w:p w:rsidR="007C5359" w:rsidRDefault="007C5359" w:rsidP="00847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F0"/>
    <w:rsid w:val="00013206"/>
    <w:rsid w:val="000357FE"/>
    <w:rsid w:val="00080D18"/>
    <w:rsid w:val="00136DCE"/>
    <w:rsid w:val="001A0543"/>
    <w:rsid w:val="00210EAF"/>
    <w:rsid w:val="00326B2E"/>
    <w:rsid w:val="003617A5"/>
    <w:rsid w:val="0036237E"/>
    <w:rsid w:val="0039577C"/>
    <w:rsid w:val="003C096B"/>
    <w:rsid w:val="0045501C"/>
    <w:rsid w:val="004711E8"/>
    <w:rsid w:val="004760B5"/>
    <w:rsid w:val="00480435"/>
    <w:rsid w:val="004A7184"/>
    <w:rsid w:val="004F789B"/>
    <w:rsid w:val="005007E6"/>
    <w:rsid w:val="005831B5"/>
    <w:rsid w:val="005A25B8"/>
    <w:rsid w:val="005C78FC"/>
    <w:rsid w:val="00673CE7"/>
    <w:rsid w:val="006E46B0"/>
    <w:rsid w:val="006E7AF0"/>
    <w:rsid w:val="007741E5"/>
    <w:rsid w:val="007A7928"/>
    <w:rsid w:val="007C5359"/>
    <w:rsid w:val="008367A8"/>
    <w:rsid w:val="00847384"/>
    <w:rsid w:val="008D503E"/>
    <w:rsid w:val="00912EAD"/>
    <w:rsid w:val="0097658F"/>
    <w:rsid w:val="00A54A76"/>
    <w:rsid w:val="00B60407"/>
    <w:rsid w:val="00BC5BAA"/>
    <w:rsid w:val="00C574EC"/>
    <w:rsid w:val="00CD79B4"/>
    <w:rsid w:val="00D469D7"/>
    <w:rsid w:val="00D759CC"/>
    <w:rsid w:val="00DA54BC"/>
    <w:rsid w:val="00DB0FB4"/>
    <w:rsid w:val="00DD33FF"/>
    <w:rsid w:val="00E2635B"/>
    <w:rsid w:val="00E532F6"/>
    <w:rsid w:val="00E96993"/>
    <w:rsid w:val="00EA6ABE"/>
    <w:rsid w:val="00EE4F37"/>
    <w:rsid w:val="00F3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86BF6"/>
  <w15:chartTrackingRefBased/>
  <w15:docId w15:val="{376B7584-85A1-4839-9C44-086C3412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D18"/>
    <w:rPr>
      <w:rFonts w:asciiTheme="majorHAnsi" w:eastAsiaTheme="majorEastAsia" w:hAnsiTheme="majorHAnsi" w:cstheme="majorBidi"/>
      <w:sz w:val="18"/>
      <w:szCs w:val="18"/>
    </w:rPr>
  </w:style>
  <w:style w:type="paragraph" w:styleId="a5">
    <w:name w:val="header"/>
    <w:basedOn w:val="a"/>
    <w:link w:val="a6"/>
    <w:uiPriority w:val="99"/>
    <w:unhideWhenUsed/>
    <w:rsid w:val="00847384"/>
    <w:pPr>
      <w:tabs>
        <w:tab w:val="center" w:pos="4252"/>
        <w:tab w:val="right" w:pos="8504"/>
      </w:tabs>
      <w:snapToGrid w:val="0"/>
    </w:pPr>
  </w:style>
  <w:style w:type="character" w:customStyle="1" w:styleId="a6">
    <w:name w:val="ヘッダー (文字)"/>
    <w:basedOn w:val="a0"/>
    <w:link w:val="a5"/>
    <w:uiPriority w:val="99"/>
    <w:rsid w:val="00847384"/>
  </w:style>
  <w:style w:type="paragraph" w:styleId="a7">
    <w:name w:val="footer"/>
    <w:basedOn w:val="a"/>
    <w:link w:val="a8"/>
    <w:uiPriority w:val="99"/>
    <w:unhideWhenUsed/>
    <w:rsid w:val="00847384"/>
    <w:pPr>
      <w:tabs>
        <w:tab w:val="center" w:pos="4252"/>
        <w:tab w:val="right" w:pos="8504"/>
      </w:tabs>
      <w:snapToGrid w:val="0"/>
    </w:pPr>
  </w:style>
  <w:style w:type="character" w:customStyle="1" w:styleId="a8">
    <w:name w:val="フッター (文字)"/>
    <w:basedOn w:val="a0"/>
    <w:link w:val="a7"/>
    <w:uiPriority w:val="99"/>
    <w:rsid w:val="00847384"/>
  </w:style>
  <w:style w:type="character" w:styleId="a9">
    <w:name w:val="annotation reference"/>
    <w:basedOn w:val="a0"/>
    <w:uiPriority w:val="99"/>
    <w:semiHidden/>
    <w:unhideWhenUsed/>
    <w:rsid w:val="004760B5"/>
    <w:rPr>
      <w:sz w:val="18"/>
      <w:szCs w:val="18"/>
    </w:rPr>
  </w:style>
  <w:style w:type="paragraph" w:styleId="aa">
    <w:name w:val="annotation text"/>
    <w:basedOn w:val="a"/>
    <w:link w:val="ab"/>
    <w:uiPriority w:val="99"/>
    <w:semiHidden/>
    <w:unhideWhenUsed/>
    <w:rsid w:val="004760B5"/>
    <w:pPr>
      <w:jc w:val="left"/>
    </w:pPr>
  </w:style>
  <w:style w:type="character" w:customStyle="1" w:styleId="ab">
    <w:name w:val="コメント文字列 (文字)"/>
    <w:basedOn w:val="a0"/>
    <w:link w:val="aa"/>
    <w:uiPriority w:val="99"/>
    <w:semiHidden/>
    <w:rsid w:val="004760B5"/>
  </w:style>
  <w:style w:type="paragraph" w:styleId="ac">
    <w:name w:val="annotation subject"/>
    <w:basedOn w:val="aa"/>
    <w:next w:val="aa"/>
    <w:link w:val="ad"/>
    <w:uiPriority w:val="99"/>
    <w:semiHidden/>
    <w:unhideWhenUsed/>
    <w:rsid w:val="004760B5"/>
    <w:rPr>
      <w:b/>
      <w:bCs/>
    </w:rPr>
  </w:style>
  <w:style w:type="character" w:customStyle="1" w:styleId="ad">
    <w:name w:val="コメント内容 (文字)"/>
    <w:basedOn w:val="ab"/>
    <w:link w:val="ac"/>
    <w:uiPriority w:val="99"/>
    <w:semiHidden/>
    <w:rsid w:val="00476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BA9A-BCFA-4611-A8B2-739E9B3A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Pages>
  <Words>992</Words>
  <Characters>5661</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2020-03-18T07:55:00Z</cp:lastPrinted>
  <dcterms:created xsi:type="dcterms:W3CDTF">2020-01-21T04:34:00Z</dcterms:created>
  <dcterms:modified xsi:type="dcterms:W3CDTF">2020-03-18T07:59:00Z</dcterms:modified>
</cp:coreProperties>
</file>