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912"/>
      </w:tblGrid>
      <w:tr w:rsidR="00B54141" w:rsidTr="00B54141">
        <w:tc>
          <w:tcPr>
            <w:tcW w:w="9912" w:type="dxa"/>
            <w:shd w:val="clear" w:color="auto" w:fill="F2F2F2" w:themeFill="background1" w:themeFillShade="F2"/>
          </w:tcPr>
          <w:p w:rsidR="00B54141" w:rsidRPr="00204B1C" w:rsidRDefault="00B54141" w:rsidP="00B54141">
            <w:pPr>
              <w:jc w:val="center"/>
              <w:rPr>
                <w:rFonts w:ascii="ＭＳ ゴシック" w:eastAsia="ＭＳ ゴシック" w:hAnsi="ＭＳ ゴシック"/>
                <w:b/>
                <w:sz w:val="24"/>
                <w:szCs w:val="24"/>
              </w:rPr>
            </w:pPr>
            <w:bookmarkStart w:id="0" w:name="_GoBack"/>
            <w:bookmarkEnd w:id="0"/>
            <w:r w:rsidRPr="00204B1C">
              <w:rPr>
                <w:rFonts w:ascii="ＭＳ ゴシック" w:eastAsia="ＭＳ ゴシック" w:hAnsi="ＭＳ ゴシック" w:hint="eastAsia"/>
                <w:b/>
                <w:sz w:val="24"/>
                <w:szCs w:val="24"/>
              </w:rPr>
              <w:t>令和</w:t>
            </w:r>
            <w:r w:rsidR="000C0A13" w:rsidRPr="00204B1C">
              <w:rPr>
                <w:rFonts w:ascii="ＭＳ ゴシック" w:eastAsia="ＭＳ ゴシック" w:hAnsi="ＭＳ ゴシック" w:hint="eastAsia"/>
                <w:b/>
                <w:sz w:val="24"/>
                <w:szCs w:val="24"/>
              </w:rPr>
              <w:t>３</w:t>
            </w:r>
            <w:r w:rsidR="00204B1C">
              <w:rPr>
                <w:rFonts w:ascii="ＭＳ ゴシック" w:eastAsia="ＭＳ ゴシック" w:hAnsi="ＭＳ ゴシック" w:hint="eastAsia"/>
                <w:b/>
                <w:sz w:val="24"/>
                <w:szCs w:val="24"/>
              </w:rPr>
              <w:t>年度版</w:t>
            </w:r>
            <w:r w:rsidRPr="00204B1C">
              <w:rPr>
                <w:rFonts w:ascii="ＭＳ ゴシック" w:eastAsia="ＭＳ ゴシック" w:hAnsi="ＭＳ ゴシック" w:hint="eastAsia"/>
                <w:b/>
                <w:sz w:val="24"/>
                <w:szCs w:val="24"/>
              </w:rPr>
              <w:t xml:space="preserve">「新しい科学」年間指導計画　</w:t>
            </w:r>
            <w:r w:rsidR="00204B1C">
              <w:rPr>
                <w:rFonts w:ascii="ＭＳ ゴシック" w:eastAsia="ＭＳ ゴシック" w:hAnsi="ＭＳ ゴシック" w:hint="eastAsia"/>
                <w:b/>
                <w:sz w:val="24"/>
                <w:szCs w:val="24"/>
              </w:rPr>
              <w:t>第</w:t>
            </w:r>
            <w:r w:rsidR="000C0A13" w:rsidRPr="00204B1C">
              <w:rPr>
                <w:rFonts w:ascii="ＭＳ ゴシック" w:eastAsia="ＭＳ ゴシック" w:hAnsi="ＭＳ ゴシック" w:hint="eastAsia"/>
                <w:b/>
                <w:sz w:val="24"/>
                <w:szCs w:val="24"/>
              </w:rPr>
              <w:t>３</w:t>
            </w:r>
            <w:r w:rsidR="00204B1C">
              <w:rPr>
                <w:rFonts w:ascii="ＭＳ ゴシック" w:eastAsia="ＭＳ ゴシック" w:hAnsi="ＭＳ ゴシック" w:hint="eastAsia"/>
                <w:b/>
                <w:sz w:val="24"/>
                <w:szCs w:val="24"/>
              </w:rPr>
              <w:t>学</w:t>
            </w:r>
            <w:r w:rsidRPr="00204B1C">
              <w:rPr>
                <w:rFonts w:ascii="ＭＳ ゴシック" w:eastAsia="ＭＳ ゴシック" w:hAnsi="ＭＳ ゴシック" w:hint="eastAsia"/>
                <w:b/>
                <w:sz w:val="24"/>
                <w:szCs w:val="24"/>
              </w:rPr>
              <w:t>年</w:t>
            </w:r>
          </w:p>
        </w:tc>
      </w:tr>
    </w:tbl>
    <w:p w:rsidR="00B54141" w:rsidRDefault="00B54141"/>
    <w:tbl>
      <w:tblPr>
        <w:tblStyle w:val="a3"/>
        <w:tblW w:w="9918" w:type="dxa"/>
        <w:tblLook w:val="04A0" w:firstRow="1" w:lastRow="0" w:firstColumn="1" w:lastColumn="0" w:noHBand="0" w:noVBand="1"/>
      </w:tblPr>
      <w:tblGrid>
        <w:gridCol w:w="406"/>
        <w:gridCol w:w="723"/>
        <w:gridCol w:w="1418"/>
        <w:gridCol w:w="425"/>
        <w:gridCol w:w="4536"/>
        <w:gridCol w:w="1420"/>
        <w:gridCol w:w="990"/>
      </w:tblGrid>
      <w:tr w:rsidR="00B54141" w:rsidRPr="00FB0828" w:rsidTr="00A347BB">
        <w:trPr>
          <w:trHeight w:val="418"/>
          <w:tblHeader/>
        </w:trPr>
        <w:tc>
          <w:tcPr>
            <w:tcW w:w="406" w:type="dxa"/>
            <w:shd w:val="clear" w:color="auto" w:fill="D9D9D9" w:themeFill="background1" w:themeFillShade="D9"/>
            <w:vAlign w:val="center"/>
            <w:hideMark/>
          </w:tcPr>
          <w:p w:rsidR="00B54141" w:rsidRPr="00204B1C" w:rsidRDefault="00B54141" w:rsidP="00BF35E2">
            <w:pPr>
              <w:spacing w:line="240" w:lineRule="exact"/>
              <w:jc w:val="center"/>
              <w:rPr>
                <w:rFonts w:ascii="ＭＳ ゴシック" w:eastAsia="ＭＳ ゴシック" w:hAnsi="ＭＳ ゴシック"/>
                <w:spacing w:val="-10"/>
                <w:sz w:val="18"/>
                <w:szCs w:val="18"/>
              </w:rPr>
            </w:pPr>
            <w:r w:rsidRPr="00204B1C">
              <w:rPr>
                <w:rFonts w:ascii="ＭＳ ゴシック" w:eastAsia="ＭＳ ゴシック" w:hAnsi="ＭＳ ゴシック" w:hint="eastAsia"/>
                <w:spacing w:val="-10"/>
                <w:sz w:val="18"/>
                <w:szCs w:val="18"/>
              </w:rPr>
              <w:t>月</w:t>
            </w:r>
          </w:p>
        </w:tc>
        <w:tc>
          <w:tcPr>
            <w:tcW w:w="723" w:type="dxa"/>
            <w:shd w:val="clear" w:color="auto" w:fill="D9D9D9" w:themeFill="background1" w:themeFillShade="D9"/>
            <w:noWrap/>
            <w:vAlign w:val="center"/>
            <w:hideMark/>
          </w:tcPr>
          <w:p w:rsidR="00B54141" w:rsidRPr="00204B1C" w:rsidRDefault="00B54141" w:rsidP="00BF35E2">
            <w:pPr>
              <w:spacing w:line="240" w:lineRule="exact"/>
              <w:jc w:val="center"/>
              <w:rPr>
                <w:rFonts w:ascii="ＭＳ ゴシック" w:eastAsia="ＭＳ ゴシック" w:hAnsi="ＭＳ ゴシック"/>
                <w:spacing w:val="-10"/>
                <w:sz w:val="18"/>
                <w:szCs w:val="18"/>
              </w:rPr>
            </w:pPr>
            <w:r w:rsidRPr="00204B1C">
              <w:rPr>
                <w:rFonts w:ascii="ＭＳ ゴシック" w:eastAsia="ＭＳ ゴシック" w:hAnsi="ＭＳ ゴシック" w:hint="eastAsia"/>
                <w:spacing w:val="-10"/>
                <w:sz w:val="18"/>
                <w:szCs w:val="18"/>
              </w:rPr>
              <w:t>単元</w:t>
            </w:r>
          </w:p>
        </w:tc>
        <w:tc>
          <w:tcPr>
            <w:tcW w:w="1418" w:type="dxa"/>
            <w:shd w:val="clear" w:color="auto" w:fill="D9D9D9" w:themeFill="background1" w:themeFillShade="D9"/>
            <w:vAlign w:val="center"/>
            <w:hideMark/>
          </w:tcPr>
          <w:p w:rsidR="00B54141" w:rsidRPr="00204B1C" w:rsidRDefault="00B54141" w:rsidP="00BF35E2">
            <w:pPr>
              <w:spacing w:line="240" w:lineRule="exact"/>
              <w:jc w:val="center"/>
              <w:rPr>
                <w:rFonts w:ascii="ＭＳ ゴシック" w:eastAsia="ＭＳ ゴシック" w:hAnsi="ＭＳ ゴシック"/>
                <w:spacing w:val="-10"/>
                <w:sz w:val="18"/>
                <w:szCs w:val="18"/>
              </w:rPr>
            </w:pPr>
            <w:r w:rsidRPr="00204B1C">
              <w:rPr>
                <w:rFonts w:ascii="ＭＳ ゴシック" w:eastAsia="ＭＳ ゴシック" w:hAnsi="ＭＳ ゴシック" w:hint="eastAsia"/>
                <w:spacing w:val="-10"/>
                <w:sz w:val="18"/>
                <w:szCs w:val="18"/>
              </w:rPr>
              <w:t>章</w:t>
            </w:r>
          </w:p>
        </w:tc>
        <w:tc>
          <w:tcPr>
            <w:tcW w:w="425" w:type="dxa"/>
            <w:shd w:val="clear" w:color="auto" w:fill="D9D9D9" w:themeFill="background1" w:themeFillShade="D9"/>
            <w:vAlign w:val="center"/>
            <w:hideMark/>
          </w:tcPr>
          <w:p w:rsidR="00B54141" w:rsidRPr="00204B1C" w:rsidRDefault="00B54141" w:rsidP="00BF35E2">
            <w:pPr>
              <w:spacing w:line="240" w:lineRule="exact"/>
              <w:jc w:val="center"/>
              <w:rPr>
                <w:rFonts w:ascii="ＭＳ ゴシック" w:eastAsia="ＭＳ ゴシック" w:hAnsi="ＭＳ ゴシック"/>
                <w:spacing w:val="-10"/>
                <w:sz w:val="18"/>
                <w:szCs w:val="18"/>
              </w:rPr>
            </w:pPr>
            <w:r w:rsidRPr="00204B1C">
              <w:rPr>
                <w:rFonts w:ascii="ＭＳ ゴシック" w:eastAsia="ＭＳ ゴシック" w:hAnsi="ＭＳ ゴシック" w:hint="eastAsia"/>
                <w:spacing w:val="-10"/>
                <w:sz w:val="18"/>
                <w:szCs w:val="18"/>
              </w:rPr>
              <w:t>時数</w:t>
            </w:r>
          </w:p>
        </w:tc>
        <w:tc>
          <w:tcPr>
            <w:tcW w:w="4536" w:type="dxa"/>
            <w:shd w:val="clear" w:color="auto" w:fill="D9D9D9" w:themeFill="background1" w:themeFillShade="D9"/>
            <w:vAlign w:val="center"/>
            <w:hideMark/>
          </w:tcPr>
          <w:p w:rsidR="00B54141" w:rsidRPr="00204B1C" w:rsidRDefault="00B54141" w:rsidP="00BF35E2">
            <w:pPr>
              <w:spacing w:line="240" w:lineRule="exact"/>
              <w:jc w:val="center"/>
              <w:rPr>
                <w:rFonts w:ascii="ＭＳ ゴシック" w:eastAsia="ＭＳ ゴシック" w:hAnsi="ＭＳ ゴシック"/>
                <w:spacing w:val="-10"/>
                <w:sz w:val="18"/>
                <w:szCs w:val="18"/>
              </w:rPr>
            </w:pPr>
            <w:r w:rsidRPr="00204B1C">
              <w:rPr>
                <w:rFonts w:ascii="ＭＳ ゴシック" w:eastAsia="ＭＳ ゴシック" w:hAnsi="ＭＳ ゴシック" w:hint="eastAsia"/>
                <w:spacing w:val="-10"/>
                <w:sz w:val="18"/>
                <w:szCs w:val="18"/>
              </w:rPr>
              <w:t>主な学習活動</w:t>
            </w:r>
          </w:p>
        </w:tc>
        <w:tc>
          <w:tcPr>
            <w:tcW w:w="1420" w:type="dxa"/>
            <w:shd w:val="clear" w:color="auto" w:fill="D9D9D9" w:themeFill="background1" w:themeFillShade="D9"/>
            <w:vAlign w:val="center"/>
            <w:hideMark/>
          </w:tcPr>
          <w:p w:rsidR="00B54141" w:rsidRPr="00204B1C" w:rsidRDefault="00B54141" w:rsidP="00BF35E2">
            <w:pPr>
              <w:spacing w:line="240" w:lineRule="exact"/>
              <w:jc w:val="center"/>
              <w:rPr>
                <w:rFonts w:ascii="ＭＳ ゴシック" w:eastAsia="ＭＳ ゴシック" w:hAnsi="ＭＳ ゴシック"/>
                <w:spacing w:val="-10"/>
                <w:sz w:val="18"/>
                <w:szCs w:val="18"/>
              </w:rPr>
            </w:pPr>
            <w:r w:rsidRPr="00204B1C">
              <w:rPr>
                <w:rFonts w:ascii="ＭＳ ゴシック" w:eastAsia="ＭＳ ゴシック" w:hAnsi="ＭＳ ゴシック" w:hint="eastAsia"/>
                <w:spacing w:val="-10"/>
                <w:sz w:val="18"/>
                <w:szCs w:val="18"/>
              </w:rPr>
              <w:t>他教科との関連</w:t>
            </w:r>
          </w:p>
        </w:tc>
        <w:tc>
          <w:tcPr>
            <w:tcW w:w="990" w:type="dxa"/>
            <w:shd w:val="clear" w:color="auto" w:fill="D9D9D9" w:themeFill="background1" w:themeFillShade="D9"/>
            <w:vAlign w:val="center"/>
            <w:hideMark/>
          </w:tcPr>
          <w:p w:rsidR="00B54141" w:rsidRPr="00204B1C" w:rsidRDefault="00B54141" w:rsidP="00BF35E2">
            <w:pPr>
              <w:spacing w:line="240" w:lineRule="exact"/>
              <w:jc w:val="center"/>
              <w:rPr>
                <w:rFonts w:ascii="ＭＳ ゴシック" w:eastAsia="ＭＳ ゴシック" w:hAnsi="ＭＳ ゴシック"/>
                <w:spacing w:val="-10"/>
                <w:sz w:val="18"/>
                <w:szCs w:val="18"/>
              </w:rPr>
            </w:pPr>
            <w:r w:rsidRPr="00204B1C">
              <w:rPr>
                <w:rFonts w:ascii="ＭＳ ゴシック" w:eastAsia="ＭＳ ゴシック" w:hAnsi="ＭＳ ゴシック" w:hint="eastAsia"/>
                <w:spacing w:val="-10"/>
                <w:sz w:val="18"/>
                <w:szCs w:val="18"/>
              </w:rPr>
              <w:t>教科書のページ</w:t>
            </w:r>
          </w:p>
        </w:tc>
      </w:tr>
      <w:tr w:rsidR="00307E66" w:rsidRPr="00FB0828" w:rsidTr="00A347BB">
        <w:trPr>
          <w:trHeight w:val="71"/>
        </w:trPr>
        <w:tc>
          <w:tcPr>
            <w:tcW w:w="406" w:type="dxa"/>
            <w:vMerge w:val="restart"/>
          </w:tcPr>
          <w:p w:rsidR="00307E66" w:rsidRPr="00CF746A" w:rsidRDefault="00307E66" w:rsidP="004B181A">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4</w:t>
            </w:r>
          </w:p>
        </w:tc>
        <w:tc>
          <w:tcPr>
            <w:tcW w:w="723" w:type="dxa"/>
            <w:vMerge w:val="restart"/>
            <w:noWrap/>
            <w:textDirection w:val="tbRlV"/>
            <w:hideMark/>
          </w:tcPr>
          <w:p w:rsidR="00307E66" w:rsidRPr="00CF746A" w:rsidRDefault="00307E66" w:rsidP="00A347BB">
            <w:pPr>
              <w:spacing w:line="280" w:lineRule="exact"/>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単元１　化学変化とイオン</w:t>
            </w:r>
            <w:r w:rsidRPr="00CF746A">
              <w:rPr>
                <w:rFonts w:ascii="ＭＳ ゴシック" w:eastAsia="ＭＳ ゴシック" w:hAnsi="ＭＳ ゴシック" w:hint="eastAsia"/>
                <w:spacing w:val="-10"/>
                <w:w w:val="88"/>
                <w:eastAsianLayout w:id="-2090103808" w:vert="1" w:vertCompress="1"/>
              </w:rPr>
              <w:t>(</w:t>
            </w:r>
            <w:r w:rsidRPr="00CF746A">
              <w:rPr>
                <w:rFonts w:ascii="ＭＳ ゴシック" w:eastAsia="ＭＳ ゴシック" w:hAnsi="ＭＳ ゴシック"/>
                <w:spacing w:val="-10"/>
                <w:w w:val="88"/>
                <w:eastAsianLayout w:id="-2090103808" w:vert="1" w:vertCompress="1"/>
              </w:rPr>
              <w:t>28</w:t>
            </w:r>
            <w:r w:rsidRPr="00CF746A">
              <w:rPr>
                <w:rFonts w:ascii="ＭＳ ゴシック" w:eastAsia="ＭＳ ゴシック" w:hAnsi="ＭＳ ゴシック" w:hint="eastAsia"/>
                <w:spacing w:val="-10"/>
                <w:w w:val="88"/>
                <w:eastAsianLayout w:id="-2090103808" w:vert="1" w:vertCompress="1"/>
              </w:rPr>
              <w:t>)</w:t>
            </w:r>
          </w:p>
        </w:tc>
        <w:tc>
          <w:tcPr>
            <w:tcW w:w="1418" w:type="dxa"/>
            <w:vMerge w:val="restart"/>
            <w:hideMark/>
          </w:tcPr>
          <w:p w:rsidR="00307E66" w:rsidRPr="00CF746A" w:rsidRDefault="00307E6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第１章　水溶液とイオン</w:t>
            </w:r>
          </w:p>
          <w:p w:rsidR="00307E66" w:rsidRPr="00CF746A" w:rsidRDefault="00307E6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(8)</w:t>
            </w:r>
          </w:p>
        </w:tc>
        <w:tc>
          <w:tcPr>
            <w:tcW w:w="425" w:type="dxa"/>
          </w:tcPr>
          <w:p w:rsidR="00307E66" w:rsidRPr="00204B1C" w:rsidRDefault="00307E6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hideMark/>
          </w:tcPr>
          <w:p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水溶液と電流</w:t>
            </w:r>
          </w:p>
          <w:p w:rsidR="00307E66" w:rsidRPr="001F12CE" w:rsidRDefault="00307E6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・水に電流が流れるのはどのようなときか調べる。</w:t>
            </w:r>
          </w:p>
          <w:p w:rsidR="00307E66" w:rsidRPr="00B54141"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実験１</w:t>
            </w:r>
            <w:r w:rsidRPr="001F12CE">
              <w:rPr>
                <w:rFonts w:ascii="ＭＳ 明朝" w:eastAsia="ＭＳ 明朝" w:hAnsi="ＭＳ 明朝" w:hint="eastAsia"/>
                <w:color w:val="000000"/>
                <w:szCs w:val="21"/>
              </w:rPr>
              <w:t xml:space="preserve">　電流が流れる水溶液</w:t>
            </w:r>
          </w:p>
        </w:tc>
        <w:tc>
          <w:tcPr>
            <w:tcW w:w="1420" w:type="dxa"/>
            <w:hideMark/>
          </w:tcPr>
          <w:p w:rsidR="00307E66" w:rsidRPr="00A3163C" w:rsidRDefault="00307E66" w:rsidP="00A347BB">
            <w:pPr>
              <w:spacing w:line="200" w:lineRule="exact"/>
              <w:rPr>
                <w:rFonts w:eastAsiaTheme="minorHAnsi"/>
                <w:spacing w:val="-20"/>
                <w:sz w:val="16"/>
                <w:szCs w:val="16"/>
              </w:rPr>
            </w:pPr>
          </w:p>
        </w:tc>
        <w:tc>
          <w:tcPr>
            <w:tcW w:w="990" w:type="dxa"/>
          </w:tcPr>
          <w:p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12-15</w:t>
            </w:r>
          </w:p>
        </w:tc>
      </w:tr>
      <w:tr w:rsidR="00307E66" w:rsidRPr="00FB0828" w:rsidTr="00A347BB">
        <w:trPr>
          <w:trHeight w:val="58"/>
        </w:trPr>
        <w:tc>
          <w:tcPr>
            <w:tcW w:w="406" w:type="dxa"/>
            <w:vMerge/>
          </w:tcPr>
          <w:p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hideMark/>
          </w:tcPr>
          <w:p w:rsidR="00307E66" w:rsidRPr="00CF746A" w:rsidRDefault="00307E66" w:rsidP="00A917AB">
            <w:pPr>
              <w:spacing w:line="240" w:lineRule="exact"/>
              <w:rPr>
                <w:rFonts w:ascii="ＭＳ ゴシック" w:eastAsia="ＭＳ ゴシック" w:hAnsi="ＭＳ ゴシック"/>
                <w:spacing w:val="-10"/>
              </w:rPr>
            </w:pPr>
          </w:p>
        </w:tc>
        <w:tc>
          <w:tcPr>
            <w:tcW w:w="1418" w:type="dxa"/>
            <w:vMerge/>
            <w:hideMark/>
          </w:tcPr>
          <w:p w:rsidR="00307E66" w:rsidRPr="00CF746A" w:rsidRDefault="00307E66" w:rsidP="00A917AB">
            <w:pPr>
              <w:spacing w:line="240" w:lineRule="exact"/>
              <w:rPr>
                <w:rFonts w:ascii="ＭＳ ゴシック" w:eastAsia="ＭＳ ゴシック" w:hAnsi="ＭＳ ゴシック"/>
                <w:spacing w:val="-10"/>
              </w:rPr>
            </w:pPr>
          </w:p>
        </w:tc>
        <w:tc>
          <w:tcPr>
            <w:tcW w:w="425" w:type="dxa"/>
          </w:tcPr>
          <w:p w:rsidR="00307E66" w:rsidRPr="00204B1C" w:rsidRDefault="00307E6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3</w:t>
            </w:r>
          </w:p>
        </w:tc>
        <w:tc>
          <w:tcPr>
            <w:tcW w:w="4536" w:type="dxa"/>
            <w:hideMark/>
          </w:tcPr>
          <w:p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電解質の水溶液の中で起こる変化</w:t>
            </w:r>
          </w:p>
          <w:p w:rsidR="00307E66" w:rsidRPr="001F12CE" w:rsidRDefault="00307E6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・電解質の水溶液</w:t>
            </w:r>
            <w:r>
              <w:rPr>
                <w:rFonts w:ascii="ＭＳ 明朝" w:eastAsia="ＭＳ 明朝" w:hAnsi="ＭＳ 明朝" w:hint="eastAsia"/>
                <w:color w:val="000000"/>
                <w:szCs w:val="21"/>
              </w:rPr>
              <w:t>に電流が流れるとき，水溶液の中ではどのような変化が起こっている</w:t>
            </w:r>
            <w:r w:rsidRPr="001F12CE">
              <w:rPr>
                <w:rFonts w:ascii="ＭＳ 明朝" w:eastAsia="ＭＳ 明朝" w:hAnsi="ＭＳ 明朝" w:hint="eastAsia"/>
                <w:color w:val="000000"/>
                <w:szCs w:val="21"/>
              </w:rPr>
              <w:t>か調べる。</w:t>
            </w:r>
          </w:p>
          <w:p w:rsidR="00307E66" w:rsidRPr="00B54141"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実験２</w:t>
            </w:r>
            <w:r w:rsidRPr="001F12CE">
              <w:rPr>
                <w:rFonts w:ascii="ＭＳ 明朝" w:eastAsia="ＭＳ 明朝" w:hAnsi="ＭＳ 明朝" w:hint="eastAsia"/>
                <w:color w:val="000000"/>
                <w:szCs w:val="21"/>
              </w:rPr>
              <w:t xml:space="preserve">　塩化銅水溶液の電気分解</w:t>
            </w:r>
          </w:p>
        </w:tc>
        <w:tc>
          <w:tcPr>
            <w:tcW w:w="1420" w:type="dxa"/>
          </w:tcPr>
          <w:p w:rsidR="00307E66" w:rsidRPr="00A3163C" w:rsidRDefault="00307E66" w:rsidP="00A347BB">
            <w:pPr>
              <w:spacing w:line="200" w:lineRule="exact"/>
              <w:rPr>
                <w:rFonts w:eastAsiaTheme="minorHAnsi"/>
                <w:spacing w:val="-20"/>
                <w:sz w:val="16"/>
                <w:szCs w:val="16"/>
              </w:rPr>
            </w:pPr>
          </w:p>
        </w:tc>
        <w:tc>
          <w:tcPr>
            <w:tcW w:w="990" w:type="dxa"/>
          </w:tcPr>
          <w:p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16-21</w:t>
            </w:r>
          </w:p>
        </w:tc>
      </w:tr>
      <w:tr w:rsidR="00307E66" w:rsidRPr="00FB0828" w:rsidTr="00CF746A">
        <w:trPr>
          <w:trHeight w:val="720"/>
        </w:trPr>
        <w:tc>
          <w:tcPr>
            <w:tcW w:w="406" w:type="dxa"/>
            <w:vMerge/>
            <w:tcBorders>
              <w:bottom w:val="single" w:sz="4" w:space="0" w:color="auto"/>
            </w:tcBorders>
          </w:tcPr>
          <w:p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tcBorders>
              <w:bottom w:val="single" w:sz="4" w:space="0" w:color="auto"/>
            </w:tcBorders>
          </w:tcPr>
          <w:p w:rsidR="00307E66" w:rsidRPr="00CF746A" w:rsidRDefault="00307E66" w:rsidP="00A917AB">
            <w:pPr>
              <w:spacing w:line="240" w:lineRule="exact"/>
              <w:rPr>
                <w:rFonts w:ascii="ＭＳ ゴシック" w:eastAsia="ＭＳ ゴシック" w:hAnsi="ＭＳ ゴシック"/>
                <w:spacing w:val="-10"/>
              </w:rPr>
            </w:pPr>
          </w:p>
        </w:tc>
        <w:tc>
          <w:tcPr>
            <w:tcW w:w="1418" w:type="dxa"/>
            <w:vMerge/>
            <w:tcBorders>
              <w:bottom w:val="single" w:sz="4" w:space="0" w:color="auto"/>
            </w:tcBorders>
          </w:tcPr>
          <w:p w:rsidR="00307E66" w:rsidRPr="00CF746A" w:rsidRDefault="00307E66" w:rsidP="00A917AB">
            <w:pPr>
              <w:spacing w:line="240" w:lineRule="exact"/>
              <w:rPr>
                <w:rFonts w:ascii="ＭＳ ゴシック" w:eastAsia="ＭＳ ゴシック" w:hAnsi="ＭＳ ゴシック"/>
                <w:spacing w:val="-10"/>
              </w:rPr>
            </w:pPr>
          </w:p>
        </w:tc>
        <w:tc>
          <w:tcPr>
            <w:tcW w:w="425" w:type="dxa"/>
            <w:tcBorders>
              <w:bottom w:val="single" w:sz="4" w:space="0" w:color="auto"/>
            </w:tcBorders>
          </w:tcPr>
          <w:p w:rsidR="00307E66" w:rsidRPr="00204B1C" w:rsidRDefault="00307E6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tcBorders>
              <w:bottom w:val="single" w:sz="4" w:space="0" w:color="auto"/>
            </w:tcBorders>
          </w:tcPr>
          <w:p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第３節　イオンと原子のなり立ち</w:t>
            </w:r>
          </w:p>
          <w:p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・原子が電気を帯びるとすれば，どのような状態か考える。</w:t>
            </w:r>
          </w:p>
        </w:tc>
        <w:tc>
          <w:tcPr>
            <w:tcW w:w="1420" w:type="dxa"/>
            <w:tcBorders>
              <w:bottom w:val="single" w:sz="4" w:space="0" w:color="auto"/>
            </w:tcBorders>
          </w:tcPr>
          <w:p w:rsidR="00307E66" w:rsidRPr="00A3163C" w:rsidRDefault="00307E66" w:rsidP="00A347BB">
            <w:pPr>
              <w:spacing w:line="200" w:lineRule="exact"/>
              <w:rPr>
                <w:rFonts w:eastAsiaTheme="minorHAnsi"/>
                <w:spacing w:val="-20"/>
                <w:sz w:val="16"/>
                <w:szCs w:val="16"/>
              </w:rPr>
            </w:pPr>
          </w:p>
        </w:tc>
        <w:tc>
          <w:tcPr>
            <w:tcW w:w="990" w:type="dxa"/>
            <w:tcBorders>
              <w:bottom w:val="single" w:sz="4" w:space="0" w:color="auto"/>
            </w:tcBorders>
          </w:tcPr>
          <w:p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22-28</w:t>
            </w:r>
          </w:p>
        </w:tc>
      </w:tr>
      <w:tr w:rsidR="00307E66" w:rsidRPr="009111BE" w:rsidTr="00A347BB">
        <w:trPr>
          <w:trHeight w:val="149"/>
        </w:trPr>
        <w:tc>
          <w:tcPr>
            <w:tcW w:w="406" w:type="dxa"/>
            <w:vMerge w:val="restart"/>
          </w:tcPr>
          <w:p w:rsidR="00307E66" w:rsidRPr="00CF746A" w:rsidRDefault="00307E66" w:rsidP="004B181A">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5</w:t>
            </w:r>
          </w:p>
        </w:tc>
        <w:tc>
          <w:tcPr>
            <w:tcW w:w="723" w:type="dxa"/>
            <w:vMerge/>
            <w:hideMark/>
          </w:tcPr>
          <w:p w:rsidR="00307E66" w:rsidRPr="00CF746A" w:rsidRDefault="00307E66" w:rsidP="00A917AB">
            <w:pPr>
              <w:spacing w:line="240" w:lineRule="exact"/>
              <w:rPr>
                <w:rFonts w:ascii="ＭＳ ゴシック" w:eastAsia="ＭＳ ゴシック" w:hAnsi="ＭＳ ゴシック"/>
                <w:spacing w:val="-10"/>
              </w:rPr>
            </w:pPr>
          </w:p>
        </w:tc>
        <w:tc>
          <w:tcPr>
            <w:tcW w:w="1418" w:type="dxa"/>
            <w:vMerge w:val="restart"/>
            <w:hideMark/>
          </w:tcPr>
          <w:p w:rsidR="00307E66" w:rsidRPr="00CF746A" w:rsidRDefault="00307E6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第２章　酸，アルカリとイオン</w:t>
            </w:r>
          </w:p>
          <w:p w:rsidR="00307E66" w:rsidRPr="00CF746A" w:rsidRDefault="00307E6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w:t>
            </w:r>
            <w:r w:rsidRPr="00CF746A">
              <w:rPr>
                <w:rFonts w:ascii="ＭＳ ゴシック" w:eastAsia="ＭＳ ゴシック" w:hAnsi="ＭＳ ゴシック"/>
                <w:color w:val="000000"/>
                <w:szCs w:val="21"/>
              </w:rPr>
              <w:t>9</w:t>
            </w:r>
            <w:r w:rsidRPr="00CF746A">
              <w:rPr>
                <w:rFonts w:ascii="ＭＳ ゴシック" w:eastAsia="ＭＳ ゴシック" w:hAnsi="ＭＳ ゴシック" w:hint="eastAsia"/>
                <w:color w:val="000000"/>
                <w:szCs w:val="21"/>
              </w:rPr>
              <w:t>)</w:t>
            </w:r>
          </w:p>
        </w:tc>
        <w:tc>
          <w:tcPr>
            <w:tcW w:w="425" w:type="dxa"/>
          </w:tcPr>
          <w:p w:rsidR="00307E66" w:rsidRPr="00204B1C" w:rsidRDefault="00307E6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hideMark/>
          </w:tcPr>
          <w:p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酸性やアルカリ性の水溶液の性質</w:t>
            </w:r>
          </w:p>
          <w:p w:rsidR="00307E66" w:rsidRPr="001F12CE" w:rsidRDefault="00307E6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・酸性の水溶液やアルカリ性の水溶液には，それぞれどのような性質があるか調べる。</w:t>
            </w:r>
          </w:p>
          <w:p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実験３</w:t>
            </w:r>
            <w:r w:rsidRPr="001F12CE">
              <w:rPr>
                <w:rFonts w:ascii="ＭＳ 明朝" w:eastAsia="ＭＳ 明朝" w:hAnsi="ＭＳ 明朝" w:hint="eastAsia"/>
                <w:color w:val="000000"/>
                <w:szCs w:val="21"/>
              </w:rPr>
              <w:t xml:space="preserve">　酸性，アルカリ性の水溶液の性質</w:t>
            </w:r>
          </w:p>
        </w:tc>
        <w:tc>
          <w:tcPr>
            <w:tcW w:w="1420" w:type="dxa"/>
          </w:tcPr>
          <w:p w:rsidR="00307E66" w:rsidRPr="00A3163C" w:rsidRDefault="00307E66" w:rsidP="00A347BB">
            <w:pPr>
              <w:spacing w:line="200" w:lineRule="exact"/>
              <w:rPr>
                <w:rFonts w:eastAsiaTheme="minorHAnsi"/>
                <w:spacing w:val="-20"/>
                <w:sz w:val="16"/>
                <w:szCs w:val="16"/>
              </w:rPr>
            </w:pPr>
          </w:p>
        </w:tc>
        <w:tc>
          <w:tcPr>
            <w:tcW w:w="990" w:type="dxa"/>
          </w:tcPr>
          <w:p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30-33</w:t>
            </w:r>
          </w:p>
        </w:tc>
      </w:tr>
      <w:tr w:rsidR="00307E66" w:rsidRPr="00FB0828" w:rsidTr="00A347BB">
        <w:trPr>
          <w:trHeight w:val="58"/>
        </w:trPr>
        <w:tc>
          <w:tcPr>
            <w:tcW w:w="406" w:type="dxa"/>
            <w:vMerge/>
          </w:tcPr>
          <w:p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hideMark/>
          </w:tcPr>
          <w:p w:rsidR="00307E66" w:rsidRPr="00CF746A" w:rsidRDefault="00307E66" w:rsidP="00A917AB">
            <w:pPr>
              <w:spacing w:line="240" w:lineRule="exact"/>
              <w:rPr>
                <w:rFonts w:ascii="ＭＳ ゴシック" w:eastAsia="ＭＳ ゴシック" w:hAnsi="ＭＳ ゴシック"/>
                <w:spacing w:val="-10"/>
              </w:rPr>
            </w:pPr>
          </w:p>
        </w:tc>
        <w:tc>
          <w:tcPr>
            <w:tcW w:w="1418" w:type="dxa"/>
            <w:vMerge/>
            <w:hideMark/>
          </w:tcPr>
          <w:p w:rsidR="00307E66" w:rsidRPr="00CF746A" w:rsidRDefault="00307E66" w:rsidP="00A917AB">
            <w:pPr>
              <w:spacing w:line="240" w:lineRule="exact"/>
              <w:rPr>
                <w:rFonts w:ascii="ＭＳ ゴシック" w:eastAsia="ＭＳ ゴシック" w:hAnsi="ＭＳ ゴシック"/>
                <w:spacing w:val="-10"/>
              </w:rPr>
            </w:pPr>
          </w:p>
        </w:tc>
        <w:tc>
          <w:tcPr>
            <w:tcW w:w="425" w:type="dxa"/>
          </w:tcPr>
          <w:p w:rsidR="00307E66" w:rsidRPr="00204B1C" w:rsidRDefault="00307E6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hideMark/>
          </w:tcPr>
          <w:p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酸性，アルカリ性の正体</w:t>
            </w:r>
          </w:p>
          <w:p w:rsidR="00307E66" w:rsidRPr="001F12CE" w:rsidRDefault="00307E6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・酸性やアルカリ性の水溶液には，それぞれ何が共通して存在しているか調べる。</w:t>
            </w:r>
          </w:p>
          <w:p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実験４</w:t>
            </w:r>
            <w:r w:rsidRPr="001F12CE">
              <w:rPr>
                <w:rFonts w:ascii="ＭＳ 明朝" w:eastAsia="ＭＳ 明朝" w:hAnsi="ＭＳ 明朝" w:hint="eastAsia"/>
                <w:color w:val="000000"/>
                <w:szCs w:val="21"/>
              </w:rPr>
              <w:t xml:space="preserve">　酸性・アルカリ性を示すものの正体</w:t>
            </w:r>
          </w:p>
        </w:tc>
        <w:tc>
          <w:tcPr>
            <w:tcW w:w="1420" w:type="dxa"/>
          </w:tcPr>
          <w:p w:rsidR="00307E66" w:rsidRPr="00A3163C" w:rsidRDefault="00307E66" w:rsidP="00A347BB">
            <w:pPr>
              <w:spacing w:line="200" w:lineRule="exact"/>
              <w:rPr>
                <w:rFonts w:eastAsiaTheme="minorHAnsi"/>
                <w:spacing w:val="-20"/>
                <w:sz w:val="16"/>
                <w:szCs w:val="16"/>
              </w:rPr>
            </w:pPr>
          </w:p>
        </w:tc>
        <w:tc>
          <w:tcPr>
            <w:tcW w:w="990" w:type="dxa"/>
          </w:tcPr>
          <w:p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34-39</w:t>
            </w:r>
          </w:p>
        </w:tc>
      </w:tr>
      <w:tr w:rsidR="00307E66" w:rsidRPr="00FB0828" w:rsidTr="00A347BB">
        <w:trPr>
          <w:trHeight w:val="58"/>
        </w:trPr>
        <w:tc>
          <w:tcPr>
            <w:tcW w:w="406" w:type="dxa"/>
            <w:vMerge/>
          </w:tcPr>
          <w:p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hideMark/>
          </w:tcPr>
          <w:p w:rsidR="00307E66" w:rsidRPr="00CF746A" w:rsidRDefault="00307E66" w:rsidP="00A917AB">
            <w:pPr>
              <w:spacing w:line="240" w:lineRule="exact"/>
              <w:rPr>
                <w:rFonts w:ascii="ＭＳ ゴシック" w:eastAsia="ＭＳ ゴシック" w:hAnsi="ＭＳ ゴシック"/>
                <w:spacing w:val="-10"/>
              </w:rPr>
            </w:pPr>
          </w:p>
        </w:tc>
        <w:tc>
          <w:tcPr>
            <w:tcW w:w="1418" w:type="dxa"/>
            <w:vMerge/>
            <w:hideMark/>
          </w:tcPr>
          <w:p w:rsidR="00307E66" w:rsidRPr="00CF746A" w:rsidRDefault="00307E66" w:rsidP="00A917AB">
            <w:pPr>
              <w:spacing w:line="240" w:lineRule="exact"/>
              <w:rPr>
                <w:rFonts w:ascii="ＭＳ ゴシック" w:eastAsia="ＭＳ ゴシック" w:hAnsi="ＭＳ ゴシック"/>
                <w:spacing w:val="-10"/>
              </w:rPr>
            </w:pPr>
          </w:p>
        </w:tc>
        <w:tc>
          <w:tcPr>
            <w:tcW w:w="425" w:type="dxa"/>
          </w:tcPr>
          <w:p w:rsidR="00307E66" w:rsidRPr="00204B1C" w:rsidRDefault="00307E6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hideMark/>
          </w:tcPr>
          <w:p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第３節　酸とアルカリを混ぜ合わせたときの変化</w:t>
            </w:r>
          </w:p>
          <w:p w:rsidR="00307E66" w:rsidRPr="001F12CE" w:rsidRDefault="00307E6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・酸の水溶液にアルカリの水溶液を加えていくと，どのような変化が起きるか調べる。</w:t>
            </w:r>
          </w:p>
          <w:p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実験５</w:t>
            </w:r>
            <w:r w:rsidRPr="001F12CE">
              <w:rPr>
                <w:rFonts w:ascii="ＭＳ 明朝" w:eastAsia="ＭＳ 明朝" w:hAnsi="ＭＳ 明朝" w:hint="eastAsia"/>
                <w:color w:val="000000"/>
                <w:szCs w:val="21"/>
              </w:rPr>
              <w:t xml:space="preserve">　酸とアルカリを混ぜ合わせたときの変化</w:t>
            </w:r>
          </w:p>
        </w:tc>
        <w:tc>
          <w:tcPr>
            <w:tcW w:w="1420" w:type="dxa"/>
          </w:tcPr>
          <w:p w:rsidR="00307E66" w:rsidRPr="00A3163C" w:rsidRDefault="00307E66" w:rsidP="00A347BB">
            <w:pPr>
              <w:spacing w:line="200" w:lineRule="exact"/>
              <w:rPr>
                <w:rFonts w:eastAsiaTheme="minorHAnsi"/>
                <w:spacing w:val="-20"/>
                <w:sz w:val="16"/>
                <w:szCs w:val="16"/>
              </w:rPr>
            </w:pPr>
          </w:p>
        </w:tc>
        <w:tc>
          <w:tcPr>
            <w:tcW w:w="990" w:type="dxa"/>
          </w:tcPr>
          <w:p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40-46</w:t>
            </w:r>
          </w:p>
        </w:tc>
      </w:tr>
      <w:tr w:rsidR="00307E66" w:rsidRPr="00FB0828" w:rsidTr="00A347BB">
        <w:trPr>
          <w:trHeight w:val="97"/>
        </w:trPr>
        <w:tc>
          <w:tcPr>
            <w:tcW w:w="406" w:type="dxa"/>
            <w:vMerge/>
          </w:tcPr>
          <w:p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hideMark/>
          </w:tcPr>
          <w:p w:rsidR="00307E66" w:rsidRPr="00CF746A" w:rsidRDefault="00307E66" w:rsidP="00A917AB">
            <w:pPr>
              <w:spacing w:line="240" w:lineRule="exact"/>
              <w:rPr>
                <w:rFonts w:ascii="ＭＳ ゴシック" w:eastAsia="ＭＳ ゴシック" w:hAnsi="ＭＳ ゴシック"/>
                <w:spacing w:val="-10"/>
              </w:rPr>
            </w:pPr>
          </w:p>
        </w:tc>
        <w:tc>
          <w:tcPr>
            <w:tcW w:w="1418" w:type="dxa"/>
            <w:vMerge w:val="restart"/>
            <w:hideMark/>
          </w:tcPr>
          <w:p w:rsidR="00307E66" w:rsidRPr="00CF746A" w:rsidRDefault="00307E6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第３章　化学変化と電池</w:t>
            </w:r>
          </w:p>
          <w:p w:rsidR="00307E66" w:rsidRPr="00CF746A" w:rsidRDefault="00307E6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(9＋予備1)</w:t>
            </w:r>
          </w:p>
        </w:tc>
        <w:tc>
          <w:tcPr>
            <w:tcW w:w="425" w:type="dxa"/>
          </w:tcPr>
          <w:p w:rsidR="00307E66" w:rsidRPr="00204B1C" w:rsidRDefault="00307E6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hideMark/>
          </w:tcPr>
          <w:p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電解質の水溶液の中の金属板と電流</w:t>
            </w:r>
          </w:p>
          <w:p w:rsidR="00307E66" w:rsidRPr="001F12CE" w:rsidRDefault="00307E6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・どのような金属板と水溶液の組み合わせならば，電流をとり出すことができるか調べる。</w:t>
            </w:r>
          </w:p>
          <w:p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実験６</w:t>
            </w:r>
            <w:r w:rsidRPr="001F12CE">
              <w:rPr>
                <w:rFonts w:ascii="ＭＳ 明朝" w:eastAsia="ＭＳ 明朝" w:hAnsi="ＭＳ 明朝" w:hint="eastAsia"/>
                <w:color w:val="000000"/>
                <w:szCs w:val="21"/>
              </w:rPr>
              <w:t xml:space="preserve">　電流をとり出すために必要な条件</w:t>
            </w:r>
          </w:p>
        </w:tc>
        <w:tc>
          <w:tcPr>
            <w:tcW w:w="1420" w:type="dxa"/>
          </w:tcPr>
          <w:p w:rsidR="00307E66" w:rsidRPr="00A3163C" w:rsidRDefault="00307E66" w:rsidP="00A347BB">
            <w:pPr>
              <w:spacing w:line="200" w:lineRule="exact"/>
              <w:rPr>
                <w:rFonts w:eastAsiaTheme="minorHAnsi"/>
                <w:spacing w:val="-20"/>
                <w:sz w:val="16"/>
                <w:szCs w:val="16"/>
              </w:rPr>
            </w:pPr>
          </w:p>
        </w:tc>
        <w:tc>
          <w:tcPr>
            <w:tcW w:w="990" w:type="dxa"/>
          </w:tcPr>
          <w:p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48-51</w:t>
            </w:r>
          </w:p>
        </w:tc>
      </w:tr>
      <w:tr w:rsidR="00307E66" w:rsidRPr="00FB0828" w:rsidTr="00A347BB">
        <w:trPr>
          <w:trHeight w:val="201"/>
        </w:trPr>
        <w:tc>
          <w:tcPr>
            <w:tcW w:w="406" w:type="dxa"/>
            <w:vMerge/>
          </w:tcPr>
          <w:p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hideMark/>
          </w:tcPr>
          <w:p w:rsidR="00307E66" w:rsidRPr="00CF746A" w:rsidRDefault="00307E66" w:rsidP="00A917AB">
            <w:pPr>
              <w:spacing w:line="240" w:lineRule="exact"/>
              <w:rPr>
                <w:rFonts w:ascii="ＭＳ ゴシック" w:eastAsia="ＭＳ ゴシック" w:hAnsi="ＭＳ ゴシック"/>
                <w:spacing w:val="-10"/>
              </w:rPr>
            </w:pPr>
          </w:p>
        </w:tc>
        <w:tc>
          <w:tcPr>
            <w:tcW w:w="1418" w:type="dxa"/>
            <w:vMerge/>
            <w:hideMark/>
          </w:tcPr>
          <w:p w:rsidR="00307E66" w:rsidRPr="00CF746A" w:rsidRDefault="00307E66" w:rsidP="00A917AB">
            <w:pPr>
              <w:spacing w:line="240" w:lineRule="exact"/>
              <w:rPr>
                <w:rFonts w:ascii="ＭＳ ゴシック" w:eastAsia="ＭＳ ゴシック" w:hAnsi="ＭＳ ゴシック"/>
                <w:spacing w:val="-10"/>
              </w:rPr>
            </w:pPr>
          </w:p>
        </w:tc>
        <w:tc>
          <w:tcPr>
            <w:tcW w:w="425" w:type="dxa"/>
          </w:tcPr>
          <w:p w:rsidR="00307E66" w:rsidRPr="00204B1C" w:rsidRDefault="00307E6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hideMark/>
          </w:tcPr>
          <w:p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金属のイオンへのなりやすさのちがいと電池のしくみ</w:t>
            </w:r>
          </w:p>
          <w:p w:rsidR="00307E66" w:rsidRPr="001F12CE" w:rsidRDefault="00307E6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・金属によって陽イオンへのなりやすさに差はあるのか調べる。</w:t>
            </w:r>
          </w:p>
          <w:p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実験７</w:t>
            </w:r>
            <w:r w:rsidRPr="001F12CE">
              <w:rPr>
                <w:rFonts w:ascii="ＭＳ 明朝" w:eastAsia="ＭＳ 明朝" w:hAnsi="ＭＳ 明朝" w:hint="eastAsia"/>
                <w:color w:val="000000"/>
                <w:szCs w:val="21"/>
              </w:rPr>
              <w:t xml:space="preserve">　金属のイオンへのなりやすさの比較</w:t>
            </w:r>
          </w:p>
        </w:tc>
        <w:tc>
          <w:tcPr>
            <w:tcW w:w="1420" w:type="dxa"/>
          </w:tcPr>
          <w:p w:rsidR="00307E66" w:rsidRPr="00A3163C" w:rsidRDefault="00307E66" w:rsidP="00A347BB">
            <w:pPr>
              <w:spacing w:line="200" w:lineRule="exact"/>
              <w:rPr>
                <w:rFonts w:eastAsiaTheme="minorHAnsi"/>
                <w:spacing w:val="-20"/>
                <w:sz w:val="16"/>
                <w:szCs w:val="16"/>
              </w:rPr>
            </w:pPr>
          </w:p>
        </w:tc>
        <w:tc>
          <w:tcPr>
            <w:tcW w:w="990" w:type="dxa"/>
          </w:tcPr>
          <w:p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52-57</w:t>
            </w:r>
          </w:p>
        </w:tc>
      </w:tr>
      <w:tr w:rsidR="00307E66" w:rsidRPr="00FB0828" w:rsidTr="00CF746A">
        <w:trPr>
          <w:trHeight w:val="960"/>
        </w:trPr>
        <w:tc>
          <w:tcPr>
            <w:tcW w:w="406" w:type="dxa"/>
            <w:vMerge/>
            <w:tcBorders>
              <w:bottom w:val="single" w:sz="4" w:space="0" w:color="auto"/>
            </w:tcBorders>
          </w:tcPr>
          <w:p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tcBorders>
              <w:bottom w:val="single" w:sz="4" w:space="0" w:color="auto"/>
            </w:tcBorders>
            <w:hideMark/>
          </w:tcPr>
          <w:p w:rsidR="00307E66" w:rsidRPr="00CF746A" w:rsidRDefault="00307E66" w:rsidP="00A917AB">
            <w:pPr>
              <w:spacing w:line="240" w:lineRule="exact"/>
              <w:rPr>
                <w:rFonts w:ascii="ＭＳ ゴシック" w:eastAsia="ＭＳ ゴシック" w:hAnsi="ＭＳ ゴシック"/>
                <w:spacing w:val="-10"/>
              </w:rPr>
            </w:pPr>
          </w:p>
        </w:tc>
        <w:tc>
          <w:tcPr>
            <w:tcW w:w="1418" w:type="dxa"/>
            <w:vMerge/>
            <w:tcBorders>
              <w:bottom w:val="single" w:sz="4" w:space="0" w:color="auto"/>
            </w:tcBorders>
            <w:hideMark/>
          </w:tcPr>
          <w:p w:rsidR="00307E66" w:rsidRPr="00CF746A" w:rsidRDefault="00307E66" w:rsidP="00A917AB">
            <w:pPr>
              <w:spacing w:line="240" w:lineRule="exact"/>
              <w:rPr>
                <w:rFonts w:ascii="ＭＳ ゴシック" w:eastAsia="ＭＳ ゴシック" w:hAnsi="ＭＳ ゴシック"/>
                <w:spacing w:val="-10"/>
              </w:rPr>
            </w:pPr>
          </w:p>
        </w:tc>
        <w:tc>
          <w:tcPr>
            <w:tcW w:w="425" w:type="dxa"/>
            <w:tcBorders>
              <w:bottom w:val="single" w:sz="4" w:space="0" w:color="auto"/>
            </w:tcBorders>
          </w:tcPr>
          <w:p w:rsidR="00307E66" w:rsidRPr="00204B1C" w:rsidRDefault="00307E6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2</w:t>
            </w:r>
          </w:p>
        </w:tc>
        <w:tc>
          <w:tcPr>
            <w:tcW w:w="4536" w:type="dxa"/>
            <w:tcBorders>
              <w:bottom w:val="single" w:sz="4" w:space="0" w:color="auto"/>
            </w:tcBorders>
            <w:hideMark/>
          </w:tcPr>
          <w:p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第３節　ダニエル電池</w:t>
            </w:r>
          </w:p>
          <w:p w:rsidR="00307E66" w:rsidRPr="001F12CE" w:rsidRDefault="00307E6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・ダニエル電池はどのようなしくみで電流をとり出しているか調べる。</w:t>
            </w:r>
          </w:p>
          <w:p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実験８</w:t>
            </w:r>
            <w:r w:rsidRPr="001F12CE">
              <w:rPr>
                <w:rFonts w:ascii="ＭＳ 明朝" w:eastAsia="ＭＳ 明朝" w:hAnsi="ＭＳ 明朝" w:hint="eastAsia"/>
                <w:color w:val="000000"/>
                <w:szCs w:val="21"/>
              </w:rPr>
              <w:t xml:space="preserve">　ダニエル電池の作製</w:t>
            </w:r>
          </w:p>
        </w:tc>
        <w:tc>
          <w:tcPr>
            <w:tcW w:w="1420" w:type="dxa"/>
            <w:tcBorders>
              <w:bottom w:val="single" w:sz="4" w:space="0" w:color="auto"/>
            </w:tcBorders>
          </w:tcPr>
          <w:p w:rsidR="00307E66" w:rsidRPr="00A3163C" w:rsidRDefault="00307E66" w:rsidP="00A347BB">
            <w:pPr>
              <w:spacing w:line="200" w:lineRule="exact"/>
              <w:rPr>
                <w:rFonts w:eastAsiaTheme="minorHAnsi"/>
                <w:spacing w:val="-20"/>
                <w:sz w:val="16"/>
                <w:szCs w:val="16"/>
              </w:rPr>
            </w:pPr>
          </w:p>
        </w:tc>
        <w:tc>
          <w:tcPr>
            <w:tcW w:w="990" w:type="dxa"/>
            <w:tcBorders>
              <w:bottom w:val="single" w:sz="4" w:space="0" w:color="auto"/>
            </w:tcBorders>
          </w:tcPr>
          <w:p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58-61</w:t>
            </w:r>
          </w:p>
        </w:tc>
      </w:tr>
      <w:tr w:rsidR="00307E66" w:rsidRPr="00FB0828" w:rsidTr="00A347BB">
        <w:trPr>
          <w:trHeight w:val="58"/>
        </w:trPr>
        <w:tc>
          <w:tcPr>
            <w:tcW w:w="406" w:type="dxa"/>
            <w:vMerge w:val="restart"/>
          </w:tcPr>
          <w:p w:rsidR="00307E66" w:rsidRPr="00CF746A" w:rsidRDefault="00307E66" w:rsidP="004B181A">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6</w:t>
            </w:r>
          </w:p>
        </w:tc>
        <w:tc>
          <w:tcPr>
            <w:tcW w:w="723" w:type="dxa"/>
            <w:vMerge/>
            <w:hideMark/>
          </w:tcPr>
          <w:p w:rsidR="00307E66" w:rsidRPr="00CF746A" w:rsidRDefault="00307E66" w:rsidP="00A917AB">
            <w:pPr>
              <w:spacing w:line="240" w:lineRule="exact"/>
              <w:rPr>
                <w:rFonts w:ascii="ＭＳ ゴシック" w:eastAsia="ＭＳ ゴシック" w:hAnsi="ＭＳ ゴシック"/>
                <w:spacing w:val="-10"/>
              </w:rPr>
            </w:pPr>
          </w:p>
        </w:tc>
        <w:tc>
          <w:tcPr>
            <w:tcW w:w="1418" w:type="dxa"/>
            <w:vMerge/>
            <w:hideMark/>
          </w:tcPr>
          <w:p w:rsidR="00307E66" w:rsidRPr="00CF746A" w:rsidRDefault="00307E66" w:rsidP="00A917AB">
            <w:pPr>
              <w:spacing w:line="240" w:lineRule="exact"/>
              <w:rPr>
                <w:rFonts w:ascii="ＭＳ ゴシック" w:eastAsia="ＭＳ ゴシック" w:hAnsi="ＭＳ ゴシック"/>
                <w:spacing w:val="-10"/>
              </w:rPr>
            </w:pPr>
          </w:p>
        </w:tc>
        <w:tc>
          <w:tcPr>
            <w:tcW w:w="425" w:type="dxa"/>
          </w:tcPr>
          <w:p w:rsidR="00307E66" w:rsidRPr="00204B1C" w:rsidRDefault="00307E6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spacing w:val="-10"/>
                <w:szCs w:val="21"/>
              </w:rPr>
              <w:t>2</w:t>
            </w:r>
          </w:p>
        </w:tc>
        <w:tc>
          <w:tcPr>
            <w:tcW w:w="4536" w:type="dxa"/>
            <w:hideMark/>
          </w:tcPr>
          <w:p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第４節　身のまわりの電池</w:t>
            </w:r>
          </w:p>
          <w:p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・身のまわりの電池はどのような機器に，どのような目的で使われるか考える。</w:t>
            </w:r>
          </w:p>
        </w:tc>
        <w:tc>
          <w:tcPr>
            <w:tcW w:w="1420" w:type="dxa"/>
          </w:tcPr>
          <w:p w:rsidR="00307E66" w:rsidRPr="00A3163C" w:rsidRDefault="00307E66" w:rsidP="00A347BB">
            <w:pPr>
              <w:spacing w:line="200" w:lineRule="exact"/>
              <w:rPr>
                <w:rFonts w:eastAsiaTheme="minorHAnsi"/>
                <w:spacing w:val="-20"/>
                <w:sz w:val="16"/>
                <w:szCs w:val="16"/>
              </w:rPr>
            </w:pPr>
          </w:p>
        </w:tc>
        <w:tc>
          <w:tcPr>
            <w:tcW w:w="990" w:type="dxa"/>
          </w:tcPr>
          <w:p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62-65</w:t>
            </w:r>
          </w:p>
        </w:tc>
      </w:tr>
      <w:tr w:rsidR="00307E66" w:rsidRPr="00FB0828" w:rsidTr="00A347BB">
        <w:trPr>
          <w:trHeight w:val="58"/>
        </w:trPr>
        <w:tc>
          <w:tcPr>
            <w:tcW w:w="406" w:type="dxa"/>
            <w:vMerge/>
          </w:tcPr>
          <w:p w:rsidR="00307E66" w:rsidRPr="00CF746A" w:rsidRDefault="00307E66" w:rsidP="00F605EB">
            <w:pPr>
              <w:spacing w:line="240" w:lineRule="exact"/>
              <w:jc w:val="center"/>
              <w:rPr>
                <w:rFonts w:ascii="ＭＳ ゴシック" w:eastAsia="ＭＳ ゴシック" w:hAnsi="ＭＳ ゴシック"/>
                <w:spacing w:val="-10"/>
                <w:szCs w:val="21"/>
              </w:rPr>
            </w:pPr>
          </w:p>
        </w:tc>
        <w:tc>
          <w:tcPr>
            <w:tcW w:w="723" w:type="dxa"/>
            <w:vMerge/>
          </w:tcPr>
          <w:p w:rsidR="00307E66" w:rsidRPr="00CF746A" w:rsidRDefault="00307E66" w:rsidP="00F605EB">
            <w:pPr>
              <w:spacing w:line="240" w:lineRule="exact"/>
              <w:rPr>
                <w:rFonts w:ascii="ＭＳ ゴシック" w:eastAsia="ＭＳ ゴシック" w:hAnsi="ＭＳ ゴシック"/>
                <w:spacing w:val="-10"/>
              </w:rPr>
            </w:pPr>
          </w:p>
        </w:tc>
        <w:tc>
          <w:tcPr>
            <w:tcW w:w="1418" w:type="dxa"/>
          </w:tcPr>
          <w:p w:rsidR="00307E66" w:rsidRPr="00CF746A" w:rsidRDefault="00307E66" w:rsidP="00F605EB">
            <w:pPr>
              <w:spacing w:line="240" w:lineRule="exact"/>
              <w:rPr>
                <w:rFonts w:ascii="ＭＳ ゴシック" w:eastAsia="ＭＳ ゴシック" w:hAnsi="ＭＳ ゴシック"/>
                <w:spacing w:val="-10"/>
              </w:rPr>
            </w:pPr>
            <w:r w:rsidRPr="00CF746A">
              <w:rPr>
                <w:rFonts w:ascii="ＭＳ ゴシック" w:eastAsia="ＭＳ ゴシック" w:hAnsi="ＭＳ ゴシック" w:hint="eastAsia"/>
                <w:spacing w:val="-10"/>
              </w:rPr>
              <w:t>単元末（1）</w:t>
            </w:r>
          </w:p>
        </w:tc>
        <w:tc>
          <w:tcPr>
            <w:tcW w:w="425" w:type="dxa"/>
          </w:tcPr>
          <w:p w:rsidR="00307E66" w:rsidRPr="00CD1F1B" w:rsidRDefault="00307E66" w:rsidP="00F605EB">
            <w:pPr>
              <w:spacing w:line="240" w:lineRule="exact"/>
              <w:jc w:val="center"/>
              <w:rPr>
                <w:rFonts w:ascii="ＭＳ 明朝" w:eastAsia="ＭＳ 明朝" w:hAnsi="ＭＳ 明朝"/>
                <w:spacing w:val="-10"/>
              </w:rPr>
            </w:pPr>
            <w:r>
              <w:rPr>
                <w:rFonts w:ascii="ＭＳ 明朝" w:eastAsia="ＭＳ 明朝" w:hAnsi="ＭＳ 明朝" w:hint="eastAsia"/>
                <w:spacing w:val="-10"/>
              </w:rPr>
              <w:t>1</w:t>
            </w:r>
          </w:p>
        </w:tc>
        <w:tc>
          <w:tcPr>
            <w:tcW w:w="4536" w:type="dxa"/>
          </w:tcPr>
          <w:p w:rsidR="00307E66" w:rsidRPr="00CF746A" w:rsidRDefault="00307E66" w:rsidP="00F605EB">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学習内容の整理・確かめと応用</w:t>
            </w:r>
          </w:p>
        </w:tc>
        <w:tc>
          <w:tcPr>
            <w:tcW w:w="1420" w:type="dxa"/>
          </w:tcPr>
          <w:p w:rsidR="00307E66" w:rsidRPr="00A3163C" w:rsidRDefault="00307E66" w:rsidP="00A347BB">
            <w:pPr>
              <w:spacing w:line="200" w:lineRule="exact"/>
              <w:rPr>
                <w:rFonts w:eastAsiaTheme="minorHAnsi"/>
                <w:spacing w:val="-20"/>
                <w:sz w:val="16"/>
                <w:szCs w:val="16"/>
              </w:rPr>
            </w:pPr>
          </w:p>
        </w:tc>
        <w:tc>
          <w:tcPr>
            <w:tcW w:w="990" w:type="dxa"/>
          </w:tcPr>
          <w:p w:rsidR="00307E66" w:rsidRPr="00513A41" w:rsidRDefault="00307E66" w:rsidP="00F605EB">
            <w:pPr>
              <w:spacing w:line="240" w:lineRule="exact"/>
              <w:jc w:val="center"/>
              <w:rPr>
                <w:rFonts w:ascii="ＭＳ 明朝" w:eastAsia="ＭＳ 明朝" w:hAnsi="ＭＳ 明朝"/>
                <w:spacing w:val="-10"/>
              </w:rPr>
            </w:pPr>
            <w:r>
              <w:rPr>
                <w:rFonts w:ascii="ＭＳ 明朝" w:eastAsia="ＭＳ 明朝" w:hAnsi="ＭＳ 明朝" w:hint="eastAsia"/>
                <w:spacing w:val="-10"/>
              </w:rPr>
              <w:t>68-73</w:t>
            </w:r>
          </w:p>
        </w:tc>
      </w:tr>
      <w:tr w:rsidR="00307E66" w:rsidRPr="00FB0828" w:rsidTr="00A347BB">
        <w:trPr>
          <w:trHeight w:val="116"/>
        </w:trPr>
        <w:tc>
          <w:tcPr>
            <w:tcW w:w="406" w:type="dxa"/>
            <w:vMerge/>
          </w:tcPr>
          <w:p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val="restart"/>
            <w:noWrap/>
            <w:textDirection w:val="tbRlV"/>
            <w:hideMark/>
          </w:tcPr>
          <w:p w:rsidR="00307E66" w:rsidRPr="00CF746A" w:rsidRDefault="00307E66" w:rsidP="00A347BB">
            <w:pPr>
              <w:spacing w:line="280" w:lineRule="exact"/>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単元２　生命の連続性</w:t>
            </w:r>
            <w:r w:rsidRPr="00CF746A">
              <w:rPr>
                <w:rFonts w:ascii="ＭＳ ゴシック" w:eastAsia="ＭＳ ゴシック" w:hAnsi="ＭＳ ゴシック" w:hint="eastAsia"/>
                <w:spacing w:val="-10"/>
                <w:w w:val="88"/>
                <w:eastAsianLayout w:id="-2090103808" w:vert="1" w:vertCompress="1"/>
              </w:rPr>
              <w:t>(</w:t>
            </w:r>
            <w:r w:rsidRPr="00CF746A">
              <w:rPr>
                <w:rFonts w:ascii="ＭＳ ゴシック" w:eastAsia="ＭＳ ゴシック" w:hAnsi="ＭＳ ゴシック"/>
                <w:spacing w:val="-10"/>
                <w:w w:val="88"/>
                <w:eastAsianLayout w:id="-2090103808" w:vert="1" w:vertCompress="1"/>
              </w:rPr>
              <w:t>26</w:t>
            </w:r>
            <w:r w:rsidRPr="00CF746A">
              <w:rPr>
                <w:rFonts w:ascii="ＭＳ ゴシック" w:eastAsia="ＭＳ ゴシック" w:hAnsi="ＭＳ ゴシック" w:hint="eastAsia"/>
                <w:spacing w:val="-10"/>
                <w:w w:val="88"/>
                <w:eastAsianLayout w:id="-2090103808" w:vert="1" w:vertCompress="1"/>
              </w:rPr>
              <w:t>)</w:t>
            </w:r>
          </w:p>
        </w:tc>
        <w:tc>
          <w:tcPr>
            <w:tcW w:w="1418" w:type="dxa"/>
            <w:vMerge w:val="restart"/>
            <w:hideMark/>
          </w:tcPr>
          <w:p w:rsidR="00307E66" w:rsidRPr="00CF746A" w:rsidRDefault="00307E6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第１章　生物の成長と生殖</w:t>
            </w:r>
          </w:p>
          <w:p w:rsidR="00307E66" w:rsidRPr="00CF746A" w:rsidRDefault="00307E66" w:rsidP="00A347BB">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(9＋予備1)</w:t>
            </w:r>
          </w:p>
        </w:tc>
        <w:tc>
          <w:tcPr>
            <w:tcW w:w="425" w:type="dxa"/>
          </w:tcPr>
          <w:p w:rsidR="00307E66" w:rsidRPr="00204B1C" w:rsidRDefault="00307E6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4</w:t>
            </w:r>
          </w:p>
        </w:tc>
        <w:tc>
          <w:tcPr>
            <w:tcW w:w="4536" w:type="dxa"/>
            <w:hideMark/>
          </w:tcPr>
          <w:p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生物の成長と細胞の変化</w:t>
            </w:r>
          </w:p>
          <w:p w:rsidR="00307E66" w:rsidRPr="001F12CE" w:rsidRDefault="00307E6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・生物が成長するとき，細胞はどのように変化するのか調べる。</w:t>
            </w:r>
          </w:p>
          <w:p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観察1</w:t>
            </w:r>
            <w:r w:rsidRPr="001F12CE">
              <w:rPr>
                <w:rFonts w:ascii="ＭＳ 明朝" w:eastAsia="ＭＳ 明朝" w:hAnsi="ＭＳ 明朝" w:hint="eastAsia"/>
                <w:color w:val="000000"/>
                <w:szCs w:val="21"/>
              </w:rPr>
              <w:t xml:space="preserve">　体細胞分裂の観察</w:t>
            </w:r>
          </w:p>
        </w:tc>
        <w:tc>
          <w:tcPr>
            <w:tcW w:w="1420" w:type="dxa"/>
          </w:tcPr>
          <w:p w:rsidR="00307E66" w:rsidRPr="00A3163C" w:rsidRDefault="00307E66" w:rsidP="00A347BB">
            <w:pPr>
              <w:spacing w:line="200" w:lineRule="exact"/>
              <w:rPr>
                <w:rFonts w:eastAsiaTheme="minorHAnsi"/>
                <w:spacing w:val="-20"/>
                <w:sz w:val="16"/>
                <w:szCs w:val="16"/>
              </w:rPr>
            </w:pPr>
          </w:p>
        </w:tc>
        <w:tc>
          <w:tcPr>
            <w:tcW w:w="990" w:type="dxa"/>
          </w:tcPr>
          <w:p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78-83</w:t>
            </w:r>
          </w:p>
        </w:tc>
      </w:tr>
      <w:tr w:rsidR="00307E66" w:rsidRPr="00FB0828" w:rsidTr="00A347BB">
        <w:trPr>
          <w:trHeight w:val="91"/>
        </w:trPr>
        <w:tc>
          <w:tcPr>
            <w:tcW w:w="406" w:type="dxa"/>
            <w:vMerge/>
          </w:tcPr>
          <w:p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hideMark/>
          </w:tcPr>
          <w:p w:rsidR="00307E66" w:rsidRPr="00CF746A" w:rsidRDefault="00307E66" w:rsidP="00C7589B">
            <w:pPr>
              <w:spacing w:line="240" w:lineRule="exact"/>
              <w:rPr>
                <w:rFonts w:ascii="ＭＳ ゴシック" w:eastAsia="ＭＳ ゴシック" w:hAnsi="ＭＳ ゴシック"/>
                <w:spacing w:val="-10"/>
              </w:rPr>
            </w:pPr>
          </w:p>
        </w:tc>
        <w:tc>
          <w:tcPr>
            <w:tcW w:w="1418" w:type="dxa"/>
            <w:vMerge/>
            <w:hideMark/>
          </w:tcPr>
          <w:p w:rsidR="00307E66" w:rsidRPr="00CF746A" w:rsidRDefault="00307E66" w:rsidP="00C7589B">
            <w:pPr>
              <w:spacing w:line="240" w:lineRule="exact"/>
              <w:rPr>
                <w:rFonts w:ascii="ＭＳ ゴシック" w:eastAsia="ＭＳ ゴシック" w:hAnsi="ＭＳ ゴシック"/>
                <w:spacing w:val="-10"/>
              </w:rPr>
            </w:pPr>
          </w:p>
        </w:tc>
        <w:tc>
          <w:tcPr>
            <w:tcW w:w="425" w:type="dxa"/>
          </w:tcPr>
          <w:p w:rsidR="00307E66" w:rsidRPr="00204B1C" w:rsidRDefault="00307E6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1</w:t>
            </w:r>
          </w:p>
        </w:tc>
        <w:tc>
          <w:tcPr>
            <w:tcW w:w="4536" w:type="dxa"/>
            <w:hideMark/>
          </w:tcPr>
          <w:p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無性生殖</w:t>
            </w:r>
          </w:p>
          <w:p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・無性生殖は</w:t>
            </w:r>
            <w:r>
              <w:rPr>
                <w:rFonts w:ascii="ＭＳ 明朝" w:eastAsia="ＭＳ 明朝" w:hAnsi="ＭＳ 明朝" w:hint="eastAsia"/>
                <w:color w:val="000000"/>
                <w:szCs w:val="21"/>
              </w:rPr>
              <w:t>，どのような生殖</w:t>
            </w:r>
            <w:r w:rsidRPr="001F12CE">
              <w:rPr>
                <w:rFonts w:ascii="ＭＳ 明朝" w:eastAsia="ＭＳ 明朝" w:hAnsi="ＭＳ 明朝" w:hint="eastAsia"/>
                <w:color w:val="000000"/>
                <w:szCs w:val="21"/>
              </w:rPr>
              <w:t>か考える。</w:t>
            </w:r>
          </w:p>
        </w:tc>
        <w:tc>
          <w:tcPr>
            <w:tcW w:w="1420" w:type="dxa"/>
          </w:tcPr>
          <w:p w:rsidR="00307E66" w:rsidRPr="00A3163C" w:rsidRDefault="00307E66" w:rsidP="00A347BB">
            <w:pPr>
              <w:spacing w:line="200" w:lineRule="exact"/>
              <w:rPr>
                <w:rFonts w:eastAsiaTheme="minorHAnsi"/>
                <w:spacing w:val="-20"/>
                <w:sz w:val="16"/>
                <w:szCs w:val="16"/>
              </w:rPr>
            </w:pPr>
          </w:p>
        </w:tc>
        <w:tc>
          <w:tcPr>
            <w:tcW w:w="990" w:type="dxa"/>
          </w:tcPr>
          <w:p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84-85</w:t>
            </w:r>
          </w:p>
        </w:tc>
      </w:tr>
      <w:tr w:rsidR="00307E66" w:rsidRPr="00FB0828" w:rsidTr="00A347BB">
        <w:trPr>
          <w:trHeight w:val="245"/>
        </w:trPr>
        <w:tc>
          <w:tcPr>
            <w:tcW w:w="406" w:type="dxa"/>
            <w:vMerge/>
          </w:tcPr>
          <w:p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hideMark/>
          </w:tcPr>
          <w:p w:rsidR="00307E66" w:rsidRPr="00CF746A" w:rsidRDefault="00307E66" w:rsidP="00C7589B">
            <w:pPr>
              <w:spacing w:line="240" w:lineRule="exact"/>
              <w:rPr>
                <w:rFonts w:ascii="ＭＳ ゴシック" w:eastAsia="ＭＳ ゴシック" w:hAnsi="ＭＳ ゴシック"/>
                <w:spacing w:val="-10"/>
              </w:rPr>
            </w:pPr>
          </w:p>
        </w:tc>
        <w:tc>
          <w:tcPr>
            <w:tcW w:w="1418" w:type="dxa"/>
            <w:vMerge/>
            <w:hideMark/>
          </w:tcPr>
          <w:p w:rsidR="00307E66" w:rsidRPr="00CF746A" w:rsidRDefault="00307E66" w:rsidP="00C7589B">
            <w:pPr>
              <w:spacing w:line="240" w:lineRule="exact"/>
              <w:rPr>
                <w:rFonts w:ascii="ＭＳ ゴシック" w:eastAsia="ＭＳ ゴシック" w:hAnsi="ＭＳ ゴシック"/>
                <w:spacing w:val="-10"/>
              </w:rPr>
            </w:pPr>
          </w:p>
        </w:tc>
        <w:tc>
          <w:tcPr>
            <w:tcW w:w="425" w:type="dxa"/>
          </w:tcPr>
          <w:p w:rsidR="00307E66" w:rsidRPr="00204B1C" w:rsidRDefault="00307E6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2</w:t>
            </w:r>
          </w:p>
        </w:tc>
        <w:tc>
          <w:tcPr>
            <w:tcW w:w="4536" w:type="dxa"/>
            <w:hideMark/>
          </w:tcPr>
          <w:p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第３節　有性生殖</w:t>
            </w:r>
          </w:p>
          <w:p w:rsidR="00307E66" w:rsidRPr="001F12CE" w:rsidRDefault="00307E6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・有性生殖は</w:t>
            </w:r>
            <w:r>
              <w:rPr>
                <w:rFonts w:ascii="ＭＳ 明朝" w:eastAsia="ＭＳ 明朝" w:hAnsi="ＭＳ 明朝" w:hint="eastAsia"/>
                <w:color w:val="000000"/>
                <w:szCs w:val="21"/>
              </w:rPr>
              <w:t>，どのような生殖</w:t>
            </w:r>
            <w:r w:rsidRPr="001F12CE">
              <w:rPr>
                <w:rFonts w:ascii="ＭＳ 明朝" w:eastAsia="ＭＳ 明朝" w:hAnsi="ＭＳ 明朝" w:hint="eastAsia"/>
                <w:color w:val="000000"/>
                <w:szCs w:val="21"/>
              </w:rPr>
              <w:t>か考える。</w:t>
            </w:r>
          </w:p>
          <w:p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観察２</w:t>
            </w:r>
            <w:r w:rsidRPr="001F12CE">
              <w:rPr>
                <w:rFonts w:ascii="ＭＳ 明朝" w:eastAsia="ＭＳ 明朝" w:hAnsi="ＭＳ 明朝" w:hint="eastAsia"/>
                <w:color w:val="000000"/>
                <w:szCs w:val="21"/>
              </w:rPr>
              <w:t xml:space="preserve">　花粉管の伸長</w:t>
            </w:r>
          </w:p>
        </w:tc>
        <w:tc>
          <w:tcPr>
            <w:tcW w:w="1420" w:type="dxa"/>
          </w:tcPr>
          <w:p w:rsidR="00307E66" w:rsidRPr="00A3163C" w:rsidRDefault="00307E66" w:rsidP="00A347BB">
            <w:pPr>
              <w:spacing w:line="200" w:lineRule="exact"/>
              <w:rPr>
                <w:rFonts w:eastAsiaTheme="minorHAnsi"/>
                <w:spacing w:val="-20"/>
                <w:sz w:val="16"/>
                <w:szCs w:val="16"/>
              </w:rPr>
            </w:pPr>
          </w:p>
        </w:tc>
        <w:tc>
          <w:tcPr>
            <w:tcW w:w="990" w:type="dxa"/>
          </w:tcPr>
          <w:p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86-89</w:t>
            </w:r>
          </w:p>
        </w:tc>
      </w:tr>
      <w:tr w:rsidR="00307E66" w:rsidRPr="00FB0828" w:rsidTr="00CF746A">
        <w:trPr>
          <w:trHeight w:val="730"/>
        </w:trPr>
        <w:tc>
          <w:tcPr>
            <w:tcW w:w="406" w:type="dxa"/>
            <w:vMerge/>
            <w:tcBorders>
              <w:bottom w:val="single" w:sz="4" w:space="0" w:color="auto"/>
            </w:tcBorders>
          </w:tcPr>
          <w:p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tcBorders>
              <w:bottom w:val="single" w:sz="4" w:space="0" w:color="auto"/>
            </w:tcBorders>
            <w:hideMark/>
          </w:tcPr>
          <w:p w:rsidR="00307E66" w:rsidRPr="00CF746A" w:rsidRDefault="00307E66" w:rsidP="00C7589B">
            <w:pPr>
              <w:spacing w:line="240" w:lineRule="exact"/>
              <w:rPr>
                <w:rFonts w:ascii="ＭＳ ゴシック" w:eastAsia="ＭＳ ゴシック" w:hAnsi="ＭＳ ゴシック"/>
                <w:spacing w:val="-10"/>
              </w:rPr>
            </w:pPr>
          </w:p>
        </w:tc>
        <w:tc>
          <w:tcPr>
            <w:tcW w:w="1418" w:type="dxa"/>
            <w:vMerge/>
            <w:tcBorders>
              <w:bottom w:val="single" w:sz="4" w:space="0" w:color="auto"/>
            </w:tcBorders>
            <w:hideMark/>
          </w:tcPr>
          <w:p w:rsidR="00307E66" w:rsidRPr="00CF746A" w:rsidRDefault="00307E66" w:rsidP="00C7589B">
            <w:pPr>
              <w:spacing w:line="240" w:lineRule="exact"/>
              <w:rPr>
                <w:rFonts w:ascii="ＭＳ ゴシック" w:eastAsia="ＭＳ ゴシック" w:hAnsi="ＭＳ ゴシック"/>
                <w:spacing w:val="-10"/>
              </w:rPr>
            </w:pPr>
          </w:p>
        </w:tc>
        <w:tc>
          <w:tcPr>
            <w:tcW w:w="425" w:type="dxa"/>
            <w:tcBorders>
              <w:bottom w:val="single" w:sz="4" w:space="0" w:color="auto"/>
            </w:tcBorders>
          </w:tcPr>
          <w:p w:rsidR="00307E66" w:rsidRPr="00204B1C" w:rsidRDefault="00307E6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2</w:t>
            </w:r>
          </w:p>
        </w:tc>
        <w:tc>
          <w:tcPr>
            <w:tcW w:w="4536" w:type="dxa"/>
            <w:tcBorders>
              <w:bottom w:val="single" w:sz="4" w:space="0" w:color="auto"/>
            </w:tcBorders>
            <w:hideMark/>
          </w:tcPr>
          <w:p w:rsidR="00307E66" w:rsidRPr="001F12CE" w:rsidRDefault="00307E66" w:rsidP="001F12CE">
            <w:pPr>
              <w:spacing w:line="240" w:lineRule="exact"/>
              <w:ind w:left="210" w:hangingChars="100" w:hanging="210"/>
              <w:rPr>
                <w:rFonts w:ascii="ＭＳ 明朝" w:eastAsia="ＭＳ 明朝" w:hAnsi="ＭＳ 明朝"/>
                <w:color w:val="000000"/>
                <w:szCs w:val="21"/>
              </w:rPr>
            </w:pPr>
            <w:r w:rsidRPr="00CF746A">
              <w:rPr>
                <w:rFonts w:ascii="ＭＳ ゴシック" w:eastAsia="ＭＳ ゴシック" w:hAnsi="ＭＳ ゴシック" w:hint="eastAsia"/>
                <w:color w:val="000000"/>
                <w:szCs w:val="21"/>
              </w:rPr>
              <w:t>第４節</w:t>
            </w:r>
            <w:r w:rsidRPr="001F12CE">
              <w:rPr>
                <w:rFonts w:ascii="ＭＳ 明朝" w:eastAsia="ＭＳ 明朝" w:hAnsi="ＭＳ 明朝" w:hint="eastAsia"/>
                <w:color w:val="000000"/>
                <w:szCs w:val="21"/>
              </w:rPr>
              <w:t xml:space="preserve">　染色体の受けつがれ方</w:t>
            </w:r>
          </w:p>
          <w:p w:rsidR="00307E66" w:rsidRPr="004A01A8"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・親から子へ染色体が受けつがれていくときには，どのような決まりがあるのか考える。</w:t>
            </w:r>
          </w:p>
        </w:tc>
        <w:tc>
          <w:tcPr>
            <w:tcW w:w="1420" w:type="dxa"/>
            <w:tcBorders>
              <w:bottom w:val="single" w:sz="4" w:space="0" w:color="auto"/>
            </w:tcBorders>
          </w:tcPr>
          <w:p w:rsidR="00307E66" w:rsidRPr="00513A41" w:rsidRDefault="00307E66" w:rsidP="00A347BB">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保健体育</w:t>
            </w:r>
          </w:p>
          <w:p w:rsidR="00307E66" w:rsidRPr="00A3163C" w:rsidRDefault="00307E66" w:rsidP="00A347BB">
            <w:pPr>
              <w:spacing w:line="200" w:lineRule="exact"/>
              <w:ind w:left="160" w:hangingChars="100" w:hanging="160"/>
              <w:rPr>
                <w:rFonts w:eastAsiaTheme="minorHAnsi"/>
                <w:spacing w:val="-20"/>
                <w:sz w:val="16"/>
                <w:szCs w:val="16"/>
              </w:rPr>
            </w:pPr>
            <w:r w:rsidRPr="00513A41">
              <w:rPr>
                <w:rFonts w:ascii="ＭＳ 明朝" w:eastAsia="ＭＳ 明朝" w:hAnsi="ＭＳ 明朝" w:hint="eastAsia"/>
                <w:color w:val="000000"/>
                <w:sz w:val="16"/>
                <w:szCs w:val="21"/>
              </w:rPr>
              <w:t>・生殖機能の発達</w:t>
            </w:r>
          </w:p>
        </w:tc>
        <w:tc>
          <w:tcPr>
            <w:tcW w:w="990" w:type="dxa"/>
            <w:tcBorders>
              <w:bottom w:val="single" w:sz="4" w:space="0" w:color="auto"/>
            </w:tcBorders>
          </w:tcPr>
          <w:p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90-94</w:t>
            </w:r>
          </w:p>
        </w:tc>
      </w:tr>
      <w:tr w:rsidR="00307E66" w:rsidRPr="00FB0828" w:rsidTr="00BD3EF6">
        <w:trPr>
          <w:trHeight w:val="354"/>
        </w:trPr>
        <w:tc>
          <w:tcPr>
            <w:tcW w:w="406" w:type="dxa"/>
            <w:vMerge/>
          </w:tcPr>
          <w:p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hideMark/>
          </w:tcPr>
          <w:p w:rsidR="00307E66" w:rsidRPr="00CF746A" w:rsidRDefault="00307E66" w:rsidP="00C7589B">
            <w:pPr>
              <w:spacing w:line="240" w:lineRule="exact"/>
              <w:rPr>
                <w:rFonts w:ascii="ＭＳ ゴシック" w:eastAsia="ＭＳ ゴシック" w:hAnsi="ＭＳ ゴシック"/>
                <w:spacing w:val="-10"/>
              </w:rPr>
            </w:pPr>
          </w:p>
        </w:tc>
        <w:tc>
          <w:tcPr>
            <w:tcW w:w="1418" w:type="dxa"/>
            <w:vMerge w:val="restart"/>
            <w:hideMark/>
          </w:tcPr>
          <w:p w:rsidR="00307E66" w:rsidRPr="00CF746A" w:rsidRDefault="00307E6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第２章　遺伝の規則性と遺伝子</w:t>
            </w:r>
          </w:p>
          <w:p w:rsidR="00307E66" w:rsidRPr="00CF746A" w:rsidRDefault="00307E6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(9)</w:t>
            </w:r>
          </w:p>
        </w:tc>
        <w:tc>
          <w:tcPr>
            <w:tcW w:w="425" w:type="dxa"/>
            <w:vMerge w:val="restart"/>
          </w:tcPr>
          <w:p w:rsidR="00307E66" w:rsidRPr="00204B1C" w:rsidRDefault="00307E6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５</w:t>
            </w:r>
          </w:p>
        </w:tc>
        <w:tc>
          <w:tcPr>
            <w:tcW w:w="4536" w:type="dxa"/>
            <w:vMerge w:val="restart"/>
            <w:hideMark/>
          </w:tcPr>
          <w:p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遺伝の規則性</w:t>
            </w:r>
          </w:p>
          <w:p w:rsidR="00307E66" w:rsidRPr="001F12CE" w:rsidRDefault="00307E6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・親の形質は，どのようにして子や孫に受けつがれるのか考える。</w:t>
            </w:r>
          </w:p>
          <w:p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実習１</w:t>
            </w:r>
            <w:r w:rsidRPr="001F12CE">
              <w:rPr>
                <w:rFonts w:ascii="ＭＳ 明朝" w:eastAsia="ＭＳ 明朝" w:hAnsi="ＭＳ 明朝" w:hint="eastAsia"/>
                <w:color w:val="000000"/>
                <w:szCs w:val="21"/>
              </w:rPr>
              <w:t xml:space="preserve">　遺伝子の組み合わせ</w:t>
            </w:r>
          </w:p>
        </w:tc>
        <w:tc>
          <w:tcPr>
            <w:tcW w:w="1420" w:type="dxa"/>
            <w:vMerge w:val="restart"/>
          </w:tcPr>
          <w:p w:rsidR="00307E66" w:rsidRPr="00513A41" w:rsidRDefault="00307E66" w:rsidP="00A347BB">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数学</w:t>
            </w:r>
          </w:p>
          <w:p w:rsidR="00307E66" w:rsidRPr="00A3163C" w:rsidRDefault="00307E66" w:rsidP="00A347BB">
            <w:pPr>
              <w:spacing w:line="200" w:lineRule="exact"/>
              <w:rPr>
                <w:rFonts w:eastAsiaTheme="minorHAnsi"/>
                <w:spacing w:val="-20"/>
                <w:sz w:val="16"/>
                <w:szCs w:val="16"/>
              </w:rPr>
            </w:pPr>
            <w:r w:rsidRPr="00513A41">
              <w:rPr>
                <w:rFonts w:ascii="ＭＳ 明朝" w:eastAsia="ＭＳ 明朝" w:hAnsi="ＭＳ 明朝" w:hint="eastAsia"/>
                <w:color w:val="000000"/>
                <w:sz w:val="16"/>
                <w:szCs w:val="21"/>
              </w:rPr>
              <w:t>・確率</w:t>
            </w:r>
          </w:p>
        </w:tc>
        <w:tc>
          <w:tcPr>
            <w:tcW w:w="990" w:type="dxa"/>
            <w:vMerge w:val="restart"/>
          </w:tcPr>
          <w:p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96-103</w:t>
            </w:r>
          </w:p>
        </w:tc>
      </w:tr>
      <w:tr w:rsidR="00BD3EF6" w:rsidRPr="00FB0828" w:rsidTr="00307E66">
        <w:trPr>
          <w:trHeight w:val="240"/>
        </w:trPr>
        <w:tc>
          <w:tcPr>
            <w:tcW w:w="406" w:type="dxa"/>
            <w:vMerge w:val="restart"/>
          </w:tcPr>
          <w:p w:rsidR="00BD3EF6" w:rsidRPr="00CF746A" w:rsidRDefault="00BD3EF6" w:rsidP="004B181A">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7</w:t>
            </w:r>
          </w:p>
        </w:tc>
        <w:tc>
          <w:tcPr>
            <w:tcW w:w="723" w:type="dxa"/>
            <w:vMerge/>
          </w:tcPr>
          <w:p w:rsidR="00BD3EF6" w:rsidRPr="00CF746A" w:rsidRDefault="00BD3EF6" w:rsidP="00C7589B">
            <w:pPr>
              <w:spacing w:line="240" w:lineRule="exact"/>
              <w:rPr>
                <w:rFonts w:ascii="ＭＳ ゴシック" w:eastAsia="ＭＳ ゴシック" w:hAnsi="ＭＳ ゴシック"/>
                <w:spacing w:val="-10"/>
              </w:rPr>
            </w:pPr>
          </w:p>
        </w:tc>
        <w:tc>
          <w:tcPr>
            <w:tcW w:w="1418" w:type="dxa"/>
            <w:vMerge/>
          </w:tcPr>
          <w:p w:rsidR="00BD3EF6" w:rsidRPr="00CF746A" w:rsidRDefault="00BD3EF6" w:rsidP="00D62533">
            <w:pPr>
              <w:spacing w:line="240" w:lineRule="exact"/>
              <w:rPr>
                <w:rFonts w:ascii="ＭＳ ゴシック" w:eastAsia="ＭＳ ゴシック" w:hAnsi="ＭＳ ゴシック"/>
                <w:color w:val="000000"/>
                <w:szCs w:val="21"/>
              </w:rPr>
            </w:pPr>
          </w:p>
        </w:tc>
        <w:tc>
          <w:tcPr>
            <w:tcW w:w="425" w:type="dxa"/>
            <w:vMerge/>
          </w:tcPr>
          <w:p w:rsidR="00BD3EF6" w:rsidRPr="00204B1C" w:rsidRDefault="00BD3EF6" w:rsidP="004B181A">
            <w:pPr>
              <w:spacing w:line="240" w:lineRule="exact"/>
              <w:jc w:val="center"/>
              <w:rPr>
                <w:rFonts w:ascii="ＭＳ 明朝" w:eastAsia="ＭＳ 明朝" w:hAnsi="ＭＳ 明朝"/>
                <w:spacing w:val="-10"/>
                <w:szCs w:val="21"/>
              </w:rPr>
            </w:pPr>
          </w:p>
        </w:tc>
        <w:tc>
          <w:tcPr>
            <w:tcW w:w="4536" w:type="dxa"/>
            <w:vMerge/>
          </w:tcPr>
          <w:p w:rsidR="00BD3EF6" w:rsidRPr="001F12CE" w:rsidRDefault="00BD3EF6" w:rsidP="001F12CE">
            <w:pPr>
              <w:spacing w:line="240" w:lineRule="exact"/>
              <w:ind w:left="210" w:hangingChars="100" w:hanging="210"/>
              <w:rPr>
                <w:rFonts w:ascii="ＭＳ 明朝" w:eastAsia="ＭＳ 明朝" w:hAnsi="ＭＳ 明朝"/>
                <w:color w:val="000000"/>
                <w:szCs w:val="21"/>
              </w:rPr>
            </w:pPr>
          </w:p>
        </w:tc>
        <w:tc>
          <w:tcPr>
            <w:tcW w:w="1420" w:type="dxa"/>
            <w:vMerge/>
          </w:tcPr>
          <w:p w:rsidR="00BD3EF6" w:rsidRPr="00513A41" w:rsidRDefault="00BD3EF6" w:rsidP="00A347BB">
            <w:pPr>
              <w:spacing w:line="200" w:lineRule="exact"/>
              <w:rPr>
                <w:rFonts w:ascii="ＭＳ 明朝" w:eastAsia="ＭＳ 明朝" w:hAnsi="ＭＳ 明朝"/>
                <w:color w:val="000000"/>
                <w:sz w:val="16"/>
                <w:szCs w:val="21"/>
              </w:rPr>
            </w:pPr>
          </w:p>
        </w:tc>
        <w:tc>
          <w:tcPr>
            <w:tcW w:w="990" w:type="dxa"/>
            <w:vMerge/>
          </w:tcPr>
          <w:p w:rsidR="00BD3EF6" w:rsidRPr="00513A41" w:rsidRDefault="00BD3EF6" w:rsidP="000A61CA">
            <w:pPr>
              <w:spacing w:line="240" w:lineRule="exact"/>
              <w:jc w:val="center"/>
              <w:rPr>
                <w:rFonts w:ascii="ＭＳ 明朝" w:eastAsia="ＭＳ 明朝" w:hAnsi="ＭＳ 明朝"/>
                <w:spacing w:val="-10"/>
              </w:rPr>
            </w:pPr>
          </w:p>
        </w:tc>
      </w:tr>
      <w:tr w:rsidR="00BD3EF6" w:rsidRPr="00FB0828" w:rsidTr="00CF746A">
        <w:trPr>
          <w:trHeight w:val="322"/>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rsidR="00BD3EF6" w:rsidRPr="00CF746A" w:rsidRDefault="00BD3EF6" w:rsidP="00C7589B">
            <w:pPr>
              <w:spacing w:line="240" w:lineRule="exact"/>
              <w:rPr>
                <w:rFonts w:ascii="ＭＳ ゴシック" w:eastAsia="ＭＳ ゴシック" w:hAnsi="ＭＳ ゴシック"/>
                <w:spacing w:val="-10"/>
              </w:rPr>
            </w:pPr>
          </w:p>
        </w:tc>
        <w:tc>
          <w:tcPr>
            <w:tcW w:w="1418" w:type="dxa"/>
            <w:vMerge/>
            <w:hideMark/>
          </w:tcPr>
          <w:p w:rsidR="00BD3EF6" w:rsidRPr="00CF746A" w:rsidRDefault="00BD3EF6" w:rsidP="00C7589B">
            <w:pPr>
              <w:spacing w:line="240" w:lineRule="exact"/>
              <w:rPr>
                <w:rFonts w:ascii="ＭＳ ゴシック" w:eastAsia="ＭＳ ゴシック" w:hAnsi="ＭＳ ゴシック"/>
                <w:spacing w:val="-10"/>
              </w:rPr>
            </w:pP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1</w:t>
            </w:r>
          </w:p>
        </w:tc>
        <w:tc>
          <w:tcPr>
            <w:tcW w:w="4536" w:type="dxa"/>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遺伝子の本体</w:t>
            </w:r>
          </w:p>
          <w:p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・遺伝子とは，どのようなものなのか考える。</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104-105</w:t>
            </w:r>
          </w:p>
        </w:tc>
      </w:tr>
      <w:tr w:rsidR="00BD3EF6" w:rsidRPr="00FB0828" w:rsidTr="00CF746A">
        <w:trPr>
          <w:trHeight w:val="1078"/>
        </w:trPr>
        <w:tc>
          <w:tcPr>
            <w:tcW w:w="406" w:type="dxa"/>
            <w:vMerge/>
            <w:tcBorders>
              <w:bottom w:val="single" w:sz="4" w:space="0" w:color="auto"/>
            </w:tcBorders>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Borders>
              <w:bottom w:val="single" w:sz="4" w:space="0" w:color="auto"/>
            </w:tcBorders>
          </w:tcPr>
          <w:p w:rsidR="00BD3EF6" w:rsidRPr="00CF746A" w:rsidRDefault="00BD3EF6" w:rsidP="00162362">
            <w:pPr>
              <w:spacing w:line="240" w:lineRule="exact"/>
              <w:rPr>
                <w:rFonts w:ascii="ＭＳ ゴシック" w:eastAsia="ＭＳ ゴシック" w:hAnsi="ＭＳ ゴシック"/>
                <w:spacing w:val="-10"/>
              </w:rPr>
            </w:pPr>
          </w:p>
        </w:tc>
        <w:tc>
          <w:tcPr>
            <w:tcW w:w="1418" w:type="dxa"/>
            <w:vMerge/>
            <w:tcBorders>
              <w:bottom w:val="single" w:sz="4" w:space="0" w:color="auto"/>
            </w:tcBorders>
          </w:tcPr>
          <w:p w:rsidR="00BD3EF6" w:rsidRPr="00CF746A" w:rsidRDefault="00BD3EF6" w:rsidP="00162362">
            <w:pPr>
              <w:spacing w:line="240" w:lineRule="exact"/>
              <w:rPr>
                <w:rFonts w:ascii="ＭＳ ゴシック" w:eastAsia="ＭＳ ゴシック" w:hAnsi="ＭＳ ゴシック"/>
                <w:spacing w:val="-10"/>
              </w:rPr>
            </w:pPr>
          </w:p>
        </w:tc>
        <w:tc>
          <w:tcPr>
            <w:tcW w:w="425" w:type="dxa"/>
            <w:tcBorders>
              <w:bottom w:val="single" w:sz="4" w:space="0" w:color="auto"/>
            </w:tcBorders>
          </w:tcPr>
          <w:p w:rsidR="00BD3EF6" w:rsidRPr="00204B1C" w:rsidRDefault="00BD3EF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3</w:t>
            </w:r>
          </w:p>
        </w:tc>
        <w:tc>
          <w:tcPr>
            <w:tcW w:w="4536" w:type="dxa"/>
            <w:tcBorders>
              <w:bottom w:val="single" w:sz="4" w:space="0" w:color="auto"/>
            </w:tcBorders>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第３節　遺伝子やＤＮＡに関する研究成果の活用</w:t>
            </w:r>
          </w:p>
          <w:p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・遺伝子やＤＮＡに関する研究成果は，どのように利用されているのか考える。</w:t>
            </w:r>
          </w:p>
        </w:tc>
        <w:tc>
          <w:tcPr>
            <w:tcW w:w="1420" w:type="dxa"/>
            <w:tcBorders>
              <w:bottom w:val="single" w:sz="4" w:space="0" w:color="auto"/>
            </w:tcBorders>
          </w:tcPr>
          <w:p w:rsidR="00BD3EF6" w:rsidRDefault="00BD3EF6" w:rsidP="00A347BB">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技術</w:t>
            </w:r>
            <w:r>
              <w:rPr>
                <w:rFonts w:ascii="ＭＳ 明朝" w:eastAsia="ＭＳ 明朝" w:hAnsi="ＭＳ 明朝" w:hint="eastAsia"/>
                <w:color w:val="000000"/>
                <w:sz w:val="16"/>
                <w:szCs w:val="21"/>
              </w:rPr>
              <w:t>・家庭　技術分野</w:t>
            </w:r>
          </w:p>
          <w:p w:rsidR="00BD3EF6" w:rsidRPr="00A3163C" w:rsidRDefault="00BD3EF6" w:rsidP="00A347BB">
            <w:pPr>
              <w:spacing w:line="200" w:lineRule="exact"/>
              <w:ind w:left="160" w:hangingChars="100" w:hanging="160"/>
              <w:rPr>
                <w:rFonts w:eastAsiaTheme="minorHAnsi"/>
                <w:spacing w:val="-20"/>
                <w:sz w:val="16"/>
                <w:szCs w:val="16"/>
              </w:rPr>
            </w:pPr>
            <w:r w:rsidRPr="003C3B59">
              <w:rPr>
                <w:rFonts w:ascii="ＭＳ 明朝" w:eastAsia="ＭＳ 明朝" w:hAnsi="ＭＳ 明朝" w:hint="eastAsia"/>
                <w:color w:val="000000"/>
                <w:sz w:val="16"/>
                <w:szCs w:val="21"/>
              </w:rPr>
              <w:t>・生物育成に関する技術</w:t>
            </w:r>
          </w:p>
        </w:tc>
        <w:tc>
          <w:tcPr>
            <w:tcW w:w="990" w:type="dxa"/>
            <w:tcBorders>
              <w:bottom w:val="single" w:sz="4" w:space="0" w:color="auto"/>
            </w:tcBorders>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106-108</w:t>
            </w:r>
          </w:p>
        </w:tc>
      </w:tr>
      <w:tr w:rsidR="00BD3EF6" w:rsidRPr="00FB0828" w:rsidTr="00A347BB">
        <w:trPr>
          <w:trHeight w:val="244"/>
        </w:trPr>
        <w:tc>
          <w:tcPr>
            <w:tcW w:w="406" w:type="dxa"/>
            <w:vMerge w:val="restart"/>
          </w:tcPr>
          <w:p w:rsidR="00BD3EF6" w:rsidRPr="00CF746A" w:rsidRDefault="00BD3EF6" w:rsidP="004B181A">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9</w:t>
            </w:r>
          </w:p>
        </w:tc>
        <w:tc>
          <w:tcPr>
            <w:tcW w:w="723" w:type="dxa"/>
            <w:vMerge/>
            <w:hideMark/>
          </w:tcPr>
          <w:p w:rsidR="00BD3EF6" w:rsidRPr="00CF746A" w:rsidRDefault="00BD3EF6" w:rsidP="00C7589B">
            <w:pPr>
              <w:spacing w:line="240" w:lineRule="exact"/>
              <w:rPr>
                <w:rFonts w:ascii="ＭＳ ゴシック" w:eastAsia="ＭＳ ゴシック" w:hAnsi="ＭＳ ゴシック"/>
                <w:spacing w:val="-10"/>
              </w:rPr>
            </w:pPr>
          </w:p>
        </w:tc>
        <w:tc>
          <w:tcPr>
            <w:tcW w:w="1418" w:type="dxa"/>
            <w:vMerge w:val="restart"/>
            <w:hideMark/>
          </w:tcPr>
          <w:p w:rsidR="00BD3EF6" w:rsidRPr="00CF746A" w:rsidRDefault="00BD3EF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第３章　生物の多様性と進化</w:t>
            </w:r>
          </w:p>
          <w:p w:rsidR="00BD3EF6" w:rsidRPr="00CF746A" w:rsidRDefault="00BD3EF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(6)</w:t>
            </w: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生物の歴史</w:t>
            </w:r>
          </w:p>
          <w:p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・110，111ページの図とセキツイ動物の5つ</w:t>
            </w:r>
            <w:r>
              <w:rPr>
                <w:rFonts w:ascii="ＭＳ 明朝" w:eastAsia="ＭＳ 明朝" w:hAnsi="ＭＳ 明朝" w:hint="eastAsia"/>
                <w:color w:val="000000"/>
                <w:szCs w:val="21"/>
              </w:rPr>
              <w:t>のグループの特徴を関連づけて比較すると，どのようなことがわかる</w:t>
            </w:r>
            <w:r w:rsidRPr="001F12CE">
              <w:rPr>
                <w:rFonts w:ascii="ＭＳ 明朝" w:eastAsia="ＭＳ 明朝" w:hAnsi="ＭＳ 明朝" w:hint="eastAsia"/>
                <w:color w:val="000000"/>
                <w:szCs w:val="21"/>
              </w:rPr>
              <w:t>か考える。</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110-113</w:t>
            </w:r>
          </w:p>
        </w:tc>
      </w:tr>
      <w:tr w:rsidR="00BD3EF6" w:rsidRPr="00FB0828" w:rsidTr="00A347BB">
        <w:trPr>
          <w:trHeight w:val="115"/>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rsidR="00BD3EF6" w:rsidRPr="00CF746A" w:rsidRDefault="00BD3EF6" w:rsidP="00C7589B">
            <w:pPr>
              <w:spacing w:line="240" w:lineRule="exact"/>
              <w:rPr>
                <w:rFonts w:ascii="ＭＳ ゴシック" w:eastAsia="ＭＳ ゴシック" w:hAnsi="ＭＳ ゴシック"/>
                <w:spacing w:val="-10"/>
              </w:rPr>
            </w:pPr>
          </w:p>
        </w:tc>
        <w:tc>
          <w:tcPr>
            <w:tcW w:w="1418" w:type="dxa"/>
            <w:vMerge/>
            <w:hideMark/>
          </w:tcPr>
          <w:p w:rsidR="00BD3EF6" w:rsidRPr="00CF746A" w:rsidRDefault="00BD3EF6" w:rsidP="00C7589B">
            <w:pPr>
              <w:spacing w:line="240" w:lineRule="exact"/>
              <w:rPr>
                <w:rFonts w:ascii="ＭＳ ゴシック" w:eastAsia="ＭＳ ゴシック" w:hAnsi="ＭＳ ゴシック"/>
                <w:spacing w:val="-10"/>
              </w:rPr>
            </w:pP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1</w:t>
            </w:r>
          </w:p>
        </w:tc>
        <w:tc>
          <w:tcPr>
            <w:tcW w:w="4536" w:type="dxa"/>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水中から陸上へ</w:t>
            </w:r>
          </w:p>
          <w:p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・陸上</w:t>
            </w:r>
            <w:r>
              <w:rPr>
                <w:rFonts w:ascii="ＭＳ 明朝" w:eastAsia="ＭＳ 明朝" w:hAnsi="ＭＳ 明朝" w:hint="eastAsia"/>
                <w:color w:val="000000"/>
                <w:szCs w:val="21"/>
              </w:rPr>
              <w:t>で生活するセキツイ動物</w:t>
            </w:r>
            <w:r w:rsidRPr="001F12CE">
              <w:rPr>
                <w:rFonts w:ascii="ＭＳ 明朝" w:eastAsia="ＭＳ 明朝" w:hAnsi="ＭＳ 明朝" w:hint="eastAsia"/>
                <w:color w:val="000000"/>
                <w:szCs w:val="21"/>
              </w:rPr>
              <w:t>はどのように</w:t>
            </w:r>
            <w:r>
              <w:rPr>
                <w:rFonts w:ascii="ＭＳ 明朝" w:eastAsia="ＭＳ 明朝" w:hAnsi="ＭＳ 明朝" w:hint="eastAsia"/>
                <w:color w:val="000000"/>
                <w:szCs w:val="21"/>
              </w:rPr>
              <w:t>進化</w:t>
            </w:r>
            <w:r w:rsidRPr="001F12CE">
              <w:rPr>
                <w:rFonts w:ascii="ＭＳ 明朝" w:eastAsia="ＭＳ 明朝" w:hAnsi="ＭＳ 明朝" w:hint="eastAsia"/>
                <w:color w:val="000000"/>
                <w:szCs w:val="21"/>
              </w:rPr>
              <w:t>してきたのか考える。</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114-115</w:t>
            </w:r>
          </w:p>
        </w:tc>
      </w:tr>
      <w:tr w:rsidR="00BD3EF6" w:rsidRPr="00FB0828" w:rsidTr="00A347BB">
        <w:trPr>
          <w:trHeight w:val="115"/>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Pr>
          <w:p w:rsidR="00BD3EF6" w:rsidRPr="00CF746A" w:rsidRDefault="00BD3EF6" w:rsidP="00162362">
            <w:pPr>
              <w:spacing w:line="240" w:lineRule="exact"/>
              <w:rPr>
                <w:rFonts w:ascii="ＭＳ ゴシック" w:eastAsia="ＭＳ ゴシック" w:hAnsi="ＭＳ ゴシック"/>
                <w:spacing w:val="-10"/>
              </w:rPr>
            </w:pPr>
          </w:p>
        </w:tc>
        <w:tc>
          <w:tcPr>
            <w:tcW w:w="1418" w:type="dxa"/>
            <w:vMerge/>
          </w:tcPr>
          <w:p w:rsidR="00BD3EF6" w:rsidRPr="00CF746A" w:rsidRDefault="00BD3EF6" w:rsidP="00162362">
            <w:pPr>
              <w:spacing w:line="240" w:lineRule="exact"/>
              <w:rPr>
                <w:rFonts w:ascii="ＭＳ ゴシック" w:eastAsia="ＭＳ ゴシック" w:hAnsi="ＭＳ ゴシック"/>
                <w:spacing w:val="-10"/>
              </w:rPr>
            </w:pP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1</w:t>
            </w:r>
          </w:p>
        </w:tc>
        <w:tc>
          <w:tcPr>
            <w:tcW w:w="4536" w:type="dxa"/>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第３節　さまざまな進化の証拠</w:t>
            </w:r>
          </w:p>
          <w:p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・進化の証拠には，どのようなものがあるのか考える。</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116-117</w:t>
            </w:r>
          </w:p>
        </w:tc>
      </w:tr>
      <w:tr w:rsidR="00BD3EF6" w:rsidRPr="00FB0828" w:rsidTr="00A347BB">
        <w:trPr>
          <w:trHeight w:val="115"/>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Pr>
          <w:p w:rsidR="00BD3EF6" w:rsidRPr="00CF746A" w:rsidRDefault="00BD3EF6" w:rsidP="00162362">
            <w:pPr>
              <w:spacing w:line="240" w:lineRule="exact"/>
              <w:rPr>
                <w:rFonts w:ascii="ＭＳ ゴシック" w:eastAsia="ＭＳ ゴシック" w:hAnsi="ＭＳ ゴシック"/>
                <w:spacing w:val="-10"/>
              </w:rPr>
            </w:pPr>
          </w:p>
        </w:tc>
        <w:tc>
          <w:tcPr>
            <w:tcW w:w="1418" w:type="dxa"/>
            <w:vMerge/>
          </w:tcPr>
          <w:p w:rsidR="00BD3EF6" w:rsidRPr="00CF746A" w:rsidRDefault="00BD3EF6" w:rsidP="00162362">
            <w:pPr>
              <w:spacing w:line="240" w:lineRule="exact"/>
              <w:rPr>
                <w:rFonts w:ascii="ＭＳ ゴシック" w:eastAsia="ＭＳ ゴシック" w:hAnsi="ＭＳ ゴシック"/>
                <w:spacing w:val="-10"/>
              </w:rPr>
            </w:pP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Pr>
                <w:rFonts w:ascii="ＭＳ 明朝" w:eastAsia="ＭＳ 明朝" w:hAnsi="ＭＳ 明朝" w:hint="eastAsia"/>
                <w:color w:val="000000" w:themeColor="text1"/>
                <w:spacing w:val="-10"/>
                <w:szCs w:val="21"/>
              </w:rPr>
              <w:t>2</w:t>
            </w:r>
          </w:p>
        </w:tc>
        <w:tc>
          <w:tcPr>
            <w:tcW w:w="4536" w:type="dxa"/>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第４節　進化と多様性</w:t>
            </w:r>
          </w:p>
          <w:p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・進化と地球上の生物の多様性には，どのような関係があるのか考える。</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118-121</w:t>
            </w:r>
          </w:p>
        </w:tc>
      </w:tr>
      <w:tr w:rsidR="00BD3EF6" w:rsidRPr="00FB0828" w:rsidTr="00A347BB">
        <w:trPr>
          <w:trHeight w:val="115"/>
        </w:trPr>
        <w:tc>
          <w:tcPr>
            <w:tcW w:w="406" w:type="dxa"/>
            <w:vMerge/>
          </w:tcPr>
          <w:p w:rsidR="00BD3EF6" w:rsidRPr="00CF746A" w:rsidRDefault="00BD3EF6" w:rsidP="00F605EB">
            <w:pPr>
              <w:spacing w:line="240" w:lineRule="exact"/>
              <w:jc w:val="center"/>
              <w:rPr>
                <w:rFonts w:ascii="ＭＳ ゴシック" w:eastAsia="ＭＳ ゴシック" w:hAnsi="ＭＳ ゴシック"/>
                <w:spacing w:val="-10"/>
                <w:szCs w:val="21"/>
              </w:rPr>
            </w:pPr>
          </w:p>
        </w:tc>
        <w:tc>
          <w:tcPr>
            <w:tcW w:w="723" w:type="dxa"/>
            <w:vMerge/>
          </w:tcPr>
          <w:p w:rsidR="00BD3EF6" w:rsidRPr="00CF746A" w:rsidRDefault="00BD3EF6" w:rsidP="00F605EB">
            <w:pPr>
              <w:spacing w:line="240" w:lineRule="exact"/>
              <w:rPr>
                <w:rFonts w:ascii="ＭＳ ゴシック" w:eastAsia="ＭＳ ゴシック" w:hAnsi="ＭＳ ゴシック"/>
                <w:spacing w:val="-10"/>
              </w:rPr>
            </w:pPr>
          </w:p>
        </w:tc>
        <w:tc>
          <w:tcPr>
            <w:tcW w:w="1418" w:type="dxa"/>
          </w:tcPr>
          <w:p w:rsidR="00BD3EF6" w:rsidRPr="00CF746A" w:rsidRDefault="00BD3EF6" w:rsidP="00F605EB">
            <w:pPr>
              <w:spacing w:line="240" w:lineRule="exact"/>
              <w:rPr>
                <w:rFonts w:ascii="ＭＳ ゴシック" w:eastAsia="ＭＳ ゴシック" w:hAnsi="ＭＳ ゴシック"/>
                <w:spacing w:val="-10"/>
              </w:rPr>
            </w:pPr>
            <w:r w:rsidRPr="00CF746A">
              <w:rPr>
                <w:rFonts w:ascii="ＭＳ ゴシック" w:eastAsia="ＭＳ ゴシック" w:hAnsi="ＭＳ ゴシック" w:hint="eastAsia"/>
                <w:spacing w:val="-10"/>
              </w:rPr>
              <w:t>単元末（1）</w:t>
            </w:r>
          </w:p>
        </w:tc>
        <w:tc>
          <w:tcPr>
            <w:tcW w:w="425" w:type="dxa"/>
          </w:tcPr>
          <w:p w:rsidR="00BD3EF6" w:rsidRPr="00CD1F1B" w:rsidRDefault="00BD3EF6" w:rsidP="00F605EB">
            <w:pPr>
              <w:spacing w:line="240" w:lineRule="exact"/>
              <w:jc w:val="center"/>
              <w:rPr>
                <w:rFonts w:ascii="ＭＳ 明朝" w:eastAsia="ＭＳ 明朝" w:hAnsi="ＭＳ 明朝"/>
                <w:spacing w:val="-10"/>
              </w:rPr>
            </w:pPr>
            <w:r>
              <w:rPr>
                <w:rFonts w:ascii="ＭＳ 明朝" w:eastAsia="ＭＳ 明朝" w:hAnsi="ＭＳ 明朝" w:hint="eastAsia"/>
                <w:spacing w:val="-10"/>
              </w:rPr>
              <w:t>1</w:t>
            </w:r>
          </w:p>
        </w:tc>
        <w:tc>
          <w:tcPr>
            <w:tcW w:w="4536" w:type="dxa"/>
          </w:tcPr>
          <w:p w:rsidR="00BD3EF6" w:rsidRPr="00CF746A" w:rsidRDefault="00BD3EF6" w:rsidP="00F605EB">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学習内容の整理・確かめと応用</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F605EB">
            <w:pPr>
              <w:spacing w:line="240" w:lineRule="exact"/>
              <w:jc w:val="center"/>
              <w:rPr>
                <w:rFonts w:ascii="ＭＳ 明朝" w:eastAsia="ＭＳ 明朝" w:hAnsi="ＭＳ 明朝"/>
                <w:spacing w:val="-10"/>
              </w:rPr>
            </w:pPr>
            <w:r>
              <w:rPr>
                <w:rFonts w:ascii="ＭＳ 明朝" w:eastAsia="ＭＳ 明朝" w:hAnsi="ＭＳ 明朝" w:hint="eastAsia"/>
                <w:spacing w:val="-10"/>
              </w:rPr>
              <w:t>124-129</w:t>
            </w:r>
          </w:p>
        </w:tc>
      </w:tr>
      <w:tr w:rsidR="00BD3EF6" w:rsidRPr="00FB0828" w:rsidTr="00A347BB">
        <w:trPr>
          <w:trHeight w:val="203"/>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val="restart"/>
            <w:noWrap/>
            <w:textDirection w:val="tbRlV"/>
            <w:hideMark/>
          </w:tcPr>
          <w:p w:rsidR="00BD3EF6" w:rsidRPr="00CF746A" w:rsidRDefault="00BD3EF6" w:rsidP="00A347BB">
            <w:pPr>
              <w:spacing w:line="280" w:lineRule="exact"/>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単元３　運動とエネルギー</w:t>
            </w:r>
            <w:r w:rsidRPr="00CF746A">
              <w:rPr>
                <w:rFonts w:ascii="ＭＳ ゴシック" w:eastAsia="ＭＳ ゴシック" w:hAnsi="ＭＳ ゴシック" w:hint="eastAsia"/>
                <w:spacing w:val="-10"/>
                <w:w w:val="88"/>
                <w:eastAsianLayout w:id="-2090103808" w:vert="1" w:vertCompress="1"/>
              </w:rPr>
              <w:t>(31)</w:t>
            </w:r>
          </w:p>
        </w:tc>
        <w:tc>
          <w:tcPr>
            <w:tcW w:w="1418" w:type="dxa"/>
            <w:vMerge w:val="restart"/>
            <w:hideMark/>
          </w:tcPr>
          <w:p w:rsidR="00BD3EF6" w:rsidRPr="00CF746A" w:rsidRDefault="00BD3EF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第１章　物体の運動</w:t>
            </w:r>
          </w:p>
          <w:p w:rsidR="00BD3EF6" w:rsidRPr="00CF746A" w:rsidRDefault="00BD3EF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color w:val="000000"/>
                <w:szCs w:val="21"/>
              </w:rPr>
              <w:t>(</w:t>
            </w:r>
            <w:r w:rsidRPr="00CF746A">
              <w:rPr>
                <w:rFonts w:ascii="ＭＳ ゴシック" w:eastAsia="ＭＳ ゴシック" w:hAnsi="ＭＳ ゴシック" w:hint="eastAsia"/>
                <w:color w:val="000000"/>
                <w:szCs w:val="21"/>
              </w:rPr>
              <w:t>9+予備1</w:t>
            </w:r>
            <w:r w:rsidRPr="00CF746A">
              <w:rPr>
                <w:rFonts w:ascii="ＭＳ ゴシック" w:eastAsia="ＭＳ ゴシック" w:hAnsi="ＭＳ ゴシック"/>
                <w:color w:val="000000"/>
                <w:szCs w:val="21"/>
              </w:rPr>
              <w:t>)</w:t>
            </w: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物体の運動の記録</w:t>
            </w:r>
          </w:p>
          <w:p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・水平面上で移動する物体の運動を記録タイマーで記録すると，</w:t>
            </w:r>
            <w:r>
              <w:rPr>
                <w:rFonts w:ascii="ＭＳ 明朝" w:eastAsia="ＭＳ 明朝" w:hAnsi="ＭＳ 明朝" w:hint="eastAsia"/>
                <w:color w:val="000000"/>
                <w:szCs w:val="21"/>
              </w:rPr>
              <w:t>何がわかるか</w:t>
            </w:r>
            <w:r w:rsidRPr="001F12CE">
              <w:rPr>
                <w:rFonts w:ascii="ＭＳ 明朝" w:eastAsia="ＭＳ 明朝" w:hAnsi="ＭＳ 明朝" w:hint="eastAsia"/>
                <w:color w:val="000000"/>
                <w:szCs w:val="21"/>
              </w:rPr>
              <w:t>調べる。</w:t>
            </w:r>
          </w:p>
          <w:p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実験１</w:t>
            </w:r>
            <w:r w:rsidRPr="001F12CE">
              <w:rPr>
                <w:rFonts w:ascii="ＭＳ 明朝" w:eastAsia="ＭＳ 明朝" w:hAnsi="ＭＳ 明朝" w:hint="eastAsia"/>
                <w:color w:val="000000"/>
                <w:szCs w:val="21"/>
              </w:rPr>
              <w:t xml:space="preserve">　水平面上での台車の運動</w:t>
            </w:r>
          </w:p>
        </w:tc>
        <w:tc>
          <w:tcPr>
            <w:tcW w:w="1420" w:type="dxa"/>
          </w:tcPr>
          <w:p w:rsidR="00BD3EF6" w:rsidRPr="00513A41" w:rsidRDefault="00BD3EF6" w:rsidP="00A347BB">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算数</w:t>
            </w:r>
            <w:r>
              <w:rPr>
                <w:rFonts w:ascii="ＭＳ 明朝" w:eastAsia="ＭＳ 明朝" w:hAnsi="ＭＳ 明朝" w:hint="eastAsia"/>
                <w:color w:val="000000"/>
                <w:sz w:val="16"/>
                <w:szCs w:val="21"/>
              </w:rPr>
              <w:t>→小5</w:t>
            </w:r>
          </w:p>
          <w:p w:rsidR="00BD3EF6" w:rsidRPr="00A3163C" w:rsidRDefault="00BD3EF6" w:rsidP="00A347BB">
            <w:pPr>
              <w:spacing w:line="200" w:lineRule="exact"/>
              <w:rPr>
                <w:rFonts w:eastAsiaTheme="minorHAnsi"/>
                <w:spacing w:val="-20"/>
                <w:sz w:val="16"/>
                <w:szCs w:val="16"/>
              </w:rPr>
            </w:pPr>
            <w:r w:rsidRPr="00513A41">
              <w:rPr>
                <w:rFonts w:ascii="ＭＳ 明朝" w:eastAsia="ＭＳ 明朝" w:hAnsi="ＭＳ 明朝" w:hint="eastAsia"/>
                <w:color w:val="000000"/>
                <w:sz w:val="16"/>
                <w:szCs w:val="21"/>
              </w:rPr>
              <w:t>・速さ</w:t>
            </w: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spacing w:val="-10"/>
              </w:rPr>
              <w:t>134</w:t>
            </w:r>
            <w:r w:rsidRPr="00513A41">
              <w:rPr>
                <w:rFonts w:ascii="ＭＳ 明朝" w:eastAsia="ＭＳ 明朝" w:hAnsi="ＭＳ 明朝" w:hint="eastAsia"/>
                <w:spacing w:val="-10"/>
              </w:rPr>
              <w:t>-</w:t>
            </w:r>
            <w:r w:rsidRPr="00513A41">
              <w:rPr>
                <w:rFonts w:ascii="ＭＳ 明朝" w:eastAsia="ＭＳ 明朝" w:hAnsi="ＭＳ 明朝"/>
                <w:spacing w:val="-10"/>
              </w:rPr>
              <w:t>137</w:t>
            </w:r>
          </w:p>
        </w:tc>
      </w:tr>
      <w:tr w:rsidR="00BD3EF6" w:rsidRPr="00FB0828" w:rsidTr="00A347BB">
        <w:trPr>
          <w:trHeight w:val="58"/>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rsidR="00BD3EF6" w:rsidRPr="00CF746A" w:rsidRDefault="00BD3EF6" w:rsidP="00162362">
            <w:pPr>
              <w:spacing w:line="240" w:lineRule="exact"/>
              <w:rPr>
                <w:rFonts w:ascii="ＭＳ ゴシック" w:eastAsia="ＭＳ ゴシック" w:hAnsi="ＭＳ ゴシック"/>
                <w:spacing w:val="-10"/>
              </w:rPr>
            </w:pPr>
          </w:p>
        </w:tc>
        <w:tc>
          <w:tcPr>
            <w:tcW w:w="1418" w:type="dxa"/>
            <w:vMerge/>
            <w:hideMark/>
          </w:tcPr>
          <w:p w:rsidR="00BD3EF6" w:rsidRPr="00CF746A" w:rsidRDefault="00BD3EF6" w:rsidP="00162362">
            <w:pPr>
              <w:spacing w:line="240" w:lineRule="exact"/>
              <w:rPr>
                <w:rFonts w:ascii="ＭＳ ゴシック" w:eastAsia="ＭＳ ゴシック" w:hAnsi="ＭＳ ゴシック"/>
                <w:spacing w:val="-10"/>
              </w:rPr>
            </w:pP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物体の運動の速さの変化</w:t>
            </w:r>
          </w:p>
          <w:p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・物体の運動の速さの変化をくわしく調べるには，</w:t>
            </w:r>
            <w:r>
              <w:rPr>
                <w:rFonts w:ascii="ＭＳ 明朝" w:eastAsia="ＭＳ 明朝" w:hAnsi="ＭＳ 明朝" w:hint="eastAsia"/>
                <w:color w:val="000000"/>
                <w:szCs w:val="21"/>
              </w:rPr>
              <w:t>どうすればよいか</w:t>
            </w:r>
            <w:r w:rsidRPr="001F12CE">
              <w:rPr>
                <w:rFonts w:ascii="ＭＳ 明朝" w:eastAsia="ＭＳ 明朝" w:hAnsi="ＭＳ 明朝" w:hint="eastAsia"/>
                <w:color w:val="000000"/>
                <w:szCs w:val="21"/>
              </w:rPr>
              <w:t>考える。</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spacing w:val="-10"/>
              </w:rPr>
              <w:t>138</w:t>
            </w:r>
            <w:r w:rsidRPr="00513A41">
              <w:rPr>
                <w:rFonts w:ascii="ＭＳ 明朝" w:eastAsia="ＭＳ 明朝" w:hAnsi="ＭＳ 明朝" w:hint="eastAsia"/>
                <w:spacing w:val="-10"/>
              </w:rPr>
              <w:t>-</w:t>
            </w:r>
            <w:r w:rsidRPr="00513A41">
              <w:rPr>
                <w:rFonts w:ascii="ＭＳ 明朝" w:eastAsia="ＭＳ 明朝" w:hAnsi="ＭＳ 明朝"/>
                <w:spacing w:val="-10"/>
              </w:rPr>
              <w:t>139</w:t>
            </w:r>
          </w:p>
          <w:p w:rsidR="00BD3EF6" w:rsidRPr="00513A41" w:rsidRDefault="00BD3EF6" w:rsidP="000A61CA">
            <w:pPr>
              <w:jc w:val="center"/>
              <w:rPr>
                <w:rFonts w:ascii="ＭＳ 明朝" w:eastAsia="ＭＳ 明朝" w:hAnsi="ＭＳ 明朝"/>
                <w:spacing w:val="-10"/>
              </w:rPr>
            </w:pPr>
          </w:p>
        </w:tc>
      </w:tr>
      <w:tr w:rsidR="00BD3EF6" w:rsidRPr="00FB0828" w:rsidTr="00CF746A">
        <w:trPr>
          <w:trHeight w:val="490"/>
        </w:trPr>
        <w:tc>
          <w:tcPr>
            <w:tcW w:w="406" w:type="dxa"/>
            <w:vMerge/>
            <w:tcBorders>
              <w:bottom w:val="single" w:sz="4" w:space="0" w:color="auto"/>
            </w:tcBorders>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rsidR="00BD3EF6" w:rsidRPr="00CF746A" w:rsidRDefault="00BD3EF6" w:rsidP="00162362">
            <w:pPr>
              <w:spacing w:line="240" w:lineRule="exact"/>
              <w:rPr>
                <w:rFonts w:ascii="ＭＳ ゴシック" w:eastAsia="ＭＳ ゴシック" w:hAnsi="ＭＳ ゴシック"/>
                <w:spacing w:val="-10"/>
              </w:rPr>
            </w:pPr>
          </w:p>
        </w:tc>
        <w:tc>
          <w:tcPr>
            <w:tcW w:w="1418" w:type="dxa"/>
            <w:vMerge/>
            <w:tcBorders>
              <w:bottom w:val="single" w:sz="4" w:space="0" w:color="auto"/>
            </w:tcBorders>
            <w:hideMark/>
          </w:tcPr>
          <w:p w:rsidR="00BD3EF6" w:rsidRPr="00CF746A" w:rsidRDefault="00BD3EF6" w:rsidP="00162362">
            <w:pPr>
              <w:spacing w:line="240" w:lineRule="exact"/>
              <w:rPr>
                <w:rFonts w:ascii="ＭＳ ゴシック" w:eastAsia="ＭＳ ゴシック" w:hAnsi="ＭＳ ゴシック"/>
                <w:spacing w:val="-10"/>
              </w:rPr>
            </w:pPr>
          </w:p>
        </w:tc>
        <w:tc>
          <w:tcPr>
            <w:tcW w:w="425" w:type="dxa"/>
            <w:vMerge w:val="restart"/>
            <w:tcBorders>
              <w:bottom w:val="single" w:sz="4" w:space="0" w:color="auto"/>
            </w:tcBorders>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vMerge w:val="restart"/>
            <w:tcBorders>
              <w:bottom w:val="single" w:sz="4" w:space="0" w:color="auto"/>
            </w:tcBorders>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第３節　だんだん速くなる運動</w:t>
            </w:r>
          </w:p>
          <w:p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・物体がだんだん速くなる運動に，</w:t>
            </w:r>
            <w:r>
              <w:rPr>
                <w:rFonts w:ascii="ＭＳ 明朝" w:eastAsia="ＭＳ 明朝" w:hAnsi="ＭＳ 明朝" w:hint="eastAsia"/>
                <w:color w:val="000000"/>
                <w:szCs w:val="21"/>
              </w:rPr>
              <w:t>力はどのように関係しているか</w:t>
            </w:r>
            <w:r w:rsidRPr="001F12CE">
              <w:rPr>
                <w:rFonts w:ascii="ＭＳ 明朝" w:eastAsia="ＭＳ 明朝" w:hAnsi="ＭＳ 明朝" w:hint="eastAsia"/>
                <w:color w:val="000000"/>
                <w:szCs w:val="21"/>
              </w:rPr>
              <w:t>調べる。</w:t>
            </w:r>
          </w:p>
          <w:p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実験２</w:t>
            </w:r>
            <w:r w:rsidRPr="001F12CE">
              <w:rPr>
                <w:rFonts w:ascii="ＭＳ 明朝" w:eastAsia="ＭＳ 明朝" w:hAnsi="ＭＳ 明朝" w:hint="eastAsia"/>
                <w:color w:val="000000"/>
                <w:szCs w:val="21"/>
              </w:rPr>
              <w:t xml:space="preserve">　斜面上での台車の運動</w:t>
            </w:r>
          </w:p>
        </w:tc>
        <w:tc>
          <w:tcPr>
            <w:tcW w:w="1420" w:type="dxa"/>
            <w:vMerge w:val="restart"/>
            <w:tcBorders>
              <w:bottom w:val="single" w:sz="4" w:space="0" w:color="auto"/>
            </w:tcBorders>
          </w:tcPr>
          <w:p w:rsidR="00BD3EF6" w:rsidRPr="00A3163C" w:rsidRDefault="00BD3EF6" w:rsidP="00A347BB">
            <w:pPr>
              <w:spacing w:line="200" w:lineRule="exact"/>
              <w:rPr>
                <w:rFonts w:eastAsiaTheme="minorHAnsi"/>
                <w:spacing w:val="-20"/>
                <w:sz w:val="16"/>
                <w:szCs w:val="16"/>
              </w:rPr>
            </w:pPr>
          </w:p>
        </w:tc>
        <w:tc>
          <w:tcPr>
            <w:tcW w:w="990" w:type="dxa"/>
            <w:vMerge w:val="restart"/>
            <w:tcBorders>
              <w:bottom w:val="single" w:sz="4" w:space="0" w:color="auto"/>
            </w:tcBorders>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spacing w:val="-10"/>
              </w:rPr>
              <w:t>140</w:t>
            </w:r>
            <w:r w:rsidRPr="00513A41">
              <w:rPr>
                <w:rFonts w:ascii="ＭＳ 明朝" w:eastAsia="ＭＳ 明朝" w:hAnsi="ＭＳ 明朝" w:hint="eastAsia"/>
                <w:spacing w:val="-10"/>
              </w:rPr>
              <w:t>-</w:t>
            </w:r>
            <w:r w:rsidRPr="00513A41">
              <w:rPr>
                <w:rFonts w:ascii="ＭＳ 明朝" w:eastAsia="ＭＳ 明朝" w:hAnsi="ＭＳ 明朝"/>
                <w:spacing w:val="-10"/>
              </w:rPr>
              <w:t>143</w:t>
            </w:r>
          </w:p>
        </w:tc>
      </w:tr>
      <w:tr w:rsidR="00BD3EF6" w:rsidRPr="00FB0828" w:rsidTr="00A347BB">
        <w:trPr>
          <w:trHeight w:val="390"/>
        </w:trPr>
        <w:tc>
          <w:tcPr>
            <w:tcW w:w="406" w:type="dxa"/>
            <w:vMerge w:val="restart"/>
          </w:tcPr>
          <w:p w:rsidR="00BD3EF6" w:rsidRPr="00CF746A" w:rsidRDefault="00BD3EF6" w:rsidP="004B181A">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10</w:t>
            </w:r>
          </w:p>
        </w:tc>
        <w:tc>
          <w:tcPr>
            <w:tcW w:w="723" w:type="dxa"/>
            <w:vMerge/>
          </w:tcPr>
          <w:p w:rsidR="00BD3EF6" w:rsidRPr="00CF746A" w:rsidRDefault="00BD3EF6" w:rsidP="00162362">
            <w:pPr>
              <w:spacing w:line="240" w:lineRule="exact"/>
              <w:rPr>
                <w:rFonts w:ascii="ＭＳ ゴシック" w:eastAsia="ＭＳ ゴシック" w:hAnsi="ＭＳ ゴシック"/>
                <w:spacing w:val="-10"/>
              </w:rPr>
            </w:pPr>
          </w:p>
        </w:tc>
        <w:tc>
          <w:tcPr>
            <w:tcW w:w="1418" w:type="dxa"/>
            <w:vMerge/>
          </w:tcPr>
          <w:p w:rsidR="00BD3EF6" w:rsidRPr="00CF746A" w:rsidRDefault="00BD3EF6" w:rsidP="00162362">
            <w:pPr>
              <w:spacing w:line="240" w:lineRule="exact"/>
              <w:rPr>
                <w:rFonts w:ascii="ＭＳ ゴシック" w:eastAsia="ＭＳ ゴシック" w:hAnsi="ＭＳ ゴシック"/>
                <w:spacing w:val="-10"/>
              </w:rPr>
            </w:pPr>
          </w:p>
        </w:tc>
        <w:tc>
          <w:tcPr>
            <w:tcW w:w="425" w:type="dxa"/>
            <w:vMerge/>
          </w:tcPr>
          <w:p w:rsidR="00BD3EF6" w:rsidRPr="00204B1C" w:rsidRDefault="00BD3EF6" w:rsidP="004B181A">
            <w:pPr>
              <w:spacing w:line="240" w:lineRule="exact"/>
              <w:jc w:val="center"/>
              <w:rPr>
                <w:rFonts w:ascii="ＭＳ 明朝" w:eastAsia="ＭＳ 明朝" w:hAnsi="ＭＳ 明朝"/>
                <w:spacing w:val="-10"/>
                <w:szCs w:val="21"/>
              </w:rPr>
            </w:pPr>
          </w:p>
        </w:tc>
        <w:tc>
          <w:tcPr>
            <w:tcW w:w="4536" w:type="dxa"/>
            <w:vMerge/>
          </w:tcPr>
          <w:p w:rsidR="00BD3EF6" w:rsidRPr="001F12CE" w:rsidRDefault="00BD3EF6" w:rsidP="001F12CE">
            <w:pPr>
              <w:spacing w:line="240" w:lineRule="exact"/>
              <w:ind w:left="210" w:hangingChars="100" w:hanging="210"/>
              <w:rPr>
                <w:rFonts w:ascii="ＭＳ 明朝" w:eastAsia="ＭＳ 明朝" w:hAnsi="ＭＳ 明朝"/>
                <w:color w:val="000000"/>
                <w:szCs w:val="21"/>
              </w:rPr>
            </w:pPr>
          </w:p>
        </w:tc>
        <w:tc>
          <w:tcPr>
            <w:tcW w:w="1420" w:type="dxa"/>
            <w:vMerge/>
          </w:tcPr>
          <w:p w:rsidR="00BD3EF6" w:rsidRPr="00A3163C" w:rsidRDefault="00BD3EF6" w:rsidP="00A347BB">
            <w:pPr>
              <w:spacing w:line="200" w:lineRule="exact"/>
              <w:rPr>
                <w:rFonts w:eastAsiaTheme="minorHAnsi"/>
                <w:spacing w:val="-20"/>
                <w:sz w:val="16"/>
                <w:szCs w:val="16"/>
              </w:rPr>
            </w:pPr>
          </w:p>
        </w:tc>
        <w:tc>
          <w:tcPr>
            <w:tcW w:w="990" w:type="dxa"/>
            <w:vMerge/>
          </w:tcPr>
          <w:p w:rsidR="00BD3EF6" w:rsidRPr="00513A41" w:rsidRDefault="00BD3EF6" w:rsidP="000A61CA">
            <w:pPr>
              <w:spacing w:line="240" w:lineRule="exact"/>
              <w:jc w:val="center"/>
              <w:rPr>
                <w:rFonts w:ascii="ＭＳ 明朝" w:eastAsia="ＭＳ 明朝" w:hAnsi="ＭＳ 明朝"/>
                <w:spacing w:val="-10"/>
              </w:rPr>
            </w:pPr>
          </w:p>
        </w:tc>
      </w:tr>
      <w:tr w:rsidR="00BD3EF6" w:rsidRPr="00FB0828" w:rsidTr="00A347BB">
        <w:trPr>
          <w:trHeight w:val="58"/>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rsidR="00BD3EF6" w:rsidRPr="00CF746A" w:rsidRDefault="00BD3EF6" w:rsidP="00162362">
            <w:pPr>
              <w:spacing w:line="240" w:lineRule="exact"/>
              <w:rPr>
                <w:rFonts w:ascii="ＭＳ ゴシック" w:eastAsia="ＭＳ ゴシック" w:hAnsi="ＭＳ ゴシック"/>
                <w:spacing w:val="-10"/>
              </w:rPr>
            </w:pPr>
          </w:p>
        </w:tc>
        <w:tc>
          <w:tcPr>
            <w:tcW w:w="1418" w:type="dxa"/>
            <w:vMerge/>
            <w:hideMark/>
          </w:tcPr>
          <w:p w:rsidR="00BD3EF6" w:rsidRPr="00CF746A" w:rsidRDefault="00BD3EF6" w:rsidP="00162362">
            <w:pPr>
              <w:spacing w:line="240" w:lineRule="exact"/>
              <w:rPr>
                <w:rFonts w:ascii="ＭＳ ゴシック" w:eastAsia="ＭＳ ゴシック" w:hAnsi="ＭＳ ゴシック"/>
                <w:spacing w:val="-10"/>
              </w:rPr>
            </w:pP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1</w:t>
            </w:r>
          </w:p>
        </w:tc>
        <w:tc>
          <w:tcPr>
            <w:tcW w:w="4536" w:type="dxa"/>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第４節　だんだんおそくなる運動</w:t>
            </w:r>
          </w:p>
          <w:p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・物体の運動の向きとは逆向きに一定の力がはたらき続けるとき，</w:t>
            </w:r>
            <w:r>
              <w:rPr>
                <w:rFonts w:ascii="ＭＳ 明朝" w:eastAsia="ＭＳ 明朝" w:hAnsi="ＭＳ 明朝" w:hint="eastAsia"/>
                <w:color w:val="000000"/>
                <w:szCs w:val="21"/>
              </w:rPr>
              <w:t>物体の速さはどのように変化するか</w:t>
            </w:r>
            <w:r w:rsidRPr="001F12CE">
              <w:rPr>
                <w:rFonts w:ascii="ＭＳ 明朝" w:eastAsia="ＭＳ 明朝" w:hAnsi="ＭＳ 明朝" w:hint="eastAsia"/>
                <w:color w:val="000000"/>
                <w:szCs w:val="21"/>
              </w:rPr>
              <w:t>考える。</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spacing w:val="-10"/>
              </w:rPr>
              <w:t>144</w:t>
            </w:r>
            <w:r w:rsidRPr="00513A41">
              <w:rPr>
                <w:rFonts w:ascii="ＭＳ 明朝" w:eastAsia="ＭＳ 明朝" w:hAnsi="ＭＳ 明朝" w:hint="eastAsia"/>
                <w:spacing w:val="-10"/>
              </w:rPr>
              <w:t>-</w:t>
            </w:r>
            <w:r w:rsidRPr="00513A41">
              <w:rPr>
                <w:rFonts w:ascii="ＭＳ 明朝" w:eastAsia="ＭＳ 明朝" w:hAnsi="ＭＳ 明朝"/>
                <w:spacing w:val="-10"/>
              </w:rPr>
              <w:t>146</w:t>
            </w:r>
          </w:p>
        </w:tc>
      </w:tr>
      <w:tr w:rsidR="00BD3EF6" w:rsidRPr="00FB0828" w:rsidTr="00A347BB">
        <w:trPr>
          <w:trHeight w:val="235"/>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rsidR="00BD3EF6" w:rsidRPr="00CF746A" w:rsidRDefault="00BD3EF6" w:rsidP="00162362">
            <w:pPr>
              <w:spacing w:line="240" w:lineRule="exact"/>
              <w:rPr>
                <w:rFonts w:ascii="ＭＳ ゴシック" w:eastAsia="ＭＳ ゴシック" w:hAnsi="ＭＳ ゴシック"/>
                <w:spacing w:val="-10"/>
              </w:rPr>
            </w:pPr>
          </w:p>
        </w:tc>
        <w:tc>
          <w:tcPr>
            <w:tcW w:w="1418" w:type="dxa"/>
            <w:vMerge w:val="restart"/>
            <w:hideMark/>
          </w:tcPr>
          <w:p w:rsidR="00BD3EF6" w:rsidRPr="00CF746A" w:rsidRDefault="00BD3EF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第２章　力のはたらき方</w:t>
            </w:r>
          </w:p>
          <w:p w:rsidR="00BD3EF6" w:rsidRPr="00CF746A" w:rsidRDefault="00BD3EF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color w:val="000000"/>
                <w:szCs w:val="21"/>
              </w:rPr>
              <w:t>(</w:t>
            </w:r>
            <w:r w:rsidRPr="00CF746A">
              <w:rPr>
                <w:rFonts w:ascii="ＭＳ ゴシック" w:eastAsia="ＭＳ ゴシック" w:hAnsi="ＭＳ ゴシック" w:hint="eastAsia"/>
                <w:color w:val="000000"/>
                <w:szCs w:val="21"/>
              </w:rPr>
              <w:t>7+予備1</w:t>
            </w:r>
            <w:r w:rsidRPr="00CF746A">
              <w:rPr>
                <w:rFonts w:ascii="ＭＳ ゴシック" w:eastAsia="ＭＳ ゴシック" w:hAnsi="ＭＳ ゴシック"/>
                <w:color w:val="000000"/>
                <w:szCs w:val="21"/>
              </w:rPr>
              <w:t>)</w:t>
            </w: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力の合成と分解</w:t>
            </w:r>
          </w:p>
          <w:p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w:t>
            </w:r>
            <w:r w:rsidRPr="001F12CE">
              <w:rPr>
                <w:rFonts w:ascii="ＭＳ 明朝" w:eastAsia="ＭＳ 明朝" w:hAnsi="ＭＳ 明朝"/>
                <w:color w:val="000000"/>
                <w:szCs w:val="21"/>
              </w:rPr>
              <w:t>1つの物体に，ある角度をもった2力がはたらくとき，どのように表すことができるかを調べる。</w:t>
            </w:r>
          </w:p>
          <w:p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実験３</w:t>
            </w:r>
            <w:r w:rsidRPr="001F12CE">
              <w:rPr>
                <w:rFonts w:ascii="ＭＳ 明朝" w:eastAsia="ＭＳ 明朝" w:hAnsi="ＭＳ 明朝" w:hint="eastAsia"/>
                <w:color w:val="000000"/>
                <w:szCs w:val="21"/>
              </w:rPr>
              <w:t xml:space="preserve">　角度をもってはたらく</w:t>
            </w:r>
            <w:r w:rsidRPr="001F12CE">
              <w:rPr>
                <w:rFonts w:ascii="ＭＳ 明朝" w:eastAsia="ＭＳ 明朝" w:hAnsi="ＭＳ 明朝"/>
                <w:color w:val="000000"/>
                <w:szCs w:val="21"/>
              </w:rPr>
              <w:t>2力</w:t>
            </w:r>
          </w:p>
        </w:tc>
        <w:tc>
          <w:tcPr>
            <w:tcW w:w="1420" w:type="dxa"/>
          </w:tcPr>
          <w:p w:rsidR="00BD3EF6" w:rsidRPr="00513A41" w:rsidRDefault="00BD3EF6" w:rsidP="00A347BB">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数学</w:t>
            </w:r>
          </w:p>
          <w:p w:rsidR="00BD3EF6" w:rsidRPr="00A3163C" w:rsidRDefault="00BD3EF6" w:rsidP="00A347BB">
            <w:pPr>
              <w:spacing w:line="200" w:lineRule="exact"/>
              <w:ind w:left="160" w:hangingChars="100" w:hanging="160"/>
              <w:rPr>
                <w:rFonts w:eastAsiaTheme="minorHAnsi"/>
                <w:spacing w:val="-20"/>
                <w:sz w:val="16"/>
                <w:szCs w:val="16"/>
              </w:rPr>
            </w:pPr>
            <w:r w:rsidRPr="00513A41">
              <w:rPr>
                <w:rFonts w:ascii="ＭＳ 明朝" w:eastAsia="ＭＳ 明朝" w:hAnsi="ＭＳ 明朝" w:hint="eastAsia"/>
                <w:color w:val="000000"/>
                <w:sz w:val="16"/>
                <w:szCs w:val="21"/>
              </w:rPr>
              <w:t>・平行四辺形の性質</w:t>
            </w:r>
          </w:p>
        </w:tc>
        <w:tc>
          <w:tcPr>
            <w:tcW w:w="990" w:type="dxa"/>
          </w:tcPr>
          <w:p w:rsidR="00BD3EF6" w:rsidRPr="00513A41" w:rsidRDefault="00BD3EF6" w:rsidP="00513A41">
            <w:pPr>
              <w:spacing w:line="240" w:lineRule="exact"/>
              <w:rPr>
                <w:rFonts w:ascii="ＭＳ 明朝" w:eastAsia="ＭＳ 明朝" w:hAnsi="ＭＳ 明朝"/>
                <w:spacing w:val="-10"/>
              </w:rPr>
            </w:pPr>
            <w:r w:rsidRPr="00513A41">
              <w:rPr>
                <w:rFonts w:ascii="ＭＳ 明朝" w:eastAsia="ＭＳ 明朝" w:hAnsi="ＭＳ 明朝"/>
                <w:spacing w:val="-10"/>
              </w:rPr>
              <w:t>148</w:t>
            </w:r>
            <w:r w:rsidRPr="00513A41">
              <w:rPr>
                <w:rFonts w:ascii="ＭＳ 明朝" w:eastAsia="ＭＳ 明朝" w:hAnsi="ＭＳ 明朝" w:hint="eastAsia"/>
                <w:spacing w:val="-10"/>
              </w:rPr>
              <w:t>-</w:t>
            </w:r>
            <w:r w:rsidRPr="00513A41">
              <w:rPr>
                <w:rFonts w:ascii="ＭＳ 明朝" w:eastAsia="ＭＳ 明朝" w:hAnsi="ＭＳ 明朝"/>
                <w:spacing w:val="-10"/>
              </w:rPr>
              <w:t>153</w:t>
            </w:r>
          </w:p>
        </w:tc>
      </w:tr>
      <w:tr w:rsidR="00BD3EF6" w:rsidRPr="00FB0828" w:rsidTr="00A347BB">
        <w:trPr>
          <w:trHeight w:val="69"/>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rsidR="00BD3EF6" w:rsidRPr="00CF746A" w:rsidRDefault="00BD3EF6" w:rsidP="00162362">
            <w:pPr>
              <w:spacing w:line="240" w:lineRule="exact"/>
              <w:rPr>
                <w:rFonts w:ascii="ＭＳ ゴシック" w:eastAsia="ＭＳ ゴシック" w:hAnsi="ＭＳ ゴシック"/>
                <w:spacing w:val="-10"/>
              </w:rPr>
            </w:pPr>
          </w:p>
        </w:tc>
        <w:tc>
          <w:tcPr>
            <w:tcW w:w="1418" w:type="dxa"/>
            <w:vMerge/>
            <w:hideMark/>
          </w:tcPr>
          <w:p w:rsidR="00BD3EF6" w:rsidRPr="00CF746A" w:rsidRDefault="00BD3EF6" w:rsidP="00162362">
            <w:pPr>
              <w:spacing w:line="240" w:lineRule="exact"/>
              <w:rPr>
                <w:rFonts w:ascii="ＭＳ ゴシック" w:eastAsia="ＭＳ ゴシック" w:hAnsi="ＭＳ ゴシック"/>
                <w:spacing w:val="-10"/>
              </w:rPr>
            </w:pP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1</w:t>
            </w:r>
          </w:p>
        </w:tc>
        <w:tc>
          <w:tcPr>
            <w:tcW w:w="4536" w:type="dxa"/>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慣性の法則</w:t>
            </w:r>
          </w:p>
          <w:p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・力がはたらいていないときや，力がはたらいていても合力が</w:t>
            </w:r>
            <w:r w:rsidRPr="001F12CE">
              <w:rPr>
                <w:rFonts w:ascii="ＭＳ 明朝" w:eastAsia="ＭＳ 明朝" w:hAnsi="ＭＳ 明朝"/>
                <w:color w:val="000000"/>
                <w:szCs w:val="21"/>
              </w:rPr>
              <w:t>0のとき，物体の運動はどうなるかを考える。</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spacing w:val="-10"/>
              </w:rPr>
              <w:t>154</w:t>
            </w:r>
            <w:r w:rsidRPr="00513A41">
              <w:rPr>
                <w:rFonts w:ascii="ＭＳ 明朝" w:eastAsia="ＭＳ 明朝" w:hAnsi="ＭＳ 明朝" w:hint="eastAsia"/>
                <w:spacing w:val="-10"/>
              </w:rPr>
              <w:t>-</w:t>
            </w:r>
            <w:r w:rsidRPr="00513A41">
              <w:rPr>
                <w:rFonts w:ascii="ＭＳ 明朝" w:eastAsia="ＭＳ 明朝" w:hAnsi="ＭＳ 明朝"/>
                <w:spacing w:val="-10"/>
              </w:rPr>
              <w:t>155</w:t>
            </w:r>
          </w:p>
        </w:tc>
      </w:tr>
      <w:tr w:rsidR="00BD3EF6" w:rsidRPr="00FB0828" w:rsidTr="00A347BB">
        <w:trPr>
          <w:trHeight w:val="191"/>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Pr>
          <w:p w:rsidR="00BD3EF6" w:rsidRPr="00CF746A" w:rsidRDefault="00BD3EF6" w:rsidP="00162362">
            <w:pPr>
              <w:spacing w:line="240" w:lineRule="exact"/>
              <w:rPr>
                <w:rFonts w:ascii="ＭＳ ゴシック" w:eastAsia="ＭＳ ゴシック" w:hAnsi="ＭＳ ゴシック"/>
                <w:spacing w:val="-10"/>
              </w:rPr>
            </w:pPr>
          </w:p>
        </w:tc>
        <w:tc>
          <w:tcPr>
            <w:tcW w:w="1418" w:type="dxa"/>
            <w:vMerge/>
          </w:tcPr>
          <w:p w:rsidR="00BD3EF6" w:rsidRPr="00CF746A" w:rsidRDefault="00BD3EF6" w:rsidP="00162362">
            <w:pPr>
              <w:spacing w:line="240" w:lineRule="exact"/>
              <w:rPr>
                <w:rFonts w:ascii="ＭＳ ゴシック" w:eastAsia="ＭＳ ゴシック" w:hAnsi="ＭＳ ゴシック"/>
                <w:spacing w:val="-10"/>
              </w:rPr>
            </w:pP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1</w:t>
            </w:r>
          </w:p>
        </w:tc>
        <w:tc>
          <w:tcPr>
            <w:tcW w:w="4536" w:type="dxa"/>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第３節　作用・反作用の法則</w:t>
            </w:r>
          </w:p>
          <w:p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・ある物体が別の物体に力を加えたとき，</w:t>
            </w:r>
            <w:r w:rsidRPr="001F12CE">
              <w:rPr>
                <w:rFonts w:ascii="ＭＳ 明朝" w:eastAsia="ＭＳ 明朝" w:hAnsi="ＭＳ 明朝"/>
                <w:color w:val="000000"/>
                <w:szCs w:val="21"/>
              </w:rPr>
              <w:t>2つの物体の間でどのように力をおよぼし合うかを考える。</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spacing w:val="-10"/>
              </w:rPr>
              <w:t>156</w:t>
            </w:r>
            <w:r w:rsidRPr="00513A41">
              <w:rPr>
                <w:rFonts w:ascii="ＭＳ 明朝" w:eastAsia="ＭＳ 明朝" w:hAnsi="ＭＳ 明朝" w:hint="eastAsia"/>
                <w:spacing w:val="-10"/>
              </w:rPr>
              <w:t>-</w:t>
            </w:r>
            <w:r w:rsidRPr="00513A41">
              <w:rPr>
                <w:rFonts w:ascii="ＭＳ 明朝" w:eastAsia="ＭＳ 明朝" w:hAnsi="ＭＳ 明朝"/>
                <w:spacing w:val="-10"/>
              </w:rPr>
              <w:t>157</w:t>
            </w:r>
          </w:p>
        </w:tc>
      </w:tr>
      <w:tr w:rsidR="00BD3EF6" w:rsidRPr="00FB0828" w:rsidTr="00A347BB">
        <w:trPr>
          <w:trHeight w:val="191"/>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Pr>
          <w:p w:rsidR="00BD3EF6" w:rsidRPr="00CF746A" w:rsidRDefault="00BD3EF6" w:rsidP="00162362">
            <w:pPr>
              <w:spacing w:line="240" w:lineRule="exact"/>
              <w:rPr>
                <w:rFonts w:ascii="ＭＳ ゴシック" w:eastAsia="ＭＳ ゴシック" w:hAnsi="ＭＳ ゴシック"/>
                <w:spacing w:val="-10"/>
              </w:rPr>
            </w:pPr>
          </w:p>
        </w:tc>
        <w:tc>
          <w:tcPr>
            <w:tcW w:w="1418" w:type="dxa"/>
            <w:vMerge/>
          </w:tcPr>
          <w:p w:rsidR="00BD3EF6" w:rsidRPr="00CF746A" w:rsidRDefault="00BD3EF6" w:rsidP="00162362">
            <w:pPr>
              <w:spacing w:line="240" w:lineRule="exact"/>
              <w:rPr>
                <w:rFonts w:ascii="ＭＳ ゴシック" w:eastAsia="ＭＳ ゴシック" w:hAnsi="ＭＳ ゴシック"/>
                <w:spacing w:val="-10"/>
              </w:rPr>
            </w:pP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2</w:t>
            </w:r>
          </w:p>
        </w:tc>
        <w:tc>
          <w:tcPr>
            <w:tcW w:w="4536" w:type="dxa"/>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第４節　水中ではたらく力</w:t>
            </w:r>
          </w:p>
          <w:p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・水中の物体にはたらく上向きの力の大きさは，物体の何に関係するかを調べる。</w:t>
            </w:r>
          </w:p>
          <w:p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実験４</w:t>
            </w:r>
            <w:r w:rsidRPr="001F12CE">
              <w:rPr>
                <w:rFonts w:ascii="ＭＳ 明朝" w:eastAsia="ＭＳ 明朝" w:hAnsi="ＭＳ 明朝" w:hint="eastAsia"/>
                <w:color w:val="000000"/>
                <w:szCs w:val="21"/>
              </w:rPr>
              <w:t xml:space="preserve">　水中の物体にはたらく上向きの力</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spacing w:val="-10"/>
              </w:rPr>
              <w:t>158</w:t>
            </w:r>
            <w:r w:rsidRPr="00513A41">
              <w:rPr>
                <w:rFonts w:ascii="ＭＳ 明朝" w:eastAsia="ＭＳ 明朝" w:hAnsi="ＭＳ 明朝" w:hint="eastAsia"/>
                <w:spacing w:val="-10"/>
              </w:rPr>
              <w:t>-</w:t>
            </w:r>
            <w:r>
              <w:rPr>
                <w:rFonts w:ascii="ＭＳ 明朝" w:eastAsia="ＭＳ 明朝" w:hAnsi="ＭＳ 明朝"/>
                <w:spacing w:val="-10"/>
              </w:rPr>
              <w:t>16</w:t>
            </w:r>
            <w:r>
              <w:rPr>
                <w:rFonts w:ascii="ＭＳ 明朝" w:eastAsia="ＭＳ 明朝" w:hAnsi="ＭＳ 明朝" w:hint="eastAsia"/>
                <w:spacing w:val="-10"/>
              </w:rPr>
              <w:t>2</w:t>
            </w:r>
          </w:p>
        </w:tc>
      </w:tr>
      <w:tr w:rsidR="00BD3EF6" w:rsidRPr="00FB0828" w:rsidTr="00A347BB">
        <w:trPr>
          <w:trHeight w:val="191"/>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rsidR="00BD3EF6" w:rsidRPr="00CF746A" w:rsidRDefault="00BD3EF6" w:rsidP="00162362">
            <w:pPr>
              <w:spacing w:line="240" w:lineRule="exact"/>
              <w:rPr>
                <w:rFonts w:ascii="ＭＳ ゴシック" w:eastAsia="ＭＳ ゴシック" w:hAnsi="ＭＳ ゴシック"/>
                <w:spacing w:val="-10"/>
              </w:rPr>
            </w:pPr>
          </w:p>
        </w:tc>
        <w:tc>
          <w:tcPr>
            <w:tcW w:w="1418" w:type="dxa"/>
            <w:vMerge w:val="restart"/>
            <w:hideMark/>
          </w:tcPr>
          <w:p w:rsidR="00BD3EF6" w:rsidRPr="00CF746A" w:rsidRDefault="00BD3EF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第３章　エネルギーと仕事</w:t>
            </w:r>
          </w:p>
          <w:p w:rsidR="00BD3EF6" w:rsidRPr="00CF746A" w:rsidRDefault="00BD3EF6" w:rsidP="00A347BB">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lastRenderedPageBreak/>
              <w:t>(12)</w:t>
            </w: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spacing w:val="-10"/>
                <w:szCs w:val="21"/>
              </w:rPr>
              <w:lastRenderedPageBreak/>
              <w:t>2</w:t>
            </w:r>
          </w:p>
        </w:tc>
        <w:tc>
          <w:tcPr>
            <w:tcW w:w="4536" w:type="dxa"/>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さまざまなエネルギー</w:t>
            </w:r>
          </w:p>
          <w:p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・エネルギーには，</w:t>
            </w:r>
            <w:r>
              <w:rPr>
                <w:rFonts w:ascii="ＭＳ 明朝" w:eastAsia="ＭＳ 明朝" w:hAnsi="ＭＳ 明朝" w:hint="eastAsia"/>
                <w:color w:val="000000"/>
                <w:szCs w:val="21"/>
              </w:rPr>
              <w:t>どのような形態があるか</w:t>
            </w:r>
            <w:r w:rsidRPr="001F12CE">
              <w:rPr>
                <w:rFonts w:ascii="ＭＳ 明朝" w:eastAsia="ＭＳ 明朝" w:hAnsi="ＭＳ 明朝" w:hint="eastAsia"/>
                <w:color w:val="000000"/>
                <w:szCs w:val="21"/>
              </w:rPr>
              <w:t>考える。</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spacing w:val="-10"/>
              </w:rPr>
              <w:t>164</w:t>
            </w:r>
            <w:r w:rsidRPr="00513A41">
              <w:rPr>
                <w:rFonts w:ascii="ＭＳ 明朝" w:eastAsia="ＭＳ 明朝" w:hAnsi="ＭＳ 明朝" w:hint="eastAsia"/>
                <w:spacing w:val="-10"/>
              </w:rPr>
              <w:t>-</w:t>
            </w:r>
            <w:r w:rsidRPr="00513A41">
              <w:rPr>
                <w:rFonts w:ascii="ＭＳ 明朝" w:eastAsia="ＭＳ 明朝" w:hAnsi="ＭＳ 明朝"/>
                <w:spacing w:val="-10"/>
              </w:rPr>
              <w:t>165</w:t>
            </w:r>
          </w:p>
        </w:tc>
      </w:tr>
      <w:tr w:rsidR="00BD3EF6" w:rsidRPr="00FB0828" w:rsidTr="00A347BB">
        <w:trPr>
          <w:trHeight w:val="77"/>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rsidR="00BD3EF6" w:rsidRPr="00CF746A" w:rsidRDefault="00BD3EF6" w:rsidP="00162362">
            <w:pPr>
              <w:spacing w:line="240" w:lineRule="exact"/>
              <w:rPr>
                <w:rFonts w:ascii="ＭＳ ゴシック" w:eastAsia="ＭＳ ゴシック" w:hAnsi="ＭＳ ゴシック"/>
                <w:spacing w:val="-10"/>
              </w:rPr>
            </w:pPr>
          </w:p>
        </w:tc>
        <w:tc>
          <w:tcPr>
            <w:tcW w:w="1418" w:type="dxa"/>
            <w:vMerge/>
            <w:hideMark/>
          </w:tcPr>
          <w:p w:rsidR="00BD3EF6" w:rsidRPr="00CF746A" w:rsidRDefault="00BD3EF6" w:rsidP="00162362">
            <w:pPr>
              <w:spacing w:line="240" w:lineRule="exact"/>
              <w:rPr>
                <w:rFonts w:ascii="ＭＳ ゴシック" w:eastAsia="ＭＳ ゴシック" w:hAnsi="ＭＳ ゴシック"/>
                <w:spacing w:val="-10"/>
              </w:rPr>
            </w:pP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力学的エネルギー</w:t>
            </w:r>
          </w:p>
          <w:p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・運動する物体の運動エネルギーと位置エネルギーには，</w:t>
            </w:r>
            <w:r>
              <w:rPr>
                <w:rFonts w:ascii="ＭＳ 明朝" w:eastAsia="ＭＳ 明朝" w:hAnsi="ＭＳ 明朝" w:hint="eastAsia"/>
                <w:color w:val="000000"/>
                <w:szCs w:val="21"/>
              </w:rPr>
              <w:t>どのような関係があるか</w:t>
            </w:r>
            <w:r w:rsidRPr="001F12CE">
              <w:rPr>
                <w:rFonts w:ascii="ＭＳ 明朝" w:eastAsia="ＭＳ 明朝" w:hAnsi="ＭＳ 明朝" w:hint="eastAsia"/>
                <w:color w:val="000000"/>
                <w:szCs w:val="21"/>
              </w:rPr>
              <w:t>考える。</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spacing w:val="-10"/>
              </w:rPr>
              <w:t>166</w:t>
            </w:r>
            <w:r w:rsidRPr="00513A41">
              <w:rPr>
                <w:rFonts w:ascii="ＭＳ 明朝" w:eastAsia="ＭＳ 明朝" w:hAnsi="ＭＳ 明朝" w:hint="eastAsia"/>
                <w:spacing w:val="-10"/>
              </w:rPr>
              <w:t>-</w:t>
            </w:r>
            <w:r w:rsidRPr="00513A41">
              <w:rPr>
                <w:rFonts w:ascii="ＭＳ 明朝" w:eastAsia="ＭＳ 明朝" w:hAnsi="ＭＳ 明朝"/>
                <w:spacing w:val="-10"/>
              </w:rPr>
              <w:t>169</w:t>
            </w:r>
          </w:p>
        </w:tc>
      </w:tr>
      <w:tr w:rsidR="00BD3EF6" w:rsidRPr="00FB0828" w:rsidTr="00BD3EF6">
        <w:trPr>
          <w:trHeight w:val="367"/>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rsidR="00BD3EF6" w:rsidRPr="00CF746A" w:rsidRDefault="00BD3EF6" w:rsidP="00162362">
            <w:pPr>
              <w:spacing w:line="240" w:lineRule="exact"/>
              <w:rPr>
                <w:rFonts w:ascii="ＭＳ ゴシック" w:eastAsia="ＭＳ ゴシック" w:hAnsi="ＭＳ ゴシック"/>
                <w:spacing w:val="-10"/>
              </w:rPr>
            </w:pPr>
          </w:p>
        </w:tc>
        <w:tc>
          <w:tcPr>
            <w:tcW w:w="1418" w:type="dxa"/>
            <w:vMerge/>
            <w:hideMark/>
          </w:tcPr>
          <w:p w:rsidR="00BD3EF6" w:rsidRPr="00CF746A" w:rsidRDefault="00BD3EF6" w:rsidP="00162362">
            <w:pPr>
              <w:spacing w:line="240" w:lineRule="exact"/>
              <w:rPr>
                <w:rFonts w:ascii="ＭＳ ゴシック" w:eastAsia="ＭＳ ゴシック" w:hAnsi="ＭＳ ゴシック"/>
                <w:spacing w:val="-10"/>
              </w:rPr>
            </w:pPr>
          </w:p>
        </w:tc>
        <w:tc>
          <w:tcPr>
            <w:tcW w:w="425" w:type="dxa"/>
            <w:vMerge w:val="restart"/>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vMerge w:val="restart"/>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第３節　仕事と力学的エネルギー</w:t>
            </w:r>
          </w:p>
          <w:p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・仕事と力学的エネルギーには，</w:t>
            </w:r>
            <w:r>
              <w:rPr>
                <w:rFonts w:ascii="ＭＳ 明朝" w:eastAsia="ＭＳ 明朝" w:hAnsi="ＭＳ 明朝" w:hint="eastAsia"/>
                <w:color w:val="000000"/>
                <w:szCs w:val="21"/>
              </w:rPr>
              <w:t>どのような関係があるか</w:t>
            </w:r>
            <w:r w:rsidRPr="001F12CE">
              <w:rPr>
                <w:rFonts w:ascii="ＭＳ 明朝" w:eastAsia="ＭＳ 明朝" w:hAnsi="ＭＳ 明朝" w:hint="eastAsia"/>
                <w:color w:val="000000"/>
                <w:szCs w:val="21"/>
              </w:rPr>
              <w:t>調べる。</w:t>
            </w:r>
          </w:p>
          <w:p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実験５</w:t>
            </w:r>
            <w:r w:rsidRPr="001F12CE">
              <w:rPr>
                <w:rFonts w:ascii="ＭＳ 明朝" w:eastAsia="ＭＳ 明朝" w:hAnsi="ＭＳ 明朝" w:hint="eastAsia"/>
                <w:color w:val="000000"/>
                <w:szCs w:val="21"/>
              </w:rPr>
              <w:t xml:space="preserve">　仕事と力学的エネルギーの関係</w:t>
            </w:r>
          </w:p>
        </w:tc>
        <w:tc>
          <w:tcPr>
            <w:tcW w:w="1420" w:type="dxa"/>
            <w:vMerge w:val="restart"/>
          </w:tcPr>
          <w:p w:rsidR="00BD3EF6" w:rsidRPr="00A3163C" w:rsidRDefault="00BD3EF6" w:rsidP="00A347BB">
            <w:pPr>
              <w:spacing w:line="200" w:lineRule="exact"/>
              <w:rPr>
                <w:rFonts w:eastAsiaTheme="minorHAnsi"/>
                <w:spacing w:val="-20"/>
                <w:sz w:val="16"/>
                <w:szCs w:val="16"/>
              </w:rPr>
            </w:pPr>
          </w:p>
        </w:tc>
        <w:tc>
          <w:tcPr>
            <w:tcW w:w="990" w:type="dxa"/>
            <w:vMerge w:val="restart"/>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spacing w:val="-10"/>
              </w:rPr>
              <w:t>170</w:t>
            </w:r>
            <w:r w:rsidRPr="00513A41">
              <w:rPr>
                <w:rFonts w:ascii="ＭＳ 明朝" w:eastAsia="ＭＳ 明朝" w:hAnsi="ＭＳ 明朝" w:hint="eastAsia"/>
                <w:spacing w:val="-10"/>
              </w:rPr>
              <w:t>-</w:t>
            </w:r>
            <w:r w:rsidRPr="00513A41">
              <w:rPr>
                <w:rFonts w:ascii="ＭＳ 明朝" w:eastAsia="ＭＳ 明朝" w:hAnsi="ＭＳ 明朝"/>
                <w:spacing w:val="-10"/>
              </w:rPr>
              <w:t>175</w:t>
            </w:r>
          </w:p>
        </w:tc>
      </w:tr>
      <w:tr w:rsidR="00BD3EF6" w:rsidRPr="00FB0828" w:rsidTr="00BD3EF6">
        <w:trPr>
          <w:trHeight w:val="240"/>
        </w:trPr>
        <w:tc>
          <w:tcPr>
            <w:tcW w:w="406" w:type="dxa"/>
            <w:vMerge w:val="restart"/>
          </w:tcPr>
          <w:p w:rsidR="00BD3EF6" w:rsidRPr="00CF746A" w:rsidRDefault="00BD3EF6" w:rsidP="00BD3EF6">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11</w:t>
            </w:r>
          </w:p>
        </w:tc>
        <w:tc>
          <w:tcPr>
            <w:tcW w:w="723" w:type="dxa"/>
            <w:vMerge/>
          </w:tcPr>
          <w:p w:rsidR="00BD3EF6" w:rsidRPr="00CF746A" w:rsidRDefault="00BD3EF6" w:rsidP="00162362">
            <w:pPr>
              <w:spacing w:line="240" w:lineRule="exact"/>
              <w:rPr>
                <w:rFonts w:ascii="ＭＳ ゴシック" w:eastAsia="ＭＳ ゴシック" w:hAnsi="ＭＳ ゴシック"/>
                <w:spacing w:val="-10"/>
              </w:rPr>
            </w:pPr>
          </w:p>
        </w:tc>
        <w:tc>
          <w:tcPr>
            <w:tcW w:w="1418" w:type="dxa"/>
            <w:vMerge/>
          </w:tcPr>
          <w:p w:rsidR="00BD3EF6" w:rsidRPr="00CF746A" w:rsidRDefault="00BD3EF6" w:rsidP="00162362">
            <w:pPr>
              <w:spacing w:line="240" w:lineRule="exact"/>
              <w:rPr>
                <w:rFonts w:ascii="ＭＳ ゴシック" w:eastAsia="ＭＳ ゴシック" w:hAnsi="ＭＳ ゴシック"/>
                <w:spacing w:val="-10"/>
              </w:rPr>
            </w:pPr>
          </w:p>
        </w:tc>
        <w:tc>
          <w:tcPr>
            <w:tcW w:w="425" w:type="dxa"/>
            <w:vMerge/>
          </w:tcPr>
          <w:p w:rsidR="00BD3EF6" w:rsidRPr="00204B1C" w:rsidRDefault="00BD3EF6" w:rsidP="004B181A">
            <w:pPr>
              <w:spacing w:line="240" w:lineRule="exact"/>
              <w:jc w:val="center"/>
              <w:rPr>
                <w:rFonts w:ascii="ＭＳ 明朝" w:eastAsia="ＭＳ 明朝" w:hAnsi="ＭＳ 明朝"/>
                <w:spacing w:val="-10"/>
                <w:szCs w:val="21"/>
              </w:rPr>
            </w:pPr>
          </w:p>
        </w:tc>
        <w:tc>
          <w:tcPr>
            <w:tcW w:w="4536" w:type="dxa"/>
            <w:vMerge/>
          </w:tcPr>
          <w:p w:rsidR="00BD3EF6" w:rsidRPr="001F12CE" w:rsidRDefault="00BD3EF6" w:rsidP="001F12CE">
            <w:pPr>
              <w:spacing w:line="240" w:lineRule="exact"/>
              <w:ind w:left="210" w:hangingChars="100" w:hanging="210"/>
              <w:rPr>
                <w:rFonts w:ascii="ＭＳ 明朝" w:eastAsia="ＭＳ 明朝" w:hAnsi="ＭＳ 明朝"/>
                <w:color w:val="000000"/>
                <w:szCs w:val="21"/>
              </w:rPr>
            </w:pPr>
          </w:p>
        </w:tc>
        <w:tc>
          <w:tcPr>
            <w:tcW w:w="1420" w:type="dxa"/>
            <w:vMerge/>
          </w:tcPr>
          <w:p w:rsidR="00BD3EF6" w:rsidRPr="00A3163C" w:rsidRDefault="00BD3EF6" w:rsidP="00A347BB">
            <w:pPr>
              <w:spacing w:line="200" w:lineRule="exact"/>
              <w:rPr>
                <w:rFonts w:eastAsiaTheme="minorHAnsi"/>
                <w:spacing w:val="-20"/>
                <w:sz w:val="16"/>
                <w:szCs w:val="16"/>
              </w:rPr>
            </w:pPr>
          </w:p>
        </w:tc>
        <w:tc>
          <w:tcPr>
            <w:tcW w:w="990" w:type="dxa"/>
            <w:vMerge/>
          </w:tcPr>
          <w:p w:rsidR="00BD3EF6" w:rsidRPr="00513A41" w:rsidRDefault="00BD3EF6" w:rsidP="000A61CA">
            <w:pPr>
              <w:spacing w:line="240" w:lineRule="exact"/>
              <w:jc w:val="center"/>
              <w:rPr>
                <w:rFonts w:ascii="ＭＳ 明朝" w:eastAsia="ＭＳ 明朝" w:hAnsi="ＭＳ 明朝"/>
                <w:spacing w:val="-10"/>
              </w:rPr>
            </w:pPr>
          </w:p>
        </w:tc>
      </w:tr>
      <w:tr w:rsidR="00BD3EF6" w:rsidRPr="00FB0828" w:rsidTr="00CF746A">
        <w:trPr>
          <w:trHeight w:val="58"/>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rsidR="00BD3EF6" w:rsidRPr="00CF746A" w:rsidRDefault="00BD3EF6" w:rsidP="00162362">
            <w:pPr>
              <w:spacing w:line="240" w:lineRule="exact"/>
              <w:rPr>
                <w:rFonts w:ascii="ＭＳ ゴシック" w:eastAsia="ＭＳ ゴシック" w:hAnsi="ＭＳ ゴシック"/>
                <w:spacing w:val="-10"/>
              </w:rPr>
            </w:pPr>
          </w:p>
        </w:tc>
        <w:tc>
          <w:tcPr>
            <w:tcW w:w="1418" w:type="dxa"/>
            <w:vMerge/>
            <w:hideMark/>
          </w:tcPr>
          <w:p w:rsidR="00BD3EF6" w:rsidRPr="00CF746A" w:rsidRDefault="00BD3EF6" w:rsidP="00162362">
            <w:pPr>
              <w:spacing w:line="240" w:lineRule="exact"/>
              <w:rPr>
                <w:rFonts w:ascii="ＭＳ ゴシック" w:eastAsia="ＭＳ ゴシック" w:hAnsi="ＭＳ ゴシック"/>
                <w:spacing w:val="-10"/>
              </w:rPr>
            </w:pP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第４節　仕事の原理と仕事率</w:t>
            </w:r>
          </w:p>
          <w:p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・道具を使うと，</w:t>
            </w:r>
            <w:r>
              <w:rPr>
                <w:rFonts w:ascii="ＭＳ 明朝" w:eastAsia="ＭＳ 明朝" w:hAnsi="ＭＳ 明朝" w:hint="eastAsia"/>
                <w:color w:val="000000"/>
                <w:szCs w:val="21"/>
              </w:rPr>
              <w:t>仕事の大きさはどのようになるか</w:t>
            </w:r>
            <w:r w:rsidRPr="001F12CE">
              <w:rPr>
                <w:rFonts w:ascii="ＭＳ 明朝" w:eastAsia="ＭＳ 明朝" w:hAnsi="ＭＳ 明朝" w:hint="eastAsia"/>
                <w:color w:val="000000"/>
                <w:szCs w:val="21"/>
              </w:rPr>
              <w:t>調べる。</w:t>
            </w:r>
          </w:p>
          <w:p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実験６</w:t>
            </w:r>
            <w:r w:rsidRPr="001F12CE">
              <w:rPr>
                <w:rFonts w:ascii="ＭＳ 明朝" w:eastAsia="ＭＳ 明朝" w:hAnsi="ＭＳ 明朝" w:hint="eastAsia"/>
                <w:color w:val="000000"/>
                <w:szCs w:val="21"/>
              </w:rPr>
              <w:t xml:space="preserve">　滑車を使うときの仕事</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spacing w:val="-10"/>
              </w:rPr>
              <w:t>176</w:t>
            </w:r>
            <w:r w:rsidRPr="00513A41">
              <w:rPr>
                <w:rFonts w:ascii="ＭＳ 明朝" w:eastAsia="ＭＳ 明朝" w:hAnsi="ＭＳ 明朝" w:hint="eastAsia"/>
                <w:spacing w:val="-10"/>
              </w:rPr>
              <w:t>-</w:t>
            </w:r>
            <w:r w:rsidRPr="00513A41">
              <w:rPr>
                <w:rFonts w:ascii="ＭＳ 明朝" w:eastAsia="ＭＳ 明朝" w:hAnsi="ＭＳ 明朝"/>
                <w:spacing w:val="-10"/>
              </w:rPr>
              <w:t>179</w:t>
            </w:r>
          </w:p>
        </w:tc>
      </w:tr>
      <w:tr w:rsidR="00BD3EF6" w:rsidRPr="00FB0828" w:rsidTr="00A347BB">
        <w:trPr>
          <w:trHeight w:val="58"/>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Pr>
          <w:p w:rsidR="00BD3EF6" w:rsidRPr="00CF746A" w:rsidRDefault="00BD3EF6" w:rsidP="00162362">
            <w:pPr>
              <w:spacing w:line="240" w:lineRule="exact"/>
              <w:rPr>
                <w:rFonts w:ascii="ＭＳ ゴシック" w:eastAsia="ＭＳ ゴシック" w:hAnsi="ＭＳ ゴシック"/>
                <w:spacing w:val="-10"/>
              </w:rPr>
            </w:pPr>
          </w:p>
        </w:tc>
        <w:tc>
          <w:tcPr>
            <w:tcW w:w="1418" w:type="dxa"/>
            <w:vMerge/>
          </w:tcPr>
          <w:p w:rsidR="00BD3EF6" w:rsidRPr="00CF746A" w:rsidRDefault="00BD3EF6" w:rsidP="00162362">
            <w:pPr>
              <w:spacing w:line="240" w:lineRule="exact"/>
              <w:rPr>
                <w:rFonts w:ascii="ＭＳ ゴシック" w:eastAsia="ＭＳ ゴシック" w:hAnsi="ＭＳ ゴシック"/>
                <w:spacing w:val="-10"/>
              </w:rPr>
            </w:pP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2</w:t>
            </w:r>
          </w:p>
        </w:tc>
        <w:tc>
          <w:tcPr>
            <w:tcW w:w="4536" w:type="dxa"/>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第５節　エネルギーの変換と保存</w:t>
            </w:r>
          </w:p>
          <w:p w:rsidR="00BD3EF6"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・さまざまに形態を変えると，エネルギーの総量は，</w:t>
            </w:r>
            <w:r>
              <w:rPr>
                <w:rFonts w:ascii="ＭＳ 明朝" w:eastAsia="ＭＳ 明朝" w:hAnsi="ＭＳ 明朝" w:hint="eastAsia"/>
                <w:color w:val="000000"/>
                <w:szCs w:val="21"/>
              </w:rPr>
              <w:t>どうなるか</w:t>
            </w:r>
            <w:r w:rsidRPr="001F12CE">
              <w:rPr>
                <w:rFonts w:ascii="ＭＳ 明朝" w:eastAsia="ＭＳ 明朝" w:hAnsi="ＭＳ 明朝" w:hint="eastAsia"/>
                <w:color w:val="000000"/>
                <w:szCs w:val="21"/>
              </w:rPr>
              <w:t>考える。</w:t>
            </w:r>
          </w:p>
        </w:tc>
        <w:tc>
          <w:tcPr>
            <w:tcW w:w="1420" w:type="dxa"/>
          </w:tcPr>
          <w:p w:rsidR="00BD3EF6" w:rsidRDefault="00BD3EF6" w:rsidP="00A347BB">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技術</w:t>
            </w:r>
            <w:r>
              <w:rPr>
                <w:rFonts w:ascii="ＭＳ 明朝" w:eastAsia="ＭＳ 明朝" w:hAnsi="ＭＳ 明朝" w:hint="eastAsia"/>
                <w:color w:val="000000"/>
                <w:sz w:val="16"/>
                <w:szCs w:val="21"/>
              </w:rPr>
              <w:t>・家庭　技術分野</w:t>
            </w:r>
          </w:p>
          <w:p w:rsidR="00BD3EF6" w:rsidRPr="00A3163C" w:rsidRDefault="00BD3EF6" w:rsidP="00A347BB">
            <w:pPr>
              <w:spacing w:line="200" w:lineRule="exact"/>
              <w:ind w:left="160" w:hangingChars="100" w:hanging="160"/>
              <w:rPr>
                <w:rFonts w:eastAsiaTheme="minorHAnsi"/>
                <w:spacing w:val="-20"/>
                <w:sz w:val="16"/>
                <w:szCs w:val="16"/>
              </w:rPr>
            </w:pPr>
            <w:r>
              <w:rPr>
                <w:rFonts w:ascii="ＭＳ 明朝" w:eastAsia="ＭＳ 明朝" w:hAnsi="ＭＳ 明朝" w:hint="eastAsia"/>
                <w:color w:val="000000"/>
                <w:sz w:val="16"/>
                <w:szCs w:val="21"/>
              </w:rPr>
              <w:t>・</w:t>
            </w:r>
            <w:r w:rsidRPr="00513A41">
              <w:rPr>
                <w:rFonts w:ascii="ＭＳ 明朝" w:eastAsia="ＭＳ 明朝" w:hAnsi="ＭＳ 明朝" w:hint="eastAsia"/>
                <w:color w:val="000000"/>
                <w:sz w:val="16"/>
                <w:szCs w:val="21"/>
              </w:rPr>
              <w:t>エネルギー変換</w:t>
            </w: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spacing w:val="-10"/>
              </w:rPr>
              <w:t>180</w:t>
            </w:r>
            <w:r w:rsidRPr="00513A41">
              <w:rPr>
                <w:rFonts w:ascii="ＭＳ 明朝" w:eastAsia="ＭＳ 明朝" w:hAnsi="ＭＳ 明朝" w:hint="eastAsia"/>
                <w:spacing w:val="-10"/>
              </w:rPr>
              <w:t>-</w:t>
            </w:r>
            <w:r w:rsidRPr="00513A41">
              <w:rPr>
                <w:rFonts w:ascii="ＭＳ 明朝" w:eastAsia="ＭＳ 明朝" w:hAnsi="ＭＳ 明朝"/>
                <w:spacing w:val="-10"/>
              </w:rPr>
              <w:t>183</w:t>
            </w:r>
          </w:p>
        </w:tc>
      </w:tr>
      <w:tr w:rsidR="00BD3EF6" w:rsidRPr="00FB0828" w:rsidTr="00A347BB">
        <w:trPr>
          <w:trHeight w:val="58"/>
        </w:trPr>
        <w:tc>
          <w:tcPr>
            <w:tcW w:w="406" w:type="dxa"/>
            <w:vMerge/>
          </w:tcPr>
          <w:p w:rsidR="00BD3EF6" w:rsidRPr="00CF746A" w:rsidRDefault="00BD3EF6" w:rsidP="00F605EB">
            <w:pPr>
              <w:spacing w:line="240" w:lineRule="exact"/>
              <w:jc w:val="center"/>
              <w:rPr>
                <w:rFonts w:ascii="ＭＳ ゴシック" w:eastAsia="ＭＳ ゴシック" w:hAnsi="ＭＳ ゴシック"/>
                <w:spacing w:val="-10"/>
                <w:szCs w:val="21"/>
              </w:rPr>
            </w:pPr>
          </w:p>
        </w:tc>
        <w:tc>
          <w:tcPr>
            <w:tcW w:w="723" w:type="dxa"/>
            <w:vMerge/>
          </w:tcPr>
          <w:p w:rsidR="00BD3EF6" w:rsidRPr="00CF746A" w:rsidRDefault="00BD3EF6" w:rsidP="00F605EB">
            <w:pPr>
              <w:spacing w:line="240" w:lineRule="exact"/>
              <w:rPr>
                <w:rFonts w:ascii="ＭＳ ゴシック" w:eastAsia="ＭＳ ゴシック" w:hAnsi="ＭＳ ゴシック"/>
                <w:spacing w:val="-10"/>
              </w:rPr>
            </w:pPr>
          </w:p>
        </w:tc>
        <w:tc>
          <w:tcPr>
            <w:tcW w:w="1418" w:type="dxa"/>
          </w:tcPr>
          <w:p w:rsidR="00BD3EF6" w:rsidRPr="00CF746A" w:rsidRDefault="00BD3EF6" w:rsidP="00F605EB">
            <w:pPr>
              <w:spacing w:line="240" w:lineRule="exact"/>
              <w:rPr>
                <w:rFonts w:ascii="ＭＳ ゴシック" w:eastAsia="ＭＳ ゴシック" w:hAnsi="ＭＳ ゴシック"/>
                <w:spacing w:val="-10"/>
              </w:rPr>
            </w:pPr>
            <w:r w:rsidRPr="00CF746A">
              <w:rPr>
                <w:rFonts w:ascii="ＭＳ ゴシック" w:eastAsia="ＭＳ ゴシック" w:hAnsi="ＭＳ ゴシック" w:hint="eastAsia"/>
                <w:spacing w:val="-10"/>
              </w:rPr>
              <w:t>単元末（1）</w:t>
            </w:r>
          </w:p>
        </w:tc>
        <w:tc>
          <w:tcPr>
            <w:tcW w:w="425" w:type="dxa"/>
          </w:tcPr>
          <w:p w:rsidR="00BD3EF6" w:rsidRPr="00CD1F1B" w:rsidRDefault="00BD3EF6" w:rsidP="00F605EB">
            <w:pPr>
              <w:spacing w:line="240" w:lineRule="exact"/>
              <w:jc w:val="center"/>
              <w:rPr>
                <w:rFonts w:ascii="ＭＳ 明朝" w:eastAsia="ＭＳ 明朝" w:hAnsi="ＭＳ 明朝"/>
                <w:spacing w:val="-10"/>
              </w:rPr>
            </w:pPr>
            <w:r>
              <w:rPr>
                <w:rFonts w:ascii="ＭＳ 明朝" w:eastAsia="ＭＳ 明朝" w:hAnsi="ＭＳ 明朝" w:hint="eastAsia"/>
                <w:spacing w:val="-10"/>
              </w:rPr>
              <w:t>1</w:t>
            </w:r>
          </w:p>
        </w:tc>
        <w:tc>
          <w:tcPr>
            <w:tcW w:w="4536" w:type="dxa"/>
          </w:tcPr>
          <w:p w:rsidR="00BD3EF6" w:rsidRPr="00CF746A" w:rsidRDefault="00BD3EF6" w:rsidP="00F605EB">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学習内容の整理・確かめと応用</w:t>
            </w:r>
          </w:p>
        </w:tc>
        <w:tc>
          <w:tcPr>
            <w:tcW w:w="1420" w:type="dxa"/>
          </w:tcPr>
          <w:p w:rsidR="00BD3EF6" w:rsidRPr="00CD1F1B" w:rsidRDefault="00BD3EF6" w:rsidP="00A347BB">
            <w:pPr>
              <w:spacing w:line="200" w:lineRule="exact"/>
              <w:rPr>
                <w:rFonts w:ascii="ＭＳ 明朝" w:eastAsia="ＭＳ 明朝" w:hAnsi="ＭＳ 明朝"/>
                <w:color w:val="000000"/>
                <w:sz w:val="16"/>
                <w:szCs w:val="21"/>
              </w:rPr>
            </w:pPr>
          </w:p>
        </w:tc>
        <w:tc>
          <w:tcPr>
            <w:tcW w:w="990" w:type="dxa"/>
          </w:tcPr>
          <w:p w:rsidR="00BD3EF6" w:rsidRPr="00513A41" w:rsidRDefault="00BD3EF6" w:rsidP="00F605EB">
            <w:pPr>
              <w:spacing w:line="240" w:lineRule="exact"/>
              <w:jc w:val="center"/>
              <w:rPr>
                <w:rFonts w:ascii="ＭＳ 明朝" w:eastAsia="ＭＳ 明朝" w:hAnsi="ＭＳ 明朝"/>
                <w:spacing w:val="-10"/>
              </w:rPr>
            </w:pPr>
            <w:r>
              <w:rPr>
                <w:rFonts w:ascii="ＭＳ 明朝" w:eastAsia="ＭＳ 明朝" w:hAnsi="ＭＳ 明朝" w:hint="eastAsia"/>
                <w:spacing w:val="-10"/>
              </w:rPr>
              <w:t>186-191</w:t>
            </w:r>
          </w:p>
        </w:tc>
      </w:tr>
      <w:tr w:rsidR="00BD3EF6" w:rsidRPr="00FB0828" w:rsidTr="00A347BB">
        <w:trPr>
          <w:trHeight w:val="58"/>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val="restart"/>
            <w:textDirection w:val="tbRlV"/>
          </w:tcPr>
          <w:p w:rsidR="00BD3EF6" w:rsidRPr="00CF746A" w:rsidRDefault="00BD3EF6" w:rsidP="00A347BB">
            <w:pPr>
              <w:spacing w:line="280" w:lineRule="exact"/>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単元４　地球と宇宙</w:t>
            </w:r>
            <w:r w:rsidRPr="00CF746A">
              <w:rPr>
                <w:rFonts w:ascii="ＭＳ ゴシック" w:eastAsia="ＭＳ ゴシック" w:hAnsi="ＭＳ ゴシック" w:hint="eastAsia"/>
                <w:spacing w:val="-10"/>
                <w:w w:val="88"/>
                <w:eastAsianLayout w:id="-2090103808" w:vert="1" w:vertCompress="1"/>
              </w:rPr>
              <w:t>(</w:t>
            </w:r>
            <w:r w:rsidRPr="00CF746A">
              <w:rPr>
                <w:rFonts w:ascii="ＭＳ ゴシック" w:eastAsia="ＭＳ ゴシック" w:hAnsi="ＭＳ ゴシック"/>
                <w:spacing w:val="-10"/>
                <w:w w:val="88"/>
                <w:eastAsianLayout w:id="-2090103808" w:vert="1" w:vertCompress="1"/>
              </w:rPr>
              <w:t>26</w:t>
            </w:r>
            <w:r w:rsidRPr="00CF746A">
              <w:rPr>
                <w:rFonts w:ascii="ＭＳ ゴシック" w:eastAsia="ＭＳ ゴシック" w:hAnsi="ＭＳ ゴシック" w:hint="eastAsia"/>
                <w:spacing w:val="-10"/>
                <w:w w:val="88"/>
                <w:eastAsianLayout w:id="-2090103808" w:vert="1" w:vertCompress="1"/>
              </w:rPr>
              <w:t>)</w:t>
            </w:r>
          </w:p>
        </w:tc>
        <w:tc>
          <w:tcPr>
            <w:tcW w:w="1418" w:type="dxa"/>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プロローグ</w:t>
            </w:r>
          </w:p>
          <w:p w:rsidR="00BD3EF6" w:rsidRPr="00CF746A" w:rsidRDefault="00BD3EF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星空をながめよう</w:t>
            </w:r>
          </w:p>
          <w:p w:rsidR="00BD3EF6" w:rsidRPr="00CF746A" w:rsidRDefault="00BD3EF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(2)</w:t>
            </w: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太陽</w:t>
            </w:r>
          </w:p>
          <w:p w:rsidR="00BD3EF6" w:rsidRPr="008705B8" w:rsidRDefault="00BD3EF6" w:rsidP="001F12CE">
            <w:pPr>
              <w:spacing w:line="240" w:lineRule="exact"/>
              <w:ind w:left="198" w:hangingChars="100" w:hanging="198"/>
              <w:rPr>
                <w:rFonts w:ascii="ＭＳ 明朝" w:eastAsia="ＭＳ 明朝" w:hAnsi="ＭＳ 明朝"/>
                <w:color w:val="000000"/>
                <w:spacing w:val="-6"/>
                <w:szCs w:val="21"/>
              </w:rPr>
            </w:pPr>
            <w:r w:rsidRPr="008705B8">
              <w:rPr>
                <w:rFonts w:ascii="ＭＳ 明朝" w:eastAsia="ＭＳ 明朝" w:hAnsi="ＭＳ 明朝" w:hint="eastAsia"/>
                <w:color w:val="000000"/>
                <w:spacing w:val="-6"/>
                <w:szCs w:val="21"/>
              </w:rPr>
              <w:t>・太陽の表面は，どのようになっているか調べる。</w:t>
            </w:r>
          </w:p>
          <w:p w:rsidR="00BD3EF6"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観察１</w:t>
            </w:r>
            <w:r w:rsidRPr="001F12CE">
              <w:rPr>
                <w:rFonts w:ascii="ＭＳ 明朝" w:eastAsia="ＭＳ 明朝" w:hAnsi="ＭＳ 明朝" w:hint="eastAsia"/>
                <w:color w:val="000000"/>
                <w:szCs w:val="21"/>
              </w:rPr>
              <w:t xml:space="preserve">　太陽の黒点の観察</w:t>
            </w:r>
          </w:p>
          <w:p w:rsidR="008705B8" w:rsidRDefault="008705B8" w:rsidP="001F12CE">
            <w:pPr>
              <w:spacing w:line="240" w:lineRule="exact"/>
              <w:ind w:left="190" w:hangingChars="100" w:hanging="190"/>
              <w:rPr>
                <w:rFonts w:eastAsiaTheme="minorHAnsi"/>
                <w:spacing w:val="-10"/>
              </w:rPr>
            </w:pP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194-199</w:t>
            </w:r>
          </w:p>
        </w:tc>
      </w:tr>
      <w:tr w:rsidR="00BD3EF6" w:rsidRPr="00FB0828" w:rsidTr="00A347BB">
        <w:trPr>
          <w:trHeight w:val="58"/>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extDirection w:val="tbRlV"/>
            <w:hideMark/>
          </w:tcPr>
          <w:p w:rsidR="00BD3EF6" w:rsidRPr="00CF746A" w:rsidRDefault="00BD3EF6" w:rsidP="0007121A">
            <w:pPr>
              <w:spacing w:line="240" w:lineRule="exact"/>
              <w:rPr>
                <w:rFonts w:ascii="ＭＳ ゴシック" w:eastAsia="ＭＳ ゴシック" w:hAnsi="ＭＳ ゴシック"/>
                <w:spacing w:val="-10"/>
              </w:rPr>
            </w:pPr>
          </w:p>
        </w:tc>
        <w:tc>
          <w:tcPr>
            <w:tcW w:w="1418" w:type="dxa"/>
            <w:vMerge w:val="restart"/>
            <w:hideMark/>
          </w:tcPr>
          <w:p w:rsidR="00BD3EF6" w:rsidRPr="00CF746A" w:rsidRDefault="00BD3EF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第１章　地球の運動と天体の動き</w:t>
            </w:r>
          </w:p>
          <w:p w:rsidR="00BD3EF6" w:rsidRPr="00CF746A" w:rsidRDefault="00BD3EF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color w:val="000000"/>
                <w:szCs w:val="21"/>
              </w:rPr>
              <w:t>(</w:t>
            </w:r>
            <w:r w:rsidRPr="00CF746A">
              <w:rPr>
                <w:rFonts w:ascii="ＭＳ ゴシック" w:eastAsia="ＭＳ ゴシック" w:hAnsi="ＭＳ ゴシック" w:hint="eastAsia"/>
                <w:color w:val="000000"/>
                <w:szCs w:val="21"/>
              </w:rPr>
              <w:t>9＋予備1</w:t>
            </w:r>
            <w:r w:rsidRPr="00CF746A">
              <w:rPr>
                <w:rFonts w:ascii="ＭＳ ゴシック" w:eastAsia="ＭＳ ゴシック" w:hAnsi="ＭＳ ゴシック"/>
                <w:color w:val="000000"/>
                <w:szCs w:val="21"/>
              </w:rPr>
              <w:t>)</w:t>
            </w: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太陽の１日の動き</w:t>
            </w:r>
          </w:p>
          <w:p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w:t>
            </w:r>
            <w:r>
              <w:rPr>
                <w:rFonts w:ascii="ＭＳ 明朝" w:eastAsia="ＭＳ 明朝" w:hAnsi="ＭＳ 明朝" w:hint="eastAsia"/>
                <w:color w:val="000000"/>
                <w:szCs w:val="21"/>
              </w:rPr>
              <w:t>太陽は，１日でどのように動いて見えるか</w:t>
            </w:r>
            <w:r w:rsidRPr="001F12CE">
              <w:rPr>
                <w:rFonts w:ascii="ＭＳ 明朝" w:eastAsia="ＭＳ 明朝" w:hAnsi="ＭＳ 明朝" w:hint="eastAsia"/>
                <w:color w:val="000000"/>
                <w:szCs w:val="21"/>
              </w:rPr>
              <w:t>調べる。</w:t>
            </w:r>
            <w:r>
              <w:rPr>
                <w:rFonts w:ascii="ＭＳ 明朝" w:eastAsia="ＭＳ 明朝" w:hAnsi="ＭＳ 明朝" w:hint="eastAsia"/>
                <w:color w:val="000000"/>
                <w:szCs w:val="21"/>
              </w:rPr>
              <w:t>また，その理由を考える。</w:t>
            </w:r>
          </w:p>
          <w:p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観察２</w:t>
            </w:r>
            <w:r w:rsidRPr="001F12CE">
              <w:rPr>
                <w:rFonts w:ascii="ＭＳ 明朝" w:eastAsia="ＭＳ 明朝" w:hAnsi="ＭＳ 明朝" w:hint="eastAsia"/>
                <w:color w:val="000000"/>
                <w:szCs w:val="21"/>
              </w:rPr>
              <w:t xml:space="preserve">　太陽の１日の動き</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202-205</w:t>
            </w:r>
          </w:p>
        </w:tc>
      </w:tr>
      <w:tr w:rsidR="00BD3EF6" w:rsidRPr="00FB0828" w:rsidTr="00A347BB">
        <w:trPr>
          <w:trHeight w:val="300"/>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rsidR="00BD3EF6" w:rsidRPr="00CF746A" w:rsidRDefault="00BD3EF6" w:rsidP="0007121A">
            <w:pPr>
              <w:spacing w:line="240" w:lineRule="exact"/>
              <w:rPr>
                <w:rFonts w:ascii="ＭＳ ゴシック" w:eastAsia="ＭＳ ゴシック" w:hAnsi="ＭＳ ゴシック"/>
                <w:spacing w:val="-10"/>
              </w:rPr>
            </w:pPr>
          </w:p>
        </w:tc>
        <w:tc>
          <w:tcPr>
            <w:tcW w:w="1418" w:type="dxa"/>
            <w:vMerge/>
            <w:hideMark/>
          </w:tcPr>
          <w:p w:rsidR="00BD3EF6" w:rsidRPr="00CF746A" w:rsidRDefault="00BD3EF6" w:rsidP="0007121A">
            <w:pPr>
              <w:spacing w:line="240" w:lineRule="exact"/>
              <w:rPr>
                <w:rFonts w:ascii="ＭＳ ゴシック" w:eastAsia="ＭＳ ゴシック" w:hAnsi="ＭＳ ゴシック"/>
                <w:spacing w:val="-10"/>
              </w:rPr>
            </w:pP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1</w:t>
            </w:r>
          </w:p>
        </w:tc>
        <w:tc>
          <w:tcPr>
            <w:tcW w:w="4536" w:type="dxa"/>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地球の自転と方位，時刻</w:t>
            </w:r>
          </w:p>
          <w:p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・地球上の方位と時刻は，どのように決められている</w:t>
            </w:r>
            <w:r>
              <w:rPr>
                <w:rFonts w:ascii="ＭＳ 明朝" w:eastAsia="ＭＳ 明朝" w:hAnsi="ＭＳ 明朝" w:hint="eastAsia"/>
                <w:color w:val="000000"/>
                <w:szCs w:val="21"/>
              </w:rPr>
              <w:t>の</w:t>
            </w:r>
            <w:r w:rsidRPr="001F12CE">
              <w:rPr>
                <w:rFonts w:ascii="ＭＳ 明朝" w:eastAsia="ＭＳ 明朝" w:hAnsi="ＭＳ 明朝" w:hint="eastAsia"/>
                <w:color w:val="000000"/>
                <w:szCs w:val="21"/>
              </w:rPr>
              <w:t>か考える。</w:t>
            </w:r>
          </w:p>
        </w:tc>
        <w:tc>
          <w:tcPr>
            <w:tcW w:w="1420" w:type="dxa"/>
          </w:tcPr>
          <w:p w:rsidR="00BD3EF6" w:rsidRPr="00513A41" w:rsidRDefault="00BD3EF6" w:rsidP="00A347BB">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社会科（地理）</w:t>
            </w:r>
          </w:p>
          <w:p w:rsidR="00BD3EF6" w:rsidRPr="00A3163C" w:rsidRDefault="00BD3EF6" w:rsidP="00A347BB">
            <w:pPr>
              <w:spacing w:line="200" w:lineRule="exact"/>
              <w:ind w:left="160" w:hangingChars="100" w:hanging="160"/>
              <w:rPr>
                <w:rFonts w:cs="FOT-UDKakugo_Small Pr6N B"/>
                <w:b/>
                <w:bCs/>
                <w:color w:val="000000"/>
                <w:spacing w:val="-20"/>
                <w:sz w:val="16"/>
                <w:szCs w:val="16"/>
              </w:rPr>
            </w:pPr>
            <w:r w:rsidRPr="00513A41">
              <w:rPr>
                <w:rFonts w:ascii="ＭＳ 明朝" w:eastAsia="ＭＳ 明朝" w:hAnsi="ＭＳ 明朝" w:hint="eastAsia"/>
                <w:color w:val="000000"/>
                <w:sz w:val="16"/>
                <w:szCs w:val="21"/>
              </w:rPr>
              <w:t>・緯度・経度，方位</w:t>
            </w:r>
            <w:r w:rsidRPr="00513A41">
              <w:rPr>
                <w:rFonts w:ascii="ＭＳ 明朝" w:eastAsia="ＭＳ 明朝" w:hAnsi="ＭＳ 明朝"/>
                <w:color w:val="000000"/>
                <w:sz w:val="16"/>
                <w:szCs w:val="21"/>
              </w:rPr>
              <w:t xml:space="preserve"> </w:t>
            </w: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206-207</w:t>
            </w:r>
          </w:p>
        </w:tc>
      </w:tr>
      <w:tr w:rsidR="00BD3EF6" w:rsidRPr="00FB0828" w:rsidTr="00CF746A">
        <w:trPr>
          <w:trHeight w:val="960"/>
        </w:trPr>
        <w:tc>
          <w:tcPr>
            <w:tcW w:w="406" w:type="dxa"/>
            <w:vMerge/>
            <w:tcBorders>
              <w:bottom w:val="single" w:sz="4" w:space="0" w:color="auto"/>
            </w:tcBorders>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Borders>
              <w:bottom w:val="single" w:sz="4" w:space="0" w:color="auto"/>
            </w:tcBorders>
            <w:hideMark/>
          </w:tcPr>
          <w:p w:rsidR="00BD3EF6" w:rsidRPr="00CF746A" w:rsidRDefault="00BD3EF6" w:rsidP="0007121A">
            <w:pPr>
              <w:spacing w:line="240" w:lineRule="exact"/>
              <w:rPr>
                <w:rFonts w:ascii="ＭＳ ゴシック" w:eastAsia="ＭＳ ゴシック" w:hAnsi="ＭＳ ゴシック"/>
                <w:spacing w:val="-10"/>
              </w:rPr>
            </w:pPr>
          </w:p>
        </w:tc>
        <w:tc>
          <w:tcPr>
            <w:tcW w:w="1418" w:type="dxa"/>
            <w:vMerge/>
            <w:tcBorders>
              <w:bottom w:val="single" w:sz="4" w:space="0" w:color="auto"/>
            </w:tcBorders>
            <w:hideMark/>
          </w:tcPr>
          <w:p w:rsidR="00BD3EF6" w:rsidRPr="00CF746A" w:rsidRDefault="00BD3EF6" w:rsidP="0007121A">
            <w:pPr>
              <w:spacing w:line="240" w:lineRule="exact"/>
              <w:rPr>
                <w:rFonts w:ascii="ＭＳ ゴシック" w:eastAsia="ＭＳ ゴシック" w:hAnsi="ＭＳ ゴシック"/>
                <w:spacing w:val="-10"/>
              </w:rPr>
            </w:pPr>
          </w:p>
        </w:tc>
        <w:tc>
          <w:tcPr>
            <w:tcW w:w="425" w:type="dxa"/>
            <w:tcBorders>
              <w:bottom w:val="single" w:sz="4" w:space="0" w:color="auto"/>
            </w:tcBorders>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tcBorders>
              <w:bottom w:val="single" w:sz="4" w:space="0" w:color="auto"/>
            </w:tcBorders>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第３節　星の</w:t>
            </w:r>
            <w:r w:rsidRPr="00CF746A">
              <w:rPr>
                <w:rFonts w:ascii="ＭＳ ゴシック" w:eastAsia="ＭＳ ゴシック" w:hAnsi="ＭＳ ゴシック"/>
                <w:color w:val="000000"/>
                <w:szCs w:val="21"/>
              </w:rPr>
              <w:t>1日の動き</w:t>
            </w:r>
          </w:p>
          <w:p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・地球の自転と星の</w:t>
            </w:r>
            <w:r w:rsidRPr="001F12CE">
              <w:rPr>
                <w:rFonts w:ascii="ＭＳ 明朝" w:eastAsia="ＭＳ 明朝" w:hAnsi="ＭＳ 明朝"/>
                <w:color w:val="000000"/>
                <w:szCs w:val="21"/>
              </w:rPr>
              <w:t>1日の動き</w:t>
            </w:r>
            <w:r>
              <w:rPr>
                <w:rFonts w:ascii="ＭＳ 明朝" w:eastAsia="ＭＳ 明朝" w:hAnsi="ＭＳ 明朝" w:hint="eastAsia"/>
                <w:color w:val="000000"/>
                <w:szCs w:val="21"/>
              </w:rPr>
              <w:t>は，どのような関係か</w:t>
            </w:r>
            <w:r w:rsidRPr="001F12CE">
              <w:rPr>
                <w:rFonts w:ascii="ＭＳ 明朝" w:eastAsia="ＭＳ 明朝" w:hAnsi="ＭＳ 明朝" w:hint="eastAsia"/>
                <w:color w:val="000000"/>
                <w:szCs w:val="21"/>
              </w:rPr>
              <w:t>調べる。</w:t>
            </w:r>
          </w:p>
          <w:p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観察３</w:t>
            </w:r>
            <w:r w:rsidRPr="001F12CE">
              <w:rPr>
                <w:rFonts w:ascii="ＭＳ 明朝" w:eastAsia="ＭＳ 明朝" w:hAnsi="ＭＳ 明朝" w:hint="eastAsia"/>
                <w:color w:val="000000"/>
                <w:szCs w:val="21"/>
              </w:rPr>
              <w:t xml:space="preserve">　星の</w:t>
            </w:r>
            <w:r w:rsidRPr="001F12CE">
              <w:rPr>
                <w:rFonts w:ascii="ＭＳ 明朝" w:eastAsia="ＭＳ 明朝" w:hAnsi="ＭＳ 明朝"/>
                <w:color w:val="000000"/>
                <w:szCs w:val="21"/>
              </w:rPr>
              <w:t>1日の動き</w:t>
            </w:r>
            <w:r w:rsidRPr="001F12CE">
              <w:rPr>
                <w:rFonts w:ascii="ＭＳ 明朝" w:eastAsia="ＭＳ 明朝" w:hAnsi="ＭＳ 明朝" w:hint="eastAsia"/>
                <w:color w:val="000000"/>
                <w:szCs w:val="21"/>
              </w:rPr>
              <w:t>方</w:t>
            </w:r>
          </w:p>
        </w:tc>
        <w:tc>
          <w:tcPr>
            <w:tcW w:w="1420" w:type="dxa"/>
            <w:tcBorders>
              <w:bottom w:val="single" w:sz="4" w:space="0" w:color="auto"/>
            </w:tcBorders>
          </w:tcPr>
          <w:p w:rsidR="00BD3EF6" w:rsidRPr="00A3163C" w:rsidRDefault="00BD3EF6" w:rsidP="00A347BB">
            <w:pPr>
              <w:spacing w:line="200" w:lineRule="exact"/>
              <w:rPr>
                <w:rFonts w:eastAsiaTheme="minorHAnsi"/>
                <w:spacing w:val="-20"/>
                <w:sz w:val="16"/>
                <w:szCs w:val="16"/>
              </w:rPr>
            </w:pPr>
          </w:p>
        </w:tc>
        <w:tc>
          <w:tcPr>
            <w:tcW w:w="990" w:type="dxa"/>
            <w:tcBorders>
              <w:bottom w:val="single" w:sz="4" w:space="0" w:color="auto"/>
            </w:tcBorders>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208-211</w:t>
            </w:r>
          </w:p>
        </w:tc>
      </w:tr>
      <w:tr w:rsidR="00BD3EF6" w:rsidRPr="00FB0828" w:rsidTr="00BD3EF6">
        <w:trPr>
          <w:trHeight w:val="600"/>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Pr>
          <w:p w:rsidR="00BD3EF6" w:rsidRPr="00CF746A" w:rsidRDefault="00BD3EF6" w:rsidP="0007121A">
            <w:pPr>
              <w:spacing w:line="240" w:lineRule="exact"/>
              <w:rPr>
                <w:rFonts w:ascii="ＭＳ ゴシック" w:eastAsia="ＭＳ ゴシック" w:hAnsi="ＭＳ ゴシック"/>
                <w:spacing w:val="-10"/>
              </w:rPr>
            </w:pPr>
          </w:p>
        </w:tc>
        <w:tc>
          <w:tcPr>
            <w:tcW w:w="1418" w:type="dxa"/>
            <w:vMerge/>
          </w:tcPr>
          <w:p w:rsidR="00BD3EF6" w:rsidRPr="00CF746A" w:rsidRDefault="00BD3EF6" w:rsidP="0007121A">
            <w:pPr>
              <w:spacing w:line="240" w:lineRule="exact"/>
              <w:rPr>
                <w:rFonts w:ascii="ＭＳ ゴシック" w:eastAsia="ＭＳ ゴシック" w:hAnsi="ＭＳ ゴシック"/>
                <w:spacing w:val="-10"/>
              </w:rPr>
            </w:pPr>
          </w:p>
        </w:tc>
        <w:tc>
          <w:tcPr>
            <w:tcW w:w="425" w:type="dxa"/>
            <w:vMerge w:val="restart"/>
          </w:tcPr>
          <w:p w:rsidR="00BD3EF6" w:rsidRPr="00204B1C" w:rsidRDefault="00BD3EF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2</w:t>
            </w:r>
          </w:p>
        </w:tc>
        <w:tc>
          <w:tcPr>
            <w:tcW w:w="4536" w:type="dxa"/>
            <w:vMerge w:val="restart"/>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第４節　天体の</w:t>
            </w:r>
            <w:r w:rsidRPr="00CF746A">
              <w:rPr>
                <w:rFonts w:ascii="ＭＳ ゴシック" w:eastAsia="ＭＳ ゴシック" w:hAnsi="ＭＳ ゴシック"/>
                <w:color w:val="000000"/>
                <w:szCs w:val="21"/>
              </w:rPr>
              <w:t>1年の動き</w:t>
            </w:r>
          </w:p>
          <w:p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w:t>
            </w:r>
            <w:r>
              <w:rPr>
                <w:rFonts w:ascii="ＭＳ 明朝" w:eastAsia="ＭＳ 明朝" w:hAnsi="ＭＳ 明朝" w:hint="eastAsia"/>
                <w:color w:val="000000"/>
                <w:szCs w:val="21"/>
              </w:rPr>
              <w:t>真夜中に見られる星座は</w:t>
            </w:r>
            <w:r w:rsidRPr="001F12CE">
              <w:rPr>
                <w:rFonts w:ascii="ＭＳ 明朝" w:eastAsia="ＭＳ 明朝" w:hAnsi="ＭＳ 明朝" w:hint="eastAsia"/>
                <w:color w:val="000000"/>
                <w:szCs w:val="21"/>
              </w:rPr>
              <w:t>，</w:t>
            </w:r>
            <w:r w:rsidRPr="001F12CE">
              <w:rPr>
                <w:rFonts w:ascii="ＭＳ 明朝" w:eastAsia="ＭＳ 明朝" w:hAnsi="ＭＳ 明朝"/>
                <w:color w:val="000000"/>
                <w:szCs w:val="21"/>
              </w:rPr>
              <w:t>1年</w:t>
            </w:r>
            <w:r>
              <w:rPr>
                <w:rFonts w:ascii="ＭＳ 明朝" w:eastAsia="ＭＳ 明朝" w:hAnsi="ＭＳ 明朝" w:hint="eastAsia"/>
                <w:color w:val="000000"/>
                <w:szCs w:val="21"/>
              </w:rPr>
              <w:t>を通してどのように</w:t>
            </w:r>
            <w:r w:rsidRPr="001F12CE">
              <w:rPr>
                <w:rFonts w:ascii="ＭＳ 明朝" w:eastAsia="ＭＳ 明朝" w:hAnsi="ＭＳ 明朝" w:hint="eastAsia"/>
                <w:color w:val="000000"/>
                <w:szCs w:val="21"/>
              </w:rPr>
              <w:t>移り変わ</w:t>
            </w:r>
            <w:r>
              <w:rPr>
                <w:rFonts w:ascii="ＭＳ 明朝" w:eastAsia="ＭＳ 明朝" w:hAnsi="ＭＳ 明朝" w:hint="eastAsia"/>
                <w:color w:val="000000"/>
                <w:szCs w:val="21"/>
              </w:rPr>
              <w:t>るか</w:t>
            </w:r>
            <w:r w:rsidRPr="001F12CE">
              <w:rPr>
                <w:rFonts w:ascii="ＭＳ 明朝" w:eastAsia="ＭＳ 明朝" w:hAnsi="ＭＳ 明朝" w:hint="eastAsia"/>
                <w:color w:val="000000"/>
                <w:szCs w:val="21"/>
              </w:rPr>
              <w:t>調べる。</w:t>
            </w:r>
          </w:p>
          <w:p w:rsidR="00BD3EF6"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実習１</w:t>
            </w:r>
            <w:r w:rsidRPr="001F12CE">
              <w:rPr>
                <w:rFonts w:ascii="ＭＳ 明朝" w:eastAsia="ＭＳ 明朝" w:hAnsi="ＭＳ 明朝" w:hint="eastAsia"/>
                <w:color w:val="000000"/>
                <w:szCs w:val="21"/>
              </w:rPr>
              <w:t xml:space="preserve">　地球の公転と見える星座の関係</w:t>
            </w:r>
          </w:p>
          <w:p w:rsidR="008705B8" w:rsidRDefault="008705B8" w:rsidP="001F12CE">
            <w:pPr>
              <w:spacing w:line="240" w:lineRule="exact"/>
              <w:ind w:left="190" w:hangingChars="100" w:hanging="190"/>
              <w:rPr>
                <w:rFonts w:eastAsiaTheme="minorHAnsi"/>
                <w:spacing w:val="-10"/>
              </w:rPr>
            </w:pPr>
          </w:p>
        </w:tc>
        <w:tc>
          <w:tcPr>
            <w:tcW w:w="1420" w:type="dxa"/>
            <w:vMerge w:val="restart"/>
          </w:tcPr>
          <w:p w:rsidR="00BD3EF6" w:rsidRPr="00A3163C" w:rsidRDefault="00BD3EF6" w:rsidP="00A347BB">
            <w:pPr>
              <w:spacing w:line="200" w:lineRule="exact"/>
              <w:rPr>
                <w:rFonts w:eastAsiaTheme="minorHAnsi"/>
                <w:spacing w:val="-20"/>
                <w:sz w:val="16"/>
                <w:szCs w:val="16"/>
              </w:rPr>
            </w:pPr>
          </w:p>
        </w:tc>
        <w:tc>
          <w:tcPr>
            <w:tcW w:w="990" w:type="dxa"/>
            <w:vMerge w:val="restart"/>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212-217</w:t>
            </w:r>
          </w:p>
        </w:tc>
      </w:tr>
      <w:tr w:rsidR="00BD3EF6" w:rsidRPr="00FB0828" w:rsidTr="008705B8">
        <w:trPr>
          <w:trHeight w:val="240"/>
        </w:trPr>
        <w:tc>
          <w:tcPr>
            <w:tcW w:w="406" w:type="dxa"/>
            <w:vMerge w:val="restart"/>
          </w:tcPr>
          <w:p w:rsidR="00BD3EF6" w:rsidRPr="00CF746A" w:rsidRDefault="00BD3EF6" w:rsidP="004B181A">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12</w:t>
            </w:r>
          </w:p>
        </w:tc>
        <w:tc>
          <w:tcPr>
            <w:tcW w:w="723" w:type="dxa"/>
            <w:vMerge/>
          </w:tcPr>
          <w:p w:rsidR="00BD3EF6" w:rsidRPr="00CF746A" w:rsidRDefault="00BD3EF6" w:rsidP="0007121A">
            <w:pPr>
              <w:spacing w:line="240" w:lineRule="exact"/>
              <w:rPr>
                <w:rFonts w:ascii="ＭＳ ゴシック" w:eastAsia="ＭＳ ゴシック" w:hAnsi="ＭＳ ゴシック"/>
                <w:spacing w:val="-10"/>
              </w:rPr>
            </w:pPr>
          </w:p>
        </w:tc>
        <w:tc>
          <w:tcPr>
            <w:tcW w:w="1418" w:type="dxa"/>
            <w:vMerge/>
          </w:tcPr>
          <w:p w:rsidR="00BD3EF6" w:rsidRPr="00CF746A" w:rsidRDefault="00BD3EF6" w:rsidP="0007121A">
            <w:pPr>
              <w:spacing w:line="240" w:lineRule="exact"/>
              <w:rPr>
                <w:rFonts w:ascii="ＭＳ ゴシック" w:eastAsia="ＭＳ ゴシック" w:hAnsi="ＭＳ ゴシック"/>
                <w:spacing w:val="-10"/>
              </w:rPr>
            </w:pPr>
          </w:p>
        </w:tc>
        <w:tc>
          <w:tcPr>
            <w:tcW w:w="425" w:type="dxa"/>
            <w:vMerge/>
          </w:tcPr>
          <w:p w:rsidR="00BD3EF6" w:rsidRDefault="00BD3EF6" w:rsidP="004B181A">
            <w:pPr>
              <w:spacing w:line="240" w:lineRule="exact"/>
              <w:jc w:val="center"/>
              <w:rPr>
                <w:rFonts w:ascii="ＭＳ 明朝" w:eastAsia="ＭＳ 明朝" w:hAnsi="ＭＳ 明朝"/>
                <w:spacing w:val="-10"/>
                <w:szCs w:val="21"/>
              </w:rPr>
            </w:pPr>
          </w:p>
        </w:tc>
        <w:tc>
          <w:tcPr>
            <w:tcW w:w="4536" w:type="dxa"/>
            <w:vMerge/>
          </w:tcPr>
          <w:p w:rsidR="00BD3EF6" w:rsidRPr="001F12CE" w:rsidRDefault="00BD3EF6" w:rsidP="001F12CE">
            <w:pPr>
              <w:spacing w:line="240" w:lineRule="exact"/>
              <w:ind w:left="210" w:hangingChars="100" w:hanging="210"/>
              <w:rPr>
                <w:rFonts w:ascii="ＭＳ 明朝" w:eastAsia="ＭＳ 明朝" w:hAnsi="ＭＳ 明朝"/>
                <w:color w:val="000000"/>
                <w:szCs w:val="21"/>
              </w:rPr>
            </w:pPr>
          </w:p>
        </w:tc>
        <w:tc>
          <w:tcPr>
            <w:tcW w:w="1420" w:type="dxa"/>
            <w:vMerge/>
          </w:tcPr>
          <w:p w:rsidR="00BD3EF6" w:rsidRPr="00A3163C" w:rsidRDefault="00BD3EF6" w:rsidP="00A347BB">
            <w:pPr>
              <w:spacing w:line="200" w:lineRule="exact"/>
              <w:rPr>
                <w:rFonts w:eastAsiaTheme="minorHAnsi"/>
                <w:spacing w:val="-20"/>
                <w:sz w:val="16"/>
                <w:szCs w:val="16"/>
              </w:rPr>
            </w:pPr>
          </w:p>
        </w:tc>
        <w:tc>
          <w:tcPr>
            <w:tcW w:w="990" w:type="dxa"/>
            <w:vMerge/>
          </w:tcPr>
          <w:p w:rsidR="00BD3EF6" w:rsidRPr="00513A41" w:rsidRDefault="00BD3EF6" w:rsidP="000A61CA">
            <w:pPr>
              <w:spacing w:line="240" w:lineRule="exact"/>
              <w:jc w:val="center"/>
              <w:rPr>
                <w:rFonts w:ascii="ＭＳ 明朝" w:eastAsia="ＭＳ 明朝" w:hAnsi="ＭＳ 明朝"/>
                <w:spacing w:val="-10"/>
              </w:rPr>
            </w:pPr>
          </w:p>
        </w:tc>
      </w:tr>
      <w:tr w:rsidR="00BD3EF6" w:rsidRPr="00FB0828" w:rsidTr="00A347BB">
        <w:trPr>
          <w:trHeight w:val="254"/>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Pr>
          <w:p w:rsidR="00BD3EF6" w:rsidRPr="00CF746A" w:rsidRDefault="00BD3EF6" w:rsidP="0007121A">
            <w:pPr>
              <w:spacing w:line="240" w:lineRule="exact"/>
              <w:rPr>
                <w:rFonts w:ascii="ＭＳ ゴシック" w:eastAsia="ＭＳ ゴシック" w:hAnsi="ＭＳ ゴシック"/>
                <w:spacing w:val="-10"/>
              </w:rPr>
            </w:pPr>
          </w:p>
        </w:tc>
        <w:tc>
          <w:tcPr>
            <w:tcW w:w="1418" w:type="dxa"/>
            <w:vMerge/>
          </w:tcPr>
          <w:p w:rsidR="00BD3EF6" w:rsidRPr="00CF746A" w:rsidRDefault="00BD3EF6" w:rsidP="0007121A">
            <w:pPr>
              <w:spacing w:line="240" w:lineRule="exact"/>
              <w:rPr>
                <w:rFonts w:ascii="ＭＳ ゴシック" w:eastAsia="ＭＳ ゴシック" w:hAnsi="ＭＳ ゴシック"/>
                <w:spacing w:val="-10"/>
              </w:rPr>
            </w:pP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2</w:t>
            </w:r>
          </w:p>
        </w:tc>
        <w:tc>
          <w:tcPr>
            <w:tcW w:w="4536" w:type="dxa"/>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第５節　地軸の傾きと季節の変化</w:t>
            </w:r>
          </w:p>
          <w:p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・季節によるさまざまなちがい</w:t>
            </w:r>
            <w:r>
              <w:rPr>
                <w:rFonts w:ascii="ＭＳ 明朝" w:eastAsia="ＭＳ 明朝" w:hAnsi="ＭＳ 明朝" w:hint="eastAsia"/>
                <w:color w:val="000000"/>
                <w:szCs w:val="21"/>
              </w:rPr>
              <w:t>は，どのようにして生じるか</w:t>
            </w:r>
            <w:r w:rsidRPr="001F12CE">
              <w:rPr>
                <w:rFonts w:ascii="ＭＳ 明朝" w:eastAsia="ＭＳ 明朝" w:hAnsi="ＭＳ 明朝" w:hint="eastAsia"/>
                <w:color w:val="000000"/>
                <w:szCs w:val="21"/>
              </w:rPr>
              <w:t>調べる。</w:t>
            </w:r>
          </w:p>
          <w:p w:rsidR="00BD3EF6"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実習２</w:t>
            </w:r>
            <w:r w:rsidRPr="001F12CE">
              <w:rPr>
                <w:rFonts w:ascii="ＭＳ 明朝" w:eastAsia="ＭＳ 明朝" w:hAnsi="ＭＳ 明朝" w:hint="eastAsia"/>
                <w:color w:val="000000"/>
                <w:szCs w:val="21"/>
              </w:rPr>
              <w:t xml:space="preserve">　季節による昼と夜の長さの変化</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218-222</w:t>
            </w:r>
          </w:p>
        </w:tc>
      </w:tr>
      <w:tr w:rsidR="00BD3EF6" w:rsidRPr="00FB0828" w:rsidTr="00A347BB">
        <w:trPr>
          <w:trHeight w:val="254"/>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rsidR="00BD3EF6" w:rsidRPr="00CF746A" w:rsidRDefault="00BD3EF6" w:rsidP="0007121A">
            <w:pPr>
              <w:spacing w:line="240" w:lineRule="exact"/>
              <w:rPr>
                <w:rFonts w:ascii="ＭＳ ゴシック" w:eastAsia="ＭＳ ゴシック" w:hAnsi="ＭＳ ゴシック"/>
                <w:spacing w:val="-10"/>
              </w:rPr>
            </w:pPr>
          </w:p>
        </w:tc>
        <w:tc>
          <w:tcPr>
            <w:tcW w:w="1418" w:type="dxa"/>
            <w:vMerge w:val="restart"/>
            <w:hideMark/>
          </w:tcPr>
          <w:p w:rsidR="00BD3EF6" w:rsidRPr="00CF746A" w:rsidRDefault="00BD3EF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第２章　月と金星の見え方</w:t>
            </w:r>
          </w:p>
          <w:p w:rsidR="00BD3EF6" w:rsidRPr="00CF746A" w:rsidRDefault="00BD3EF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(6＋予備1</w:t>
            </w:r>
            <w:r w:rsidRPr="00CF746A">
              <w:rPr>
                <w:rFonts w:ascii="ＭＳ ゴシック" w:eastAsia="ＭＳ ゴシック" w:hAnsi="ＭＳ ゴシック"/>
                <w:color w:val="000000"/>
                <w:szCs w:val="21"/>
              </w:rPr>
              <w:t>)</w:t>
            </w: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月の満ち欠け</w:t>
            </w:r>
          </w:p>
          <w:p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・月が満ち欠けを</w:t>
            </w:r>
            <w:r>
              <w:rPr>
                <w:rFonts w:ascii="ＭＳ 明朝" w:eastAsia="ＭＳ 明朝" w:hAnsi="ＭＳ 明朝" w:hint="eastAsia"/>
                <w:color w:val="000000"/>
                <w:szCs w:val="21"/>
              </w:rPr>
              <w:t>くり返すのはなぜか</w:t>
            </w:r>
            <w:r w:rsidRPr="001F12CE">
              <w:rPr>
                <w:rFonts w:ascii="ＭＳ 明朝" w:eastAsia="ＭＳ 明朝" w:hAnsi="ＭＳ 明朝" w:hint="eastAsia"/>
                <w:color w:val="000000"/>
                <w:szCs w:val="21"/>
              </w:rPr>
              <w:t>調べる。</w:t>
            </w:r>
          </w:p>
          <w:p w:rsidR="00BD3EF6" w:rsidRDefault="00BD3EF6" w:rsidP="001F12CE">
            <w:pPr>
              <w:spacing w:line="240" w:lineRule="exact"/>
              <w:ind w:left="202" w:hangingChars="100" w:hanging="202"/>
              <w:rPr>
                <w:rFonts w:ascii="ＭＳ 明朝" w:eastAsia="ＭＳ 明朝" w:hAnsi="ＭＳ 明朝"/>
                <w:color w:val="000000"/>
                <w:spacing w:val="-4"/>
                <w:szCs w:val="21"/>
              </w:rPr>
            </w:pPr>
            <w:r w:rsidRPr="008705B8">
              <w:rPr>
                <w:rFonts w:ascii="ＭＳ 明朝" w:eastAsia="ＭＳ 明朝" w:hAnsi="ＭＳ 明朝" w:hint="eastAsia"/>
                <w:color w:val="000000"/>
                <w:spacing w:val="-4"/>
                <w:szCs w:val="21"/>
              </w:rPr>
              <w:t>・</w:t>
            </w:r>
            <w:r w:rsidRPr="008705B8">
              <w:rPr>
                <w:rFonts w:ascii="ＭＳ ゴシック" w:eastAsia="ＭＳ ゴシック" w:hAnsi="ＭＳ ゴシック" w:hint="eastAsia"/>
                <w:color w:val="000000"/>
                <w:spacing w:val="-4"/>
                <w:szCs w:val="21"/>
              </w:rPr>
              <w:t>実習３</w:t>
            </w:r>
            <w:r w:rsidRPr="008705B8">
              <w:rPr>
                <w:rFonts w:ascii="ＭＳ 明朝" w:eastAsia="ＭＳ 明朝" w:hAnsi="ＭＳ 明朝" w:hint="eastAsia"/>
                <w:color w:val="000000"/>
                <w:spacing w:val="-4"/>
                <w:szCs w:val="21"/>
              </w:rPr>
              <w:t xml:space="preserve">　月の満ち欠けについてのモデル実習</w:t>
            </w:r>
          </w:p>
          <w:p w:rsidR="008705B8" w:rsidRPr="008705B8" w:rsidRDefault="008705B8" w:rsidP="001F12CE">
            <w:pPr>
              <w:spacing w:line="240" w:lineRule="exact"/>
              <w:ind w:left="202" w:hangingChars="100" w:hanging="202"/>
              <w:rPr>
                <w:rFonts w:eastAsiaTheme="minorHAnsi"/>
                <w:spacing w:val="-4"/>
              </w:rPr>
            </w:pP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224-227</w:t>
            </w:r>
          </w:p>
        </w:tc>
      </w:tr>
      <w:tr w:rsidR="00BD3EF6" w:rsidRPr="00FB0828" w:rsidTr="00A347BB">
        <w:trPr>
          <w:trHeight w:val="300"/>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rsidR="00BD3EF6" w:rsidRPr="00CF746A" w:rsidRDefault="00BD3EF6" w:rsidP="0007121A">
            <w:pPr>
              <w:spacing w:line="240" w:lineRule="exact"/>
              <w:rPr>
                <w:rFonts w:ascii="ＭＳ ゴシック" w:eastAsia="ＭＳ ゴシック" w:hAnsi="ＭＳ ゴシック"/>
                <w:spacing w:val="-10"/>
              </w:rPr>
            </w:pPr>
          </w:p>
        </w:tc>
        <w:tc>
          <w:tcPr>
            <w:tcW w:w="1418" w:type="dxa"/>
            <w:vMerge/>
            <w:hideMark/>
          </w:tcPr>
          <w:p w:rsidR="00BD3EF6" w:rsidRPr="00CF746A" w:rsidRDefault="00BD3EF6" w:rsidP="0007121A">
            <w:pPr>
              <w:spacing w:line="240" w:lineRule="exact"/>
              <w:rPr>
                <w:rFonts w:ascii="ＭＳ ゴシック" w:eastAsia="ＭＳ ゴシック" w:hAnsi="ＭＳ ゴシック"/>
                <w:spacing w:val="-10"/>
              </w:rPr>
            </w:pP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1</w:t>
            </w:r>
          </w:p>
        </w:tc>
        <w:tc>
          <w:tcPr>
            <w:tcW w:w="4536" w:type="dxa"/>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日食と月食</w:t>
            </w:r>
          </w:p>
          <w:p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・月食や日食は，どのようにして起こる</w:t>
            </w:r>
            <w:r>
              <w:rPr>
                <w:rFonts w:ascii="ＭＳ 明朝" w:eastAsia="ＭＳ 明朝" w:hAnsi="ＭＳ 明朝" w:hint="eastAsia"/>
                <w:color w:val="000000"/>
                <w:szCs w:val="21"/>
              </w:rPr>
              <w:t>の</w:t>
            </w:r>
            <w:r w:rsidRPr="001F12CE">
              <w:rPr>
                <w:rFonts w:ascii="ＭＳ 明朝" w:eastAsia="ＭＳ 明朝" w:hAnsi="ＭＳ 明朝" w:hint="eastAsia"/>
                <w:color w:val="000000"/>
                <w:szCs w:val="21"/>
              </w:rPr>
              <w:t>か考える。</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228-229</w:t>
            </w:r>
          </w:p>
        </w:tc>
      </w:tr>
      <w:tr w:rsidR="00BD3EF6" w:rsidRPr="00FB0828" w:rsidTr="008705B8">
        <w:trPr>
          <w:trHeight w:val="900"/>
        </w:trPr>
        <w:tc>
          <w:tcPr>
            <w:tcW w:w="406" w:type="dxa"/>
            <w:vMerge/>
            <w:tcBorders>
              <w:bottom w:val="single" w:sz="4" w:space="0" w:color="auto"/>
            </w:tcBorders>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Borders>
              <w:bottom w:val="single" w:sz="4" w:space="0" w:color="auto"/>
            </w:tcBorders>
            <w:hideMark/>
          </w:tcPr>
          <w:p w:rsidR="00BD3EF6" w:rsidRPr="00CF746A" w:rsidRDefault="00BD3EF6" w:rsidP="0007121A">
            <w:pPr>
              <w:spacing w:line="240" w:lineRule="exact"/>
              <w:rPr>
                <w:rFonts w:ascii="ＭＳ ゴシック" w:eastAsia="ＭＳ ゴシック" w:hAnsi="ＭＳ ゴシック"/>
                <w:spacing w:val="-10"/>
              </w:rPr>
            </w:pPr>
          </w:p>
        </w:tc>
        <w:tc>
          <w:tcPr>
            <w:tcW w:w="1418" w:type="dxa"/>
            <w:vMerge/>
            <w:tcBorders>
              <w:bottom w:val="single" w:sz="4" w:space="0" w:color="auto"/>
            </w:tcBorders>
            <w:hideMark/>
          </w:tcPr>
          <w:p w:rsidR="00BD3EF6" w:rsidRPr="00CF746A" w:rsidRDefault="00BD3EF6" w:rsidP="0007121A">
            <w:pPr>
              <w:spacing w:line="240" w:lineRule="exact"/>
              <w:rPr>
                <w:rFonts w:ascii="ＭＳ ゴシック" w:eastAsia="ＭＳ ゴシック" w:hAnsi="ＭＳ ゴシック"/>
                <w:spacing w:val="-10"/>
              </w:rPr>
            </w:pPr>
          </w:p>
        </w:tc>
        <w:tc>
          <w:tcPr>
            <w:tcW w:w="425" w:type="dxa"/>
            <w:tcBorders>
              <w:bottom w:val="single" w:sz="4" w:space="0" w:color="auto"/>
            </w:tcBorders>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tcBorders>
              <w:bottom w:val="single" w:sz="4" w:space="0" w:color="auto"/>
            </w:tcBorders>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第３節　金星の見え方</w:t>
            </w:r>
          </w:p>
          <w:p w:rsidR="00BD3EF6" w:rsidRPr="008705B8" w:rsidRDefault="00BD3EF6" w:rsidP="001F12CE">
            <w:pPr>
              <w:spacing w:line="240" w:lineRule="exact"/>
              <w:ind w:left="202" w:hangingChars="100" w:hanging="202"/>
              <w:rPr>
                <w:rFonts w:ascii="ＭＳ 明朝" w:eastAsia="ＭＳ 明朝" w:hAnsi="ＭＳ 明朝"/>
                <w:color w:val="000000"/>
                <w:spacing w:val="-4"/>
                <w:szCs w:val="21"/>
              </w:rPr>
            </w:pPr>
            <w:r w:rsidRPr="008705B8">
              <w:rPr>
                <w:rFonts w:ascii="ＭＳ 明朝" w:eastAsia="ＭＳ 明朝" w:hAnsi="ＭＳ 明朝" w:hint="eastAsia"/>
                <w:color w:val="000000"/>
                <w:spacing w:val="-4"/>
                <w:szCs w:val="21"/>
              </w:rPr>
              <w:t>・金星が満ち欠けして見えるのはなぜか調べる。</w:t>
            </w:r>
          </w:p>
          <w:p w:rsidR="00BD3EF6" w:rsidRDefault="00BD3EF6" w:rsidP="001F12CE">
            <w:pPr>
              <w:spacing w:line="240" w:lineRule="exact"/>
              <w:ind w:left="210" w:hangingChars="100" w:hanging="210"/>
              <w:rPr>
                <w:rFonts w:ascii="ＭＳ 明朝" w:eastAsia="ＭＳ 明朝" w:hAnsi="ＭＳ 明朝"/>
                <w:color w:val="000000"/>
                <w:szCs w:val="21"/>
              </w:rPr>
            </w:pPr>
            <w:r>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実習４</w:t>
            </w:r>
            <w:r>
              <w:rPr>
                <w:rFonts w:ascii="ＭＳ 明朝" w:eastAsia="ＭＳ 明朝" w:hAnsi="ＭＳ 明朝" w:hint="eastAsia"/>
                <w:color w:val="000000"/>
                <w:szCs w:val="21"/>
              </w:rPr>
              <w:t xml:space="preserve">　金星の満ち欠けについてのモデル実習</w:t>
            </w:r>
          </w:p>
          <w:p w:rsidR="008705B8" w:rsidRPr="0085445A" w:rsidRDefault="008705B8" w:rsidP="001F12CE">
            <w:pPr>
              <w:spacing w:line="240" w:lineRule="exact"/>
              <w:ind w:left="190" w:hangingChars="100" w:hanging="190"/>
              <w:rPr>
                <w:rFonts w:eastAsiaTheme="minorHAnsi"/>
                <w:spacing w:val="-10"/>
              </w:rPr>
            </w:pPr>
          </w:p>
        </w:tc>
        <w:tc>
          <w:tcPr>
            <w:tcW w:w="1420" w:type="dxa"/>
            <w:tcBorders>
              <w:bottom w:val="single" w:sz="4" w:space="0" w:color="auto"/>
            </w:tcBorders>
          </w:tcPr>
          <w:p w:rsidR="00BD3EF6" w:rsidRPr="00A3163C" w:rsidRDefault="00BD3EF6" w:rsidP="00A347BB">
            <w:pPr>
              <w:spacing w:line="200" w:lineRule="exact"/>
              <w:rPr>
                <w:rFonts w:eastAsiaTheme="minorHAnsi"/>
                <w:spacing w:val="-20"/>
                <w:sz w:val="16"/>
                <w:szCs w:val="16"/>
              </w:rPr>
            </w:pPr>
          </w:p>
        </w:tc>
        <w:tc>
          <w:tcPr>
            <w:tcW w:w="990" w:type="dxa"/>
            <w:tcBorders>
              <w:bottom w:val="single" w:sz="4" w:space="0" w:color="auto"/>
            </w:tcBorders>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230-234</w:t>
            </w:r>
          </w:p>
        </w:tc>
      </w:tr>
      <w:tr w:rsidR="00BD3EF6" w:rsidRPr="00FB0828" w:rsidTr="00A347BB">
        <w:trPr>
          <w:trHeight w:val="253"/>
        </w:trPr>
        <w:tc>
          <w:tcPr>
            <w:tcW w:w="406" w:type="dxa"/>
            <w:vMerge w:val="restart"/>
          </w:tcPr>
          <w:p w:rsidR="00BD3EF6" w:rsidRPr="00CF746A" w:rsidRDefault="00BD3EF6" w:rsidP="004B181A">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1</w:t>
            </w:r>
          </w:p>
        </w:tc>
        <w:tc>
          <w:tcPr>
            <w:tcW w:w="723" w:type="dxa"/>
            <w:vMerge/>
            <w:hideMark/>
          </w:tcPr>
          <w:p w:rsidR="00BD3EF6" w:rsidRPr="00CF746A" w:rsidRDefault="00BD3EF6" w:rsidP="0007121A">
            <w:pPr>
              <w:spacing w:line="240" w:lineRule="exact"/>
              <w:rPr>
                <w:rFonts w:ascii="ＭＳ ゴシック" w:eastAsia="ＭＳ ゴシック" w:hAnsi="ＭＳ ゴシック"/>
                <w:spacing w:val="-10"/>
              </w:rPr>
            </w:pPr>
          </w:p>
        </w:tc>
        <w:tc>
          <w:tcPr>
            <w:tcW w:w="1418" w:type="dxa"/>
            <w:vMerge w:val="restart"/>
            <w:hideMark/>
          </w:tcPr>
          <w:p w:rsidR="00BD3EF6" w:rsidRPr="00CF746A" w:rsidRDefault="00BD3EF6" w:rsidP="0007121A">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第３章　宇宙の広がり</w:t>
            </w:r>
          </w:p>
          <w:p w:rsidR="00BD3EF6" w:rsidRPr="00CF746A" w:rsidRDefault="00BD3EF6" w:rsidP="0007121A">
            <w:pPr>
              <w:spacing w:line="240" w:lineRule="exact"/>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(5＋予備1</w:t>
            </w:r>
            <w:r w:rsidRPr="00CF746A">
              <w:rPr>
                <w:rFonts w:ascii="ＭＳ ゴシック" w:eastAsia="ＭＳ ゴシック" w:hAnsi="ＭＳ ゴシック"/>
                <w:color w:val="000000"/>
                <w:szCs w:val="21"/>
              </w:rPr>
              <w:t>)</w:t>
            </w: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2</w:t>
            </w:r>
          </w:p>
        </w:tc>
        <w:tc>
          <w:tcPr>
            <w:tcW w:w="4536" w:type="dxa"/>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太陽系の天体</w:t>
            </w:r>
          </w:p>
          <w:p w:rsidR="00BD3EF6" w:rsidRPr="00C7589B" w:rsidRDefault="00BD3EF6" w:rsidP="001F12CE">
            <w:pPr>
              <w:spacing w:line="240" w:lineRule="exact"/>
              <w:ind w:left="210" w:hangingChars="100" w:hanging="210"/>
              <w:rPr>
                <w:rFonts w:eastAsiaTheme="minorHAnsi"/>
                <w:spacing w:val="-10"/>
              </w:rPr>
            </w:pPr>
            <w:r>
              <w:rPr>
                <w:rFonts w:ascii="ＭＳ 明朝" w:eastAsia="ＭＳ 明朝" w:hAnsi="ＭＳ 明朝" w:hint="eastAsia"/>
                <w:color w:val="000000"/>
                <w:szCs w:val="21"/>
              </w:rPr>
              <w:t>・太陽系の天体にはどのようなものがあり，どのような特徴をもっているか</w:t>
            </w:r>
            <w:r w:rsidRPr="001F12CE">
              <w:rPr>
                <w:rFonts w:ascii="ＭＳ 明朝" w:eastAsia="ＭＳ 明朝" w:hAnsi="ＭＳ 明朝" w:hint="eastAsia"/>
                <w:color w:val="000000"/>
                <w:szCs w:val="21"/>
              </w:rPr>
              <w:t>調べる。</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236-239</w:t>
            </w:r>
          </w:p>
        </w:tc>
      </w:tr>
      <w:tr w:rsidR="00BD3EF6" w:rsidRPr="00FB0828" w:rsidTr="00A347BB">
        <w:trPr>
          <w:trHeight w:val="91"/>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rsidR="00BD3EF6" w:rsidRPr="00CF746A" w:rsidRDefault="00BD3EF6" w:rsidP="0007121A">
            <w:pPr>
              <w:spacing w:line="240" w:lineRule="exact"/>
              <w:rPr>
                <w:rFonts w:ascii="ＭＳ ゴシック" w:eastAsia="ＭＳ ゴシック" w:hAnsi="ＭＳ ゴシック"/>
                <w:spacing w:val="-10"/>
              </w:rPr>
            </w:pPr>
          </w:p>
        </w:tc>
        <w:tc>
          <w:tcPr>
            <w:tcW w:w="1418" w:type="dxa"/>
            <w:vMerge/>
            <w:hideMark/>
          </w:tcPr>
          <w:p w:rsidR="00BD3EF6" w:rsidRPr="00CF746A" w:rsidRDefault="00BD3EF6" w:rsidP="0007121A">
            <w:pPr>
              <w:spacing w:line="240" w:lineRule="exact"/>
              <w:rPr>
                <w:rFonts w:ascii="ＭＳ ゴシック" w:eastAsia="ＭＳ ゴシック" w:hAnsi="ＭＳ ゴシック"/>
                <w:spacing w:val="-10"/>
              </w:rPr>
            </w:pP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hideMark/>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宇宙の広がり</w:t>
            </w:r>
          </w:p>
          <w:p w:rsidR="00BD3EF6" w:rsidRDefault="00BD3EF6" w:rsidP="001F12CE">
            <w:pPr>
              <w:spacing w:line="240" w:lineRule="exact"/>
              <w:ind w:left="198" w:hangingChars="100" w:hanging="198"/>
              <w:rPr>
                <w:rFonts w:ascii="ＭＳ 明朝" w:eastAsia="ＭＳ 明朝" w:hAnsi="ＭＳ 明朝"/>
                <w:color w:val="000000"/>
                <w:spacing w:val="-6"/>
                <w:szCs w:val="21"/>
              </w:rPr>
            </w:pPr>
            <w:r w:rsidRPr="008705B8">
              <w:rPr>
                <w:rFonts w:ascii="ＭＳ 明朝" w:eastAsia="ＭＳ 明朝" w:hAnsi="ＭＳ 明朝" w:hint="eastAsia"/>
                <w:color w:val="000000"/>
                <w:spacing w:val="-6"/>
                <w:szCs w:val="21"/>
              </w:rPr>
              <w:t>・私たちは，宇宙のなかのどこにいるのか考える。</w:t>
            </w:r>
          </w:p>
          <w:p w:rsidR="008705B8" w:rsidRPr="008705B8" w:rsidRDefault="008705B8" w:rsidP="001F12CE">
            <w:pPr>
              <w:spacing w:line="240" w:lineRule="exact"/>
              <w:ind w:left="198" w:hangingChars="100" w:hanging="198"/>
              <w:rPr>
                <w:rFonts w:ascii="ＭＳ 明朝" w:eastAsia="ＭＳ 明朝" w:hAnsi="ＭＳ 明朝"/>
                <w:color w:val="000000"/>
                <w:spacing w:val="-6"/>
                <w:szCs w:val="21"/>
              </w:rPr>
            </w:pP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240-243</w:t>
            </w:r>
          </w:p>
        </w:tc>
      </w:tr>
      <w:tr w:rsidR="00BD3EF6" w:rsidRPr="00FB0828" w:rsidTr="00A347BB">
        <w:trPr>
          <w:trHeight w:val="118"/>
        </w:trPr>
        <w:tc>
          <w:tcPr>
            <w:tcW w:w="406" w:type="dxa"/>
            <w:vMerge/>
          </w:tcPr>
          <w:p w:rsidR="00BD3EF6" w:rsidRPr="00CF746A" w:rsidRDefault="00BD3EF6" w:rsidP="00F605EB">
            <w:pPr>
              <w:spacing w:line="240" w:lineRule="exact"/>
              <w:jc w:val="center"/>
              <w:rPr>
                <w:rFonts w:ascii="ＭＳ ゴシック" w:eastAsia="ＭＳ ゴシック" w:hAnsi="ＭＳ ゴシック"/>
                <w:spacing w:val="-10"/>
                <w:szCs w:val="21"/>
              </w:rPr>
            </w:pPr>
          </w:p>
        </w:tc>
        <w:tc>
          <w:tcPr>
            <w:tcW w:w="723" w:type="dxa"/>
            <w:vMerge/>
            <w:textDirection w:val="tbRlV"/>
          </w:tcPr>
          <w:p w:rsidR="00BD3EF6" w:rsidRPr="00CF746A" w:rsidRDefault="00BD3EF6" w:rsidP="00F605EB">
            <w:pPr>
              <w:spacing w:line="240" w:lineRule="exact"/>
              <w:rPr>
                <w:rFonts w:ascii="ＭＳ ゴシック" w:eastAsia="ＭＳ ゴシック" w:hAnsi="ＭＳ ゴシック"/>
                <w:color w:val="000000"/>
                <w:szCs w:val="21"/>
              </w:rPr>
            </w:pPr>
          </w:p>
        </w:tc>
        <w:tc>
          <w:tcPr>
            <w:tcW w:w="1418" w:type="dxa"/>
          </w:tcPr>
          <w:p w:rsidR="00BD3EF6" w:rsidRPr="00CF746A" w:rsidRDefault="00BD3EF6" w:rsidP="00F605EB">
            <w:pPr>
              <w:spacing w:line="240" w:lineRule="exact"/>
              <w:rPr>
                <w:rFonts w:ascii="ＭＳ ゴシック" w:eastAsia="ＭＳ ゴシック" w:hAnsi="ＭＳ ゴシック"/>
                <w:spacing w:val="-10"/>
              </w:rPr>
            </w:pPr>
            <w:r w:rsidRPr="00CF746A">
              <w:rPr>
                <w:rFonts w:ascii="ＭＳ ゴシック" w:eastAsia="ＭＳ ゴシック" w:hAnsi="ＭＳ ゴシック" w:hint="eastAsia"/>
                <w:spacing w:val="-10"/>
              </w:rPr>
              <w:t>単元末（1）</w:t>
            </w:r>
          </w:p>
        </w:tc>
        <w:tc>
          <w:tcPr>
            <w:tcW w:w="425" w:type="dxa"/>
          </w:tcPr>
          <w:p w:rsidR="00BD3EF6" w:rsidRPr="00CD1F1B" w:rsidRDefault="00BD3EF6" w:rsidP="00F605EB">
            <w:pPr>
              <w:spacing w:line="240" w:lineRule="exact"/>
              <w:jc w:val="center"/>
              <w:rPr>
                <w:rFonts w:ascii="ＭＳ 明朝" w:eastAsia="ＭＳ 明朝" w:hAnsi="ＭＳ 明朝"/>
                <w:spacing w:val="-10"/>
              </w:rPr>
            </w:pPr>
            <w:r>
              <w:rPr>
                <w:rFonts w:ascii="ＭＳ 明朝" w:eastAsia="ＭＳ 明朝" w:hAnsi="ＭＳ 明朝" w:hint="eastAsia"/>
                <w:spacing w:val="-10"/>
              </w:rPr>
              <w:t>1</w:t>
            </w:r>
          </w:p>
        </w:tc>
        <w:tc>
          <w:tcPr>
            <w:tcW w:w="4536" w:type="dxa"/>
          </w:tcPr>
          <w:p w:rsidR="00BD3EF6" w:rsidRPr="00CF746A" w:rsidRDefault="00BD3EF6" w:rsidP="00F605EB">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学習内容の整理・確かめと応用</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F605EB">
            <w:pPr>
              <w:spacing w:line="240" w:lineRule="exact"/>
              <w:jc w:val="center"/>
              <w:rPr>
                <w:rFonts w:ascii="ＭＳ 明朝" w:eastAsia="ＭＳ 明朝" w:hAnsi="ＭＳ 明朝"/>
                <w:spacing w:val="-10"/>
              </w:rPr>
            </w:pPr>
            <w:r>
              <w:rPr>
                <w:rFonts w:ascii="ＭＳ 明朝" w:eastAsia="ＭＳ 明朝" w:hAnsi="ＭＳ 明朝" w:hint="eastAsia"/>
                <w:spacing w:val="-10"/>
              </w:rPr>
              <w:t>246-251</w:t>
            </w:r>
          </w:p>
        </w:tc>
      </w:tr>
      <w:tr w:rsidR="00BD3EF6" w:rsidRPr="00FB0828" w:rsidTr="00A347BB">
        <w:trPr>
          <w:trHeight w:val="118"/>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val="restart"/>
            <w:textDirection w:val="tbRlV"/>
          </w:tcPr>
          <w:p w:rsidR="00BD3EF6" w:rsidRPr="00CF746A" w:rsidRDefault="00BD3EF6" w:rsidP="00A347BB">
            <w:pPr>
              <w:spacing w:line="280" w:lineRule="exact"/>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単元５　地球と私たちの未来のために</w:t>
            </w:r>
            <w:r w:rsidRPr="00CF746A">
              <w:rPr>
                <w:rFonts w:ascii="ＭＳ ゴシック" w:eastAsia="ＭＳ ゴシック" w:hAnsi="ＭＳ ゴシック" w:hint="eastAsia"/>
                <w:spacing w:val="-10"/>
                <w:w w:val="88"/>
                <w:eastAsianLayout w:id="-2090103808" w:vert="1" w:vertCompress="1"/>
              </w:rPr>
              <w:t>(</w:t>
            </w:r>
            <w:r w:rsidRPr="00CF746A">
              <w:rPr>
                <w:rFonts w:ascii="ＭＳ ゴシック" w:eastAsia="ＭＳ ゴシック" w:hAnsi="ＭＳ ゴシック"/>
                <w:spacing w:val="-10"/>
                <w:w w:val="88"/>
                <w:eastAsianLayout w:id="-2090103808" w:vert="1" w:vertCompress="1"/>
              </w:rPr>
              <w:t>29</w:t>
            </w:r>
            <w:r w:rsidRPr="00CF746A">
              <w:rPr>
                <w:rFonts w:ascii="ＭＳ ゴシック" w:eastAsia="ＭＳ ゴシック" w:hAnsi="ＭＳ ゴシック" w:hint="eastAsia"/>
                <w:spacing w:val="-10"/>
                <w:w w:val="88"/>
                <w:eastAsianLayout w:id="-2090103808" w:vert="1" w:vertCompress="1"/>
              </w:rPr>
              <w:t>)</w:t>
            </w:r>
          </w:p>
        </w:tc>
        <w:tc>
          <w:tcPr>
            <w:tcW w:w="1418" w:type="dxa"/>
            <w:vMerge w:val="restart"/>
          </w:tcPr>
          <w:p w:rsidR="00BD3EF6" w:rsidRPr="00CF746A" w:rsidRDefault="00BD3EF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第１章　自然のなかの生物</w:t>
            </w:r>
          </w:p>
          <w:p w:rsidR="00BD3EF6" w:rsidRPr="00CF746A" w:rsidRDefault="00BD3EF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(5＋予備1)</w:t>
            </w: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生態系</w:t>
            </w:r>
          </w:p>
          <w:p w:rsidR="00BD3EF6" w:rsidRPr="00C7589B" w:rsidRDefault="00BD3EF6" w:rsidP="001F12CE">
            <w:pPr>
              <w:spacing w:line="240" w:lineRule="exact"/>
              <w:ind w:left="210" w:hangingChars="100" w:hanging="210"/>
              <w:rPr>
                <w:rFonts w:eastAsiaTheme="minorHAnsi"/>
                <w:spacing w:val="-10"/>
              </w:rPr>
            </w:pPr>
            <w:r>
              <w:rPr>
                <w:rFonts w:ascii="ＭＳ 明朝" w:eastAsia="ＭＳ 明朝" w:hAnsi="ＭＳ 明朝" w:hint="eastAsia"/>
                <w:color w:val="000000"/>
                <w:szCs w:val="21"/>
              </w:rPr>
              <w:t>・生態系では，生物どうしの間にどのような関係が見られる</w:t>
            </w:r>
            <w:r w:rsidRPr="001F12CE">
              <w:rPr>
                <w:rFonts w:ascii="ＭＳ 明朝" w:eastAsia="ＭＳ 明朝" w:hAnsi="ＭＳ 明朝" w:hint="eastAsia"/>
                <w:color w:val="000000"/>
                <w:szCs w:val="21"/>
              </w:rPr>
              <w:t>か考える。</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256-259</w:t>
            </w:r>
          </w:p>
        </w:tc>
      </w:tr>
      <w:tr w:rsidR="00BD3EF6" w:rsidRPr="00FB0828" w:rsidTr="00A347BB">
        <w:trPr>
          <w:trHeight w:val="118"/>
        </w:trPr>
        <w:tc>
          <w:tcPr>
            <w:tcW w:w="406" w:type="dxa"/>
            <w:vMerge/>
          </w:tcPr>
          <w:p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Pr>
          <w:p w:rsidR="00BD3EF6" w:rsidRPr="00CF746A" w:rsidRDefault="00BD3EF6" w:rsidP="00162362">
            <w:pPr>
              <w:spacing w:line="240" w:lineRule="exact"/>
              <w:rPr>
                <w:rFonts w:ascii="ＭＳ ゴシック" w:eastAsia="ＭＳ ゴシック" w:hAnsi="ＭＳ ゴシック"/>
                <w:spacing w:val="-10"/>
              </w:rPr>
            </w:pPr>
          </w:p>
        </w:tc>
        <w:tc>
          <w:tcPr>
            <w:tcW w:w="1418" w:type="dxa"/>
            <w:vMerge/>
          </w:tcPr>
          <w:p w:rsidR="00BD3EF6" w:rsidRPr="00CF746A" w:rsidRDefault="00BD3EF6" w:rsidP="00162362">
            <w:pPr>
              <w:spacing w:line="240" w:lineRule="exact"/>
              <w:rPr>
                <w:rFonts w:ascii="ＭＳ ゴシック" w:eastAsia="ＭＳ ゴシック" w:hAnsi="ＭＳ ゴシック"/>
                <w:spacing w:val="-10"/>
              </w:rPr>
            </w:pPr>
          </w:p>
        </w:tc>
        <w:tc>
          <w:tcPr>
            <w:tcW w:w="425" w:type="dxa"/>
          </w:tcPr>
          <w:p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tcPr>
          <w:p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生態系における生物の関係</w:t>
            </w:r>
          </w:p>
          <w:p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・生態系において，それぞれの生物はどのようなはたらきをしているのか考える。</w:t>
            </w:r>
          </w:p>
          <w:p w:rsidR="00BD3EF6" w:rsidRPr="00B775F0" w:rsidRDefault="00BD3EF6" w:rsidP="00B775F0">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実験１</w:t>
            </w:r>
            <w:r w:rsidRPr="001F12CE">
              <w:rPr>
                <w:rFonts w:ascii="ＭＳ 明朝" w:eastAsia="ＭＳ 明朝" w:hAnsi="ＭＳ 明朝" w:hint="eastAsia"/>
                <w:color w:val="000000"/>
                <w:szCs w:val="21"/>
              </w:rPr>
              <w:t xml:space="preserve">　微生物のはたらき</w:t>
            </w:r>
          </w:p>
        </w:tc>
        <w:tc>
          <w:tcPr>
            <w:tcW w:w="1420" w:type="dxa"/>
          </w:tcPr>
          <w:p w:rsidR="00BD3EF6" w:rsidRPr="00A3163C" w:rsidRDefault="00BD3EF6" w:rsidP="00A347BB">
            <w:pPr>
              <w:spacing w:line="200" w:lineRule="exact"/>
              <w:rPr>
                <w:rFonts w:eastAsiaTheme="minorHAnsi"/>
                <w:spacing w:val="-20"/>
                <w:sz w:val="16"/>
                <w:szCs w:val="16"/>
              </w:rPr>
            </w:pPr>
          </w:p>
        </w:tc>
        <w:tc>
          <w:tcPr>
            <w:tcW w:w="990" w:type="dxa"/>
          </w:tcPr>
          <w:p w:rsidR="00BD3EF6" w:rsidRPr="00513A41" w:rsidRDefault="00BD3EF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260-265</w:t>
            </w:r>
          </w:p>
        </w:tc>
      </w:tr>
      <w:tr w:rsidR="00894B62" w:rsidRPr="00FB0828" w:rsidTr="00CF746A">
        <w:trPr>
          <w:trHeight w:val="960"/>
        </w:trPr>
        <w:tc>
          <w:tcPr>
            <w:tcW w:w="406" w:type="dxa"/>
            <w:vMerge w:val="restart"/>
            <w:tcBorders>
              <w:bottom w:val="single" w:sz="4" w:space="0" w:color="auto"/>
            </w:tcBorders>
          </w:tcPr>
          <w:p w:rsidR="00894B62" w:rsidRPr="00CF746A" w:rsidRDefault="00894B62" w:rsidP="004B181A">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2</w:t>
            </w:r>
          </w:p>
        </w:tc>
        <w:tc>
          <w:tcPr>
            <w:tcW w:w="723" w:type="dxa"/>
            <w:vMerge/>
            <w:tcBorders>
              <w:bottom w:val="single" w:sz="4" w:space="0" w:color="auto"/>
            </w:tcBorders>
          </w:tcPr>
          <w:p w:rsidR="00894B62" w:rsidRPr="00CF746A" w:rsidRDefault="00894B62" w:rsidP="00162362">
            <w:pPr>
              <w:spacing w:line="240" w:lineRule="exact"/>
              <w:rPr>
                <w:rFonts w:ascii="ＭＳ ゴシック" w:eastAsia="ＭＳ ゴシック" w:hAnsi="ＭＳ ゴシック"/>
                <w:spacing w:val="-10"/>
              </w:rPr>
            </w:pPr>
          </w:p>
        </w:tc>
        <w:tc>
          <w:tcPr>
            <w:tcW w:w="1418" w:type="dxa"/>
            <w:vMerge/>
            <w:tcBorders>
              <w:bottom w:val="single" w:sz="4" w:space="0" w:color="auto"/>
            </w:tcBorders>
          </w:tcPr>
          <w:p w:rsidR="00894B62" w:rsidRPr="00CF746A" w:rsidRDefault="00894B62" w:rsidP="00162362">
            <w:pPr>
              <w:spacing w:line="240" w:lineRule="exact"/>
              <w:rPr>
                <w:rFonts w:ascii="ＭＳ ゴシック" w:eastAsia="ＭＳ ゴシック" w:hAnsi="ＭＳ ゴシック"/>
                <w:spacing w:val="-10"/>
              </w:rPr>
            </w:pPr>
          </w:p>
        </w:tc>
        <w:tc>
          <w:tcPr>
            <w:tcW w:w="425" w:type="dxa"/>
            <w:tcBorders>
              <w:bottom w:val="single" w:sz="4" w:space="0" w:color="auto"/>
            </w:tcBorders>
          </w:tcPr>
          <w:p w:rsidR="00894B62" w:rsidRPr="00204B1C" w:rsidRDefault="00894B62"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1</w:t>
            </w:r>
          </w:p>
        </w:tc>
        <w:tc>
          <w:tcPr>
            <w:tcW w:w="4536" w:type="dxa"/>
            <w:tcBorders>
              <w:bottom w:val="single" w:sz="4" w:space="0" w:color="auto"/>
            </w:tcBorders>
          </w:tcPr>
          <w:p w:rsidR="00894B62" w:rsidRPr="001659E2" w:rsidRDefault="00894B62" w:rsidP="001F12CE">
            <w:pPr>
              <w:spacing w:line="240" w:lineRule="exact"/>
              <w:ind w:left="210" w:hangingChars="100" w:hanging="210"/>
              <w:rPr>
                <w:rFonts w:ascii="ＭＳ ゴシック" w:eastAsia="ＭＳ ゴシック" w:hAnsi="ＭＳ ゴシック"/>
                <w:color w:val="000000"/>
                <w:szCs w:val="21"/>
              </w:rPr>
            </w:pPr>
            <w:r w:rsidRPr="001659E2">
              <w:rPr>
                <w:rFonts w:ascii="ＭＳ ゴシック" w:eastAsia="ＭＳ ゴシック" w:hAnsi="ＭＳ ゴシック" w:hint="eastAsia"/>
                <w:color w:val="000000"/>
                <w:szCs w:val="21"/>
              </w:rPr>
              <w:t>第３節　炭素の循環と地球温暖化</w:t>
            </w:r>
          </w:p>
          <w:p w:rsidR="00894B62" w:rsidRPr="00C7589B" w:rsidRDefault="00894B62"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・生物のからだをつくる炭素は，食物連鎖にともなって，生態系をどのように移動しているのか考える。</w:t>
            </w:r>
          </w:p>
        </w:tc>
        <w:tc>
          <w:tcPr>
            <w:tcW w:w="1420" w:type="dxa"/>
            <w:tcBorders>
              <w:bottom w:val="single" w:sz="4" w:space="0" w:color="auto"/>
            </w:tcBorders>
          </w:tcPr>
          <w:p w:rsidR="00894B62" w:rsidRPr="00A3163C" w:rsidRDefault="00894B62" w:rsidP="00A347BB">
            <w:pPr>
              <w:spacing w:line="200" w:lineRule="exact"/>
              <w:rPr>
                <w:rFonts w:eastAsiaTheme="minorHAnsi"/>
                <w:spacing w:val="-20"/>
                <w:sz w:val="16"/>
                <w:szCs w:val="16"/>
              </w:rPr>
            </w:pPr>
          </w:p>
        </w:tc>
        <w:tc>
          <w:tcPr>
            <w:tcW w:w="990" w:type="dxa"/>
            <w:tcBorders>
              <w:bottom w:val="single" w:sz="4" w:space="0" w:color="auto"/>
            </w:tcBorders>
          </w:tcPr>
          <w:p w:rsidR="00894B62" w:rsidRPr="00513A41" w:rsidRDefault="00894B62"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266-268</w:t>
            </w:r>
          </w:p>
        </w:tc>
      </w:tr>
      <w:tr w:rsidR="00894B62" w:rsidRPr="00FB0828" w:rsidTr="00A347BB">
        <w:trPr>
          <w:trHeight w:val="118"/>
        </w:trPr>
        <w:tc>
          <w:tcPr>
            <w:tcW w:w="406" w:type="dxa"/>
            <w:vMerge/>
          </w:tcPr>
          <w:p w:rsidR="00894B62" w:rsidRPr="00CF746A" w:rsidRDefault="00894B62" w:rsidP="004B181A">
            <w:pPr>
              <w:spacing w:line="240" w:lineRule="exact"/>
              <w:jc w:val="center"/>
              <w:rPr>
                <w:rFonts w:ascii="ＭＳ ゴシック" w:eastAsia="ＭＳ ゴシック" w:hAnsi="ＭＳ ゴシック"/>
                <w:spacing w:val="-10"/>
                <w:szCs w:val="21"/>
              </w:rPr>
            </w:pPr>
          </w:p>
        </w:tc>
        <w:tc>
          <w:tcPr>
            <w:tcW w:w="723" w:type="dxa"/>
            <w:vMerge/>
          </w:tcPr>
          <w:p w:rsidR="00894B62" w:rsidRPr="00CF746A" w:rsidRDefault="00894B62" w:rsidP="00162362">
            <w:pPr>
              <w:spacing w:line="240" w:lineRule="exact"/>
              <w:rPr>
                <w:rFonts w:ascii="ＭＳ ゴシック" w:eastAsia="ＭＳ ゴシック" w:hAnsi="ＭＳ ゴシック"/>
                <w:spacing w:val="-10"/>
              </w:rPr>
            </w:pPr>
          </w:p>
        </w:tc>
        <w:tc>
          <w:tcPr>
            <w:tcW w:w="1418" w:type="dxa"/>
            <w:vMerge w:val="restart"/>
          </w:tcPr>
          <w:p w:rsidR="00894B62" w:rsidRPr="00CF746A" w:rsidRDefault="00894B62"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第２章　自然環境の調査と保全</w:t>
            </w:r>
          </w:p>
          <w:p w:rsidR="00894B62" w:rsidRPr="00CF746A" w:rsidRDefault="00894B62"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(5+予備1)</w:t>
            </w:r>
          </w:p>
        </w:tc>
        <w:tc>
          <w:tcPr>
            <w:tcW w:w="425" w:type="dxa"/>
          </w:tcPr>
          <w:p w:rsidR="00894B62" w:rsidRPr="00204B1C" w:rsidRDefault="00894B62"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tcPr>
          <w:p w:rsidR="00894B62" w:rsidRPr="001659E2" w:rsidRDefault="00894B62" w:rsidP="001F12CE">
            <w:pPr>
              <w:spacing w:line="240" w:lineRule="exact"/>
              <w:ind w:left="210" w:hangingChars="100" w:hanging="210"/>
              <w:rPr>
                <w:rFonts w:ascii="ＭＳ ゴシック" w:eastAsia="ＭＳ ゴシック" w:hAnsi="ＭＳ ゴシック"/>
                <w:color w:val="000000"/>
                <w:szCs w:val="21"/>
              </w:rPr>
            </w:pPr>
            <w:r w:rsidRPr="001659E2">
              <w:rPr>
                <w:rFonts w:ascii="ＭＳ ゴシック" w:eastAsia="ＭＳ ゴシック" w:hAnsi="ＭＳ ゴシック" w:hint="eastAsia"/>
                <w:color w:val="000000"/>
                <w:szCs w:val="21"/>
              </w:rPr>
              <w:t>第１節　身近な自然環境の調査</w:t>
            </w:r>
          </w:p>
          <w:p w:rsidR="00894B62" w:rsidRPr="001F12CE" w:rsidRDefault="00894B62" w:rsidP="001F12CE">
            <w:pPr>
              <w:spacing w:line="240" w:lineRule="exact"/>
              <w:ind w:left="210" w:hangingChars="100" w:hanging="210"/>
              <w:rPr>
                <w:rFonts w:ascii="ＭＳ 明朝" w:eastAsia="ＭＳ 明朝" w:hAnsi="ＭＳ 明朝"/>
                <w:color w:val="000000"/>
                <w:szCs w:val="21"/>
              </w:rPr>
            </w:pPr>
            <w:r>
              <w:rPr>
                <w:rFonts w:ascii="ＭＳ 明朝" w:eastAsia="ＭＳ 明朝" w:hAnsi="ＭＳ 明朝" w:hint="eastAsia"/>
                <w:color w:val="000000"/>
                <w:szCs w:val="21"/>
              </w:rPr>
              <w:t>・生物と自然環境はどのようにかかわっているの</w:t>
            </w:r>
            <w:r w:rsidRPr="001F12CE">
              <w:rPr>
                <w:rFonts w:ascii="ＭＳ 明朝" w:eastAsia="ＭＳ 明朝" w:hAnsi="ＭＳ 明朝" w:hint="eastAsia"/>
                <w:color w:val="000000"/>
                <w:szCs w:val="21"/>
              </w:rPr>
              <w:t>か，身近な自然環境を調査して考える。</w:t>
            </w:r>
          </w:p>
          <w:p w:rsidR="00894B62" w:rsidRPr="00C7589B" w:rsidRDefault="00894B62"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1659E2">
              <w:rPr>
                <w:rFonts w:ascii="ＭＳ ゴシック" w:eastAsia="ＭＳ ゴシック" w:hAnsi="ＭＳ ゴシック" w:hint="eastAsia"/>
                <w:color w:val="000000"/>
                <w:szCs w:val="21"/>
              </w:rPr>
              <w:t>調査１</w:t>
            </w:r>
            <w:r w:rsidRPr="001F12CE">
              <w:rPr>
                <w:rFonts w:ascii="ＭＳ 明朝" w:eastAsia="ＭＳ 明朝" w:hAnsi="ＭＳ 明朝" w:hint="eastAsia"/>
                <w:color w:val="000000"/>
                <w:szCs w:val="21"/>
              </w:rPr>
              <w:t xml:space="preserve">　身近な自然環境の調査</w:t>
            </w:r>
          </w:p>
        </w:tc>
        <w:tc>
          <w:tcPr>
            <w:tcW w:w="1420" w:type="dxa"/>
          </w:tcPr>
          <w:p w:rsidR="00894B62" w:rsidRPr="00A3163C" w:rsidRDefault="00894B62" w:rsidP="00A347BB">
            <w:pPr>
              <w:spacing w:line="200" w:lineRule="exact"/>
              <w:rPr>
                <w:rFonts w:eastAsiaTheme="minorHAnsi"/>
                <w:spacing w:val="-20"/>
                <w:sz w:val="16"/>
                <w:szCs w:val="16"/>
              </w:rPr>
            </w:pPr>
          </w:p>
        </w:tc>
        <w:tc>
          <w:tcPr>
            <w:tcW w:w="990" w:type="dxa"/>
          </w:tcPr>
          <w:p w:rsidR="00894B62" w:rsidRPr="00513A41" w:rsidRDefault="00894B62"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270-273</w:t>
            </w:r>
          </w:p>
        </w:tc>
      </w:tr>
      <w:tr w:rsidR="00894B62" w:rsidRPr="00FB0828" w:rsidTr="00A347BB">
        <w:trPr>
          <w:trHeight w:val="118"/>
        </w:trPr>
        <w:tc>
          <w:tcPr>
            <w:tcW w:w="406" w:type="dxa"/>
            <w:vMerge/>
          </w:tcPr>
          <w:p w:rsidR="00894B62" w:rsidRPr="00CF746A" w:rsidRDefault="00894B62" w:rsidP="004B181A">
            <w:pPr>
              <w:spacing w:line="240" w:lineRule="exact"/>
              <w:jc w:val="center"/>
              <w:rPr>
                <w:rFonts w:ascii="ＭＳ ゴシック" w:eastAsia="ＭＳ ゴシック" w:hAnsi="ＭＳ ゴシック"/>
                <w:spacing w:val="-10"/>
                <w:szCs w:val="21"/>
              </w:rPr>
            </w:pPr>
          </w:p>
        </w:tc>
        <w:tc>
          <w:tcPr>
            <w:tcW w:w="723" w:type="dxa"/>
            <w:vMerge/>
          </w:tcPr>
          <w:p w:rsidR="00894B62" w:rsidRPr="00CF746A" w:rsidRDefault="00894B62" w:rsidP="00162362">
            <w:pPr>
              <w:spacing w:line="240" w:lineRule="exact"/>
              <w:rPr>
                <w:rFonts w:ascii="ＭＳ ゴシック" w:eastAsia="ＭＳ ゴシック" w:hAnsi="ＭＳ ゴシック"/>
                <w:spacing w:val="-10"/>
              </w:rPr>
            </w:pPr>
          </w:p>
        </w:tc>
        <w:tc>
          <w:tcPr>
            <w:tcW w:w="1418" w:type="dxa"/>
            <w:vMerge/>
          </w:tcPr>
          <w:p w:rsidR="00894B62" w:rsidRPr="00CF746A" w:rsidRDefault="00894B62" w:rsidP="00162362">
            <w:pPr>
              <w:spacing w:line="240" w:lineRule="exact"/>
              <w:rPr>
                <w:rFonts w:ascii="ＭＳ ゴシック" w:eastAsia="ＭＳ ゴシック" w:hAnsi="ＭＳ ゴシック"/>
                <w:spacing w:val="-10"/>
              </w:rPr>
            </w:pPr>
          </w:p>
        </w:tc>
        <w:tc>
          <w:tcPr>
            <w:tcW w:w="425" w:type="dxa"/>
          </w:tcPr>
          <w:p w:rsidR="00894B62" w:rsidRPr="00204B1C" w:rsidRDefault="00894B62"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1</w:t>
            </w:r>
          </w:p>
        </w:tc>
        <w:tc>
          <w:tcPr>
            <w:tcW w:w="4536" w:type="dxa"/>
          </w:tcPr>
          <w:p w:rsidR="00894B62" w:rsidRPr="001659E2" w:rsidRDefault="00894B62" w:rsidP="001F12CE">
            <w:pPr>
              <w:spacing w:line="240" w:lineRule="exact"/>
              <w:ind w:left="210" w:hangingChars="100" w:hanging="210"/>
              <w:rPr>
                <w:rFonts w:ascii="ＭＳ ゴシック" w:eastAsia="ＭＳ ゴシック" w:hAnsi="ＭＳ ゴシック"/>
                <w:color w:val="000000"/>
                <w:szCs w:val="21"/>
              </w:rPr>
            </w:pPr>
            <w:r w:rsidRPr="001659E2">
              <w:rPr>
                <w:rFonts w:ascii="ＭＳ ゴシック" w:eastAsia="ＭＳ ゴシック" w:hAnsi="ＭＳ ゴシック" w:hint="eastAsia"/>
                <w:color w:val="000000"/>
                <w:szCs w:val="21"/>
              </w:rPr>
              <w:t>第２節　人間による活動と自然環境</w:t>
            </w:r>
          </w:p>
          <w:p w:rsidR="00894B62" w:rsidRPr="00C7589B" w:rsidRDefault="00894B62"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・自然環境に人間の活動がどのような影響をあたえているのか考える。</w:t>
            </w:r>
          </w:p>
        </w:tc>
        <w:tc>
          <w:tcPr>
            <w:tcW w:w="1420" w:type="dxa"/>
          </w:tcPr>
          <w:p w:rsidR="00894B62" w:rsidRPr="00A3163C" w:rsidRDefault="00894B62" w:rsidP="00A347BB">
            <w:pPr>
              <w:spacing w:line="200" w:lineRule="exact"/>
              <w:rPr>
                <w:rFonts w:eastAsiaTheme="minorHAnsi"/>
                <w:spacing w:val="-20"/>
                <w:sz w:val="16"/>
                <w:szCs w:val="16"/>
              </w:rPr>
            </w:pPr>
          </w:p>
        </w:tc>
        <w:tc>
          <w:tcPr>
            <w:tcW w:w="990" w:type="dxa"/>
          </w:tcPr>
          <w:p w:rsidR="00894B62" w:rsidRPr="00513A41" w:rsidRDefault="00894B62"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274-275</w:t>
            </w:r>
          </w:p>
        </w:tc>
      </w:tr>
      <w:tr w:rsidR="00894B62" w:rsidRPr="00FB0828" w:rsidTr="00A347BB">
        <w:trPr>
          <w:trHeight w:val="118"/>
        </w:trPr>
        <w:tc>
          <w:tcPr>
            <w:tcW w:w="406" w:type="dxa"/>
            <w:vMerge/>
          </w:tcPr>
          <w:p w:rsidR="00894B62" w:rsidRPr="00CF746A" w:rsidRDefault="00894B62" w:rsidP="004B181A">
            <w:pPr>
              <w:spacing w:line="240" w:lineRule="exact"/>
              <w:jc w:val="center"/>
              <w:rPr>
                <w:rFonts w:ascii="ＭＳ ゴシック" w:eastAsia="ＭＳ ゴシック" w:hAnsi="ＭＳ ゴシック"/>
                <w:spacing w:val="-10"/>
                <w:szCs w:val="21"/>
              </w:rPr>
            </w:pPr>
          </w:p>
        </w:tc>
        <w:tc>
          <w:tcPr>
            <w:tcW w:w="723" w:type="dxa"/>
            <w:vMerge/>
          </w:tcPr>
          <w:p w:rsidR="00894B62" w:rsidRPr="00CF746A" w:rsidRDefault="00894B62" w:rsidP="00162362">
            <w:pPr>
              <w:spacing w:line="240" w:lineRule="exact"/>
              <w:rPr>
                <w:rFonts w:ascii="ＭＳ ゴシック" w:eastAsia="ＭＳ ゴシック" w:hAnsi="ＭＳ ゴシック"/>
                <w:spacing w:val="-10"/>
              </w:rPr>
            </w:pPr>
          </w:p>
        </w:tc>
        <w:tc>
          <w:tcPr>
            <w:tcW w:w="1418" w:type="dxa"/>
            <w:vMerge/>
          </w:tcPr>
          <w:p w:rsidR="00894B62" w:rsidRPr="00CF746A" w:rsidRDefault="00894B62" w:rsidP="00162362">
            <w:pPr>
              <w:spacing w:line="240" w:lineRule="exact"/>
              <w:rPr>
                <w:rFonts w:ascii="ＭＳ ゴシック" w:eastAsia="ＭＳ ゴシック" w:hAnsi="ＭＳ ゴシック"/>
                <w:spacing w:val="-10"/>
              </w:rPr>
            </w:pPr>
          </w:p>
        </w:tc>
        <w:tc>
          <w:tcPr>
            <w:tcW w:w="425" w:type="dxa"/>
          </w:tcPr>
          <w:p w:rsidR="00894B62" w:rsidRPr="00204B1C" w:rsidRDefault="00894B62"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1</w:t>
            </w:r>
          </w:p>
        </w:tc>
        <w:tc>
          <w:tcPr>
            <w:tcW w:w="4536" w:type="dxa"/>
          </w:tcPr>
          <w:p w:rsidR="00894B62" w:rsidRPr="001659E2" w:rsidRDefault="00894B62" w:rsidP="001F12CE">
            <w:pPr>
              <w:spacing w:line="240" w:lineRule="exact"/>
              <w:ind w:left="210" w:hangingChars="100" w:hanging="210"/>
              <w:rPr>
                <w:rFonts w:ascii="ＭＳ ゴシック" w:eastAsia="ＭＳ ゴシック" w:hAnsi="ＭＳ ゴシック"/>
                <w:color w:val="000000"/>
                <w:szCs w:val="21"/>
              </w:rPr>
            </w:pPr>
            <w:r w:rsidRPr="001659E2">
              <w:rPr>
                <w:rFonts w:ascii="ＭＳ ゴシック" w:eastAsia="ＭＳ ゴシック" w:hAnsi="ＭＳ ゴシック" w:hint="eastAsia"/>
                <w:color w:val="000000"/>
                <w:szCs w:val="21"/>
              </w:rPr>
              <w:t>第３節　自然環境の開発と保全</w:t>
            </w:r>
          </w:p>
          <w:p w:rsidR="00894B62" w:rsidRPr="00C7589B" w:rsidRDefault="00894B62"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・自然環境を保全するためにどのような活動が行われているのか調べる。</w:t>
            </w:r>
          </w:p>
        </w:tc>
        <w:tc>
          <w:tcPr>
            <w:tcW w:w="1420" w:type="dxa"/>
          </w:tcPr>
          <w:p w:rsidR="00894B62" w:rsidRPr="00A3163C" w:rsidRDefault="00894B62" w:rsidP="00A347BB">
            <w:pPr>
              <w:spacing w:line="200" w:lineRule="exact"/>
              <w:rPr>
                <w:rFonts w:eastAsiaTheme="minorHAnsi"/>
                <w:spacing w:val="-20"/>
                <w:sz w:val="16"/>
                <w:szCs w:val="16"/>
              </w:rPr>
            </w:pPr>
          </w:p>
        </w:tc>
        <w:tc>
          <w:tcPr>
            <w:tcW w:w="990" w:type="dxa"/>
          </w:tcPr>
          <w:p w:rsidR="00894B62" w:rsidRPr="00513A41" w:rsidRDefault="00894B62"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276-278</w:t>
            </w:r>
          </w:p>
        </w:tc>
      </w:tr>
      <w:tr w:rsidR="00894B62" w:rsidRPr="00FB0828" w:rsidTr="00A347BB">
        <w:trPr>
          <w:trHeight w:val="118"/>
        </w:trPr>
        <w:tc>
          <w:tcPr>
            <w:tcW w:w="406" w:type="dxa"/>
            <w:vMerge/>
          </w:tcPr>
          <w:p w:rsidR="00894B62" w:rsidRPr="00CF746A" w:rsidRDefault="00894B62" w:rsidP="004B181A">
            <w:pPr>
              <w:spacing w:line="240" w:lineRule="exact"/>
              <w:jc w:val="center"/>
              <w:rPr>
                <w:rFonts w:ascii="ＭＳ ゴシック" w:eastAsia="ＭＳ ゴシック" w:hAnsi="ＭＳ ゴシック"/>
                <w:spacing w:val="-10"/>
                <w:szCs w:val="21"/>
              </w:rPr>
            </w:pPr>
          </w:p>
        </w:tc>
        <w:tc>
          <w:tcPr>
            <w:tcW w:w="723" w:type="dxa"/>
            <w:vMerge/>
          </w:tcPr>
          <w:p w:rsidR="00894B62" w:rsidRPr="00CF746A" w:rsidRDefault="00894B62" w:rsidP="00A917AB">
            <w:pPr>
              <w:spacing w:line="240" w:lineRule="exact"/>
              <w:rPr>
                <w:rFonts w:ascii="ＭＳ ゴシック" w:eastAsia="ＭＳ ゴシック" w:hAnsi="ＭＳ ゴシック"/>
                <w:spacing w:val="-10"/>
              </w:rPr>
            </w:pPr>
          </w:p>
        </w:tc>
        <w:tc>
          <w:tcPr>
            <w:tcW w:w="1418" w:type="dxa"/>
            <w:vMerge w:val="restart"/>
          </w:tcPr>
          <w:p w:rsidR="00894B62" w:rsidRPr="00CF746A" w:rsidRDefault="00894B62"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第３章　科学技術と人間</w:t>
            </w:r>
          </w:p>
          <w:p w:rsidR="00894B62" w:rsidRPr="00CF746A" w:rsidRDefault="00894B62"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(7)</w:t>
            </w:r>
          </w:p>
        </w:tc>
        <w:tc>
          <w:tcPr>
            <w:tcW w:w="425" w:type="dxa"/>
          </w:tcPr>
          <w:p w:rsidR="00894B62" w:rsidRPr="00204B1C" w:rsidRDefault="00894B62"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2</w:t>
            </w:r>
          </w:p>
        </w:tc>
        <w:tc>
          <w:tcPr>
            <w:tcW w:w="4536" w:type="dxa"/>
          </w:tcPr>
          <w:p w:rsidR="00894B62" w:rsidRPr="001659E2" w:rsidRDefault="00894B62" w:rsidP="001F12CE">
            <w:pPr>
              <w:spacing w:line="240" w:lineRule="exact"/>
              <w:ind w:left="210" w:hangingChars="100" w:hanging="210"/>
              <w:rPr>
                <w:rFonts w:ascii="ＭＳ ゴシック" w:eastAsia="ＭＳ ゴシック" w:hAnsi="ＭＳ ゴシック"/>
                <w:color w:val="000000"/>
                <w:szCs w:val="21"/>
              </w:rPr>
            </w:pPr>
            <w:r w:rsidRPr="001659E2">
              <w:rPr>
                <w:rFonts w:ascii="ＭＳ ゴシック" w:eastAsia="ＭＳ ゴシック" w:hAnsi="ＭＳ ゴシック" w:hint="eastAsia"/>
                <w:color w:val="000000"/>
                <w:szCs w:val="21"/>
              </w:rPr>
              <w:t>第１節　さまざまな物質とその利用</w:t>
            </w:r>
          </w:p>
          <w:p w:rsidR="00894B62" w:rsidRPr="001F12CE" w:rsidRDefault="00894B62"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・昔と今で，変わってきた素材や製品にはどのような物があり，また，なぜ変わってきたのか考える。</w:t>
            </w:r>
          </w:p>
          <w:p w:rsidR="00894B62" w:rsidRPr="000D40DC" w:rsidRDefault="00894B62"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1659E2">
              <w:rPr>
                <w:rFonts w:ascii="ＭＳ ゴシック" w:eastAsia="ＭＳ ゴシック" w:hAnsi="ＭＳ ゴシック" w:hint="eastAsia"/>
                <w:color w:val="000000"/>
                <w:szCs w:val="21"/>
              </w:rPr>
              <w:t>実験２</w:t>
            </w:r>
            <w:r w:rsidRPr="001F12CE">
              <w:rPr>
                <w:rFonts w:ascii="ＭＳ 明朝" w:eastAsia="ＭＳ 明朝" w:hAnsi="ＭＳ 明朝" w:hint="eastAsia"/>
                <w:color w:val="000000"/>
                <w:szCs w:val="21"/>
              </w:rPr>
              <w:t xml:space="preserve">　素材となる物質の性質</w:t>
            </w:r>
          </w:p>
        </w:tc>
        <w:tc>
          <w:tcPr>
            <w:tcW w:w="1420" w:type="dxa"/>
          </w:tcPr>
          <w:p w:rsidR="00894B62" w:rsidRPr="00AE7C9B" w:rsidRDefault="00894B62" w:rsidP="00A347BB">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技術</w:t>
            </w:r>
            <w:r>
              <w:rPr>
                <w:rFonts w:ascii="ＭＳ 明朝" w:eastAsia="ＭＳ 明朝" w:hAnsi="ＭＳ 明朝" w:hint="eastAsia"/>
                <w:color w:val="000000"/>
                <w:sz w:val="16"/>
                <w:szCs w:val="21"/>
              </w:rPr>
              <w:t>・家庭　家庭分野</w:t>
            </w:r>
          </w:p>
          <w:p w:rsidR="00894B62" w:rsidRPr="00513A41" w:rsidRDefault="00894B62" w:rsidP="00A347BB">
            <w:pPr>
              <w:spacing w:line="200" w:lineRule="exact"/>
              <w:ind w:left="160" w:hangingChars="100" w:hanging="160"/>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・衣服の手入れ</w:t>
            </w:r>
          </w:p>
          <w:p w:rsidR="00894B62" w:rsidRPr="00513A41" w:rsidRDefault="00894B62" w:rsidP="00A347BB">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技術</w:t>
            </w:r>
            <w:r>
              <w:rPr>
                <w:rFonts w:ascii="ＭＳ 明朝" w:eastAsia="ＭＳ 明朝" w:hAnsi="ＭＳ 明朝" w:hint="eastAsia"/>
                <w:color w:val="000000"/>
                <w:sz w:val="16"/>
                <w:szCs w:val="21"/>
              </w:rPr>
              <w:t>・家庭　技術分野</w:t>
            </w:r>
          </w:p>
          <w:p w:rsidR="00894B62" w:rsidRPr="00A3163C" w:rsidRDefault="00894B62" w:rsidP="00A347BB">
            <w:pPr>
              <w:spacing w:line="200" w:lineRule="exact"/>
              <w:ind w:left="160" w:hangingChars="100" w:hanging="160"/>
              <w:rPr>
                <w:rFonts w:eastAsiaTheme="minorHAnsi"/>
                <w:spacing w:val="-20"/>
                <w:sz w:val="16"/>
                <w:szCs w:val="16"/>
              </w:rPr>
            </w:pPr>
            <w:r w:rsidRPr="00513A41">
              <w:rPr>
                <w:rFonts w:ascii="ＭＳ 明朝" w:eastAsia="ＭＳ 明朝" w:hAnsi="ＭＳ 明朝" w:hint="eastAsia"/>
                <w:color w:val="000000"/>
                <w:sz w:val="16"/>
                <w:szCs w:val="21"/>
              </w:rPr>
              <w:t>・プラスチックの特徴</w:t>
            </w:r>
          </w:p>
        </w:tc>
        <w:tc>
          <w:tcPr>
            <w:tcW w:w="990" w:type="dxa"/>
          </w:tcPr>
          <w:p w:rsidR="00894B62" w:rsidRPr="00513A41" w:rsidRDefault="00894B62"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280-285</w:t>
            </w:r>
          </w:p>
        </w:tc>
      </w:tr>
      <w:tr w:rsidR="00894B62" w:rsidRPr="00FB0828" w:rsidTr="00A347BB">
        <w:trPr>
          <w:trHeight w:val="118"/>
        </w:trPr>
        <w:tc>
          <w:tcPr>
            <w:tcW w:w="406" w:type="dxa"/>
            <w:vMerge/>
          </w:tcPr>
          <w:p w:rsidR="00894B62" w:rsidRPr="00CF746A" w:rsidRDefault="00894B62" w:rsidP="004B181A">
            <w:pPr>
              <w:spacing w:line="240" w:lineRule="exact"/>
              <w:jc w:val="center"/>
              <w:rPr>
                <w:rFonts w:ascii="ＭＳ ゴシック" w:eastAsia="ＭＳ ゴシック" w:hAnsi="ＭＳ ゴシック"/>
                <w:spacing w:val="-10"/>
                <w:szCs w:val="21"/>
              </w:rPr>
            </w:pPr>
          </w:p>
        </w:tc>
        <w:tc>
          <w:tcPr>
            <w:tcW w:w="723" w:type="dxa"/>
            <w:vMerge/>
          </w:tcPr>
          <w:p w:rsidR="00894B62" w:rsidRPr="00CF746A" w:rsidRDefault="00894B62" w:rsidP="00A917AB">
            <w:pPr>
              <w:spacing w:line="240" w:lineRule="exact"/>
              <w:rPr>
                <w:rFonts w:ascii="ＭＳ ゴシック" w:eastAsia="ＭＳ ゴシック" w:hAnsi="ＭＳ ゴシック"/>
                <w:spacing w:val="-10"/>
              </w:rPr>
            </w:pPr>
          </w:p>
        </w:tc>
        <w:tc>
          <w:tcPr>
            <w:tcW w:w="1418" w:type="dxa"/>
            <w:vMerge/>
          </w:tcPr>
          <w:p w:rsidR="00894B62" w:rsidRPr="00CF746A" w:rsidRDefault="00894B62" w:rsidP="00A917AB">
            <w:pPr>
              <w:spacing w:line="240" w:lineRule="exact"/>
              <w:rPr>
                <w:rFonts w:ascii="ＭＳ ゴシック" w:eastAsia="ＭＳ ゴシック" w:hAnsi="ＭＳ ゴシック"/>
                <w:spacing w:val="-10"/>
              </w:rPr>
            </w:pPr>
          </w:p>
        </w:tc>
        <w:tc>
          <w:tcPr>
            <w:tcW w:w="425" w:type="dxa"/>
          </w:tcPr>
          <w:p w:rsidR="00894B62" w:rsidRPr="00204B1C" w:rsidRDefault="00894B62"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tcPr>
          <w:p w:rsidR="00894B62" w:rsidRPr="001659E2" w:rsidRDefault="00894B62" w:rsidP="001F12CE">
            <w:pPr>
              <w:spacing w:line="240" w:lineRule="exact"/>
              <w:ind w:left="210" w:hangingChars="100" w:hanging="210"/>
              <w:rPr>
                <w:rFonts w:ascii="ＭＳ ゴシック" w:eastAsia="ＭＳ ゴシック" w:hAnsi="ＭＳ ゴシック"/>
                <w:color w:val="000000"/>
                <w:szCs w:val="21"/>
              </w:rPr>
            </w:pPr>
            <w:r w:rsidRPr="001659E2">
              <w:rPr>
                <w:rFonts w:ascii="ＭＳ ゴシック" w:eastAsia="ＭＳ ゴシック" w:hAnsi="ＭＳ ゴシック" w:hint="eastAsia"/>
                <w:color w:val="000000"/>
                <w:szCs w:val="21"/>
              </w:rPr>
              <w:t>第２節　エネルギー資源の利用</w:t>
            </w:r>
          </w:p>
          <w:p w:rsidR="00894B62" w:rsidRPr="00C7589B" w:rsidRDefault="00894B62"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・今後</w:t>
            </w:r>
            <w:r>
              <w:rPr>
                <w:rFonts w:ascii="ＭＳ 明朝" w:eastAsia="ＭＳ 明朝" w:hAnsi="ＭＳ 明朝" w:hint="eastAsia"/>
                <w:color w:val="000000"/>
                <w:szCs w:val="21"/>
              </w:rPr>
              <w:t>，エネルギー資源をどう利用していけばよいか</w:t>
            </w:r>
            <w:r w:rsidRPr="001F12CE">
              <w:rPr>
                <w:rFonts w:ascii="ＭＳ 明朝" w:eastAsia="ＭＳ 明朝" w:hAnsi="ＭＳ 明朝" w:hint="eastAsia"/>
                <w:color w:val="000000"/>
                <w:szCs w:val="21"/>
              </w:rPr>
              <w:t>考える。</w:t>
            </w:r>
          </w:p>
        </w:tc>
        <w:tc>
          <w:tcPr>
            <w:tcW w:w="1420" w:type="dxa"/>
          </w:tcPr>
          <w:p w:rsidR="00894B62" w:rsidRPr="00AE7C9B" w:rsidRDefault="00894B62" w:rsidP="00A347BB">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技術</w:t>
            </w:r>
            <w:r>
              <w:rPr>
                <w:rFonts w:ascii="ＭＳ 明朝" w:eastAsia="ＭＳ 明朝" w:hAnsi="ＭＳ 明朝" w:hint="eastAsia"/>
                <w:color w:val="000000"/>
                <w:sz w:val="16"/>
                <w:szCs w:val="21"/>
              </w:rPr>
              <w:t>・家庭　技術分野</w:t>
            </w:r>
          </w:p>
          <w:p w:rsidR="00894B62" w:rsidRPr="00513A41" w:rsidRDefault="00894B62" w:rsidP="00A347BB">
            <w:pPr>
              <w:spacing w:line="200" w:lineRule="exact"/>
              <w:ind w:left="160" w:hangingChars="100" w:hanging="160"/>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・電気をつくるしくみ</w:t>
            </w:r>
          </w:p>
          <w:p w:rsidR="00894B62" w:rsidRPr="00A3163C" w:rsidRDefault="00894B62" w:rsidP="00A347BB">
            <w:pPr>
              <w:spacing w:line="200" w:lineRule="exact"/>
              <w:ind w:left="160" w:hangingChars="100" w:hanging="160"/>
              <w:rPr>
                <w:rFonts w:eastAsiaTheme="minorHAnsi"/>
                <w:spacing w:val="-20"/>
                <w:sz w:val="16"/>
                <w:szCs w:val="16"/>
              </w:rPr>
            </w:pPr>
            <w:r w:rsidRPr="00513A41">
              <w:rPr>
                <w:rFonts w:ascii="ＭＳ 明朝" w:eastAsia="ＭＳ 明朝" w:hAnsi="ＭＳ 明朝" w:hint="eastAsia"/>
                <w:color w:val="000000"/>
                <w:sz w:val="16"/>
                <w:szCs w:val="21"/>
              </w:rPr>
              <w:t>・さまざまな発電方法</w:t>
            </w:r>
          </w:p>
        </w:tc>
        <w:tc>
          <w:tcPr>
            <w:tcW w:w="990" w:type="dxa"/>
          </w:tcPr>
          <w:p w:rsidR="00894B62" w:rsidRPr="00513A41" w:rsidRDefault="00894B62" w:rsidP="000A61CA">
            <w:pPr>
              <w:spacing w:line="240" w:lineRule="exact"/>
              <w:jc w:val="center"/>
              <w:rPr>
                <w:rFonts w:ascii="ＭＳ 明朝" w:eastAsia="ＭＳ 明朝" w:hAnsi="ＭＳ 明朝"/>
                <w:spacing w:val="-10"/>
              </w:rPr>
            </w:pPr>
            <w:r w:rsidRPr="00513A41">
              <w:rPr>
                <w:rFonts w:ascii="ＭＳ 明朝" w:eastAsia="ＭＳ 明朝" w:hAnsi="ＭＳ 明朝"/>
                <w:spacing w:val="-10"/>
              </w:rPr>
              <w:t>286</w:t>
            </w:r>
            <w:r w:rsidRPr="00513A41">
              <w:rPr>
                <w:rFonts w:ascii="ＭＳ 明朝" w:eastAsia="ＭＳ 明朝" w:hAnsi="ＭＳ 明朝" w:hint="eastAsia"/>
                <w:spacing w:val="-10"/>
              </w:rPr>
              <w:t>-</w:t>
            </w:r>
            <w:r w:rsidRPr="00513A41">
              <w:rPr>
                <w:rFonts w:ascii="ＭＳ 明朝" w:eastAsia="ＭＳ 明朝" w:hAnsi="ＭＳ 明朝"/>
                <w:spacing w:val="-10"/>
              </w:rPr>
              <w:t>291</w:t>
            </w:r>
          </w:p>
        </w:tc>
      </w:tr>
      <w:tr w:rsidR="00894B62" w:rsidRPr="00FB0828" w:rsidTr="00A347BB">
        <w:trPr>
          <w:trHeight w:val="118"/>
        </w:trPr>
        <w:tc>
          <w:tcPr>
            <w:tcW w:w="406" w:type="dxa"/>
            <w:vMerge/>
          </w:tcPr>
          <w:p w:rsidR="00894B62" w:rsidRPr="00CF746A" w:rsidRDefault="00894B62" w:rsidP="004B181A">
            <w:pPr>
              <w:spacing w:line="240" w:lineRule="exact"/>
              <w:jc w:val="center"/>
              <w:rPr>
                <w:rFonts w:ascii="ＭＳ ゴシック" w:eastAsia="ＭＳ ゴシック" w:hAnsi="ＭＳ ゴシック"/>
                <w:spacing w:val="-10"/>
                <w:szCs w:val="21"/>
              </w:rPr>
            </w:pPr>
          </w:p>
        </w:tc>
        <w:tc>
          <w:tcPr>
            <w:tcW w:w="723" w:type="dxa"/>
            <w:vMerge/>
          </w:tcPr>
          <w:p w:rsidR="00894B62" w:rsidRPr="00CF746A" w:rsidRDefault="00894B62" w:rsidP="00A917AB">
            <w:pPr>
              <w:spacing w:line="240" w:lineRule="exact"/>
              <w:rPr>
                <w:rFonts w:ascii="ＭＳ ゴシック" w:eastAsia="ＭＳ ゴシック" w:hAnsi="ＭＳ ゴシック"/>
                <w:spacing w:val="-10"/>
              </w:rPr>
            </w:pPr>
          </w:p>
        </w:tc>
        <w:tc>
          <w:tcPr>
            <w:tcW w:w="1418" w:type="dxa"/>
            <w:vMerge/>
          </w:tcPr>
          <w:p w:rsidR="00894B62" w:rsidRPr="00CF746A" w:rsidRDefault="00894B62" w:rsidP="00A917AB">
            <w:pPr>
              <w:spacing w:line="240" w:lineRule="exact"/>
              <w:rPr>
                <w:rFonts w:ascii="ＭＳ ゴシック" w:eastAsia="ＭＳ ゴシック" w:hAnsi="ＭＳ ゴシック"/>
                <w:spacing w:val="-10"/>
              </w:rPr>
            </w:pPr>
          </w:p>
        </w:tc>
        <w:tc>
          <w:tcPr>
            <w:tcW w:w="425" w:type="dxa"/>
          </w:tcPr>
          <w:p w:rsidR="00894B62" w:rsidRPr="00204B1C" w:rsidRDefault="00894B62"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tcPr>
          <w:p w:rsidR="00894B62" w:rsidRPr="001659E2" w:rsidRDefault="00894B62" w:rsidP="001F12CE">
            <w:pPr>
              <w:spacing w:line="240" w:lineRule="exact"/>
              <w:ind w:left="210" w:hangingChars="100" w:hanging="210"/>
              <w:rPr>
                <w:rFonts w:ascii="ＭＳ ゴシック" w:eastAsia="ＭＳ ゴシック" w:hAnsi="ＭＳ ゴシック"/>
                <w:color w:val="000000"/>
                <w:szCs w:val="21"/>
              </w:rPr>
            </w:pPr>
            <w:r w:rsidRPr="001659E2">
              <w:rPr>
                <w:rFonts w:ascii="ＭＳ ゴシック" w:eastAsia="ＭＳ ゴシック" w:hAnsi="ＭＳ ゴシック" w:hint="eastAsia"/>
                <w:color w:val="000000"/>
                <w:szCs w:val="21"/>
              </w:rPr>
              <w:t>第３節　科学技術の発展</w:t>
            </w:r>
          </w:p>
          <w:p w:rsidR="00894B62" w:rsidRPr="001F12CE" w:rsidRDefault="00894B62"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・科学技術を利用することは，私たちの未来をどのように変えることになるか考える。</w:t>
            </w:r>
          </w:p>
          <w:p w:rsidR="00894B62" w:rsidRPr="00C7589B" w:rsidRDefault="00894B62"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1659E2">
              <w:rPr>
                <w:rFonts w:ascii="ＭＳ ゴシック" w:eastAsia="ＭＳ ゴシック" w:hAnsi="ＭＳ ゴシック" w:hint="eastAsia"/>
                <w:color w:val="000000"/>
                <w:szCs w:val="21"/>
              </w:rPr>
              <w:t>実習１</w:t>
            </w:r>
            <w:r w:rsidRPr="001F12CE">
              <w:rPr>
                <w:rFonts w:ascii="ＭＳ 明朝" w:eastAsia="ＭＳ 明朝" w:hAnsi="ＭＳ 明朝" w:hint="eastAsia"/>
                <w:color w:val="000000"/>
                <w:szCs w:val="21"/>
              </w:rPr>
              <w:t xml:space="preserve">　科学技術の利用のあり方</w:t>
            </w:r>
          </w:p>
        </w:tc>
        <w:tc>
          <w:tcPr>
            <w:tcW w:w="1420" w:type="dxa"/>
          </w:tcPr>
          <w:p w:rsidR="00894B62" w:rsidRPr="00AE7C9B" w:rsidRDefault="00894B62" w:rsidP="00A347BB">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技術</w:t>
            </w:r>
            <w:r>
              <w:rPr>
                <w:rFonts w:ascii="ＭＳ 明朝" w:eastAsia="ＭＳ 明朝" w:hAnsi="ＭＳ 明朝" w:hint="eastAsia"/>
                <w:color w:val="000000"/>
                <w:sz w:val="16"/>
                <w:szCs w:val="21"/>
              </w:rPr>
              <w:t>・家庭　技術分野</w:t>
            </w:r>
          </w:p>
          <w:p w:rsidR="00894B62" w:rsidRPr="00513A41" w:rsidRDefault="00894B62" w:rsidP="00A347BB">
            <w:pPr>
              <w:spacing w:line="200" w:lineRule="exact"/>
              <w:ind w:left="160" w:hangingChars="100" w:hanging="160"/>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・情報に関する技術</w:t>
            </w:r>
          </w:p>
          <w:p w:rsidR="00894B62" w:rsidRPr="00513A41" w:rsidRDefault="00894B62" w:rsidP="00A347BB">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社会科(公民)</w:t>
            </w:r>
          </w:p>
          <w:p w:rsidR="00894B62" w:rsidRPr="00A3163C" w:rsidRDefault="00894B62" w:rsidP="00A347BB">
            <w:pPr>
              <w:spacing w:line="200" w:lineRule="exact"/>
              <w:rPr>
                <w:rFonts w:eastAsiaTheme="minorHAnsi"/>
                <w:spacing w:val="-20"/>
                <w:sz w:val="16"/>
                <w:szCs w:val="16"/>
              </w:rPr>
            </w:pPr>
            <w:r w:rsidRPr="00513A41">
              <w:rPr>
                <w:rFonts w:ascii="ＭＳ 明朝" w:eastAsia="ＭＳ 明朝" w:hAnsi="ＭＳ 明朝" w:hint="eastAsia"/>
                <w:color w:val="000000"/>
                <w:sz w:val="16"/>
                <w:szCs w:val="21"/>
              </w:rPr>
              <w:t>・情報化</w:t>
            </w:r>
          </w:p>
        </w:tc>
        <w:tc>
          <w:tcPr>
            <w:tcW w:w="990" w:type="dxa"/>
          </w:tcPr>
          <w:p w:rsidR="00894B62" w:rsidRPr="00513A41" w:rsidRDefault="00894B62"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292-296</w:t>
            </w:r>
          </w:p>
        </w:tc>
      </w:tr>
      <w:tr w:rsidR="00894B62" w:rsidRPr="00FB0828" w:rsidTr="00894B62">
        <w:trPr>
          <w:trHeight w:val="668"/>
        </w:trPr>
        <w:tc>
          <w:tcPr>
            <w:tcW w:w="406" w:type="dxa"/>
            <w:vMerge/>
            <w:tcBorders>
              <w:bottom w:val="single" w:sz="4" w:space="0" w:color="auto"/>
            </w:tcBorders>
          </w:tcPr>
          <w:p w:rsidR="00894B62" w:rsidRPr="00CF746A" w:rsidRDefault="00894B62" w:rsidP="004B181A">
            <w:pPr>
              <w:spacing w:line="240" w:lineRule="exact"/>
              <w:jc w:val="center"/>
              <w:rPr>
                <w:rFonts w:ascii="ＭＳ ゴシック" w:eastAsia="ＭＳ ゴシック" w:hAnsi="ＭＳ ゴシック"/>
                <w:spacing w:val="-10"/>
                <w:szCs w:val="21"/>
              </w:rPr>
            </w:pPr>
          </w:p>
        </w:tc>
        <w:tc>
          <w:tcPr>
            <w:tcW w:w="723" w:type="dxa"/>
            <w:vMerge/>
            <w:tcBorders>
              <w:bottom w:val="single" w:sz="4" w:space="0" w:color="auto"/>
            </w:tcBorders>
          </w:tcPr>
          <w:p w:rsidR="00894B62" w:rsidRPr="00CF746A" w:rsidRDefault="00894B62" w:rsidP="00162362">
            <w:pPr>
              <w:spacing w:line="240" w:lineRule="exact"/>
              <w:rPr>
                <w:rFonts w:ascii="ＭＳ ゴシック" w:eastAsia="ＭＳ ゴシック" w:hAnsi="ＭＳ ゴシック"/>
                <w:spacing w:val="-10"/>
              </w:rPr>
            </w:pPr>
          </w:p>
        </w:tc>
        <w:tc>
          <w:tcPr>
            <w:tcW w:w="1418" w:type="dxa"/>
            <w:vMerge w:val="restart"/>
            <w:tcBorders>
              <w:bottom w:val="single" w:sz="4" w:space="0" w:color="auto"/>
            </w:tcBorders>
          </w:tcPr>
          <w:p w:rsidR="00894B62" w:rsidRPr="00CF746A" w:rsidRDefault="00894B62"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地域とつながる</w:t>
            </w:r>
          </w:p>
          <w:p w:rsidR="00894B62" w:rsidRPr="00CF746A" w:rsidRDefault="00174F42"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(3＋予備1</w:t>
            </w:r>
            <w:r w:rsidR="00894B62" w:rsidRPr="00CF746A">
              <w:rPr>
                <w:rFonts w:ascii="ＭＳ ゴシック" w:eastAsia="ＭＳ ゴシック" w:hAnsi="ＭＳ ゴシック" w:hint="eastAsia"/>
                <w:color w:val="000000"/>
                <w:szCs w:val="21"/>
              </w:rPr>
              <w:t>）</w:t>
            </w:r>
          </w:p>
        </w:tc>
        <w:tc>
          <w:tcPr>
            <w:tcW w:w="425" w:type="dxa"/>
            <w:vMerge w:val="restart"/>
            <w:tcBorders>
              <w:bottom w:val="single" w:sz="4" w:space="0" w:color="auto"/>
            </w:tcBorders>
          </w:tcPr>
          <w:p w:rsidR="00894B62" w:rsidRPr="00204B1C" w:rsidRDefault="00174F42"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3</w:t>
            </w:r>
          </w:p>
        </w:tc>
        <w:tc>
          <w:tcPr>
            <w:tcW w:w="4536" w:type="dxa"/>
            <w:vMerge w:val="restart"/>
            <w:tcBorders>
              <w:bottom w:val="single" w:sz="4" w:space="0" w:color="auto"/>
            </w:tcBorders>
          </w:tcPr>
          <w:p w:rsidR="00894B62" w:rsidRPr="001659E2" w:rsidRDefault="00894B62" w:rsidP="001F12CE">
            <w:pPr>
              <w:spacing w:line="240" w:lineRule="exact"/>
              <w:ind w:left="210" w:hangingChars="100" w:hanging="210"/>
              <w:rPr>
                <w:rFonts w:ascii="ＭＳ ゴシック" w:eastAsia="ＭＳ ゴシック" w:hAnsi="ＭＳ ゴシック"/>
                <w:color w:val="000000"/>
                <w:szCs w:val="21"/>
              </w:rPr>
            </w:pPr>
            <w:r w:rsidRPr="001659E2">
              <w:rPr>
                <w:rFonts w:ascii="ＭＳ ゴシック" w:eastAsia="ＭＳ ゴシック" w:hAnsi="ＭＳ ゴシック" w:hint="eastAsia"/>
                <w:color w:val="000000"/>
                <w:szCs w:val="21"/>
              </w:rPr>
              <w:t>自然災害と地域のかかわりを学ぶ</w:t>
            </w:r>
          </w:p>
          <w:p w:rsidR="00894B62" w:rsidRDefault="00894B62"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・自分たちの住む地域で</w:t>
            </w:r>
            <w:r>
              <w:rPr>
                <w:rFonts w:ascii="ＭＳ 明朝" w:eastAsia="ＭＳ 明朝" w:hAnsi="ＭＳ 明朝" w:hint="eastAsia"/>
                <w:color w:val="000000"/>
                <w:szCs w:val="21"/>
              </w:rPr>
              <w:t>は，どのような災害が起こるおそれがある</w:t>
            </w:r>
            <w:r w:rsidRPr="001F12CE">
              <w:rPr>
                <w:rFonts w:ascii="ＭＳ 明朝" w:eastAsia="ＭＳ 明朝" w:hAnsi="ＭＳ 明朝" w:hint="eastAsia"/>
                <w:color w:val="000000"/>
                <w:szCs w:val="21"/>
              </w:rPr>
              <w:t>か調べる。</w:t>
            </w:r>
          </w:p>
        </w:tc>
        <w:tc>
          <w:tcPr>
            <w:tcW w:w="1420" w:type="dxa"/>
            <w:vMerge w:val="restart"/>
            <w:tcBorders>
              <w:bottom w:val="single" w:sz="4" w:space="0" w:color="auto"/>
            </w:tcBorders>
          </w:tcPr>
          <w:p w:rsidR="00894B62" w:rsidRPr="00513A41" w:rsidRDefault="00894B62" w:rsidP="00A347BB">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道徳</w:t>
            </w:r>
          </w:p>
          <w:p w:rsidR="00894B62" w:rsidRPr="00513A41" w:rsidRDefault="00894B62" w:rsidP="00A347BB">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・安全</w:t>
            </w:r>
          </w:p>
          <w:p w:rsidR="00894B62" w:rsidRPr="00513A41" w:rsidRDefault="00894B62" w:rsidP="00A347BB">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保健体育</w:t>
            </w:r>
          </w:p>
          <w:p w:rsidR="00894B62" w:rsidRPr="00A3163C" w:rsidRDefault="00894B62" w:rsidP="00A347BB">
            <w:pPr>
              <w:spacing w:line="200" w:lineRule="exact"/>
              <w:ind w:left="160" w:hangingChars="100" w:hanging="160"/>
              <w:rPr>
                <w:rFonts w:eastAsiaTheme="minorHAnsi"/>
                <w:spacing w:val="-20"/>
                <w:sz w:val="16"/>
                <w:szCs w:val="16"/>
              </w:rPr>
            </w:pPr>
            <w:r w:rsidRPr="00513A41">
              <w:rPr>
                <w:rFonts w:ascii="ＭＳ 明朝" w:eastAsia="ＭＳ 明朝" w:hAnsi="ＭＳ 明朝" w:hint="eastAsia"/>
                <w:color w:val="000000"/>
                <w:sz w:val="16"/>
                <w:szCs w:val="21"/>
              </w:rPr>
              <w:t>・災害発生時の地域のきずな</w:t>
            </w:r>
          </w:p>
        </w:tc>
        <w:tc>
          <w:tcPr>
            <w:tcW w:w="990" w:type="dxa"/>
            <w:vMerge w:val="restart"/>
            <w:tcBorders>
              <w:bottom w:val="single" w:sz="4" w:space="0" w:color="auto"/>
            </w:tcBorders>
          </w:tcPr>
          <w:p w:rsidR="00894B62" w:rsidRPr="00513A41" w:rsidRDefault="00894B62"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297-300</w:t>
            </w:r>
          </w:p>
        </w:tc>
      </w:tr>
      <w:tr w:rsidR="00894B62" w:rsidRPr="00FB0828" w:rsidTr="00894B62">
        <w:trPr>
          <w:trHeight w:val="240"/>
        </w:trPr>
        <w:tc>
          <w:tcPr>
            <w:tcW w:w="406" w:type="dxa"/>
            <w:vMerge w:val="restart"/>
          </w:tcPr>
          <w:p w:rsidR="00894B62" w:rsidRPr="00CF746A" w:rsidRDefault="00894B62" w:rsidP="004B181A">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3</w:t>
            </w:r>
          </w:p>
        </w:tc>
        <w:tc>
          <w:tcPr>
            <w:tcW w:w="723" w:type="dxa"/>
            <w:vMerge/>
          </w:tcPr>
          <w:p w:rsidR="00894B62" w:rsidRPr="00CF746A" w:rsidRDefault="00894B62" w:rsidP="00162362">
            <w:pPr>
              <w:spacing w:line="240" w:lineRule="exact"/>
              <w:rPr>
                <w:rFonts w:ascii="ＭＳ ゴシック" w:eastAsia="ＭＳ ゴシック" w:hAnsi="ＭＳ ゴシック"/>
                <w:spacing w:val="-10"/>
              </w:rPr>
            </w:pPr>
          </w:p>
        </w:tc>
        <w:tc>
          <w:tcPr>
            <w:tcW w:w="1418" w:type="dxa"/>
            <w:vMerge/>
          </w:tcPr>
          <w:p w:rsidR="00894B62" w:rsidRPr="00CF746A" w:rsidRDefault="00894B62" w:rsidP="00D62533">
            <w:pPr>
              <w:spacing w:line="240" w:lineRule="exact"/>
              <w:rPr>
                <w:rFonts w:ascii="ＭＳ ゴシック" w:eastAsia="ＭＳ ゴシック" w:hAnsi="ＭＳ ゴシック"/>
                <w:color w:val="000000"/>
                <w:szCs w:val="21"/>
              </w:rPr>
            </w:pPr>
          </w:p>
        </w:tc>
        <w:tc>
          <w:tcPr>
            <w:tcW w:w="425" w:type="dxa"/>
            <w:vMerge/>
          </w:tcPr>
          <w:p w:rsidR="00894B62" w:rsidRPr="00204B1C" w:rsidRDefault="00894B62" w:rsidP="004B181A">
            <w:pPr>
              <w:spacing w:line="240" w:lineRule="exact"/>
              <w:jc w:val="center"/>
              <w:rPr>
                <w:rFonts w:ascii="ＭＳ 明朝" w:eastAsia="ＭＳ 明朝" w:hAnsi="ＭＳ 明朝"/>
                <w:spacing w:val="-10"/>
                <w:szCs w:val="21"/>
              </w:rPr>
            </w:pPr>
          </w:p>
        </w:tc>
        <w:tc>
          <w:tcPr>
            <w:tcW w:w="4536" w:type="dxa"/>
            <w:vMerge/>
          </w:tcPr>
          <w:p w:rsidR="00894B62" w:rsidRPr="001F12CE" w:rsidRDefault="00894B62" w:rsidP="001F12CE">
            <w:pPr>
              <w:spacing w:line="240" w:lineRule="exact"/>
              <w:ind w:left="210" w:hangingChars="100" w:hanging="210"/>
              <w:rPr>
                <w:rFonts w:ascii="ＭＳ 明朝" w:eastAsia="ＭＳ 明朝" w:hAnsi="ＭＳ 明朝"/>
                <w:color w:val="000000"/>
                <w:szCs w:val="21"/>
              </w:rPr>
            </w:pPr>
          </w:p>
        </w:tc>
        <w:tc>
          <w:tcPr>
            <w:tcW w:w="1420" w:type="dxa"/>
            <w:vMerge/>
          </w:tcPr>
          <w:p w:rsidR="00894B62" w:rsidRPr="00513A41" w:rsidRDefault="00894B62" w:rsidP="00A347BB">
            <w:pPr>
              <w:spacing w:line="200" w:lineRule="exact"/>
              <w:rPr>
                <w:rFonts w:ascii="ＭＳ 明朝" w:eastAsia="ＭＳ 明朝" w:hAnsi="ＭＳ 明朝"/>
                <w:color w:val="000000"/>
                <w:sz w:val="16"/>
                <w:szCs w:val="21"/>
              </w:rPr>
            </w:pPr>
          </w:p>
        </w:tc>
        <w:tc>
          <w:tcPr>
            <w:tcW w:w="990" w:type="dxa"/>
            <w:vMerge/>
          </w:tcPr>
          <w:p w:rsidR="00894B62" w:rsidRPr="00513A41" w:rsidRDefault="00894B62" w:rsidP="000A61CA">
            <w:pPr>
              <w:spacing w:line="240" w:lineRule="exact"/>
              <w:jc w:val="center"/>
              <w:rPr>
                <w:rFonts w:ascii="ＭＳ 明朝" w:eastAsia="ＭＳ 明朝" w:hAnsi="ＭＳ 明朝"/>
                <w:spacing w:val="-10"/>
              </w:rPr>
            </w:pPr>
          </w:p>
        </w:tc>
      </w:tr>
      <w:tr w:rsidR="00894B62" w:rsidRPr="00FB0828" w:rsidTr="00A347BB">
        <w:trPr>
          <w:trHeight w:val="118"/>
        </w:trPr>
        <w:tc>
          <w:tcPr>
            <w:tcW w:w="406" w:type="dxa"/>
            <w:vMerge/>
          </w:tcPr>
          <w:p w:rsidR="00894B62" w:rsidRPr="00CF746A" w:rsidRDefault="00894B62" w:rsidP="004B181A">
            <w:pPr>
              <w:spacing w:line="240" w:lineRule="exact"/>
              <w:jc w:val="center"/>
              <w:rPr>
                <w:rFonts w:ascii="ＭＳ ゴシック" w:eastAsia="ＭＳ ゴシック" w:hAnsi="ＭＳ ゴシック"/>
                <w:spacing w:val="-10"/>
                <w:szCs w:val="21"/>
              </w:rPr>
            </w:pPr>
          </w:p>
        </w:tc>
        <w:tc>
          <w:tcPr>
            <w:tcW w:w="723" w:type="dxa"/>
            <w:vMerge/>
          </w:tcPr>
          <w:p w:rsidR="00894B62" w:rsidRPr="00CF746A" w:rsidRDefault="00894B62" w:rsidP="00162362">
            <w:pPr>
              <w:spacing w:line="240" w:lineRule="exact"/>
              <w:rPr>
                <w:rFonts w:ascii="ＭＳ ゴシック" w:eastAsia="ＭＳ ゴシック" w:hAnsi="ＭＳ ゴシック"/>
                <w:spacing w:val="-10"/>
              </w:rPr>
            </w:pPr>
          </w:p>
        </w:tc>
        <w:tc>
          <w:tcPr>
            <w:tcW w:w="1418" w:type="dxa"/>
          </w:tcPr>
          <w:p w:rsidR="00894B62" w:rsidRPr="00CF746A" w:rsidRDefault="00894B62"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終章　持続可能な社会をつくるために</w:t>
            </w:r>
          </w:p>
          <w:p w:rsidR="00894B62" w:rsidRPr="00CF746A" w:rsidRDefault="00894B62"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(4+予備1)</w:t>
            </w:r>
          </w:p>
        </w:tc>
        <w:tc>
          <w:tcPr>
            <w:tcW w:w="425" w:type="dxa"/>
          </w:tcPr>
          <w:p w:rsidR="00894B62" w:rsidRPr="00204B1C" w:rsidRDefault="00174F42"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4</w:t>
            </w:r>
          </w:p>
        </w:tc>
        <w:tc>
          <w:tcPr>
            <w:tcW w:w="4536" w:type="dxa"/>
          </w:tcPr>
          <w:p w:rsidR="00894B62" w:rsidRPr="001659E2" w:rsidRDefault="00894B62" w:rsidP="001F12CE">
            <w:pPr>
              <w:spacing w:line="240" w:lineRule="exact"/>
              <w:ind w:left="210" w:hangingChars="100" w:hanging="210"/>
              <w:rPr>
                <w:rFonts w:ascii="ＭＳ ゴシック" w:eastAsia="ＭＳ ゴシック" w:hAnsi="ＭＳ ゴシック"/>
                <w:color w:val="000000"/>
                <w:szCs w:val="21"/>
              </w:rPr>
            </w:pPr>
            <w:r w:rsidRPr="001659E2">
              <w:rPr>
                <w:rFonts w:ascii="ＭＳ ゴシック" w:eastAsia="ＭＳ ゴシック" w:hAnsi="ＭＳ ゴシック" w:hint="eastAsia"/>
                <w:color w:val="000000"/>
                <w:szCs w:val="21"/>
              </w:rPr>
              <w:t>第１節　地球環境と私たちの社会</w:t>
            </w:r>
          </w:p>
          <w:p w:rsidR="00894B62" w:rsidRPr="001F12CE" w:rsidRDefault="00894B62"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・30年後の社会のために，</w:t>
            </w:r>
            <w:r>
              <w:rPr>
                <w:rFonts w:ascii="ＭＳ 明朝" w:eastAsia="ＭＳ 明朝" w:hAnsi="ＭＳ 明朝" w:hint="eastAsia"/>
                <w:color w:val="000000"/>
                <w:szCs w:val="21"/>
              </w:rPr>
              <w:t>私</w:t>
            </w:r>
            <w:r w:rsidRPr="001F12CE">
              <w:rPr>
                <w:rFonts w:ascii="ＭＳ 明朝" w:eastAsia="ＭＳ 明朝" w:hAnsi="ＭＳ 明朝" w:hint="eastAsia"/>
                <w:color w:val="000000"/>
                <w:szCs w:val="21"/>
              </w:rPr>
              <w:t>たち</w:t>
            </w:r>
            <w:r>
              <w:rPr>
                <w:rFonts w:ascii="ＭＳ 明朝" w:eastAsia="ＭＳ 明朝" w:hAnsi="ＭＳ 明朝" w:hint="eastAsia"/>
                <w:color w:val="000000"/>
                <w:szCs w:val="21"/>
              </w:rPr>
              <w:t>は</w:t>
            </w:r>
            <w:r w:rsidRPr="001F12CE">
              <w:rPr>
                <w:rFonts w:ascii="ＭＳ 明朝" w:eastAsia="ＭＳ 明朝" w:hAnsi="ＭＳ 明朝" w:hint="eastAsia"/>
                <w:color w:val="000000"/>
                <w:szCs w:val="21"/>
              </w:rPr>
              <w:t>社会に</w:t>
            </w:r>
            <w:r>
              <w:rPr>
                <w:rFonts w:ascii="ＭＳ 明朝" w:eastAsia="ＭＳ 明朝" w:hAnsi="ＭＳ 明朝" w:hint="eastAsia"/>
                <w:color w:val="000000"/>
                <w:szCs w:val="21"/>
              </w:rPr>
              <w:t>どのように</w:t>
            </w:r>
            <w:r w:rsidRPr="001F12CE">
              <w:rPr>
                <w:rFonts w:ascii="ＭＳ 明朝" w:eastAsia="ＭＳ 明朝" w:hAnsi="ＭＳ 明朝" w:hint="eastAsia"/>
                <w:color w:val="000000"/>
                <w:szCs w:val="21"/>
              </w:rPr>
              <w:t>かかわればよいか考える。</w:t>
            </w:r>
          </w:p>
          <w:p w:rsidR="00894B62" w:rsidRPr="00162362" w:rsidRDefault="00894B62"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1659E2">
              <w:rPr>
                <w:rFonts w:ascii="ＭＳ ゴシック" w:eastAsia="ＭＳ ゴシック" w:hAnsi="ＭＳ ゴシック" w:hint="eastAsia"/>
                <w:color w:val="000000"/>
                <w:szCs w:val="21"/>
              </w:rPr>
              <w:t>実習２</w:t>
            </w:r>
            <w:r w:rsidRPr="001F12CE">
              <w:rPr>
                <w:rFonts w:ascii="ＭＳ 明朝" w:eastAsia="ＭＳ 明朝" w:hAnsi="ＭＳ 明朝" w:hint="eastAsia"/>
                <w:color w:val="000000"/>
                <w:szCs w:val="21"/>
              </w:rPr>
              <w:t xml:space="preserve">　30年後の社会のために現在の社会とどうかかわるか</w:t>
            </w:r>
          </w:p>
        </w:tc>
        <w:tc>
          <w:tcPr>
            <w:tcW w:w="1420" w:type="dxa"/>
          </w:tcPr>
          <w:p w:rsidR="00894B62" w:rsidRPr="00513A41" w:rsidRDefault="00894B62" w:rsidP="00A347BB">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社会科（公民）</w:t>
            </w:r>
          </w:p>
          <w:p w:rsidR="00894B62" w:rsidRPr="00513A41" w:rsidRDefault="00894B62" w:rsidP="00A347BB">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・SDGs</w:t>
            </w:r>
          </w:p>
          <w:p w:rsidR="00894B62" w:rsidRPr="00513A41" w:rsidRDefault="00894B62" w:rsidP="00A347BB">
            <w:pPr>
              <w:spacing w:line="200" w:lineRule="exact"/>
              <w:ind w:left="160" w:hangingChars="100" w:hanging="160"/>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・地球環境問題</w:t>
            </w:r>
          </w:p>
          <w:p w:rsidR="00894B62" w:rsidRPr="00AE7C9B" w:rsidRDefault="00894B62" w:rsidP="00A347BB">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技術</w:t>
            </w:r>
            <w:r>
              <w:rPr>
                <w:rFonts w:ascii="ＭＳ 明朝" w:eastAsia="ＭＳ 明朝" w:hAnsi="ＭＳ 明朝" w:hint="eastAsia"/>
                <w:color w:val="000000"/>
                <w:sz w:val="16"/>
                <w:szCs w:val="21"/>
              </w:rPr>
              <w:t>・家庭　技術分野</w:t>
            </w:r>
          </w:p>
          <w:p w:rsidR="00894B62" w:rsidRPr="00513A41" w:rsidRDefault="00894B62" w:rsidP="00A347BB">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・SDGs</w:t>
            </w:r>
          </w:p>
          <w:p w:rsidR="00894B62" w:rsidRPr="00AE7C9B" w:rsidRDefault="00894B62" w:rsidP="00A347BB">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技術</w:t>
            </w:r>
            <w:r>
              <w:rPr>
                <w:rFonts w:ascii="ＭＳ 明朝" w:eastAsia="ＭＳ 明朝" w:hAnsi="ＭＳ 明朝" w:hint="eastAsia"/>
                <w:color w:val="000000"/>
                <w:sz w:val="16"/>
                <w:szCs w:val="21"/>
              </w:rPr>
              <w:t>・家庭　家庭分野</w:t>
            </w:r>
          </w:p>
          <w:p w:rsidR="00894B62" w:rsidRPr="00513A41" w:rsidRDefault="00894B62" w:rsidP="00A347BB">
            <w:pPr>
              <w:spacing w:line="200" w:lineRule="exact"/>
              <w:ind w:left="160" w:hangingChars="100" w:hanging="160"/>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・持続可能な社会の実現</w:t>
            </w:r>
          </w:p>
          <w:p w:rsidR="00894B62" w:rsidRPr="00513A41" w:rsidRDefault="00894B62" w:rsidP="00A347BB">
            <w:pPr>
              <w:spacing w:line="200" w:lineRule="exact"/>
              <w:ind w:left="160" w:hangingChars="100" w:hanging="160"/>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・商品選択に役立つマークや表示</w:t>
            </w:r>
          </w:p>
          <w:p w:rsidR="00894B62" w:rsidRPr="00513A41" w:rsidRDefault="00894B62" w:rsidP="00A347BB">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道徳</w:t>
            </w:r>
          </w:p>
          <w:p w:rsidR="00894B62" w:rsidRPr="00A3163C" w:rsidRDefault="00894B62" w:rsidP="00A347BB">
            <w:pPr>
              <w:spacing w:line="200" w:lineRule="exact"/>
              <w:rPr>
                <w:rFonts w:eastAsiaTheme="minorHAnsi"/>
                <w:spacing w:val="-20"/>
                <w:sz w:val="16"/>
                <w:szCs w:val="16"/>
              </w:rPr>
            </w:pPr>
            <w:r w:rsidRPr="00513A41">
              <w:rPr>
                <w:rFonts w:ascii="ＭＳ 明朝" w:eastAsia="ＭＳ 明朝" w:hAnsi="ＭＳ 明朝" w:hint="eastAsia"/>
                <w:color w:val="000000"/>
                <w:sz w:val="16"/>
                <w:szCs w:val="21"/>
              </w:rPr>
              <w:t>・自然環境</w:t>
            </w:r>
          </w:p>
        </w:tc>
        <w:tc>
          <w:tcPr>
            <w:tcW w:w="990" w:type="dxa"/>
          </w:tcPr>
          <w:p w:rsidR="00894B62" w:rsidRPr="00513A41" w:rsidRDefault="00894B62" w:rsidP="00513A41">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30</w:t>
            </w:r>
            <w:r>
              <w:rPr>
                <w:rFonts w:ascii="ＭＳ 明朝" w:eastAsia="ＭＳ 明朝" w:hAnsi="ＭＳ 明朝" w:hint="eastAsia"/>
                <w:spacing w:val="-10"/>
              </w:rPr>
              <w:t>2</w:t>
            </w:r>
            <w:r w:rsidRPr="00513A41">
              <w:rPr>
                <w:rFonts w:ascii="ＭＳ 明朝" w:eastAsia="ＭＳ 明朝" w:hAnsi="ＭＳ 明朝" w:hint="eastAsia"/>
                <w:spacing w:val="-10"/>
              </w:rPr>
              <w:t>-309</w:t>
            </w:r>
          </w:p>
        </w:tc>
      </w:tr>
      <w:tr w:rsidR="00894B62" w:rsidRPr="00FB0828" w:rsidTr="00A347BB">
        <w:trPr>
          <w:trHeight w:val="118"/>
        </w:trPr>
        <w:tc>
          <w:tcPr>
            <w:tcW w:w="406" w:type="dxa"/>
            <w:vMerge/>
          </w:tcPr>
          <w:p w:rsidR="00894B62" w:rsidRPr="00CF746A" w:rsidRDefault="00894B62" w:rsidP="00F605EB">
            <w:pPr>
              <w:spacing w:line="240" w:lineRule="exact"/>
              <w:jc w:val="center"/>
              <w:rPr>
                <w:rFonts w:ascii="ＭＳ ゴシック" w:eastAsia="ＭＳ ゴシック" w:hAnsi="ＭＳ ゴシック"/>
                <w:spacing w:val="-10"/>
                <w:szCs w:val="21"/>
              </w:rPr>
            </w:pPr>
          </w:p>
        </w:tc>
        <w:tc>
          <w:tcPr>
            <w:tcW w:w="723" w:type="dxa"/>
            <w:vMerge/>
          </w:tcPr>
          <w:p w:rsidR="00894B62" w:rsidRPr="00CF746A" w:rsidRDefault="00894B62" w:rsidP="00F605EB">
            <w:pPr>
              <w:spacing w:line="240" w:lineRule="exact"/>
              <w:rPr>
                <w:rFonts w:ascii="ＭＳ ゴシック" w:eastAsia="ＭＳ ゴシック" w:hAnsi="ＭＳ ゴシック"/>
                <w:spacing w:val="-10"/>
              </w:rPr>
            </w:pPr>
          </w:p>
        </w:tc>
        <w:tc>
          <w:tcPr>
            <w:tcW w:w="1418" w:type="dxa"/>
          </w:tcPr>
          <w:p w:rsidR="00894B62" w:rsidRPr="00CF746A" w:rsidRDefault="00894B62" w:rsidP="00F605EB">
            <w:pPr>
              <w:spacing w:line="240" w:lineRule="exact"/>
              <w:rPr>
                <w:rFonts w:ascii="ＭＳ ゴシック" w:eastAsia="ＭＳ ゴシック" w:hAnsi="ＭＳ ゴシック"/>
                <w:spacing w:val="-10"/>
              </w:rPr>
            </w:pPr>
            <w:r w:rsidRPr="00CF746A">
              <w:rPr>
                <w:rFonts w:ascii="ＭＳ ゴシック" w:eastAsia="ＭＳ ゴシック" w:hAnsi="ＭＳ ゴシック" w:hint="eastAsia"/>
                <w:spacing w:val="-10"/>
              </w:rPr>
              <w:t>単元末（1）</w:t>
            </w:r>
          </w:p>
        </w:tc>
        <w:tc>
          <w:tcPr>
            <w:tcW w:w="425" w:type="dxa"/>
          </w:tcPr>
          <w:p w:rsidR="00894B62" w:rsidRPr="00CD1F1B" w:rsidRDefault="00894B62" w:rsidP="00F605EB">
            <w:pPr>
              <w:spacing w:line="240" w:lineRule="exact"/>
              <w:jc w:val="center"/>
              <w:rPr>
                <w:rFonts w:ascii="ＭＳ 明朝" w:eastAsia="ＭＳ 明朝" w:hAnsi="ＭＳ 明朝"/>
                <w:spacing w:val="-10"/>
              </w:rPr>
            </w:pPr>
            <w:r>
              <w:rPr>
                <w:rFonts w:ascii="ＭＳ 明朝" w:eastAsia="ＭＳ 明朝" w:hAnsi="ＭＳ 明朝" w:hint="eastAsia"/>
                <w:spacing w:val="-10"/>
              </w:rPr>
              <w:t>1</w:t>
            </w:r>
          </w:p>
        </w:tc>
        <w:tc>
          <w:tcPr>
            <w:tcW w:w="4536" w:type="dxa"/>
          </w:tcPr>
          <w:p w:rsidR="00894B62" w:rsidRPr="001659E2" w:rsidRDefault="00894B62" w:rsidP="00F605EB">
            <w:pPr>
              <w:spacing w:line="240" w:lineRule="exact"/>
              <w:rPr>
                <w:rFonts w:ascii="ＭＳ ゴシック" w:eastAsia="ＭＳ ゴシック" w:hAnsi="ＭＳ ゴシック"/>
                <w:color w:val="000000"/>
                <w:szCs w:val="21"/>
              </w:rPr>
            </w:pPr>
            <w:r w:rsidRPr="001659E2">
              <w:rPr>
                <w:rFonts w:ascii="ＭＳ ゴシック" w:eastAsia="ＭＳ ゴシック" w:hAnsi="ＭＳ ゴシック" w:hint="eastAsia"/>
                <w:color w:val="000000"/>
                <w:szCs w:val="21"/>
              </w:rPr>
              <w:t>学習内容の整理・確かめと応用</w:t>
            </w:r>
          </w:p>
        </w:tc>
        <w:tc>
          <w:tcPr>
            <w:tcW w:w="1420" w:type="dxa"/>
          </w:tcPr>
          <w:p w:rsidR="00894B62" w:rsidRPr="00513A41" w:rsidRDefault="00894B62" w:rsidP="00F605EB">
            <w:pPr>
              <w:spacing w:line="240" w:lineRule="exact"/>
              <w:rPr>
                <w:rFonts w:ascii="ＭＳ 明朝" w:eastAsia="ＭＳ 明朝" w:hAnsi="ＭＳ 明朝"/>
                <w:color w:val="000000"/>
                <w:sz w:val="16"/>
                <w:szCs w:val="21"/>
              </w:rPr>
            </w:pPr>
          </w:p>
        </w:tc>
        <w:tc>
          <w:tcPr>
            <w:tcW w:w="990" w:type="dxa"/>
          </w:tcPr>
          <w:p w:rsidR="00894B62" w:rsidRPr="00513A41" w:rsidRDefault="00894B62" w:rsidP="00F605EB">
            <w:pPr>
              <w:spacing w:line="240" w:lineRule="exact"/>
              <w:jc w:val="center"/>
              <w:rPr>
                <w:rFonts w:ascii="ＭＳ 明朝" w:eastAsia="ＭＳ 明朝" w:hAnsi="ＭＳ 明朝"/>
                <w:spacing w:val="-10"/>
              </w:rPr>
            </w:pPr>
            <w:r>
              <w:rPr>
                <w:rFonts w:ascii="ＭＳ 明朝" w:eastAsia="ＭＳ 明朝" w:hAnsi="ＭＳ 明朝" w:hint="eastAsia"/>
                <w:spacing w:val="-10"/>
              </w:rPr>
              <w:t>312-314</w:t>
            </w:r>
          </w:p>
        </w:tc>
      </w:tr>
    </w:tbl>
    <w:p w:rsidR="00B54141" w:rsidRPr="00FB0828" w:rsidRDefault="00B54141"/>
    <w:sectPr w:rsidR="00B54141" w:rsidRPr="00FB0828" w:rsidSect="00FB0828">
      <w:pgSz w:w="11906" w:h="16838"/>
      <w:pgMar w:top="851" w:right="991"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A76" w:rsidRDefault="00621A76" w:rsidP="00E25BDF">
      <w:r>
        <w:separator/>
      </w:r>
    </w:p>
  </w:endnote>
  <w:endnote w:type="continuationSeparator" w:id="0">
    <w:p w:rsidR="00621A76" w:rsidRDefault="00621A76" w:rsidP="00E2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FOT-UDKakugo_Small Pr6N R">
    <w:altName w:val="BIZ UDP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OT-UDKakugo_Small Pr6N B">
    <w:altName w:val="BIZ UDP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A76" w:rsidRDefault="00621A76" w:rsidP="00E25BDF">
      <w:r>
        <w:separator/>
      </w:r>
    </w:p>
  </w:footnote>
  <w:footnote w:type="continuationSeparator" w:id="0">
    <w:p w:rsidR="00621A76" w:rsidRDefault="00621A76" w:rsidP="00E25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14D"/>
    <w:multiLevelType w:val="hybridMultilevel"/>
    <w:tmpl w:val="C95C5F64"/>
    <w:lvl w:ilvl="0" w:tplc="BF84BCF6">
      <w:start w:val="1"/>
      <w:numFmt w:val="decimal"/>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0B434C"/>
    <w:multiLevelType w:val="hybridMultilevel"/>
    <w:tmpl w:val="326CA028"/>
    <w:lvl w:ilvl="0" w:tplc="B7D87864">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CF5DBE"/>
    <w:multiLevelType w:val="hybridMultilevel"/>
    <w:tmpl w:val="3B80ECE0"/>
    <w:lvl w:ilvl="0" w:tplc="8160C9B8">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AD78E9"/>
    <w:multiLevelType w:val="hybridMultilevel"/>
    <w:tmpl w:val="BE843D64"/>
    <w:lvl w:ilvl="0" w:tplc="9BB88AC2">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BF4710"/>
    <w:multiLevelType w:val="hybridMultilevel"/>
    <w:tmpl w:val="EE34F79E"/>
    <w:lvl w:ilvl="0" w:tplc="CDE0B16C">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7B5F7B"/>
    <w:multiLevelType w:val="hybridMultilevel"/>
    <w:tmpl w:val="ADE80EE4"/>
    <w:lvl w:ilvl="0" w:tplc="33967C4A">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B6012C"/>
    <w:multiLevelType w:val="hybridMultilevel"/>
    <w:tmpl w:val="F7D8A046"/>
    <w:lvl w:ilvl="0" w:tplc="3D82EEB4">
      <w:start w:val="1"/>
      <w:numFmt w:val="decimal"/>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344358"/>
    <w:multiLevelType w:val="hybridMultilevel"/>
    <w:tmpl w:val="3EF2274E"/>
    <w:lvl w:ilvl="0" w:tplc="D0A2904C">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3B3D60"/>
    <w:multiLevelType w:val="hybridMultilevel"/>
    <w:tmpl w:val="34A4E7C6"/>
    <w:lvl w:ilvl="0" w:tplc="AAEEE49E">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9D5338"/>
    <w:multiLevelType w:val="hybridMultilevel"/>
    <w:tmpl w:val="A3EABDFC"/>
    <w:lvl w:ilvl="0" w:tplc="EA36A9D4">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962390"/>
    <w:multiLevelType w:val="hybridMultilevel"/>
    <w:tmpl w:val="D794E966"/>
    <w:lvl w:ilvl="0" w:tplc="D5825BA8">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F501FB"/>
    <w:multiLevelType w:val="hybridMultilevel"/>
    <w:tmpl w:val="EF841AB8"/>
    <w:lvl w:ilvl="0" w:tplc="A1107C9C">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3E4918"/>
    <w:multiLevelType w:val="hybridMultilevel"/>
    <w:tmpl w:val="C50876A2"/>
    <w:lvl w:ilvl="0" w:tplc="37623850">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465789"/>
    <w:multiLevelType w:val="hybridMultilevel"/>
    <w:tmpl w:val="D7103C58"/>
    <w:lvl w:ilvl="0" w:tplc="332A2932">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166EF9"/>
    <w:multiLevelType w:val="hybridMultilevel"/>
    <w:tmpl w:val="A7D4F68E"/>
    <w:lvl w:ilvl="0" w:tplc="5B9E132A">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726FA1"/>
    <w:multiLevelType w:val="hybridMultilevel"/>
    <w:tmpl w:val="C8A4BA56"/>
    <w:lvl w:ilvl="0" w:tplc="3606DA9A">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79456C"/>
    <w:multiLevelType w:val="hybridMultilevel"/>
    <w:tmpl w:val="140093D0"/>
    <w:lvl w:ilvl="0" w:tplc="0C767A58">
      <w:start w:val="1"/>
      <w:numFmt w:val="decimal"/>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12"/>
  </w:num>
  <w:num w:numId="4">
    <w:abstractNumId w:val="4"/>
  </w:num>
  <w:num w:numId="5">
    <w:abstractNumId w:val="9"/>
  </w:num>
  <w:num w:numId="6">
    <w:abstractNumId w:val="14"/>
  </w:num>
  <w:num w:numId="7">
    <w:abstractNumId w:val="7"/>
  </w:num>
  <w:num w:numId="8">
    <w:abstractNumId w:val="8"/>
  </w:num>
  <w:num w:numId="9">
    <w:abstractNumId w:val="5"/>
  </w:num>
  <w:num w:numId="10">
    <w:abstractNumId w:val="15"/>
  </w:num>
  <w:num w:numId="11">
    <w:abstractNumId w:val="1"/>
  </w:num>
  <w:num w:numId="12">
    <w:abstractNumId w:val="13"/>
  </w:num>
  <w:num w:numId="13">
    <w:abstractNumId w:val="11"/>
  </w:num>
  <w:num w:numId="14">
    <w:abstractNumId w:val="0"/>
  </w:num>
  <w:num w:numId="15">
    <w:abstractNumId w:val="3"/>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28"/>
    <w:rsid w:val="00013E56"/>
    <w:rsid w:val="0007121A"/>
    <w:rsid w:val="00097B7B"/>
    <w:rsid w:val="000A61CA"/>
    <w:rsid w:val="000B6E64"/>
    <w:rsid w:val="000C0A13"/>
    <w:rsid w:val="000C14EE"/>
    <w:rsid w:val="000D113D"/>
    <w:rsid w:val="00105C79"/>
    <w:rsid w:val="00146A6A"/>
    <w:rsid w:val="00162362"/>
    <w:rsid w:val="001659E2"/>
    <w:rsid w:val="00174894"/>
    <w:rsid w:val="00174F42"/>
    <w:rsid w:val="001F12CE"/>
    <w:rsid w:val="00204B1C"/>
    <w:rsid w:val="002546F6"/>
    <w:rsid w:val="00277AEA"/>
    <w:rsid w:val="002C1D5E"/>
    <w:rsid w:val="002C4158"/>
    <w:rsid w:val="002C574B"/>
    <w:rsid w:val="00307E66"/>
    <w:rsid w:val="00333BD1"/>
    <w:rsid w:val="003C3B59"/>
    <w:rsid w:val="003F3DA1"/>
    <w:rsid w:val="004A01A8"/>
    <w:rsid w:val="004A27A7"/>
    <w:rsid w:val="004B181A"/>
    <w:rsid w:val="00513A41"/>
    <w:rsid w:val="00535CAC"/>
    <w:rsid w:val="0055069F"/>
    <w:rsid w:val="00577E7A"/>
    <w:rsid w:val="0061159F"/>
    <w:rsid w:val="00621A76"/>
    <w:rsid w:val="00626F34"/>
    <w:rsid w:val="00632A69"/>
    <w:rsid w:val="00651E42"/>
    <w:rsid w:val="00652A1C"/>
    <w:rsid w:val="0065376E"/>
    <w:rsid w:val="006F43EC"/>
    <w:rsid w:val="007B62B6"/>
    <w:rsid w:val="0081256E"/>
    <w:rsid w:val="00842BC6"/>
    <w:rsid w:val="0085445A"/>
    <w:rsid w:val="00866386"/>
    <w:rsid w:val="008705B8"/>
    <w:rsid w:val="008844CD"/>
    <w:rsid w:val="00894B62"/>
    <w:rsid w:val="008A7476"/>
    <w:rsid w:val="009111BE"/>
    <w:rsid w:val="00954A6A"/>
    <w:rsid w:val="00993953"/>
    <w:rsid w:val="009A6E30"/>
    <w:rsid w:val="009C11C4"/>
    <w:rsid w:val="00A065F4"/>
    <w:rsid w:val="00A1377D"/>
    <w:rsid w:val="00A2131F"/>
    <w:rsid w:val="00A312DB"/>
    <w:rsid w:val="00A3163C"/>
    <w:rsid w:val="00A347BB"/>
    <w:rsid w:val="00A42BE4"/>
    <w:rsid w:val="00A917AB"/>
    <w:rsid w:val="00AA1895"/>
    <w:rsid w:val="00AE7C9B"/>
    <w:rsid w:val="00B5334B"/>
    <w:rsid w:val="00B54141"/>
    <w:rsid w:val="00B6485E"/>
    <w:rsid w:val="00B6521B"/>
    <w:rsid w:val="00B775F0"/>
    <w:rsid w:val="00B92AEF"/>
    <w:rsid w:val="00B92E58"/>
    <w:rsid w:val="00BA0161"/>
    <w:rsid w:val="00BC2454"/>
    <w:rsid w:val="00BD3EF6"/>
    <w:rsid w:val="00BD4BA0"/>
    <w:rsid w:val="00BF35E2"/>
    <w:rsid w:val="00C372C2"/>
    <w:rsid w:val="00C40C5C"/>
    <w:rsid w:val="00C4540E"/>
    <w:rsid w:val="00C53CCD"/>
    <w:rsid w:val="00C60472"/>
    <w:rsid w:val="00C7589B"/>
    <w:rsid w:val="00C955DF"/>
    <w:rsid w:val="00CF746A"/>
    <w:rsid w:val="00D12D55"/>
    <w:rsid w:val="00D36CE5"/>
    <w:rsid w:val="00D62533"/>
    <w:rsid w:val="00D71E47"/>
    <w:rsid w:val="00E01268"/>
    <w:rsid w:val="00E25BDF"/>
    <w:rsid w:val="00E50159"/>
    <w:rsid w:val="00EF6864"/>
    <w:rsid w:val="00F41653"/>
    <w:rsid w:val="00F605EB"/>
    <w:rsid w:val="00F72409"/>
    <w:rsid w:val="00F7761D"/>
    <w:rsid w:val="00FB0828"/>
    <w:rsid w:val="00FD4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F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11BE"/>
    <w:pPr>
      <w:ind w:leftChars="400" w:left="840"/>
    </w:pPr>
  </w:style>
  <w:style w:type="paragraph" w:styleId="a5">
    <w:name w:val="header"/>
    <w:basedOn w:val="a"/>
    <w:link w:val="a6"/>
    <w:uiPriority w:val="99"/>
    <w:unhideWhenUsed/>
    <w:rsid w:val="00E25BDF"/>
    <w:pPr>
      <w:tabs>
        <w:tab w:val="center" w:pos="4252"/>
        <w:tab w:val="right" w:pos="8504"/>
      </w:tabs>
      <w:snapToGrid w:val="0"/>
    </w:pPr>
  </w:style>
  <w:style w:type="character" w:customStyle="1" w:styleId="a6">
    <w:name w:val="ヘッダー (文字)"/>
    <w:basedOn w:val="a0"/>
    <w:link w:val="a5"/>
    <w:uiPriority w:val="99"/>
    <w:rsid w:val="00E25BDF"/>
  </w:style>
  <w:style w:type="paragraph" w:styleId="a7">
    <w:name w:val="footer"/>
    <w:basedOn w:val="a"/>
    <w:link w:val="a8"/>
    <w:uiPriority w:val="99"/>
    <w:unhideWhenUsed/>
    <w:rsid w:val="00E25BDF"/>
    <w:pPr>
      <w:tabs>
        <w:tab w:val="center" w:pos="4252"/>
        <w:tab w:val="right" w:pos="8504"/>
      </w:tabs>
      <w:snapToGrid w:val="0"/>
    </w:pPr>
  </w:style>
  <w:style w:type="character" w:customStyle="1" w:styleId="a8">
    <w:name w:val="フッター (文字)"/>
    <w:basedOn w:val="a0"/>
    <w:link w:val="a7"/>
    <w:uiPriority w:val="99"/>
    <w:rsid w:val="00E25BDF"/>
  </w:style>
  <w:style w:type="character" w:customStyle="1" w:styleId="A70">
    <w:name w:val="A7"/>
    <w:uiPriority w:val="99"/>
    <w:rsid w:val="00013E56"/>
    <w:rPr>
      <w:rFonts w:ascii="FOT-UDKakugo_Small Pr6N R" w:eastAsia="FOT-UDKakugo_Small Pr6N R" w:cs="FOT-UDKakugo_Small Pr6N R"/>
      <w:color w:val="000000"/>
      <w:sz w:val="7"/>
      <w:szCs w:val="7"/>
    </w:rPr>
  </w:style>
  <w:style w:type="paragraph" w:styleId="a9">
    <w:name w:val="Balloon Text"/>
    <w:basedOn w:val="a"/>
    <w:link w:val="aa"/>
    <w:uiPriority w:val="99"/>
    <w:semiHidden/>
    <w:unhideWhenUsed/>
    <w:rsid w:val="00105C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5C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38497">
      <w:bodyDiv w:val="1"/>
      <w:marLeft w:val="0"/>
      <w:marRight w:val="0"/>
      <w:marTop w:val="0"/>
      <w:marBottom w:val="0"/>
      <w:divBdr>
        <w:top w:val="none" w:sz="0" w:space="0" w:color="auto"/>
        <w:left w:val="none" w:sz="0" w:space="0" w:color="auto"/>
        <w:bottom w:val="none" w:sz="0" w:space="0" w:color="auto"/>
        <w:right w:val="none" w:sz="0" w:space="0" w:color="auto"/>
      </w:divBdr>
    </w:div>
    <w:div w:id="15092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4356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2020-07-17T08:58:00Z</dcterms:created>
  <dcterms:modified xsi:type="dcterms:W3CDTF">2020-07-17T08:59:00Z</dcterms:modified>
</cp:coreProperties>
</file>