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2"/>
      </w:tblGrid>
      <w:tr w:rsidR="00B54141" w14:paraId="6B8D406E" w14:textId="77777777" w:rsidTr="00B54141">
        <w:tc>
          <w:tcPr>
            <w:tcW w:w="9912" w:type="dxa"/>
            <w:shd w:val="clear" w:color="auto" w:fill="F2F2F2" w:themeFill="background1" w:themeFillShade="F2"/>
          </w:tcPr>
          <w:p w14:paraId="6C614B28" w14:textId="77777777" w:rsidR="00B54141" w:rsidRPr="00CD1F1B" w:rsidRDefault="00B54141" w:rsidP="00B5414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D1F1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令和</w:t>
            </w:r>
            <w:r w:rsidR="00924C0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７</w:t>
            </w:r>
            <w:r w:rsidR="00F74F0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年度版</w:t>
            </w:r>
            <w:r w:rsidRPr="00CD1F1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「</w:t>
            </w:r>
            <w:r w:rsidR="00924C0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新編 </w:t>
            </w:r>
            <w:r w:rsidRPr="00CD1F1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新しい科学」年間指導計画　</w:t>
            </w:r>
            <w:r w:rsidR="00F74F0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第１学</w:t>
            </w:r>
            <w:r w:rsidRPr="00CD1F1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年</w:t>
            </w:r>
          </w:p>
        </w:tc>
      </w:tr>
    </w:tbl>
    <w:p w14:paraId="24EDA264" w14:textId="77777777" w:rsidR="00B54141" w:rsidRDefault="00B54141"/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06"/>
        <w:gridCol w:w="612"/>
        <w:gridCol w:w="1529"/>
        <w:gridCol w:w="425"/>
        <w:gridCol w:w="4536"/>
        <w:gridCol w:w="1420"/>
        <w:gridCol w:w="990"/>
      </w:tblGrid>
      <w:tr w:rsidR="00B54141" w:rsidRPr="00FB0828" w14:paraId="4D266D4F" w14:textId="77777777" w:rsidTr="00AB0604">
        <w:trPr>
          <w:trHeight w:val="418"/>
          <w:tblHeader/>
        </w:trPr>
        <w:tc>
          <w:tcPr>
            <w:tcW w:w="406" w:type="dxa"/>
            <w:shd w:val="clear" w:color="auto" w:fill="D9D9D9" w:themeFill="background1" w:themeFillShade="D9"/>
            <w:vAlign w:val="center"/>
            <w:hideMark/>
          </w:tcPr>
          <w:p w14:paraId="4B7B957E" w14:textId="77777777" w:rsidR="00B54141" w:rsidRPr="00CD1F1B" w:rsidRDefault="00B54141" w:rsidP="000F2F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CD1F1B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月</w:t>
            </w:r>
          </w:p>
        </w:tc>
        <w:tc>
          <w:tcPr>
            <w:tcW w:w="612" w:type="dxa"/>
            <w:shd w:val="clear" w:color="auto" w:fill="D9D9D9" w:themeFill="background1" w:themeFillShade="D9"/>
            <w:noWrap/>
            <w:vAlign w:val="center"/>
            <w:hideMark/>
          </w:tcPr>
          <w:p w14:paraId="5F22E155" w14:textId="77777777" w:rsidR="00B54141" w:rsidRPr="00CD1F1B" w:rsidRDefault="00B54141" w:rsidP="000F2F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CD1F1B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単元</w:t>
            </w:r>
          </w:p>
        </w:tc>
        <w:tc>
          <w:tcPr>
            <w:tcW w:w="1529" w:type="dxa"/>
            <w:shd w:val="clear" w:color="auto" w:fill="D9D9D9" w:themeFill="background1" w:themeFillShade="D9"/>
            <w:vAlign w:val="center"/>
            <w:hideMark/>
          </w:tcPr>
          <w:p w14:paraId="582B5C8F" w14:textId="77777777" w:rsidR="00B54141" w:rsidRPr="00CD1F1B" w:rsidRDefault="00B54141" w:rsidP="000F2F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CD1F1B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章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  <w:hideMark/>
          </w:tcPr>
          <w:p w14:paraId="128ABC42" w14:textId="77777777" w:rsidR="00B54141" w:rsidRPr="00CD1F1B" w:rsidRDefault="00B54141" w:rsidP="000F2F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CD1F1B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時数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  <w:hideMark/>
          </w:tcPr>
          <w:p w14:paraId="6F64EF70" w14:textId="77777777" w:rsidR="00B54141" w:rsidRPr="00CD1F1B" w:rsidRDefault="00B54141" w:rsidP="000F2F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CD1F1B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主な学習活動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  <w:hideMark/>
          </w:tcPr>
          <w:p w14:paraId="0E429620" w14:textId="77777777" w:rsidR="00B54141" w:rsidRPr="00CD1F1B" w:rsidRDefault="00B54141" w:rsidP="000F2F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CD1F1B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他教科との関連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14:paraId="2B85F576" w14:textId="77777777" w:rsidR="00B54141" w:rsidRPr="00CD1F1B" w:rsidRDefault="00B54141" w:rsidP="000F2F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CD1F1B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教科書のページ</w:t>
            </w:r>
          </w:p>
        </w:tc>
      </w:tr>
      <w:tr w:rsidR="005C3972" w:rsidRPr="00FB0828" w14:paraId="7B7DB643" w14:textId="77777777" w:rsidTr="00AB0604">
        <w:trPr>
          <w:trHeight w:val="71"/>
        </w:trPr>
        <w:tc>
          <w:tcPr>
            <w:tcW w:w="406" w:type="dxa"/>
            <w:vMerge w:val="restart"/>
          </w:tcPr>
          <w:p w14:paraId="563C4770" w14:textId="77777777" w:rsidR="005C3972" w:rsidRPr="00F42C61" w:rsidRDefault="005C3972" w:rsidP="002A2A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</w:rPr>
            </w:pPr>
            <w:r w:rsidRPr="00F42C61">
              <w:rPr>
                <w:rFonts w:ascii="ＭＳ ゴシック" w:eastAsia="ＭＳ ゴシック" w:hAnsi="ＭＳ ゴシック" w:hint="eastAsia"/>
                <w:spacing w:val="-10"/>
              </w:rPr>
              <w:t>4</w:t>
            </w:r>
          </w:p>
        </w:tc>
        <w:tc>
          <w:tcPr>
            <w:tcW w:w="612" w:type="dxa"/>
            <w:vMerge w:val="restart"/>
            <w:noWrap/>
            <w:textDirection w:val="tbRlV"/>
            <w:hideMark/>
          </w:tcPr>
          <w:p w14:paraId="618D886D" w14:textId="77777777" w:rsidR="005C3972" w:rsidRPr="00F42C61" w:rsidRDefault="005C3972" w:rsidP="001B0F11">
            <w:pPr>
              <w:spacing w:line="300" w:lineRule="exact"/>
              <w:rPr>
                <w:rFonts w:ascii="ＭＳ ゴシック" w:eastAsia="ＭＳ ゴシック" w:hAnsi="ＭＳ ゴシック"/>
                <w:spacing w:val="-10"/>
              </w:rPr>
            </w:pP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単元１　いろいろな生物とその共通点</w:t>
            </w:r>
            <w:r w:rsidRPr="00F42C61">
              <w:rPr>
                <w:rFonts w:ascii="ＭＳ ゴシック" w:eastAsia="ＭＳ ゴシック" w:hAnsi="ＭＳ ゴシック" w:hint="eastAsia"/>
                <w:spacing w:val="-10"/>
                <w:w w:val="88"/>
                <w:eastAsianLayout w:id="-2090103808" w:vert="1" w:vertCompress="1"/>
              </w:rPr>
              <w:t>(26)</w:t>
            </w:r>
          </w:p>
        </w:tc>
        <w:tc>
          <w:tcPr>
            <w:tcW w:w="1529" w:type="dxa"/>
            <w:vMerge w:val="restart"/>
            <w:hideMark/>
          </w:tcPr>
          <w:p w14:paraId="0DB7974A" w14:textId="77777777" w:rsidR="005C3972" w:rsidRPr="00F42C61" w:rsidRDefault="005C3972" w:rsidP="00AF0D99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第１章　生物の観察と分類のしかた</w:t>
            </w:r>
          </w:p>
          <w:p w14:paraId="5733B59E" w14:textId="77777777" w:rsidR="005C3972" w:rsidRPr="00F42C61" w:rsidRDefault="005C3972" w:rsidP="00AF0D99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(6</w:t>
            </w:r>
            <w:r w:rsidRPr="00F42C61">
              <w:rPr>
                <w:rFonts w:ascii="ＭＳ ゴシック" w:eastAsia="ＭＳ ゴシック" w:hAnsi="ＭＳ ゴシック"/>
                <w:color w:val="000000"/>
                <w:szCs w:val="21"/>
              </w:rPr>
              <w:t>)</w:t>
            </w:r>
          </w:p>
        </w:tc>
        <w:tc>
          <w:tcPr>
            <w:tcW w:w="425" w:type="dxa"/>
          </w:tcPr>
          <w:p w14:paraId="75CB5007" w14:textId="77777777" w:rsidR="005C3972" w:rsidRPr="00597B0F" w:rsidRDefault="003D5E10" w:rsidP="00913F01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 w:rsidRPr="00597B0F">
              <w:rPr>
                <w:rFonts w:ascii="ＭＳ 明朝" w:eastAsia="ＭＳ 明朝" w:hAnsi="ＭＳ 明朝" w:hint="eastAsia"/>
                <w:spacing w:val="-10"/>
              </w:rPr>
              <w:t>4</w:t>
            </w:r>
          </w:p>
        </w:tc>
        <w:tc>
          <w:tcPr>
            <w:tcW w:w="4536" w:type="dxa"/>
            <w:hideMark/>
          </w:tcPr>
          <w:p w14:paraId="13CA1063" w14:textId="77777777" w:rsidR="005C3972" w:rsidRPr="00F42C61" w:rsidRDefault="00C17DB8" w:rsidP="00E04AF9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第１節　</w:t>
            </w:r>
            <w:r w:rsidR="005C3972"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生物の観察</w:t>
            </w:r>
          </w:p>
          <w:p w14:paraId="49E35266" w14:textId="77777777" w:rsidR="005C3972" w:rsidRPr="00CD1F1B" w:rsidRDefault="00C17DB8" w:rsidP="00D73840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="005C3972"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どのような特徴に注目して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 w:rsidR="005C3972"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どのような方法で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生物を</w:t>
            </w:r>
            <w:r w:rsidR="005C3972"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観察すればよいか考える。</w:t>
            </w:r>
          </w:p>
          <w:p w14:paraId="30DCE1E1" w14:textId="77777777" w:rsidR="005C3972" w:rsidRPr="00B54141" w:rsidRDefault="005C3972" w:rsidP="00AF0D99">
            <w:pPr>
              <w:spacing w:line="240" w:lineRule="exact"/>
              <w:rPr>
                <w:rFonts w:eastAsiaTheme="minorHAnsi"/>
                <w:spacing w:val="-10"/>
              </w:rPr>
            </w:pP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観察１</w:t>
            </w: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身近な生物の観察</w:t>
            </w:r>
          </w:p>
        </w:tc>
        <w:tc>
          <w:tcPr>
            <w:tcW w:w="1420" w:type="dxa"/>
            <w:hideMark/>
          </w:tcPr>
          <w:p w14:paraId="24D251E0" w14:textId="77777777" w:rsidR="005C3972" w:rsidRPr="000C3667" w:rsidRDefault="005C3972" w:rsidP="003D3EE9">
            <w:pPr>
              <w:spacing w:line="200" w:lineRule="exact"/>
              <w:rPr>
                <w:rFonts w:eastAsiaTheme="minorHAnsi"/>
                <w:spacing w:val="-20"/>
                <w:sz w:val="16"/>
                <w:szCs w:val="16"/>
              </w:rPr>
            </w:pPr>
          </w:p>
        </w:tc>
        <w:tc>
          <w:tcPr>
            <w:tcW w:w="990" w:type="dxa"/>
          </w:tcPr>
          <w:p w14:paraId="339BCFC0" w14:textId="77777777" w:rsidR="005C3972" w:rsidRPr="00CD1F1B" w:rsidRDefault="005C3972" w:rsidP="00E9124E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 w:rsidRPr="00CD1F1B">
              <w:rPr>
                <w:rFonts w:ascii="ＭＳ 明朝" w:eastAsia="ＭＳ 明朝" w:hAnsi="ＭＳ 明朝" w:hint="eastAsia"/>
                <w:spacing w:val="-10"/>
              </w:rPr>
              <w:t>16-21</w:t>
            </w:r>
          </w:p>
        </w:tc>
      </w:tr>
      <w:tr w:rsidR="005C3972" w:rsidRPr="00FB0828" w14:paraId="0AFD7353" w14:textId="77777777" w:rsidTr="005C3972">
        <w:trPr>
          <w:trHeight w:val="961"/>
        </w:trPr>
        <w:tc>
          <w:tcPr>
            <w:tcW w:w="406" w:type="dxa"/>
            <w:vMerge/>
            <w:tcBorders>
              <w:bottom w:val="single" w:sz="4" w:space="0" w:color="auto"/>
            </w:tcBorders>
          </w:tcPr>
          <w:p w14:paraId="20C62D6A" w14:textId="77777777" w:rsidR="005C3972" w:rsidRPr="00F42C61" w:rsidRDefault="005C3972" w:rsidP="002A2A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612" w:type="dxa"/>
            <w:vMerge/>
            <w:tcBorders>
              <w:bottom w:val="single" w:sz="4" w:space="0" w:color="auto"/>
            </w:tcBorders>
            <w:hideMark/>
          </w:tcPr>
          <w:p w14:paraId="6DC905C2" w14:textId="77777777" w:rsidR="005C3972" w:rsidRPr="00F42C61" w:rsidRDefault="005C3972" w:rsidP="001B0F11">
            <w:pPr>
              <w:spacing w:line="30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hideMark/>
          </w:tcPr>
          <w:p w14:paraId="53EEE3E7" w14:textId="77777777" w:rsidR="005C3972" w:rsidRPr="00F42C61" w:rsidRDefault="005C3972" w:rsidP="00AF0D99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A9FB80" w14:textId="77777777" w:rsidR="005C3972" w:rsidRPr="00597B0F" w:rsidRDefault="003D5E10" w:rsidP="00913F01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 w:rsidRPr="00597B0F">
              <w:rPr>
                <w:rFonts w:ascii="ＭＳ 明朝" w:eastAsia="ＭＳ 明朝" w:hAnsi="ＭＳ 明朝" w:hint="eastAsia"/>
                <w:spacing w:val="-10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hideMark/>
          </w:tcPr>
          <w:p w14:paraId="2A22042A" w14:textId="77777777" w:rsidR="005C3972" w:rsidRPr="00F42C61" w:rsidRDefault="005C3972" w:rsidP="00E04AF9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第２節　生物の特徴と分類</w:t>
            </w:r>
          </w:p>
          <w:p w14:paraId="76068E9B" w14:textId="77777777" w:rsidR="005C3972" w:rsidRPr="00CD1F1B" w:rsidRDefault="005C3972" w:rsidP="00D73840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・生物を分類するとき</w:t>
            </w:r>
            <w:r w:rsidR="00C17DB8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どのような特徴に注目して分類することができるか考える。</w:t>
            </w:r>
          </w:p>
          <w:p w14:paraId="7499B7DB" w14:textId="77777777" w:rsidR="005C3972" w:rsidRPr="005C3972" w:rsidRDefault="005C3972" w:rsidP="005C3972">
            <w:pPr>
              <w:spacing w:line="240" w:lineRule="exact"/>
              <w:rPr>
                <w:rFonts w:eastAsiaTheme="minorHAnsi"/>
                <w:spacing w:val="-10"/>
              </w:rPr>
            </w:pP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実習１</w:t>
            </w: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さまざまな生物の分類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482F4DCF" w14:textId="77777777" w:rsidR="005C3972" w:rsidRPr="00CD1F1B" w:rsidRDefault="005C3972" w:rsidP="003D3EE9">
            <w:pPr>
              <w:spacing w:line="200" w:lineRule="exact"/>
              <w:rPr>
                <w:rFonts w:ascii="ＭＳ 明朝" w:eastAsia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9C8E4C6" w14:textId="77777777" w:rsidR="005C3972" w:rsidRPr="00CD1F1B" w:rsidRDefault="005C3972" w:rsidP="00E9124E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 w:rsidRPr="00CD1F1B">
              <w:rPr>
                <w:rFonts w:ascii="ＭＳ 明朝" w:eastAsia="ＭＳ 明朝" w:hAnsi="ＭＳ 明朝" w:hint="eastAsia"/>
                <w:spacing w:val="-10"/>
              </w:rPr>
              <w:t>22-26</w:t>
            </w:r>
          </w:p>
        </w:tc>
      </w:tr>
      <w:tr w:rsidR="005C3972" w:rsidRPr="009111BE" w14:paraId="72A8EFEA" w14:textId="77777777" w:rsidTr="00AB0604">
        <w:trPr>
          <w:trHeight w:val="149"/>
        </w:trPr>
        <w:tc>
          <w:tcPr>
            <w:tcW w:w="406" w:type="dxa"/>
            <w:vMerge w:val="restart"/>
          </w:tcPr>
          <w:p w14:paraId="383DE024" w14:textId="77777777" w:rsidR="005C3972" w:rsidRPr="00F42C61" w:rsidRDefault="005C3972" w:rsidP="002A2A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</w:rPr>
            </w:pPr>
            <w:r w:rsidRPr="00F42C61">
              <w:rPr>
                <w:rFonts w:ascii="ＭＳ ゴシック" w:eastAsia="ＭＳ ゴシック" w:hAnsi="ＭＳ ゴシック" w:hint="eastAsia"/>
                <w:spacing w:val="-10"/>
              </w:rPr>
              <w:t>5</w:t>
            </w:r>
          </w:p>
        </w:tc>
        <w:tc>
          <w:tcPr>
            <w:tcW w:w="612" w:type="dxa"/>
            <w:vMerge/>
            <w:hideMark/>
          </w:tcPr>
          <w:p w14:paraId="38CC8644" w14:textId="77777777" w:rsidR="005C3972" w:rsidRPr="00F42C61" w:rsidRDefault="005C3972" w:rsidP="001B0F11">
            <w:pPr>
              <w:spacing w:line="30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529" w:type="dxa"/>
            <w:vMerge w:val="restart"/>
            <w:hideMark/>
          </w:tcPr>
          <w:p w14:paraId="1947B998" w14:textId="77777777" w:rsidR="005C3972" w:rsidRPr="00F42C61" w:rsidRDefault="005C3972" w:rsidP="00AF0D99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第２章　植物の分類</w:t>
            </w:r>
          </w:p>
          <w:p w14:paraId="6FA7BC5B" w14:textId="77777777" w:rsidR="005C3972" w:rsidRPr="00F42C61" w:rsidRDefault="00AB0230" w:rsidP="00AF0D99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(9</w:t>
            </w: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＋</w:t>
            </w:r>
            <w:r w:rsidR="005C3972"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予備1)</w:t>
            </w:r>
          </w:p>
        </w:tc>
        <w:tc>
          <w:tcPr>
            <w:tcW w:w="425" w:type="dxa"/>
          </w:tcPr>
          <w:p w14:paraId="10F1DB7C" w14:textId="77777777" w:rsidR="005C3972" w:rsidRPr="00597B0F" w:rsidRDefault="0092516C" w:rsidP="00913F01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/>
                <w:spacing w:val="-10"/>
              </w:rPr>
              <w:t>3</w:t>
            </w:r>
          </w:p>
        </w:tc>
        <w:tc>
          <w:tcPr>
            <w:tcW w:w="4536" w:type="dxa"/>
            <w:hideMark/>
          </w:tcPr>
          <w:p w14:paraId="297DD13B" w14:textId="77777777" w:rsidR="005C3972" w:rsidRPr="00F42C61" w:rsidRDefault="00C17DB8" w:rsidP="00E04AF9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第１節　花のつくり</w:t>
            </w:r>
          </w:p>
          <w:p w14:paraId="5AD08C37" w14:textId="77777777" w:rsidR="005C3972" w:rsidRDefault="005C3972" w:rsidP="00C17DB8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="00C17DB8">
              <w:rPr>
                <w:rFonts w:ascii="ＭＳ 明朝" w:eastAsia="ＭＳ 明朝" w:hAnsi="ＭＳ 明朝" w:hint="eastAsia"/>
                <w:color w:val="000000"/>
                <w:szCs w:val="21"/>
              </w:rPr>
              <w:t>花のつくりには、どのような共通点があるか</w:t>
            </w:r>
            <w:r w:rsidR="00885FD9">
              <w:rPr>
                <w:rFonts w:ascii="ＭＳ 明朝" w:eastAsia="ＭＳ 明朝" w:hAnsi="ＭＳ 明朝" w:hint="eastAsia"/>
                <w:color w:val="000000"/>
                <w:szCs w:val="21"/>
              </w:rPr>
              <w:t>調べる</w:t>
            </w: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。</w:t>
            </w:r>
          </w:p>
          <w:p w14:paraId="0D9FF446" w14:textId="77777777" w:rsidR="00C17DB8" w:rsidRPr="00B54141" w:rsidRDefault="00C17DB8" w:rsidP="00C17DB8">
            <w:pPr>
              <w:spacing w:line="240" w:lineRule="exact"/>
              <w:ind w:left="210" w:hangingChars="100" w:hanging="210"/>
              <w:rPr>
                <w:rFonts w:eastAsiaTheme="minorHAnsi"/>
                <w:spacing w:val="-10"/>
              </w:rPr>
            </w:pP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観察２</w:t>
            </w: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植物の花のつくり</w:t>
            </w:r>
          </w:p>
        </w:tc>
        <w:tc>
          <w:tcPr>
            <w:tcW w:w="1420" w:type="dxa"/>
          </w:tcPr>
          <w:p w14:paraId="4C6AD02F" w14:textId="77777777" w:rsidR="005C3972" w:rsidRPr="00CD1F1B" w:rsidRDefault="005C3972" w:rsidP="003D3EE9">
            <w:pPr>
              <w:spacing w:line="200" w:lineRule="exact"/>
              <w:ind w:left="120" w:hangingChars="100" w:hanging="120"/>
              <w:rPr>
                <w:rFonts w:ascii="ＭＳ 明朝" w:eastAsia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990" w:type="dxa"/>
          </w:tcPr>
          <w:p w14:paraId="38C1821A" w14:textId="77777777" w:rsidR="005C3972" w:rsidRPr="00CD1F1B" w:rsidRDefault="00C17DB8" w:rsidP="00E9124E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spacing w:val="-10"/>
              </w:rPr>
              <w:t>28-33</w:t>
            </w:r>
          </w:p>
        </w:tc>
      </w:tr>
      <w:tr w:rsidR="005C3972" w:rsidRPr="00FB0828" w14:paraId="35433AD1" w14:textId="77777777" w:rsidTr="00AB0604">
        <w:trPr>
          <w:trHeight w:val="58"/>
        </w:trPr>
        <w:tc>
          <w:tcPr>
            <w:tcW w:w="406" w:type="dxa"/>
            <w:vMerge/>
          </w:tcPr>
          <w:p w14:paraId="5608E75B" w14:textId="77777777" w:rsidR="005C3972" w:rsidRPr="00F42C61" w:rsidRDefault="005C3972" w:rsidP="002A2A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612" w:type="dxa"/>
            <w:vMerge/>
            <w:hideMark/>
          </w:tcPr>
          <w:p w14:paraId="2EA077EF" w14:textId="77777777" w:rsidR="005C3972" w:rsidRPr="00F42C61" w:rsidRDefault="005C3972" w:rsidP="001B0F11">
            <w:pPr>
              <w:spacing w:line="30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529" w:type="dxa"/>
            <w:vMerge/>
            <w:hideMark/>
          </w:tcPr>
          <w:p w14:paraId="5D25D88D" w14:textId="77777777" w:rsidR="005C3972" w:rsidRPr="00F42C61" w:rsidRDefault="005C3972" w:rsidP="00AF0D99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14:paraId="0FF17311" w14:textId="77777777" w:rsidR="005C3972" w:rsidRPr="00597B0F" w:rsidRDefault="0092516C" w:rsidP="00913F01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/>
                <w:spacing w:val="-10"/>
              </w:rPr>
              <w:t>1</w:t>
            </w:r>
          </w:p>
        </w:tc>
        <w:tc>
          <w:tcPr>
            <w:tcW w:w="4536" w:type="dxa"/>
            <w:hideMark/>
          </w:tcPr>
          <w:p w14:paraId="3CD7FE7C" w14:textId="77777777" w:rsidR="005C3972" w:rsidRPr="00F42C61" w:rsidRDefault="00C17DB8" w:rsidP="00E04AF9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第２節　果実をつくらない花</w:t>
            </w:r>
          </w:p>
          <w:p w14:paraId="454AB470" w14:textId="77777777" w:rsidR="005C3972" w:rsidRPr="00C17DB8" w:rsidRDefault="005C3972" w:rsidP="00C17DB8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="00C17DB8">
              <w:rPr>
                <w:rFonts w:ascii="ＭＳ 明朝" w:eastAsia="ＭＳ 明朝" w:hAnsi="ＭＳ 明朝" w:hint="eastAsia"/>
                <w:color w:val="000000"/>
                <w:szCs w:val="21"/>
              </w:rPr>
              <w:t>果実をつくらない植物の花</w:t>
            </w:r>
            <w:r w:rsidR="00C17DB8"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は</w:t>
            </w:r>
            <w:r w:rsidR="00C17DB8">
              <w:rPr>
                <w:rFonts w:ascii="ＭＳ 明朝" w:eastAsia="ＭＳ 明朝" w:hAnsi="ＭＳ 明朝" w:hint="eastAsia"/>
                <w:color w:val="000000"/>
                <w:szCs w:val="21"/>
              </w:rPr>
              <w:t>、果実をつくる花</w:t>
            </w:r>
            <w:r w:rsidR="00C17DB8"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とどのような</w:t>
            </w:r>
            <w:r w:rsidR="00C17DB8">
              <w:rPr>
                <w:rFonts w:ascii="ＭＳ 明朝" w:eastAsia="ＭＳ 明朝" w:hAnsi="ＭＳ 明朝" w:hint="eastAsia"/>
                <w:color w:val="000000"/>
                <w:szCs w:val="21"/>
              </w:rPr>
              <w:t>共通点や相違点</w:t>
            </w:r>
            <w:r w:rsidR="00C17DB8"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があるか</w:t>
            </w:r>
            <w:r w:rsidR="00C17DB8">
              <w:rPr>
                <w:rFonts w:ascii="ＭＳ 明朝" w:eastAsia="ＭＳ 明朝" w:hAnsi="ＭＳ 明朝" w:hint="eastAsia"/>
                <w:color w:val="000000"/>
                <w:szCs w:val="21"/>
              </w:rPr>
              <w:t>調べる</w:t>
            </w:r>
            <w:r w:rsidR="00C17DB8"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。</w:t>
            </w:r>
          </w:p>
        </w:tc>
        <w:tc>
          <w:tcPr>
            <w:tcW w:w="1420" w:type="dxa"/>
          </w:tcPr>
          <w:p w14:paraId="5DF8FAE9" w14:textId="77777777" w:rsidR="005C3972" w:rsidRPr="00CD1F1B" w:rsidRDefault="005C3972" w:rsidP="003D3EE9">
            <w:pPr>
              <w:spacing w:line="200" w:lineRule="exact"/>
              <w:rPr>
                <w:rFonts w:ascii="ＭＳ 明朝" w:eastAsia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990" w:type="dxa"/>
          </w:tcPr>
          <w:p w14:paraId="33BEAEC3" w14:textId="77777777" w:rsidR="005C3972" w:rsidRPr="00CD1F1B" w:rsidRDefault="00C17DB8" w:rsidP="00E9124E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spacing w:val="-10"/>
              </w:rPr>
              <w:t>3</w:t>
            </w:r>
            <w:r>
              <w:rPr>
                <w:rFonts w:ascii="ＭＳ 明朝" w:eastAsia="ＭＳ 明朝" w:hAnsi="ＭＳ 明朝"/>
                <w:spacing w:val="-10"/>
              </w:rPr>
              <w:t>4</w:t>
            </w:r>
            <w:r>
              <w:rPr>
                <w:rFonts w:ascii="ＭＳ 明朝" w:eastAsia="ＭＳ 明朝" w:hAnsi="ＭＳ 明朝" w:hint="eastAsia"/>
                <w:spacing w:val="-10"/>
              </w:rPr>
              <w:t>-3</w:t>
            </w:r>
            <w:r>
              <w:rPr>
                <w:rFonts w:ascii="ＭＳ 明朝" w:eastAsia="ＭＳ 明朝" w:hAnsi="ＭＳ 明朝"/>
                <w:spacing w:val="-10"/>
              </w:rPr>
              <w:t>5</w:t>
            </w:r>
          </w:p>
        </w:tc>
      </w:tr>
      <w:tr w:rsidR="005C3972" w:rsidRPr="00FB0828" w14:paraId="4BDD8A91" w14:textId="77777777" w:rsidTr="00AB0604">
        <w:trPr>
          <w:trHeight w:val="58"/>
        </w:trPr>
        <w:tc>
          <w:tcPr>
            <w:tcW w:w="406" w:type="dxa"/>
            <w:vMerge/>
          </w:tcPr>
          <w:p w14:paraId="6F3444CE" w14:textId="77777777" w:rsidR="005C3972" w:rsidRPr="00F42C61" w:rsidRDefault="005C3972" w:rsidP="002A2A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612" w:type="dxa"/>
            <w:vMerge/>
            <w:hideMark/>
          </w:tcPr>
          <w:p w14:paraId="43408DB8" w14:textId="77777777" w:rsidR="005C3972" w:rsidRPr="00F42C61" w:rsidRDefault="005C3972" w:rsidP="001B0F11">
            <w:pPr>
              <w:spacing w:line="30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529" w:type="dxa"/>
            <w:vMerge/>
            <w:hideMark/>
          </w:tcPr>
          <w:p w14:paraId="1E89A17D" w14:textId="77777777" w:rsidR="005C3972" w:rsidRPr="00F42C61" w:rsidRDefault="005C3972" w:rsidP="00AF0D99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14:paraId="2105037E" w14:textId="77777777" w:rsidR="005C3972" w:rsidRPr="00597B0F" w:rsidRDefault="003D5E10" w:rsidP="00913F01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 w:rsidRPr="00597B0F">
              <w:rPr>
                <w:rFonts w:ascii="ＭＳ 明朝" w:eastAsia="ＭＳ 明朝" w:hAnsi="ＭＳ 明朝" w:hint="eastAsia"/>
                <w:spacing w:val="-10"/>
              </w:rPr>
              <w:t>2</w:t>
            </w:r>
          </w:p>
        </w:tc>
        <w:tc>
          <w:tcPr>
            <w:tcW w:w="4536" w:type="dxa"/>
            <w:hideMark/>
          </w:tcPr>
          <w:p w14:paraId="5863AC66" w14:textId="77777777" w:rsidR="005C3972" w:rsidRPr="00F42C61" w:rsidRDefault="00C17DB8" w:rsidP="00E04AF9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第３節　葉や根のつくり</w:t>
            </w:r>
          </w:p>
          <w:p w14:paraId="02D9A4AB" w14:textId="77777777" w:rsidR="005C3972" w:rsidRDefault="00C17DB8" w:rsidP="00C17DB8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・植物を葉脈や根で分類するには、</w:t>
            </w:r>
            <w:r w:rsidR="005C3972"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どのような特徴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に注目するとよいか調べる</w:t>
            </w:r>
            <w:r w:rsidR="005C3972"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。</w:t>
            </w:r>
          </w:p>
          <w:p w14:paraId="728EDEE7" w14:textId="77777777" w:rsidR="00C17DB8" w:rsidRPr="00B54141" w:rsidRDefault="00C17DB8" w:rsidP="00C17DB8">
            <w:pPr>
              <w:spacing w:line="240" w:lineRule="exact"/>
              <w:ind w:left="210" w:hangingChars="100" w:hanging="210"/>
              <w:rPr>
                <w:rFonts w:eastAsiaTheme="minorHAnsi"/>
                <w:spacing w:val="-10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観察３</w:t>
            </w: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植物の葉や根の観察</w:t>
            </w:r>
          </w:p>
        </w:tc>
        <w:tc>
          <w:tcPr>
            <w:tcW w:w="1420" w:type="dxa"/>
          </w:tcPr>
          <w:p w14:paraId="6E0A3941" w14:textId="77777777" w:rsidR="005C3972" w:rsidRPr="00CD1F1B" w:rsidRDefault="005C3972" w:rsidP="003D3EE9">
            <w:pPr>
              <w:spacing w:line="200" w:lineRule="exact"/>
              <w:rPr>
                <w:rFonts w:ascii="ＭＳ 明朝" w:eastAsia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990" w:type="dxa"/>
          </w:tcPr>
          <w:p w14:paraId="1943749E" w14:textId="77777777" w:rsidR="005C3972" w:rsidRPr="00CD1F1B" w:rsidRDefault="00C17DB8" w:rsidP="00E9124E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spacing w:val="-10"/>
              </w:rPr>
              <w:t>36-39</w:t>
            </w:r>
          </w:p>
        </w:tc>
      </w:tr>
      <w:tr w:rsidR="005C3972" w:rsidRPr="00FB0828" w14:paraId="11545413" w14:textId="77777777" w:rsidTr="00AB0604">
        <w:trPr>
          <w:trHeight w:val="201"/>
        </w:trPr>
        <w:tc>
          <w:tcPr>
            <w:tcW w:w="406" w:type="dxa"/>
            <w:vMerge/>
          </w:tcPr>
          <w:p w14:paraId="0D19CD39" w14:textId="77777777" w:rsidR="005C3972" w:rsidRPr="00F42C61" w:rsidRDefault="005C3972" w:rsidP="002A2A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612" w:type="dxa"/>
            <w:vMerge/>
            <w:hideMark/>
          </w:tcPr>
          <w:p w14:paraId="31E2B071" w14:textId="77777777" w:rsidR="005C3972" w:rsidRPr="00F42C61" w:rsidRDefault="005C3972" w:rsidP="001B0F11">
            <w:pPr>
              <w:spacing w:line="30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529" w:type="dxa"/>
            <w:vMerge/>
            <w:hideMark/>
          </w:tcPr>
          <w:p w14:paraId="6097A362" w14:textId="77777777" w:rsidR="005C3972" w:rsidRPr="00F42C61" w:rsidRDefault="005C3972" w:rsidP="00AF0D99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14:paraId="3463D99E" w14:textId="77777777" w:rsidR="005C3972" w:rsidRPr="00597B0F" w:rsidRDefault="003D5E10" w:rsidP="00913F01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 w:rsidRPr="00597B0F">
              <w:rPr>
                <w:rFonts w:ascii="ＭＳ 明朝" w:eastAsia="ＭＳ 明朝" w:hAnsi="ＭＳ 明朝" w:hint="eastAsia"/>
                <w:spacing w:val="-10"/>
              </w:rPr>
              <w:t>2</w:t>
            </w:r>
          </w:p>
        </w:tc>
        <w:tc>
          <w:tcPr>
            <w:tcW w:w="4536" w:type="dxa"/>
            <w:hideMark/>
          </w:tcPr>
          <w:p w14:paraId="75A05544" w14:textId="77777777" w:rsidR="005C3972" w:rsidRPr="00F42C61" w:rsidRDefault="00C17DB8" w:rsidP="00E04AF9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第４節　</w:t>
            </w:r>
            <w:r w:rsidR="005C3972"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種子をつくらない植物</w:t>
            </w:r>
          </w:p>
          <w:p w14:paraId="22F40DDD" w14:textId="77777777" w:rsidR="005C3972" w:rsidRPr="00C17DB8" w:rsidRDefault="005C3972" w:rsidP="00C17DB8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・種子をつくらない植物のからだのつくりとふえ方には</w:t>
            </w:r>
            <w:r w:rsidR="00C17DB8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どのような特徴があるか調べる。</w:t>
            </w:r>
          </w:p>
        </w:tc>
        <w:tc>
          <w:tcPr>
            <w:tcW w:w="1420" w:type="dxa"/>
          </w:tcPr>
          <w:p w14:paraId="07C48A04" w14:textId="77777777" w:rsidR="005C3972" w:rsidRPr="00CD1F1B" w:rsidRDefault="005C3972" w:rsidP="003D3EE9">
            <w:pPr>
              <w:spacing w:line="200" w:lineRule="exact"/>
              <w:rPr>
                <w:rFonts w:ascii="ＭＳ 明朝" w:eastAsia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990" w:type="dxa"/>
          </w:tcPr>
          <w:p w14:paraId="19EF6DCF" w14:textId="77777777" w:rsidR="005C3972" w:rsidRPr="00CD1F1B" w:rsidRDefault="00C17DB8" w:rsidP="00E9124E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spacing w:val="-10"/>
              </w:rPr>
              <w:t>40</w:t>
            </w:r>
            <w:r w:rsidR="005C3972" w:rsidRPr="00CD1F1B">
              <w:rPr>
                <w:rFonts w:ascii="ＭＳ 明朝" w:eastAsia="ＭＳ 明朝" w:hAnsi="ＭＳ 明朝" w:hint="eastAsia"/>
                <w:spacing w:val="-10"/>
              </w:rPr>
              <w:t>-41</w:t>
            </w:r>
          </w:p>
        </w:tc>
      </w:tr>
      <w:tr w:rsidR="005C3972" w:rsidRPr="00FB0828" w14:paraId="74863D83" w14:textId="77777777" w:rsidTr="00AB0604">
        <w:trPr>
          <w:trHeight w:val="167"/>
        </w:trPr>
        <w:tc>
          <w:tcPr>
            <w:tcW w:w="406" w:type="dxa"/>
            <w:vMerge/>
          </w:tcPr>
          <w:p w14:paraId="6B2A2761" w14:textId="77777777" w:rsidR="005C3972" w:rsidRPr="00F42C61" w:rsidRDefault="005C3972" w:rsidP="002A2A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612" w:type="dxa"/>
            <w:vMerge/>
            <w:hideMark/>
          </w:tcPr>
          <w:p w14:paraId="4B35A335" w14:textId="77777777" w:rsidR="005C3972" w:rsidRPr="00F42C61" w:rsidRDefault="005C3972" w:rsidP="001B0F11">
            <w:pPr>
              <w:spacing w:line="30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529" w:type="dxa"/>
            <w:vMerge/>
            <w:hideMark/>
          </w:tcPr>
          <w:p w14:paraId="63C3028A" w14:textId="77777777" w:rsidR="005C3972" w:rsidRPr="00F42C61" w:rsidRDefault="005C3972" w:rsidP="00AF0D99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14:paraId="4B45639D" w14:textId="77777777" w:rsidR="005C3972" w:rsidRPr="00CD1F1B" w:rsidRDefault="005C3972" w:rsidP="00913F01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spacing w:val="-10"/>
              </w:rPr>
              <w:t>1</w:t>
            </w:r>
          </w:p>
        </w:tc>
        <w:tc>
          <w:tcPr>
            <w:tcW w:w="4536" w:type="dxa"/>
            <w:hideMark/>
          </w:tcPr>
          <w:p w14:paraId="400B6510" w14:textId="77777777" w:rsidR="005C3972" w:rsidRPr="00F42C61" w:rsidRDefault="005C3972" w:rsidP="00E04AF9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第５節　さまざまな植物の分類</w:t>
            </w:r>
          </w:p>
          <w:p w14:paraId="1030E74A" w14:textId="77777777" w:rsidR="005C3972" w:rsidRPr="00E04AF9" w:rsidRDefault="005C3972" w:rsidP="00C17DB8">
            <w:pPr>
              <w:spacing w:line="240" w:lineRule="exact"/>
              <w:ind w:left="210" w:hangingChars="100" w:hanging="210"/>
              <w:rPr>
                <w:rFonts w:eastAsiaTheme="minorHAnsi"/>
                <w:spacing w:val="-10"/>
              </w:rPr>
            </w:pP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・植物</w:t>
            </w:r>
            <w:r w:rsidR="00C17DB8">
              <w:rPr>
                <w:rFonts w:ascii="ＭＳ 明朝" w:eastAsia="ＭＳ 明朝" w:hAnsi="ＭＳ 明朝" w:hint="eastAsia"/>
                <w:color w:val="000000"/>
                <w:szCs w:val="21"/>
              </w:rPr>
              <w:t>の特徴を図や表にまとめて植物</w:t>
            </w: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を分類する。</w:t>
            </w:r>
          </w:p>
        </w:tc>
        <w:tc>
          <w:tcPr>
            <w:tcW w:w="1420" w:type="dxa"/>
          </w:tcPr>
          <w:p w14:paraId="3F25B882" w14:textId="77777777" w:rsidR="005C3972" w:rsidRPr="00CD1F1B" w:rsidRDefault="005C3972" w:rsidP="003D3EE9">
            <w:pPr>
              <w:spacing w:line="200" w:lineRule="exact"/>
              <w:rPr>
                <w:rFonts w:ascii="ＭＳ 明朝" w:eastAsia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990" w:type="dxa"/>
          </w:tcPr>
          <w:p w14:paraId="252416AA" w14:textId="77777777" w:rsidR="005C3972" w:rsidRPr="00CD1F1B" w:rsidRDefault="005C3972" w:rsidP="00E9124E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 w:rsidRPr="00CD1F1B">
              <w:rPr>
                <w:rFonts w:ascii="ＭＳ 明朝" w:eastAsia="ＭＳ 明朝" w:hAnsi="ＭＳ 明朝" w:hint="eastAsia"/>
                <w:spacing w:val="-10"/>
              </w:rPr>
              <w:t>42-44</w:t>
            </w:r>
          </w:p>
        </w:tc>
      </w:tr>
      <w:tr w:rsidR="005C3972" w:rsidRPr="00FB0828" w14:paraId="6447486F" w14:textId="77777777" w:rsidTr="00AB0604">
        <w:trPr>
          <w:trHeight w:val="456"/>
        </w:trPr>
        <w:tc>
          <w:tcPr>
            <w:tcW w:w="406" w:type="dxa"/>
            <w:vMerge/>
          </w:tcPr>
          <w:p w14:paraId="5CF2CEE9" w14:textId="77777777" w:rsidR="005C3972" w:rsidRPr="00F42C61" w:rsidRDefault="005C3972" w:rsidP="002A2A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612" w:type="dxa"/>
            <w:vMerge/>
            <w:hideMark/>
          </w:tcPr>
          <w:p w14:paraId="69F8B84E" w14:textId="77777777" w:rsidR="005C3972" w:rsidRPr="00F42C61" w:rsidRDefault="005C3972" w:rsidP="001B0F11">
            <w:pPr>
              <w:spacing w:line="30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529" w:type="dxa"/>
            <w:vMerge w:val="restart"/>
            <w:hideMark/>
          </w:tcPr>
          <w:p w14:paraId="05C36540" w14:textId="77777777" w:rsidR="005C3972" w:rsidRPr="00F42C61" w:rsidRDefault="005C3972" w:rsidP="00AF0D99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第３章　動物の分類</w:t>
            </w:r>
          </w:p>
          <w:p w14:paraId="341004B8" w14:textId="77777777" w:rsidR="005C3972" w:rsidRPr="00F42C61" w:rsidRDefault="005C3972" w:rsidP="00AF0D99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(</w:t>
            </w:r>
            <w:r w:rsidRPr="00F42C61">
              <w:rPr>
                <w:rFonts w:ascii="ＭＳ ゴシック" w:eastAsia="ＭＳ ゴシック" w:hAnsi="ＭＳ ゴシック"/>
                <w:color w:val="000000"/>
                <w:szCs w:val="21"/>
              </w:rPr>
              <w:t>9</w:t>
            </w: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)</w:t>
            </w:r>
          </w:p>
        </w:tc>
        <w:tc>
          <w:tcPr>
            <w:tcW w:w="425" w:type="dxa"/>
            <w:vMerge w:val="restart"/>
          </w:tcPr>
          <w:p w14:paraId="6591D0B9" w14:textId="77777777" w:rsidR="005C3972" w:rsidRPr="00CD1F1B" w:rsidRDefault="005C3972" w:rsidP="00913F01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spacing w:val="-10"/>
              </w:rPr>
              <w:t>3</w:t>
            </w:r>
          </w:p>
        </w:tc>
        <w:tc>
          <w:tcPr>
            <w:tcW w:w="4536" w:type="dxa"/>
            <w:vMerge w:val="restart"/>
            <w:hideMark/>
          </w:tcPr>
          <w:p w14:paraId="260126CB" w14:textId="77777777" w:rsidR="005C3972" w:rsidRPr="00F42C61" w:rsidRDefault="005C3972" w:rsidP="00E04AF9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第１節　身近な動物の分類</w:t>
            </w:r>
          </w:p>
          <w:p w14:paraId="153A0E91" w14:textId="77777777" w:rsidR="005C3972" w:rsidRPr="00CD1F1B" w:rsidRDefault="00C85265" w:rsidP="00D73840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・動物を分類す</w:t>
            </w:r>
            <w:r w:rsidR="005C3972">
              <w:rPr>
                <w:rFonts w:ascii="ＭＳ 明朝" w:eastAsia="ＭＳ 明朝" w:hAnsi="ＭＳ 明朝" w:hint="eastAsia"/>
                <w:color w:val="000000"/>
                <w:szCs w:val="21"/>
              </w:rPr>
              <w:t>るとき</w:t>
            </w:r>
            <w:r w:rsidR="00C17DB8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からだのつくりのどこ</w:t>
            </w:r>
            <w:r w:rsidR="005C3972"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に注目す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ると</w:t>
            </w:r>
            <w:r w:rsidR="005C3972"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よいか考える。</w:t>
            </w:r>
          </w:p>
          <w:p w14:paraId="6F4D9BD4" w14:textId="77777777" w:rsidR="005C3972" w:rsidRPr="00B54141" w:rsidRDefault="005C3972" w:rsidP="00AF0D99">
            <w:pPr>
              <w:spacing w:line="240" w:lineRule="exact"/>
              <w:rPr>
                <w:rFonts w:eastAsiaTheme="minorHAnsi"/>
                <w:spacing w:val="-10"/>
              </w:rPr>
            </w:pP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観察４</w:t>
            </w: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動物のからだのつくり</w:t>
            </w:r>
          </w:p>
        </w:tc>
        <w:tc>
          <w:tcPr>
            <w:tcW w:w="1420" w:type="dxa"/>
            <w:vMerge w:val="restart"/>
          </w:tcPr>
          <w:p w14:paraId="0F5FF4FA" w14:textId="77777777" w:rsidR="005C3972" w:rsidRPr="00CD1F1B" w:rsidRDefault="005C3972" w:rsidP="003D3EE9">
            <w:pPr>
              <w:spacing w:line="200" w:lineRule="exact"/>
              <w:rPr>
                <w:rFonts w:ascii="ＭＳ 明朝" w:eastAsia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14:paraId="6F45CFF1" w14:textId="77777777" w:rsidR="005C3972" w:rsidRPr="00CD1F1B" w:rsidRDefault="005C3972" w:rsidP="00E9124E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 w:rsidRPr="00CD1F1B">
              <w:rPr>
                <w:rFonts w:ascii="ＭＳ 明朝" w:eastAsia="ＭＳ 明朝" w:hAnsi="ＭＳ 明朝" w:hint="eastAsia"/>
                <w:spacing w:val="-10"/>
              </w:rPr>
              <w:t>46-49</w:t>
            </w:r>
          </w:p>
        </w:tc>
      </w:tr>
      <w:tr w:rsidR="005C3972" w:rsidRPr="00FB0828" w14:paraId="1379999E" w14:textId="77777777" w:rsidTr="00AB0604">
        <w:trPr>
          <w:trHeight w:val="492"/>
        </w:trPr>
        <w:tc>
          <w:tcPr>
            <w:tcW w:w="406" w:type="dxa"/>
            <w:vMerge w:val="restart"/>
          </w:tcPr>
          <w:p w14:paraId="1DB2BC25" w14:textId="77777777" w:rsidR="005C3972" w:rsidRPr="00F42C61" w:rsidRDefault="005C3972" w:rsidP="005C39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</w:rPr>
            </w:pPr>
            <w:r w:rsidRPr="00F42C61">
              <w:rPr>
                <w:rFonts w:ascii="ＭＳ ゴシック" w:eastAsia="ＭＳ ゴシック" w:hAnsi="ＭＳ ゴシック" w:hint="eastAsia"/>
                <w:spacing w:val="-10"/>
              </w:rPr>
              <w:t>6</w:t>
            </w:r>
          </w:p>
        </w:tc>
        <w:tc>
          <w:tcPr>
            <w:tcW w:w="612" w:type="dxa"/>
            <w:vMerge/>
          </w:tcPr>
          <w:p w14:paraId="6CE8878B" w14:textId="77777777" w:rsidR="005C3972" w:rsidRPr="00F42C61" w:rsidRDefault="005C3972" w:rsidP="001B0F11">
            <w:pPr>
              <w:spacing w:line="30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529" w:type="dxa"/>
            <w:vMerge/>
          </w:tcPr>
          <w:p w14:paraId="2FA4D0DD" w14:textId="77777777" w:rsidR="005C3972" w:rsidRPr="00F42C61" w:rsidRDefault="005C3972" w:rsidP="00AF0D99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25" w:type="dxa"/>
            <w:vMerge/>
          </w:tcPr>
          <w:p w14:paraId="60ED8161" w14:textId="77777777" w:rsidR="005C3972" w:rsidRPr="00CD1F1B" w:rsidRDefault="005C3972" w:rsidP="00913F01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</w:p>
        </w:tc>
        <w:tc>
          <w:tcPr>
            <w:tcW w:w="4536" w:type="dxa"/>
            <w:vMerge/>
          </w:tcPr>
          <w:p w14:paraId="128950F0" w14:textId="77777777" w:rsidR="005C3972" w:rsidRPr="00CD1F1B" w:rsidRDefault="005C3972" w:rsidP="00E04AF9">
            <w:pPr>
              <w:spacing w:line="24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420" w:type="dxa"/>
            <w:vMerge/>
          </w:tcPr>
          <w:p w14:paraId="38F2D3D7" w14:textId="77777777" w:rsidR="005C3972" w:rsidRPr="00CD1F1B" w:rsidRDefault="005C3972" w:rsidP="003D3EE9">
            <w:pPr>
              <w:spacing w:line="200" w:lineRule="exact"/>
              <w:rPr>
                <w:rFonts w:ascii="ＭＳ 明朝" w:eastAsia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56B5B1FA" w14:textId="77777777" w:rsidR="005C3972" w:rsidRPr="00CD1F1B" w:rsidRDefault="005C3972" w:rsidP="00E9124E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</w:p>
        </w:tc>
      </w:tr>
      <w:tr w:rsidR="005C3972" w:rsidRPr="00FB0828" w14:paraId="7D7BABAD" w14:textId="77777777" w:rsidTr="00AB0604">
        <w:trPr>
          <w:trHeight w:val="201"/>
        </w:trPr>
        <w:tc>
          <w:tcPr>
            <w:tcW w:w="406" w:type="dxa"/>
            <w:vMerge/>
          </w:tcPr>
          <w:p w14:paraId="3B06F50D" w14:textId="77777777" w:rsidR="005C3972" w:rsidRPr="00F42C61" w:rsidRDefault="005C3972" w:rsidP="002A2A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612" w:type="dxa"/>
            <w:vMerge/>
            <w:hideMark/>
          </w:tcPr>
          <w:p w14:paraId="14F3C579" w14:textId="77777777" w:rsidR="005C3972" w:rsidRPr="00F42C61" w:rsidRDefault="005C3972" w:rsidP="001B0F11">
            <w:pPr>
              <w:spacing w:line="30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529" w:type="dxa"/>
            <w:vMerge/>
            <w:hideMark/>
          </w:tcPr>
          <w:p w14:paraId="66EB6CF3" w14:textId="77777777" w:rsidR="005C3972" w:rsidRPr="00F42C61" w:rsidRDefault="005C3972" w:rsidP="00AF0D99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14:paraId="70BF96BE" w14:textId="77777777" w:rsidR="005C3972" w:rsidRPr="00CD1F1B" w:rsidRDefault="005C3972" w:rsidP="00913F01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 w:rsidRPr="00CD1F1B">
              <w:rPr>
                <w:rFonts w:ascii="ＭＳ 明朝" w:eastAsia="ＭＳ 明朝" w:hAnsi="ＭＳ 明朝" w:hint="eastAsia"/>
                <w:spacing w:val="-10"/>
              </w:rPr>
              <w:t>2</w:t>
            </w:r>
          </w:p>
        </w:tc>
        <w:tc>
          <w:tcPr>
            <w:tcW w:w="4536" w:type="dxa"/>
            <w:hideMark/>
          </w:tcPr>
          <w:p w14:paraId="0106E985" w14:textId="77777777" w:rsidR="005C3972" w:rsidRPr="00F42C61" w:rsidRDefault="00C85265" w:rsidP="00E04AF9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第２節　脊椎</w:t>
            </w:r>
            <w:r w:rsidR="005C3972"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動物</w:t>
            </w:r>
          </w:p>
          <w:p w14:paraId="0139356A" w14:textId="77777777" w:rsidR="005C3972" w:rsidRPr="00B54141" w:rsidRDefault="00C85265" w:rsidP="00D73840">
            <w:pPr>
              <w:spacing w:line="240" w:lineRule="exact"/>
              <w:ind w:left="210" w:hangingChars="100" w:hanging="210"/>
              <w:rPr>
                <w:rFonts w:eastAsiaTheme="minorHAnsi"/>
                <w:spacing w:val="-10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・脊椎</w:t>
            </w:r>
            <w:r w:rsidR="005C3972"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動物は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 w:rsidR="005C3972"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どのようなグループに分類できるか考える。</w:t>
            </w:r>
          </w:p>
        </w:tc>
        <w:tc>
          <w:tcPr>
            <w:tcW w:w="1420" w:type="dxa"/>
          </w:tcPr>
          <w:p w14:paraId="0AC2C96D" w14:textId="77777777" w:rsidR="005C3972" w:rsidRPr="00CD1F1B" w:rsidRDefault="005C3972" w:rsidP="003D3EE9">
            <w:pPr>
              <w:spacing w:line="200" w:lineRule="exact"/>
              <w:rPr>
                <w:rFonts w:ascii="ＭＳ 明朝" w:eastAsia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990" w:type="dxa"/>
          </w:tcPr>
          <w:p w14:paraId="6DB61620" w14:textId="77777777" w:rsidR="005C3972" w:rsidRPr="00CD1F1B" w:rsidRDefault="005C3972" w:rsidP="00E9124E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 w:rsidRPr="00CD1F1B">
              <w:rPr>
                <w:rFonts w:ascii="ＭＳ 明朝" w:eastAsia="ＭＳ 明朝" w:hAnsi="ＭＳ 明朝" w:hint="eastAsia"/>
                <w:spacing w:val="-10"/>
              </w:rPr>
              <w:t>50-53</w:t>
            </w:r>
          </w:p>
        </w:tc>
      </w:tr>
      <w:tr w:rsidR="005C3972" w:rsidRPr="00FB0828" w14:paraId="2DEC4D99" w14:textId="77777777" w:rsidTr="00AB0604">
        <w:trPr>
          <w:trHeight w:val="177"/>
        </w:trPr>
        <w:tc>
          <w:tcPr>
            <w:tcW w:w="406" w:type="dxa"/>
            <w:vMerge/>
          </w:tcPr>
          <w:p w14:paraId="0C75FBB8" w14:textId="77777777" w:rsidR="005C3972" w:rsidRPr="00F42C61" w:rsidRDefault="005C3972" w:rsidP="002A2A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612" w:type="dxa"/>
            <w:vMerge/>
            <w:hideMark/>
          </w:tcPr>
          <w:p w14:paraId="25467CAA" w14:textId="77777777" w:rsidR="005C3972" w:rsidRPr="00F42C61" w:rsidRDefault="005C3972" w:rsidP="001B0F11">
            <w:pPr>
              <w:spacing w:line="30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529" w:type="dxa"/>
            <w:vMerge/>
            <w:hideMark/>
          </w:tcPr>
          <w:p w14:paraId="1C294FCA" w14:textId="77777777" w:rsidR="005C3972" w:rsidRPr="00F42C61" w:rsidRDefault="005C3972" w:rsidP="00AF0D99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14:paraId="77E6BD8A" w14:textId="77777777" w:rsidR="005C3972" w:rsidRPr="00CD1F1B" w:rsidRDefault="005C3972" w:rsidP="00913F01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spacing w:val="-10"/>
              </w:rPr>
              <w:t>2</w:t>
            </w:r>
          </w:p>
        </w:tc>
        <w:tc>
          <w:tcPr>
            <w:tcW w:w="4536" w:type="dxa"/>
            <w:hideMark/>
          </w:tcPr>
          <w:p w14:paraId="6A024A12" w14:textId="77777777" w:rsidR="005C3972" w:rsidRPr="00F42C61" w:rsidRDefault="00C85265" w:rsidP="00E04AF9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第３節　無脊椎</w:t>
            </w:r>
            <w:r w:rsidR="005C3972"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動物</w:t>
            </w:r>
          </w:p>
          <w:p w14:paraId="74E086CD" w14:textId="77777777" w:rsidR="005C3972" w:rsidRPr="00C85265" w:rsidRDefault="00C85265" w:rsidP="00C85265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・無脊椎</w:t>
            </w:r>
            <w:r w:rsidR="005C3972"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動物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の分類で</w:t>
            </w:r>
            <w:r w:rsidR="005C3972"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は</w:t>
            </w:r>
            <w:r w:rsidR="00C17DB8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 w:rsidR="005C3972"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からだ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のつくりの</w:t>
            </w:r>
            <w:r w:rsidR="005C3972"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ど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こに注目し</w:t>
            </w:r>
            <w:r w:rsidR="00C17DB8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 w:rsidR="005C3972"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どのように分類できるか考える。</w:t>
            </w:r>
          </w:p>
        </w:tc>
        <w:tc>
          <w:tcPr>
            <w:tcW w:w="1420" w:type="dxa"/>
          </w:tcPr>
          <w:p w14:paraId="64A066BF" w14:textId="77777777" w:rsidR="005C3972" w:rsidRPr="00CD1F1B" w:rsidRDefault="005C3972" w:rsidP="003D3EE9">
            <w:pPr>
              <w:spacing w:line="200" w:lineRule="exact"/>
              <w:rPr>
                <w:rFonts w:ascii="ＭＳ 明朝" w:eastAsia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990" w:type="dxa"/>
          </w:tcPr>
          <w:p w14:paraId="7892AC63" w14:textId="77777777" w:rsidR="005C3972" w:rsidRPr="00CD1F1B" w:rsidRDefault="005C3972" w:rsidP="00E9124E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 w:rsidRPr="00CD1F1B">
              <w:rPr>
                <w:rFonts w:ascii="ＭＳ 明朝" w:eastAsia="ＭＳ 明朝" w:hAnsi="ＭＳ 明朝" w:hint="eastAsia"/>
                <w:spacing w:val="-10"/>
              </w:rPr>
              <w:t>54-57</w:t>
            </w:r>
          </w:p>
        </w:tc>
      </w:tr>
      <w:tr w:rsidR="005C3972" w:rsidRPr="00FB0828" w14:paraId="25137826" w14:textId="77777777" w:rsidTr="00AB0604">
        <w:trPr>
          <w:trHeight w:val="58"/>
        </w:trPr>
        <w:tc>
          <w:tcPr>
            <w:tcW w:w="406" w:type="dxa"/>
            <w:vMerge/>
          </w:tcPr>
          <w:p w14:paraId="5D69B52E" w14:textId="77777777" w:rsidR="005C3972" w:rsidRPr="00F42C61" w:rsidRDefault="005C3972" w:rsidP="002A2A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612" w:type="dxa"/>
            <w:vMerge/>
            <w:hideMark/>
          </w:tcPr>
          <w:p w14:paraId="3B58944E" w14:textId="77777777" w:rsidR="005C3972" w:rsidRPr="00F42C61" w:rsidRDefault="005C3972" w:rsidP="001B0F11">
            <w:pPr>
              <w:spacing w:line="30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529" w:type="dxa"/>
            <w:vMerge/>
            <w:hideMark/>
          </w:tcPr>
          <w:p w14:paraId="503E5212" w14:textId="77777777" w:rsidR="005C3972" w:rsidRPr="00F42C61" w:rsidRDefault="005C3972" w:rsidP="00AF0D99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14:paraId="01DF5F4C" w14:textId="77777777" w:rsidR="005C3972" w:rsidRPr="00CD1F1B" w:rsidRDefault="005C3972" w:rsidP="00913F01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 w:rsidRPr="00CD1F1B">
              <w:rPr>
                <w:rFonts w:ascii="ＭＳ 明朝" w:eastAsia="ＭＳ 明朝" w:hAnsi="ＭＳ 明朝" w:hint="eastAsia"/>
                <w:spacing w:val="-10"/>
              </w:rPr>
              <w:t>2</w:t>
            </w:r>
          </w:p>
        </w:tc>
        <w:tc>
          <w:tcPr>
            <w:tcW w:w="4536" w:type="dxa"/>
            <w:hideMark/>
          </w:tcPr>
          <w:p w14:paraId="7157A985" w14:textId="77777777" w:rsidR="005C3972" w:rsidRPr="00F42C61" w:rsidRDefault="005C3972" w:rsidP="00E04AF9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第４節　動物の分類表の作成</w:t>
            </w:r>
          </w:p>
          <w:p w14:paraId="4B0F3506" w14:textId="77777777" w:rsidR="005C3972" w:rsidRPr="00E04AF9" w:rsidRDefault="005C3972" w:rsidP="00C85265">
            <w:pPr>
              <w:spacing w:line="240" w:lineRule="exact"/>
              <w:ind w:left="210" w:hangingChars="100" w:hanging="210"/>
              <w:rPr>
                <w:rFonts w:eastAsiaTheme="minorHAnsi"/>
                <w:spacing w:val="-10"/>
              </w:rPr>
            </w:pP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・動物を適切に分類</w:t>
            </w:r>
            <w:r w:rsidR="00C85265">
              <w:rPr>
                <w:rFonts w:ascii="ＭＳ 明朝" w:eastAsia="ＭＳ 明朝" w:hAnsi="ＭＳ 明朝" w:hint="eastAsia"/>
                <w:color w:val="000000"/>
                <w:szCs w:val="21"/>
              </w:rPr>
              <w:t>するための表を作成する</w:t>
            </w: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。</w:t>
            </w:r>
          </w:p>
        </w:tc>
        <w:tc>
          <w:tcPr>
            <w:tcW w:w="1420" w:type="dxa"/>
          </w:tcPr>
          <w:p w14:paraId="2172128E" w14:textId="77777777" w:rsidR="00C17DB8" w:rsidRPr="00CD1F1B" w:rsidRDefault="00C17DB8" w:rsidP="00C17DB8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 w:rsidRPr="00CD1F1B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技術・家庭　家庭分野</w:t>
            </w:r>
          </w:p>
          <w:p w14:paraId="303E903A" w14:textId="77777777" w:rsidR="005C3972" w:rsidRPr="00CD1F1B" w:rsidRDefault="00C17DB8" w:rsidP="00C17DB8">
            <w:pPr>
              <w:spacing w:line="200" w:lineRule="exact"/>
              <w:rPr>
                <w:rFonts w:ascii="ＭＳ 明朝" w:eastAsia="ＭＳ 明朝" w:hAnsi="ＭＳ 明朝"/>
                <w:spacing w:val="-20"/>
                <w:sz w:val="16"/>
                <w:szCs w:val="16"/>
              </w:rPr>
            </w:pPr>
            <w:r w:rsidRPr="00CD1F1B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・野菜</w:t>
            </w:r>
            <w:r w:rsidR="00C85265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・</w:t>
            </w:r>
            <w:proofErr w:type="gramStart"/>
            <w:r w:rsidR="00C85265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い</w:t>
            </w:r>
            <w:proofErr w:type="gramEnd"/>
            <w:r w:rsidR="00C85265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もの種類</w:t>
            </w:r>
          </w:p>
        </w:tc>
        <w:tc>
          <w:tcPr>
            <w:tcW w:w="990" w:type="dxa"/>
          </w:tcPr>
          <w:p w14:paraId="6B2FD536" w14:textId="77777777" w:rsidR="005C3972" w:rsidRPr="00CD1F1B" w:rsidRDefault="005C3972" w:rsidP="00E9124E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 w:rsidRPr="00CD1F1B">
              <w:rPr>
                <w:rFonts w:ascii="ＭＳ 明朝" w:eastAsia="ＭＳ 明朝" w:hAnsi="ＭＳ 明朝" w:hint="eastAsia"/>
                <w:spacing w:val="-10"/>
              </w:rPr>
              <w:t>58-63</w:t>
            </w:r>
          </w:p>
        </w:tc>
      </w:tr>
      <w:tr w:rsidR="005C3972" w:rsidRPr="00FB0828" w14:paraId="40F8DC50" w14:textId="77777777" w:rsidTr="00AB0604">
        <w:trPr>
          <w:trHeight w:val="58"/>
        </w:trPr>
        <w:tc>
          <w:tcPr>
            <w:tcW w:w="406" w:type="dxa"/>
            <w:vMerge/>
          </w:tcPr>
          <w:p w14:paraId="76F5031F" w14:textId="77777777" w:rsidR="005C3972" w:rsidRPr="00F42C61" w:rsidRDefault="005C3972" w:rsidP="002A2A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612" w:type="dxa"/>
            <w:vMerge/>
          </w:tcPr>
          <w:p w14:paraId="3085BABE" w14:textId="77777777" w:rsidR="005C3972" w:rsidRPr="00F42C61" w:rsidRDefault="005C3972" w:rsidP="001B0F11">
            <w:pPr>
              <w:spacing w:line="30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529" w:type="dxa"/>
          </w:tcPr>
          <w:p w14:paraId="1559D5E1" w14:textId="77777777" w:rsidR="005C3972" w:rsidRPr="00F42C61" w:rsidRDefault="005C3972" w:rsidP="00AF0D99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  <w:r w:rsidRPr="00F42C61">
              <w:rPr>
                <w:rFonts w:ascii="ＭＳ ゴシック" w:eastAsia="ＭＳ ゴシック" w:hAnsi="ＭＳ ゴシック" w:hint="eastAsia"/>
                <w:spacing w:val="-10"/>
              </w:rPr>
              <w:t>単元末（1）</w:t>
            </w:r>
          </w:p>
        </w:tc>
        <w:tc>
          <w:tcPr>
            <w:tcW w:w="425" w:type="dxa"/>
          </w:tcPr>
          <w:p w14:paraId="326EDDD3" w14:textId="77777777" w:rsidR="005C3972" w:rsidRPr="00CD1F1B" w:rsidRDefault="005C3972" w:rsidP="00913F01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spacing w:val="-10"/>
              </w:rPr>
              <w:t>1</w:t>
            </w:r>
          </w:p>
        </w:tc>
        <w:tc>
          <w:tcPr>
            <w:tcW w:w="4536" w:type="dxa"/>
          </w:tcPr>
          <w:p w14:paraId="6240AD42" w14:textId="77777777" w:rsidR="005C3972" w:rsidRPr="00F42C61" w:rsidRDefault="00C85265" w:rsidP="00E04AF9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学習内容の整理・確かめ問題</w:t>
            </w:r>
            <w:r w:rsidR="00AB56A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・活用問題</w:t>
            </w:r>
          </w:p>
        </w:tc>
        <w:tc>
          <w:tcPr>
            <w:tcW w:w="1420" w:type="dxa"/>
          </w:tcPr>
          <w:p w14:paraId="6643B35C" w14:textId="77777777" w:rsidR="005C3972" w:rsidRPr="00CD1F1B" w:rsidRDefault="005C3972" w:rsidP="003D3EE9">
            <w:pPr>
              <w:spacing w:line="200" w:lineRule="exact"/>
              <w:rPr>
                <w:rFonts w:ascii="ＭＳ 明朝" w:eastAsia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990" w:type="dxa"/>
          </w:tcPr>
          <w:p w14:paraId="4E44D053" w14:textId="77777777" w:rsidR="005C3972" w:rsidRPr="00CD1F1B" w:rsidRDefault="00AB56A1" w:rsidP="003D3EE9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spacing w:val="-10"/>
              </w:rPr>
              <w:t>64-68</w:t>
            </w:r>
          </w:p>
        </w:tc>
      </w:tr>
      <w:tr w:rsidR="005C3972" w:rsidRPr="00FB0828" w14:paraId="2D7D2DB6" w14:textId="77777777" w:rsidTr="00AB0604">
        <w:trPr>
          <w:trHeight w:val="116"/>
        </w:trPr>
        <w:tc>
          <w:tcPr>
            <w:tcW w:w="406" w:type="dxa"/>
            <w:vMerge/>
          </w:tcPr>
          <w:p w14:paraId="2628D2F0" w14:textId="77777777" w:rsidR="005C3972" w:rsidRPr="00F42C61" w:rsidRDefault="005C3972" w:rsidP="002A2A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612" w:type="dxa"/>
            <w:vMerge w:val="restart"/>
            <w:noWrap/>
            <w:textDirection w:val="tbRlV"/>
            <w:hideMark/>
          </w:tcPr>
          <w:p w14:paraId="07310DEB" w14:textId="77777777" w:rsidR="005C3972" w:rsidRPr="00F42C61" w:rsidRDefault="005C3972" w:rsidP="001B0F11">
            <w:pPr>
              <w:spacing w:line="300" w:lineRule="exact"/>
              <w:rPr>
                <w:rFonts w:ascii="ＭＳ ゴシック" w:eastAsia="ＭＳ ゴシック" w:hAnsi="ＭＳ ゴシック"/>
                <w:spacing w:val="-10"/>
              </w:rPr>
            </w:pP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単元２　身のまわりの物質</w:t>
            </w:r>
            <w:r w:rsidRPr="00F42C61">
              <w:rPr>
                <w:rFonts w:ascii="ＭＳ ゴシック" w:eastAsia="ＭＳ ゴシック" w:hAnsi="ＭＳ ゴシック" w:hint="eastAsia"/>
                <w:spacing w:val="-10"/>
                <w:w w:val="88"/>
                <w:eastAsianLayout w:id="-2090103808" w:vert="1" w:vertCompress="1"/>
              </w:rPr>
              <w:t>(27)</w:t>
            </w:r>
          </w:p>
        </w:tc>
        <w:tc>
          <w:tcPr>
            <w:tcW w:w="1529" w:type="dxa"/>
            <w:vMerge w:val="restart"/>
            <w:hideMark/>
          </w:tcPr>
          <w:p w14:paraId="7FEFA3D8" w14:textId="77777777" w:rsidR="005C3972" w:rsidRPr="00F42C61" w:rsidRDefault="005C3972" w:rsidP="0062532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第１</w:t>
            </w:r>
            <w:r w:rsidRPr="00F42C61">
              <w:rPr>
                <w:rFonts w:ascii="ＭＳ ゴシック" w:eastAsia="ＭＳ ゴシック" w:hAnsi="ＭＳ ゴシック"/>
                <w:color w:val="000000"/>
                <w:szCs w:val="21"/>
              </w:rPr>
              <w:t>章　身のまわりの物質とその性質</w:t>
            </w:r>
          </w:p>
          <w:p w14:paraId="276D8D81" w14:textId="77777777" w:rsidR="005C3972" w:rsidRPr="00F42C61" w:rsidRDefault="005C3972" w:rsidP="0062532D">
            <w:pPr>
              <w:rPr>
                <w:rFonts w:ascii="ＭＳ ゴシック" w:eastAsia="ＭＳ ゴシック" w:hAnsi="ＭＳ ゴシック"/>
                <w:spacing w:val="-10"/>
              </w:rPr>
            </w:pPr>
            <w:r w:rsidRPr="00F42C61">
              <w:rPr>
                <w:rFonts w:ascii="ＭＳ ゴシック" w:eastAsia="ＭＳ ゴシック" w:hAnsi="ＭＳ ゴシック"/>
                <w:color w:val="000000"/>
                <w:szCs w:val="21"/>
              </w:rPr>
              <w:t>(</w:t>
            </w:r>
            <w:r w:rsidR="00AB02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7</w:t>
            </w:r>
            <w:r w:rsidR="00AB0230"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＋</w:t>
            </w: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予備1</w:t>
            </w:r>
            <w:r w:rsidRPr="00F42C61">
              <w:rPr>
                <w:rFonts w:ascii="ＭＳ ゴシック" w:eastAsia="ＭＳ ゴシック" w:hAnsi="ＭＳ ゴシック"/>
                <w:color w:val="000000"/>
                <w:szCs w:val="21"/>
              </w:rPr>
              <w:t>)</w:t>
            </w:r>
          </w:p>
        </w:tc>
        <w:tc>
          <w:tcPr>
            <w:tcW w:w="425" w:type="dxa"/>
          </w:tcPr>
          <w:p w14:paraId="30DA6741" w14:textId="77777777" w:rsidR="005C3972" w:rsidRPr="00CD1F1B" w:rsidRDefault="005C3972" w:rsidP="00913F01">
            <w:pPr>
              <w:jc w:val="center"/>
              <w:rPr>
                <w:rFonts w:ascii="ＭＳ 明朝" w:eastAsia="ＭＳ 明朝" w:hAnsi="ＭＳ 明朝"/>
              </w:rPr>
            </w:pPr>
            <w:r w:rsidRPr="00CD1F1B"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4536" w:type="dxa"/>
            <w:hideMark/>
          </w:tcPr>
          <w:p w14:paraId="45B7F6D7" w14:textId="77777777" w:rsidR="005C3972" w:rsidRPr="00F42C61" w:rsidRDefault="005C3972" w:rsidP="00D73840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42C61">
              <w:rPr>
                <w:rFonts w:ascii="ＭＳ ゴシック" w:eastAsia="ＭＳ ゴシック" w:hAnsi="ＭＳ ゴシック"/>
                <w:color w:val="000000"/>
                <w:szCs w:val="21"/>
              </w:rPr>
              <w:t>第１節　物の調べ方</w:t>
            </w:r>
          </w:p>
          <w:p w14:paraId="3D8561DC" w14:textId="77777777" w:rsidR="005C3972" w:rsidRDefault="005C3972" w:rsidP="00D73840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・物体が何という物質でできているかを見分けるには</w:t>
            </w:r>
            <w:r w:rsidR="00C17DB8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どのような方法があるか考える。</w:t>
            </w:r>
          </w:p>
          <w:p w14:paraId="410800E6" w14:textId="77777777" w:rsidR="00FD60D7" w:rsidRDefault="00FD60D7" w:rsidP="00D73840">
            <w:pPr>
              <w:spacing w:line="240" w:lineRule="exact"/>
              <w:ind w:left="210" w:hangingChars="100" w:hanging="210"/>
            </w:pPr>
          </w:p>
        </w:tc>
        <w:tc>
          <w:tcPr>
            <w:tcW w:w="1420" w:type="dxa"/>
          </w:tcPr>
          <w:p w14:paraId="6B17586F" w14:textId="77777777" w:rsidR="005C3972" w:rsidRDefault="005C3972" w:rsidP="003D3EE9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 w:rsidRPr="00CD1F1B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技術</w:t>
            </w:r>
            <w:r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・家庭　技術分野</w:t>
            </w:r>
          </w:p>
          <w:p w14:paraId="79A89534" w14:textId="77777777" w:rsidR="005C3972" w:rsidRPr="001430B7" w:rsidRDefault="005C3972" w:rsidP="003D3EE9">
            <w:pPr>
              <w:spacing w:line="200" w:lineRule="exact"/>
              <w:ind w:left="160" w:hangingChars="100" w:hanging="160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 w:rsidRPr="00CD1F1B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・材料の特性</w:t>
            </w:r>
          </w:p>
        </w:tc>
        <w:tc>
          <w:tcPr>
            <w:tcW w:w="990" w:type="dxa"/>
          </w:tcPr>
          <w:p w14:paraId="5370E7E5" w14:textId="77777777" w:rsidR="005C3972" w:rsidRPr="00CD1F1B" w:rsidRDefault="00F20529" w:rsidP="00E912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7</w:t>
            </w:r>
            <w:r>
              <w:rPr>
                <w:rFonts w:ascii="ＭＳ 明朝" w:eastAsia="ＭＳ 明朝" w:hAnsi="ＭＳ 明朝" w:hint="eastAsia"/>
              </w:rPr>
              <w:t>4</w:t>
            </w:r>
            <w:r>
              <w:rPr>
                <w:rFonts w:ascii="ＭＳ 明朝" w:eastAsia="ＭＳ 明朝" w:hAnsi="ＭＳ 明朝"/>
              </w:rPr>
              <w:t>-7</w:t>
            </w:r>
            <w:r>
              <w:rPr>
                <w:rFonts w:ascii="ＭＳ 明朝" w:eastAsia="ＭＳ 明朝" w:hAnsi="ＭＳ 明朝" w:hint="eastAsia"/>
              </w:rPr>
              <w:t>5</w:t>
            </w:r>
          </w:p>
        </w:tc>
      </w:tr>
      <w:tr w:rsidR="005C3972" w:rsidRPr="00FB0828" w14:paraId="70FCCA0E" w14:textId="77777777" w:rsidTr="00AB0604">
        <w:trPr>
          <w:trHeight w:val="91"/>
        </w:trPr>
        <w:tc>
          <w:tcPr>
            <w:tcW w:w="406" w:type="dxa"/>
            <w:vMerge/>
          </w:tcPr>
          <w:p w14:paraId="364F59B6" w14:textId="77777777" w:rsidR="005C3972" w:rsidRPr="00F42C61" w:rsidRDefault="005C3972" w:rsidP="002A2A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612" w:type="dxa"/>
            <w:vMerge/>
            <w:hideMark/>
          </w:tcPr>
          <w:p w14:paraId="1D31769B" w14:textId="77777777" w:rsidR="005C3972" w:rsidRPr="00F42C61" w:rsidRDefault="005C3972" w:rsidP="0062532D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529" w:type="dxa"/>
            <w:vMerge/>
            <w:hideMark/>
          </w:tcPr>
          <w:p w14:paraId="0D9FE9D5" w14:textId="77777777" w:rsidR="005C3972" w:rsidRPr="00F42C61" w:rsidRDefault="005C3972" w:rsidP="0062532D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14:paraId="4ADA5BD5" w14:textId="77777777" w:rsidR="005C3972" w:rsidRPr="00CD1F1B" w:rsidRDefault="005C3972" w:rsidP="00913F0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4536" w:type="dxa"/>
            <w:hideMark/>
          </w:tcPr>
          <w:p w14:paraId="3601D0D9" w14:textId="77777777" w:rsidR="005C3972" w:rsidRPr="00F42C61" w:rsidRDefault="005C3972" w:rsidP="00D73840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42C61">
              <w:rPr>
                <w:rFonts w:ascii="ＭＳ ゴシック" w:eastAsia="ＭＳ ゴシック" w:hAnsi="ＭＳ ゴシック"/>
                <w:color w:val="000000"/>
                <w:szCs w:val="21"/>
              </w:rPr>
              <w:t>第２節　金属と非金属</w:t>
            </w:r>
          </w:p>
          <w:p w14:paraId="7EB5DFD5" w14:textId="77777777" w:rsidR="005C3972" w:rsidRPr="00CD1F1B" w:rsidRDefault="0068794C" w:rsidP="00D73840">
            <w:pPr>
              <w:spacing w:line="24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・金属と非金属</w:t>
            </w:r>
            <w:r w:rsidR="005C3972"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の性質のちがいを調べる。</w:t>
            </w:r>
          </w:p>
          <w:p w14:paraId="2258E7C4" w14:textId="77777777" w:rsidR="005C3972" w:rsidRDefault="005C3972" w:rsidP="00D73840">
            <w:pPr>
              <w:spacing w:line="240" w:lineRule="exact"/>
            </w:pP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実験１</w:t>
            </w: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金属と非金属のちがい</w:t>
            </w:r>
          </w:p>
        </w:tc>
        <w:tc>
          <w:tcPr>
            <w:tcW w:w="1420" w:type="dxa"/>
          </w:tcPr>
          <w:p w14:paraId="47C00792" w14:textId="77777777" w:rsidR="005C3972" w:rsidRPr="00CD1F1B" w:rsidRDefault="005C3972" w:rsidP="003D3EE9">
            <w:pPr>
              <w:spacing w:line="200" w:lineRule="exact"/>
              <w:rPr>
                <w:rFonts w:ascii="ＭＳ 明朝" w:eastAsia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990" w:type="dxa"/>
          </w:tcPr>
          <w:p w14:paraId="2CEF3CD0" w14:textId="77777777" w:rsidR="005C3972" w:rsidRPr="00CD1F1B" w:rsidRDefault="00F20529" w:rsidP="00E912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7</w:t>
            </w:r>
            <w:r>
              <w:rPr>
                <w:rFonts w:ascii="ＭＳ 明朝" w:eastAsia="ＭＳ 明朝" w:hAnsi="ＭＳ 明朝" w:hint="eastAsia"/>
              </w:rPr>
              <w:t>6</w:t>
            </w:r>
            <w:r>
              <w:rPr>
                <w:rFonts w:ascii="ＭＳ 明朝" w:eastAsia="ＭＳ 明朝" w:hAnsi="ＭＳ 明朝"/>
              </w:rPr>
              <w:t>-</w:t>
            </w:r>
            <w:r>
              <w:rPr>
                <w:rFonts w:ascii="ＭＳ 明朝" w:eastAsia="ＭＳ 明朝" w:hAnsi="ＭＳ 明朝" w:hint="eastAsia"/>
              </w:rPr>
              <w:t>79</w:t>
            </w:r>
          </w:p>
        </w:tc>
      </w:tr>
      <w:tr w:rsidR="005C3972" w:rsidRPr="00FB0828" w14:paraId="2399E07C" w14:textId="77777777" w:rsidTr="00AF0D99">
        <w:trPr>
          <w:trHeight w:val="1225"/>
        </w:trPr>
        <w:tc>
          <w:tcPr>
            <w:tcW w:w="406" w:type="dxa"/>
            <w:vMerge/>
            <w:tcBorders>
              <w:bottom w:val="single" w:sz="4" w:space="0" w:color="auto"/>
            </w:tcBorders>
          </w:tcPr>
          <w:p w14:paraId="2CE07AC4" w14:textId="77777777" w:rsidR="005C3972" w:rsidRPr="00F42C61" w:rsidRDefault="005C3972" w:rsidP="002A2A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612" w:type="dxa"/>
            <w:vMerge/>
            <w:tcBorders>
              <w:bottom w:val="single" w:sz="4" w:space="0" w:color="auto"/>
            </w:tcBorders>
            <w:hideMark/>
          </w:tcPr>
          <w:p w14:paraId="3AD27876" w14:textId="77777777" w:rsidR="005C3972" w:rsidRPr="00F42C61" w:rsidRDefault="005C3972" w:rsidP="0062532D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hideMark/>
          </w:tcPr>
          <w:p w14:paraId="376416BE" w14:textId="77777777" w:rsidR="005C3972" w:rsidRPr="00F42C61" w:rsidRDefault="005C3972" w:rsidP="0062532D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5C942A1" w14:textId="77777777" w:rsidR="005C3972" w:rsidRPr="00CD1F1B" w:rsidRDefault="005C3972" w:rsidP="00913F01">
            <w:pPr>
              <w:jc w:val="center"/>
              <w:rPr>
                <w:rFonts w:ascii="ＭＳ 明朝" w:eastAsia="ＭＳ 明朝" w:hAnsi="ＭＳ 明朝"/>
              </w:rPr>
            </w:pPr>
            <w:r w:rsidRPr="00CD1F1B"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hideMark/>
          </w:tcPr>
          <w:p w14:paraId="650DD887" w14:textId="77777777" w:rsidR="005C3972" w:rsidRPr="00F42C61" w:rsidRDefault="005C3972" w:rsidP="00D73840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42C61">
              <w:rPr>
                <w:rFonts w:ascii="ＭＳ ゴシック" w:eastAsia="ＭＳ ゴシック" w:hAnsi="ＭＳ ゴシック"/>
                <w:color w:val="000000"/>
                <w:szCs w:val="21"/>
              </w:rPr>
              <w:t>第３節　さまざまな金属の見分け方</w:t>
            </w:r>
          </w:p>
          <w:p w14:paraId="5F389C2A" w14:textId="77777777" w:rsidR="005C3972" w:rsidRPr="00CD1F1B" w:rsidRDefault="005C3972" w:rsidP="00D73840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・さまざまな金属</w:t>
            </w:r>
            <w:r w:rsidR="00F20529">
              <w:rPr>
                <w:rFonts w:ascii="ＭＳ 明朝" w:eastAsia="ＭＳ 明朝" w:hAnsi="ＭＳ 明朝" w:hint="eastAsia"/>
                <w:color w:val="000000"/>
                <w:szCs w:val="21"/>
              </w:rPr>
              <w:t>は、質量で区別できる</w:t>
            </w:r>
            <w:r w:rsidR="001B34DA">
              <w:rPr>
                <w:rFonts w:ascii="ＭＳ 明朝" w:eastAsia="ＭＳ 明朝" w:hAnsi="ＭＳ 明朝" w:hint="eastAsia"/>
                <w:color w:val="000000"/>
                <w:szCs w:val="21"/>
              </w:rPr>
              <w:t>か調べ</w:t>
            </w: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る。</w:t>
            </w:r>
          </w:p>
          <w:p w14:paraId="19CBF165" w14:textId="77777777" w:rsidR="005C3972" w:rsidRPr="00D73840" w:rsidRDefault="005C3972" w:rsidP="00D73840">
            <w:pPr>
              <w:spacing w:line="240" w:lineRule="exact"/>
              <w:rPr>
                <w:rFonts w:eastAsiaTheme="minorHAnsi"/>
                <w:spacing w:val="-10"/>
              </w:rPr>
            </w:pP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実験２</w:t>
            </w: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密度による金属の区別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3FF86604" w14:textId="77777777" w:rsidR="005C3972" w:rsidRPr="00CD1F1B" w:rsidRDefault="005C3972" w:rsidP="003D3EE9">
            <w:pPr>
              <w:spacing w:line="200" w:lineRule="exact"/>
              <w:rPr>
                <w:rFonts w:ascii="ＭＳ 明朝" w:eastAsia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76E7561" w14:textId="77777777" w:rsidR="005C3972" w:rsidRPr="00CD1F1B" w:rsidRDefault="00F20529" w:rsidP="00E912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8</w:t>
            </w:r>
            <w:r>
              <w:rPr>
                <w:rFonts w:ascii="ＭＳ 明朝" w:eastAsia="ＭＳ 明朝" w:hAnsi="ＭＳ 明朝" w:hint="eastAsia"/>
              </w:rPr>
              <w:t>0</w:t>
            </w:r>
            <w:r>
              <w:rPr>
                <w:rFonts w:ascii="ＭＳ 明朝" w:eastAsia="ＭＳ 明朝" w:hAnsi="ＭＳ 明朝"/>
              </w:rPr>
              <w:t>-8</w:t>
            </w:r>
            <w:r>
              <w:rPr>
                <w:rFonts w:ascii="ＭＳ 明朝" w:eastAsia="ＭＳ 明朝" w:hAnsi="ＭＳ 明朝" w:hint="eastAsia"/>
              </w:rPr>
              <w:t>3</w:t>
            </w:r>
          </w:p>
        </w:tc>
      </w:tr>
      <w:tr w:rsidR="005C3972" w:rsidRPr="00FB0828" w14:paraId="6883029D" w14:textId="77777777" w:rsidTr="00AB0604">
        <w:trPr>
          <w:trHeight w:val="58"/>
        </w:trPr>
        <w:tc>
          <w:tcPr>
            <w:tcW w:w="406" w:type="dxa"/>
            <w:vMerge w:val="restart"/>
          </w:tcPr>
          <w:p w14:paraId="6145AB25" w14:textId="77777777" w:rsidR="005C3972" w:rsidRPr="00F42C61" w:rsidRDefault="005C3972" w:rsidP="002A2A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</w:rPr>
            </w:pPr>
            <w:r w:rsidRPr="00F42C61">
              <w:rPr>
                <w:rFonts w:ascii="ＭＳ ゴシック" w:eastAsia="ＭＳ ゴシック" w:hAnsi="ＭＳ ゴシック" w:hint="eastAsia"/>
                <w:spacing w:val="-10"/>
              </w:rPr>
              <w:t>7</w:t>
            </w:r>
          </w:p>
        </w:tc>
        <w:tc>
          <w:tcPr>
            <w:tcW w:w="612" w:type="dxa"/>
            <w:vMerge/>
            <w:hideMark/>
          </w:tcPr>
          <w:p w14:paraId="48C389D3" w14:textId="77777777" w:rsidR="005C3972" w:rsidRPr="00F42C61" w:rsidRDefault="005C3972" w:rsidP="0062532D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529" w:type="dxa"/>
            <w:vMerge/>
            <w:hideMark/>
          </w:tcPr>
          <w:p w14:paraId="108B4643" w14:textId="77777777" w:rsidR="005C3972" w:rsidRPr="00F42C61" w:rsidRDefault="005C3972" w:rsidP="0062532D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14:paraId="4A132D50" w14:textId="77777777" w:rsidR="005C3972" w:rsidRPr="00CD1F1B" w:rsidRDefault="005C3972" w:rsidP="00913F01">
            <w:pPr>
              <w:jc w:val="center"/>
              <w:rPr>
                <w:rFonts w:ascii="ＭＳ 明朝" w:eastAsia="ＭＳ 明朝" w:hAnsi="ＭＳ 明朝"/>
              </w:rPr>
            </w:pPr>
            <w:r w:rsidRPr="00CD1F1B"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4536" w:type="dxa"/>
            <w:hideMark/>
          </w:tcPr>
          <w:p w14:paraId="5CBE4002" w14:textId="77777777" w:rsidR="005C3972" w:rsidRPr="00F42C61" w:rsidRDefault="005C3972" w:rsidP="00D73840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42C61">
              <w:rPr>
                <w:rFonts w:ascii="ＭＳ ゴシック" w:eastAsia="ＭＳ ゴシック" w:hAnsi="ＭＳ ゴシック"/>
                <w:color w:val="000000"/>
                <w:szCs w:val="21"/>
              </w:rPr>
              <w:t>第４節　白い粉末の見分け方</w:t>
            </w:r>
          </w:p>
          <w:p w14:paraId="09AA86CA" w14:textId="77777777" w:rsidR="005C3972" w:rsidRPr="00CD1F1B" w:rsidRDefault="00F20529" w:rsidP="00D73840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="005C3972"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見分けにくい粉末状の物質の種類を知るには</w:t>
            </w:r>
            <w:r w:rsidR="00C17DB8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 w:rsidR="005C3972"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どのようにしたらよいか考える。</w:t>
            </w:r>
          </w:p>
          <w:p w14:paraId="6E01A2BC" w14:textId="77777777" w:rsidR="005C3972" w:rsidRDefault="005C3972" w:rsidP="00D73840">
            <w:pPr>
              <w:spacing w:line="240" w:lineRule="exact"/>
            </w:pP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lastRenderedPageBreak/>
              <w:t>・</w:t>
            </w: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実験３</w:t>
            </w: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白い粉末の区別</w:t>
            </w:r>
          </w:p>
        </w:tc>
        <w:tc>
          <w:tcPr>
            <w:tcW w:w="1420" w:type="dxa"/>
          </w:tcPr>
          <w:p w14:paraId="4FCCFEB5" w14:textId="77777777" w:rsidR="005C3972" w:rsidRPr="00CD1F1B" w:rsidRDefault="005C3972" w:rsidP="003D3EE9">
            <w:pPr>
              <w:spacing w:line="200" w:lineRule="exact"/>
              <w:rPr>
                <w:rFonts w:ascii="ＭＳ 明朝" w:eastAsia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990" w:type="dxa"/>
          </w:tcPr>
          <w:p w14:paraId="06543BB3" w14:textId="77777777" w:rsidR="005C3972" w:rsidRPr="00CD1F1B" w:rsidRDefault="00F20529" w:rsidP="00E912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8</w:t>
            </w:r>
            <w:r>
              <w:rPr>
                <w:rFonts w:ascii="ＭＳ 明朝" w:eastAsia="ＭＳ 明朝" w:hAnsi="ＭＳ 明朝" w:hint="eastAsia"/>
              </w:rPr>
              <w:t>4</w:t>
            </w:r>
            <w:r>
              <w:rPr>
                <w:rFonts w:ascii="ＭＳ 明朝" w:eastAsia="ＭＳ 明朝" w:hAnsi="ＭＳ 明朝"/>
              </w:rPr>
              <w:t>-9</w:t>
            </w:r>
            <w:r>
              <w:rPr>
                <w:rFonts w:ascii="ＭＳ 明朝" w:eastAsia="ＭＳ 明朝" w:hAnsi="ＭＳ 明朝" w:hint="eastAsia"/>
              </w:rPr>
              <w:t>0</w:t>
            </w:r>
          </w:p>
        </w:tc>
      </w:tr>
      <w:tr w:rsidR="005C3972" w:rsidRPr="00FB0828" w14:paraId="38712885" w14:textId="77777777" w:rsidTr="00AF0D99">
        <w:trPr>
          <w:trHeight w:val="960"/>
        </w:trPr>
        <w:tc>
          <w:tcPr>
            <w:tcW w:w="406" w:type="dxa"/>
            <w:vMerge/>
            <w:tcBorders>
              <w:bottom w:val="single" w:sz="4" w:space="0" w:color="auto"/>
            </w:tcBorders>
          </w:tcPr>
          <w:p w14:paraId="050830E8" w14:textId="77777777" w:rsidR="005C3972" w:rsidRPr="00F42C61" w:rsidRDefault="005C3972" w:rsidP="00F77894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612" w:type="dxa"/>
            <w:vMerge/>
            <w:tcBorders>
              <w:bottom w:val="single" w:sz="4" w:space="0" w:color="auto"/>
            </w:tcBorders>
            <w:hideMark/>
          </w:tcPr>
          <w:p w14:paraId="2648EF07" w14:textId="77777777" w:rsidR="005C3972" w:rsidRPr="00F42C61" w:rsidRDefault="005C3972" w:rsidP="0062532D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529" w:type="dxa"/>
            <w:vMerge w:val="restart"/>
            <w:tcBorders>
              <w:bottom w:val="single" w:sz="4" w:space="0" w:color="auto"/>
            </w:tcBorders>
            <w:hideMark/>
          </w:tcPr>
          <w:p w14:paraId="5706A29A" w14:textId="77777777" w:rsidR="005C3972" w:rsidRPr="00F42C61" w:rsidRDefault="005C3972" w:rsidP="0062532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第２</w:t>
            </w:r>
            <w:r w:rsidRPr="00F42C61">
              <w:rPr>
                <w:rFonts w:ascii="ＭＳ ゴシック" w:eastAsia="ＭＳ ゴシック" w:hAnsi="ＭＳ ゴシック"/>
                <w:color w:val="000000"/>
                <w:szCs w:val="21"/>
              </w:rPr>
              <w:t>章　気体の性質</w:t>
            </w:r>
          </w:p>
          <w:p w14:paraId="3498DD97" w14:textId="77777777" w:rsidR="005C3972" w:rsidRPr="00F42C61" w:rsidRDefault="005C3972" w:rsidP="0062532D">
            <w:pPr>
              <w:rPr>
                <w:rFonts w:ascii="ＭＳ ゴシック" w:eastAsia="ＭＳ ゴシック" w:hAnsi="ＭＳ ゴシック"/>
                <w:spacing w:val="-10"/>
              </w:rPr>
            </w:pPr>
            <w:r w:rsidRPr="00F42C61">
              <w:rPr>
                <w:rFonts w:ascii="ＭＳ ゴシック" w:eastAsia="ＭＳ ゴシック" w:hAnsi="ＭＳ ゴシック"/>
                <w:color w:val="000000"/>
                <w:szCs w:val="21"/>
              </w:rPr>
              <w:t>(</w:t>
            </w:r>
            <w:r w:rsidR="00AB02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4</w:t>
            </w:r>
            <w:r w:rsidR="00AB0230"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＋</w:t>
            </w: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予備1</w:t>
            </w:r>
            <w:r w:rsidRPr="00F42C61">
              <w:rPr>
                <w:rFonts w:ascii="ＭＳ ゴシック" w:eastAsia="ＭＳ ゴシック" w:hAnsi="ＭＳ ゴシック"/>
                <w:color w:val="000000"/>
                <w:szCs w:val="21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779B60E" w14:textId="77777777" w:rsidR="005C3972" w:rsidRPr="00CD1F1B" w:rsidRDefault="00D30D31" w:rsidP="00913F0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hideMark/>
          </w:tcPr>
          <w:p w14:paraId="434A2CE0" w14:textId="77777777" w:rsidR="005C3972" w:rsidRPr="00F42C61" w:rsidRDefault="005C3972" w:rsidP="00D73840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42C61">
              <w:rPr>
                <w:rFonts w:ascii="ＭＳ ゴシック" w:eastAsia="ＭＳ ゴシック" w:hAnsi="ＭＳ ゴシック"/>
                <w:color w:val="000000"/>
                <w:szCs w:val="21"/>
              </w:rPr>
              <w:t>第１節　身のまわりの気体の性質</w:t>
            </w:r>
          </w:p>
          <w:p w14:paraId="0FA85589" w14:textId="77777777" w:rsidR="005C3972" w:rsidRPr="00CD1F1B" w:rsidRDefault="005C3972" w:rsidP="00D73840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・身のまわりの気体にはどのような性質があるか調べる。</w:t>
            </w:r>
          </w:p>
          <w:p w14:paraId="47E6192C" w14:textId="77777777" w:rsidR="005C3972" w:rsidRDefault="005C3972" w:rsidP="00D73840">
            <w:pPr>
              <w:spacing w:line="240" w:lineRule="exact"/>
            </w:pP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実験４</w:t>
            </w: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二酸化炭素と酸素の性質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616093DC" w14:textId="77777777" w:rsidR="005C3972" w:rsidRPr="00CD1F1B" w:rsidRDefault="005C3972" w:rsidP="003D3EE9">
            <w:pPr>
              <w:spacing w:line="200" w:lineRule="exact"/>
              <w:rPr>
                <w:rFonts w:ascii="ＭＳ 明朝" w:eastAsia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11547D2" w14:textId="77777777" w:rsidR="005C3972" w:rsidRPr="00CD1F1B" w:rsidRDefault="00F20529" w:rsidP="00E912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9</w:t>
            </w:r>
            <w:r>
              <w:rPr>
                <w:rFonts w:ascii="ＭＳ 明朝" w:eastAsia="ＭＳ 明朝" w:hAnsi="ＭＳ 明朝" w:hint="eastAsia"/>
              </w:rPr>
              <w:t>2</w:t>
            </w:r>
            <w:r>
              <w:rPr>
                <w:rFonts w:ascii="ＭＳ 明朝" w:eastAsia="ＭＳ 明朝" w:hAnsi="ＭＳ 明朝"/>
              </w:rPr>
              <w:t>-9</w:t>
            </w:r>
            <w:r>
              <w:rPr>
                <w:rFonts w:ascii="ＭＳ 明朝" w:eastAsia="ＭＳ 明朝" w:hAnsi="ＭＳ 明朝" w:hint="eastAsia"/>
              </w:rPr>
              <w:t>5</w:t>
            </w:r>
          </w:p>
        </w:tc>
      </w:tr>
      <w:tr w:rsidR="005C3972" w:rsidRPr="00FB0828" w14:paraId="23518E0E" w14:textId="77777777" w:rsidTr="00AB0604">
        <w:trPr>
          <w:trHeight w:val="107"/>
        </w:trPr>
        <w:tc>
          <w:tcPr>
            <w:tcW w:w="406" w:type="dxa"/>
            <w:vMerge/>
          </w:tcPr>
          <w:p w14:paraId="682C3900" w14:textId="77777777" w:rsidR="005C3972" w:rsidRPr="00F42C61" w:rsidRDefault="005C3972" w:rsidP="002A2A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612" w:type="dxa"/>
            <w:vMerge/>
            <w:hideMark/>
          </w:tcPr>
          <w:p w14:paraId="0393A82B" w14:textId="77777777" w:rsidR="005C3972" w:rsidRPr="00F42C61" w:rsidRDefault="005C3972" w:rsidP="0062532D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529" w:type="dxa"/>
            <w:vMerge/>
            <w:hideMark/>
          </w:tcPr>
          <w:p w14:paraId="52A73410" w14:textId="77777777" w:rsidR="005C3972" w:rsidRPr="00F42C61" w:rsidRDefault="005C3972" w:rsidP="0062532D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14:paraId="73853DB9" w14:textId="77777777" w:rsidR="005C3972" w:rsidRPr="00CD1F1B" w:rsidRDefault="00D30D31" w:rsidP="00913F0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4536" w:type="dxa"/>
            <w:hideMark/>
          </w:tcPr>
          <w:p w14:paraId="599DE255" w14:textId="77777777" w:rsidR="005C3972" w:rsidRPr="00F42C61" w:rsidRDefault="005C3972" w:rsidP="00D73840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42C61">
              <w:rPr>
                <w:rFonts w:ascii="ＭＳ ゴシック" w:eastAsia="ＭＳ ゴシック" w:hAnsi="ＭＳ ゴシック"/>
                <w:color w:val="000000"/>
                <w:szCs w:val="21"/>
              </w:rPr>
              <w:t>第２節　気体の性質と集め方</w:t>
            </w:r>
          </w:p>
          <w:p w14:paraId="1900C7F3" w14:textId="77777777" w:rsidR="005C3972" w:rsidRDefault="005C3972" w:rsidP="00D73840">
            <w:pPr>
              <w:spacing w:line="240" w:lineRule="exact"/>
              <w:ind w:left="210" w:hangingChars="100" w:hanging="210"/>
            </w:pP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・気体の性質によって</w:t>
            </w:r>
            <w:r w:rsidR="00C17DB8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気体の集め方はどのように変えたらよいか考える。</w:t>
            </w:r>
          </w:p>
        </w:tc>
        <w:tc>
          <w:tcPr>
            <w:tcW w:w="1420" w:type="dxa"/>
          </w:tcPr>
          <w:p w14:paraId="4E036C6D" w14:textId="77777777" w:rsidR="005C3972" w:rsidRPr="00CD1F1B" w:rsidRDefault="005C3972" w:rsidP="003D3EE9">
            <w:pPr>
              <w:spacing w:line="200" w:lineRule="exact"/>
              <w:rPr>
                <w:rFonts w:ascii="ＭＳ 明朝" w:eastAsia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990" w:type="dxa"/>
          </w:tcPr>
          <w:p w14:paraId="74635F72" w14:textId="77777777" w:rsidR="005C3972" w:rsidRPr="00CD1F1B" w:rsidRDefault="00F20529" w:rsidP="00E912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9</w:t>
            </w:r>
            <w:r>
              <w:rPr>
                <w:rFonts w:ascii="ＭＳ 明朝" w:eastAsia="ＭＳ 明朝" w:hAnsi="ＭＳ 明朝" w:hint="eastAsia"/>
              </w:rPr>
              <w:t>6</w:t>
            </w:r>
            <w:r>
              <w:rPr>
                <w:rFonts w:ascii="ＭＳ 明朝" w:eastAsia="ＭＳ 明朝" w:hAnsi="ＭＳ 明朝"/>
              </w:rPr>
              <w:t>-10</w:t>
            </w:r>
            <w:r>
              <w:rPr>
                <w:rFonts w:ascii="ＭＳ 明朝" w:eastAsia="ＭＳ 明朝" w:hAnsi="ＭＳ 明朝" w:hint="eastAsia"/>
              </w:rPr>
              <w:t>0</w:t>
            </w:r>
          </w:p>
        </w:tc>
      </w:tr>
      <w:tr w:rsidR="005C3972" w:rsidRPr="00FB0828" w14:paraId="4580D7C6" w14:textId="77777777" w:rsidTr="00AB0604">
        <w:trPr>
          <w:trHeight w:val="244"/>
        </w:trPr>
        <w:tc>
          <w:tcPr>
            <w:tcW w:w="406" w:type="dxa"/>
            <w:vMerge w:val="restart"/>
          </w:tcPr>
          <w:p w14:paraId="0AC3694F" w14:textId="77777777" w:rsidR="005C3972" w:rsidRPr="00F42C61" w:rsidRDefault="005C3972" w:rsidP="005C39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</w:rPr>
            </w:pPr>
            <w:r w:rsidRPr="00F42C61">
              <w:rPr>
                <w:rFonts w:ascii="ＭＳ ゴシック" w:eastAsia="ＭＳ ゴシック" w:hAnsi="ＭＳ ゴシック" w:hint="eastAsia"/>
                <w:spacing w:val="-10"/>
              </w:rPr>
              <w:t>9</w:t>
            </w:r>
          </w:p>
        </w:tc>
        <w:tc>
          <w:tcPr>
            <w:tcW w:w="612" w:type="dxa"/>
            <w:vMerge/>
            <w:hideMark/>
          </w:tcPr>
          <w:p w14:paraId="05ABB459" w14:textId="77777777" w:rsidR="005C3972" w:rsidRPr="00F42C61" w:rsidRDefault="005C3972" w:rsidP="0062532D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529" w:type="dxa"/>
            <w:vMerge w:val="restart"/>
            <w:hideMark/>
          </w:tcPr>
          <w:p w14:paraId="27327A19" w14:textId="77777777" w:rsidR="005C3972" w:rsidRPr="00F42C61" w:rsidRDefault="005C3972" w:rsidP="0062532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第３</w:t>
            </w:r>
            <w:r w:rsidRPr="00F42C61">
              <w:rPr>
                <w:rFonts w:ascii="ＭＳ ゴシック" w:eastAsia="ＭＳ ゴシック" w:hAnsi="ＭＳ ゴシック"/>
                <w:color w:val="000000"/>
                <w:szCs w:val="21"/>
              </w:rPr>
              <w:t>章　水溶液の性質</w:t>
            </w:r>
          </w:p>
          <w:p w14:paraId="5682DAA9" w14:textId="77777777" w:rsidR="005C3972" w:rsidRPr="00F42C61" w:rsidRDefault="005C3972" w:rsidP="0062532D">
            <w:pPr>
              <w:rPr>
                <w:rFonts w:ascii="ＭＳ ゴシック" w:eastAsia="ＭＳ ゴシック" w:hAnsi="ＭＳ ゴシック"/>
                <w:spacing w:val="-10"/>
              </w:rPr>
            </w:pPr>
            <w:r w:rsidRPr="00F42C61">
              <w:rPr>
                <w:rFonts w:ascii="ＭＳ ゴシック" w:eastAsia="ＭＳ ゴシック" w:hAnsi="ＭＳ ゴシック"/>
                <w:color w:val="000000"/>
                <w:szCs w:val="21"/>
              </w:rPr>
              <w:t>(</w:t>
            </w:r>
            <w:r w:rsidR="00AB02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6</w:t>
            </w:r>
            <w:r w:rsidR="00AB0230"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＋</w:t>
            </w: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予備1</w:t>
            </w:r>
            <w:r w:rsidRPr="00F42C61">
              <w:rPr>
                <w:rFonts w:ascii="ＭＳ ゴシック" w:eastAsia="ＭＳ ゴシック" w:hAnsi="ＭＳ ゴシック"/>
                <w:color w:val="000000"/>
                <w:szCs w:val="21"/>
              </w:rPr>
              <w:t>)</w:t>
            </w:r>
          </w:p>
        </w:tc>
        <w:tc>
          <w:tcPr>
            <w:tcW w:w="425" w:type="dxa"/>
          </w:tcPr>
          <w:p w14:paraId="750B6D78" w14:textId="77777777" w:rsidR="005C3972" w:rsidRPr="00CD1F1B" w:rsidRDefault="005C3972" w:rsidP="00913F0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4536" w:type="dxa"/>
            <w:hideMark/>
          </w:tcPr>
          <w:p w14:paraId="527379E5" w14:textId="77777777" w:rsidR="005C3972" w:rsidRPr="00F42C61" w:rsidRDefault="005C3972" w:rsidP="00D73840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42C61">
              <w:rPr>
                <w:rFonts w:ascii="ＭＳ ゴシック" w:eastAsia="ＭＳ ゴシック" w:hAnsi="ＭＳ ゴシック"/>
                <w:color w:val="000000"/>
                <w:szCs w:val="21"/>
              </w:rPr>
              <w:t>第１節　物質が水にとけるようす</w:t>
            </w:r>
          </w:p>
          <w:p w14:paraId="33183636" w14:textId="77777777" w:rsidR="005C3972" w:rsidRDefault="005C3972" w:rsidP="00D73840">
            <w:pPr>
              <w:spacing w:line="240" w:lineRule="exact"/>
              <w:ind w:left="210" w:hangingChars="100" w:hanging="210"/>
            </w:pP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・物質が水にとけるとは</w:t>
            </w:r>
            <w:r w:rsidR="00C17DB8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どのようになることか考える。</w:t>
            </w:r>
          </w:p>
        </w:tc>
        <w:tc>
          <w:tcPr>
            <w:tcW w:w="1420" w:type="dxa"/>
          </w:tcPr>
          <w:p w14:paraId="42E47E4C" w14:textId="77777777" w:rsidR="005C3972" w:rsidRPr="00CD1F1B" w:rsidRDefault="005C3972" w:rsidP="003D3EE9">
            <w:pPr>
              <w:spacing w:line="200" w:lineRule="exact"/>
              <w:rPr>
                <w:rFonts w:ascii="ＭＳ 明朝" w:eastAsia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990" w:type="dxa"/>
          </w:tcPr>
          <w:p w14:paraId="52CE0ACA" w14:textId="77777777" w:rsidR="005C3972" w:rsidRPr="00CD1F1B" w:rsidRDefault="00F7188E" w:rsidP="00E912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10</w:t>
            </w:r>
            <w:r>
              <w:rPr>
                <w:rFonts w:ascii="ＭＳ 明朝" w:eastAsia="ＭＳ 明朝" w:hAnsi="ＭＳ 明朝" w:hint="eastAsia"/>
              </w:rPr>
              <w:t>2</w:t>
            </w:r>
            <w:r>
              <w:rPr>
                <w:rFonts w:ascii="ＭＳ 明朝" w:eastAsia="ＭＳ 明朝" w:hAnsi="ＭＳ 明朝"/>
              </w:rPr>
              <w:t>-10</w:t>
            </w:r>
            <w:r>
              <w:rPr>
                <w:rFonts w:ascii="ＭＳ 明朝" w:eastAsia="ＭＳ 明朝" w:hAnsi="ＭＳ 明朝" w:hint="eastAsia"/>
              </w:rPr>
              <w:t>7</w:t>
            </w:r>
          </w:p>
        </w:tc>
      </w:tr>
      <w:tr w:rsidR="005C3972" w:rsidRPr="00FB0828" w14:paraId="26134D11" w14:textId="77777777" w:rsidTr="00AF0D99">
        <w:trPr>
          <w:trHeight w:val="1200"/>
        </w:trPr>
        <w:tc>
          <w:tcPr>
            <w:tcW w:w="406" w:type="dxa"/>
            <w:vMerge/>
            <w:tcBorders>
              <w:bottom w:val="single" w:sz="4" w:space="0" w:color="auto"/>
            </w:tcBorders>
          </w:tcPr>
          <w:p w14:paraId="7AE2B273" w14:textId="77777777" w:rsidR="005C3972" w:rsidRPr="00F42C61" w:rsidRDefault="005C3972" w:rsidP="002A2A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612" w:type="dxa"/>
            <w:vMerge/>
            <w:tcBorders>
              <w:bottom w:val="single" w:sz="4" w:space="0" w:color="auto"/>
            </w:tcBorders>
            <w:hideMark/>
          </w:tcPr>
          <w:p w14:paraId="65E4D8B7" w14:textId="77777777" w:rsidR="005C3972" w:rsidRPr="00F42C61" w:rsidRDefault="005C3972" w:rsidP="0062532D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hideMark/>
          </w:tcPr>
          <w:p w14:paraId="175AD6C0" w14:textId="77777777" w:rsidR="005C3972" w:rsidRPr="00F42C61" w:rsidRDefault="005C3972" w:rsidP="0062532D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2ED374E" w14:textId="77777777" w:rsidR="005C3972" w:rsidRPr="00CD1F1B" w:rsidRDefault="005C3972" w:rsidP="00913F0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hideMark/>
          </w:tcPr>
          <w:p w14:paraId="316F5D9D" w14:textId="77777777" w:rsidR="005C3972" w:rsidRPr="00F42C61" w:rsidRDefault="005C3972" w:rsidP="00D73840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42C61">
              <w:rPr>
                <w:rFonts w:ascii="ＭＳ ゴシック" w:eastAsia="ＭＳ ゴシック" w:hAnsi="ＭＳ ゴシック"/>
                <w:color w:val="000000"/>
                <w:szCs w:val="21"/>
              </w:rPr>
              <w:t>第２節　溶解度と再結晶</w:t>
            </w:r>
          </w:p>
          <w:p w14:paraId="1867254E" w14:textId="77777777" w:rsidR="005C3972" w:rsidRPr="00CD1F1B" w:rsidRDefault="00904A04" w:rsidP="00D73840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・水にとけている物</w:t>
            </w:r>
            <w:r w:rsidR="005C3972"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質をとり出すため</w:t>
            </w:r>
            <w:r w:rsidR="00C17DB8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 w:rsidR="005C3972"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水を蒸発させる以外にどのような方法があるか調べる。</w:t>
            </w:r>
          </w:p>
          <w:p w14:paraId="480EEFF0" w14:textId="77777777" w:rsidR="005C3972" w:rsidRDefault="005C3972" w:rsidP="00D73840">
            <w:pPr>
              <w:spacing w:line="240" w:lineRule="exact"/>
            </w:pP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実験５</w:t>
            </w:r>
            <w:r w:rsidR="00F7188E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水にとけた物質のとり出し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0017926C" w14:textId="77777777" w:rsidR="005C3972" w:rsidRPr="00CD1F1B" w:rsidRDefault="005C3972" w:rsidP="003D3EE9">
            <w:pPr>
              <w:spacing w:line="200" w:lineRule="exact"/>
              <w:rPr>
                <w:rFonts w:ascii="ＭＳ 明朝" w:eastAsia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358F09C" w14:textId="77777777" w:rsidR="005C3972" w:rsidRPr="00CD1F1B" w:rsidRDefault="00F7188E" w:rsidP="00E912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</w:t>
            </w:r>
            <w:r w:rsidR="005C3972" w:rsidRPr="00CD1F1B">
              <w:rPr>
                <w:rFonts w:ascii="ＭＳ 明朝" w:eastAsia="ＭＳ 明朝" w:hAnsi="ＭＳ 明朝"/>
              </w:rPr>
              <w:t>0</w:t>
            </w:r>
            <w:r>
              <w:rPr>
                <w:rFonts w:ascii="ＭＳ 明朝" w:eastAsia="ＭＳ 明朝" w:hAnsi="ＭＳ 明朝" w:hint="eastAsia"/>
              </w:rPr>
              <w:t>8</w:t>
            </w:r>
            <w:r>
              <w:rPr>
                <w:rFonts w:ascii="ＭＳ 明朝" w:eastAsia="ＭＳ 明朝" w:hAnsi="ＭＳ 明朝"/>
              </w:rPr>
              <w:t>-11</w:t>
            </w:r>
            <w:r>
              <w:rPr>
                <w:rFonts w:ascii="ＭＳ 明朝" w:eastAsia="ＭＳ 明朝" w:hAnsi="ＭＳ 明朝" w:hint="eastAsia"/>
              </w:rPr>
              <w:t>4</w:t>
            </w:r>
          </w:p>
        </w:tc>
      </w:tr>
      <w:tr w:rsidR="005C3972" w:rsidRPr="00FB0828" w14:paraId="1BEC0EAE" w14:textId="77777777" w:rsidTr="00AB0604">
        <w:trPr>
          <w:trHeight w:val="147"/>
        </w:trPr>
        <w:tc>
          <w:tcPr>
            <w:tcW w:w="406" w:type="dxa"/>
            <w:vMerge/>
          </w:tcPr>
          <w:p w14:paraId="4D8055B9" w14:textId="77777777" w:rsidR="005C3972" w:rsidRPr="00F42C61" w:rsidRDefault="005C3972" w:rsidP="002A2A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612" w:type="dxa"/>
            <w:vMerge/>
            <w:hideMark/>
          </w:tcPr>
          <w:p w14:paraId="4F657E29" w14:textId="77777777" w:rsidR="005C3972" w:rsidRPr="00F42C61" w:rsidRDefault="005C3972" w:rsidP="0062532D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529" w:type="dxa"/>
            <w:vMerge w:val="restart"/>
            <w:hideMark/>
          </w:tcPr>
          <w:p w14:paraId="03A5D094" w14:textId="77777777" w:rsidR="005C3972" w:rsidRPr="00F42C61" w:rsidRDefault="005C3972" w:rsidP="0062532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第４</w:t>
            </w:r>
            <w:r w:rsidRPr="00F42C61">
              <w:rPr>
                <w:rFonts w:ascii="ＭＳ ゴシック" w:eastAsia="ＭＳ ゴシック" w:hAnsi="ＭＳ ゴシック"/>
                <w:color w:val="000000"/>
                <w:szCs w:val="21"/>
              </w:rPr>
              <w:t>章　物質の姿と状態変化</w:t>
            </w:r>
          </w:p>
          <w:p w14:paraId="0B3F5D8A" w14:textId="77777777" w:rsidR="005C3972" w:rsidRPr="00F42C61" w:rsidRDefault="005C3972" w:rsidP="0062532D">
            <w:pPr>
              <w:rPr>
                <w:rFonts w:ascii="ＭＳ ゴシック" w:eastAsia="ＭＳ ゴシック" w:hAnsi="ＭＳ ゴシック"/>
              </w:rPr>
            </w:pPr>
            <w:r w:rsidRPr="00F42C61">
              <w:rPr>
                <w:rFonts w:ascii="ＭＳ ゴシック" w:eastAsia="ＭＳ ゴシック" w:hAnsi="ＭＳ ゴシック"/>
                <w:color w:val="000000"/>
                <w:szCs w:val="21"/>
              </w:rPr>
              <w:t>(6)</w:t>
            </w:r>
          </w:p>
        </w:tc>
        <w:tc>
          <w:tcPr>
            <w:tcW w:w="425" w:type="dxa"/>
          </w:tcPr>
          <w:p w14:paraId="18F42B36" w14:textId="77777777" w:rsidR="005C3972" w:rsidRPr="00CD1F1B" w:rsidRDefault="005C3972" w:rsidP="00913F01">
            <w:pPr>
              <w:jc w:val="center"/>
              <w:rPr>
                <w:rFonts w:ascii="ＭＳ 明朝" w:eastAsia="ＭＳ 明朝" w:hAnsi="ＭＳ 明朝"/>
              </w:rPr>
            </w:pPr>
            <w:r w:rsidRPr="00CD1F1B"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4536" w:type="dxa"/>
            <w:hideMark/>
          </w:tcPr>
          <w:p w14:paraId="6A2A734F" w14:textId="77777777" w:rsidR="005C3972" w:rsidRPr="00F42C61" w:rsidRDefault="005C3972" w:rsidP="00D73840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42C61">
              <w:rPr>
                <w:rFonts w:ascii="ＭＳ ゴシック" w:eastAsia="ＭＳ ゴシック" w:hAnsi="ＭＳ ゴシック"/>
                <w:color w:val="000000"/>
                <w:szCs w:val="21"/>
              </w:rPr>
              <w:t>第１節　物質の状態変化</w:t>
            </w:r>
          </w:p>
          <w:p w14:paraId="79967C7B" w14:textId="77777777" w:rsidR="005C3972" w:rsidRDefault="005C3972" w:rsidP="00D73840">
            <w:pPr>
              <w:spacing w:line="240" w:lineRule="exact"/>
              <w:ind w:left="210" w:hangingChars="100" w:hanging="210"/>
            </w:pP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・身のまわりの物質も水のように姿を変えるか考える。</w:t>
            </w:r>
          </w:p>
        </w:tc>
        <w:tc>
          <w:tcPr>
            <w:tcW w:w="1420" w:type="dxa"/>
          </w:tcPr>
          <w:p w14:paraId="1D327246" w14:textId="77777777" w:rsidR="005C3972" w:rsidRPr="00CD1F1B" w:rsidRDefault="005C3972" w:rsidP="003D3EE9">
            <w:pPr>
              <w:spacing w:line="200" w:lineRule="exact"/>
              <w:rPr>
                <w:rFonts w:ascii="ＭＳ 明朝" w:eastAsia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990" w:type="dxa"/>
          </w:tcPr>
          <w:p w14:paraId="33569703" w14:textId="77777777" w:rsidR="005C3972" w:rsidRPr="00CD1F1B" w:rsidRDefault="00F7188E" w:rsidP="00E912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11</w:t>
            </w:r>
            <w:r>
              <w:rPr>
                <w:rFonts w:ascii="ＭＳ 明朝" w:eastAsia="ＭＳ 明朝" w:hAnsi="ＭＳ 明朝" w:hint="eastAsia"/>
              </w:rPr>
              <w:t>6</w:t>
            </w:r>
            <w:r>
              <w:rPr>
                <w:rFonts w:ascii="ＭＳ 明朝" w:eastAsia="ＭＳ 明朝" w:hAnsi="ＭＳ 明朝"/>
              </w:rPr>
              <w:t>-11</w:t>
            </w:r>
            <w:r>
              <w:rPr>
                <w:rFonts w:ascii="ＭＳ 明朝" w:eastAsia="ＭＳ 明朝" w:hAnsi="ＭＳ 明朝" w:hint="eastAsia"/>
              </w:rPr>
              <w:t>7</w:t>
            </w:r>
          </w:p>
        </w:tc>
      </w:tr>
      <w:tr w:rsidR="005C3972" w:rsidRPr="00FB0828" w14:paraId="3DBF41C1" w14:textId="77777777" w:rsidTr="00AB0604">
        <w:trPr>
          <w:trHeight w:val="179"/>
        </w:trPr>
        <w:tc>
          <w:tcPr>
            <w:tcW w:w="406" w:type="dxa"/>
            <w:vMerge/>
          </w:tcPr>
          <w:p w14:paraId="49FBF2B7" w14:textId="77777777" w:rsidR="005C3972" w:rsidRPr="00F42C61" w:rsidRDefault="005C3972" w:rsidP="002A2A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612" w:type="dxa"/>
            <w:vMerge/>
            <w:hideMark/>
          </w:tcPr>
          <w:p w14:paraId="619B3796" w14:textId="77777777" w:rsidR="005C3972" w:rsidRPr="00F42C61" w:rsidRDefault="005C3972" w:rsidP="0062532D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529" w:type="dxa"/>
            <w:vMerge/>
            <w:hideMark/>
          </w:tcPr>
          <w:p w14:paraId="1AB05EEB" w14:textId="77777777" w:rsidR="005C3972" w:rsidRPr="00F42C61" w:rsidRDefault="005C3972" w:rsidP="0062532D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14:paraId="7B3626A6" w14:textId="77777777" w:rsidR="005C3972" w:rsidRPr="00CD1F1B" w:rsidRDefault="005C3972" w:rsidP="00913F01">
            <w:pPr>
              <w:jc w:val="center"/>
              <w:rPr>
                <w:rFonts w:ascii="ＭＳ 明朝" w:eastAsia="ＭＳ 明朝" w:hAnsi="ＭＳ 明朝"/>
              </w:rPr>
            </w:pPr>
            <w:r w:rsidRPr="00CD1F1B"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4536" w:type="dxa"/>
            <w:hideMark/>
          </w:tcPr>
          <w:p w14:paraId="6775A0DE" w14:textId="77777777" w:rsidR="005C3972" w:rsidRPr="00F42C61" w:rsidRDefault="005C3972" w:rsidP="00D73840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42C61">
              <w:rPr>
                <w:rFonts w:ascii="ＭＳ ゴシック" w:eastAsia="ＭＳ ゴシック" w:hAnsi="ＭＳ ゴシック"/>
                <w:color w:val="000000"/>
                <w:szCs w:val="21"/>
              </w:rPr>
              <w:t>第２節　物質の状態変化と体積・質量の変化</w:t>
            </w:r>
          </w:p>
          <w:p w14:paraId="26A95A83" w14:textId="77777777" w:rsidR="005C3972" w:rsidRPr="00CD1F1B" w:rsidRDefault="005C3972" w:rsidP="00D73840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・物質が状態変化するとき</w:t>
            </w:r>
            <w:r w:rsidR="00C17DB8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体積や質量はどうなるか調べる。</w:t>
            </w:r>
          </w:p>
          <w:p w14:paraId="4A0222B7" w14:textId="77777777" w:rsidR="005C3972" w:rsidRDefault="005C3972" w:rsidP="00D73840">
            <w:pPr>
              <w:spacing w:line="240" w:lineRule="exact"/>
            </w:pP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実験６</w:t>
            </w: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ロウの状態変化と体積・質量の変化</w:t>
            </w:r>
          </w:p>
        </w:tc>
        <w:tc>
          <w:tcPr>
            <w:tcW w:w="1420" w:type="dxa"/>
          </w:tcPr>
          <w:p w14:paraId="4EFA9920" w14:textId="77777777" w:rsidR="005C3972" w:rsidRPr="00CD1F1B" w:rsidRDefault="005C3972" w:rsidP="003D3EE9">
            <w:pPr>
              <w:spacing w:line="200" w:lineRule="exact"/>
              <w:rPr>
                <w:rFonts w:ascii="ＭＳ 明朝" w:eastAsia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990" w:type="dxa"/>
          </w:tcPr>
          <w:p w14:paraId="7ED147DF" w14:textId="77777777" w:rsidR="005C3972" w:rsidRPr="00CD1F1B" w:rsidRDefault="00F7188E" w:rsidP="00E912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</w:t>
            </w:r>
            <w:r>
              <w:rPr>
                <w:rFonts w:ascii="ＭＳ 明朝" w:eastAsia="ＭＳ 明朝" w:hAnsi="ＭＳ 明朝" w:hint="eastAsia"/>
              </w:rPr>
              <w:t>18</w:t>
            </w:r>
            <w:r>
              <w:rPr>
                <w:rFonts w:ascii="ＭＳ 明朝" w:eastAsia="ＭＳ 明朝" w:hAnsi="ＭＳ 明朝"/>
              </w:rPr>
              <w:t>-12</w:t>
            </w:r>
            <w:r>
              <w:rPr>
                <w:rFonts w:ascii="ＭＳ 明朝" w:eastAsia="ＭＳ 明朝" w:hAnsi="ＭＳ 明朝" w:hint="eastAsia"/>
              </w:rPr>
              <w:t>3</w:t>
            </w:r>
          </w:p>
        </w:tc>
      </w:tr>
      <w:tr w:rsidR="005C3972" w:rsidRPr="00FB0828" w14:paraId="5F7521EF" w14:textId="77777777" w:rsidTr="00AB0604">
        <w:trPr>
          <w:trHeight w:val="255"/>
        </w:trPr>
        <w:tc>
          <w:tcPr>
            <w:tcW w:w="406" w:type="dxa"/>
            <w:vMerge w:val="restart"/>
          </w:tcPr>
          <w:p w14:paraId="6D4A59CF" w14:textId="77777777" w:rsidR="005C3972" w:rsidRPr="00F42C61" w:rsidRDefault="005C3972" w:rsidP="002A2A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</w:rPr>
            </w:pPr>
            <w:r w:rsidRPr="00F42C61">
              <w:rPr>
                <w:rFonts w:ascii="ＭＳ ゴシック" w:eastAsia="ＭＳ ゴシック" w:hAnsi="ＭＳ ゴシック" w:hint="eastAsia"/>
                <w:spacing w:val="-10"/>
              </w:rPr>
              <w:t>10</w:t>
            </w:r>
          </w:p>
        </w:tc>
        <w:tc>
          <w:tcPr>
            <w:tcW w:w="612" w:type="dxa"/>
            <w:vMerge/>
            <w:hideMark/>
          </w:tcPr>
          <w:p w14:paraId="58644C17" w14:textId="77777777" w:rsidR="005C3972" w:rsidRPr="00F42C61" w:rsidRDefault="005C3972" w:rsidP="0062532D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529" w:type="dxa"/>
            <w:vMerge/>
            <w:hideMark/>
          </w:tcPr>
          <w:p w14:paraId="1AC7EBCB" w14:textId="77777777" w:rsidR="005C3972" w:rsidRPr="00F42C61" w:rsidRDefault="005C3972" w:rsidP="0062532D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14:paraId="02AD91A2" w14:textId="77777777" w:rsidR="005C3972" w:rsidRPr="00CD1F1B" w:rsidRDefault="005C3972" w:rsidP="00913F01">
            <w:pPr>
              <w:jc w:val="center"/>
              <w:rPr>
                <w:rFonts w:ascii="ＭＳ 明朝" w:eastAsia="ＭＳ 明朝" w:hAnsi="ＭＳ 明朝"/>
              </w:rPr>
            </w:pPr>
            <w:r w:rsidRPr="00CD1F1B"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4536" w:type="dxa"/>
            <w:hideMark/>
          </w:tcPr>
          <w:p w14:paraId="57B8A0E2" w14:textId="77777777" w:rsidR="005C3972" w:rsidRPr="00F42C61" w:rsidRDefault="00F7188E" w:rsidP="00D73840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/>
                <w:color w:val="000000"/>
                <w:szCs w:val="21"/>
              </w:rPr>
              <w:t>第３節　状態変化が起こるときの温度と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その利用</w:t>
            </w:r>
          </w:p>
          <w:p w14:paraId="6100DE4F" w14:textId="77777777" w:rsidR="005C3972" w:rsidRPr="00CD1F1B" w:rsidRDefault="00F7188E" w:rsidP="00D73840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・液体どうしの</w:t>
            </w:r>
            <w:r w:rsidR="005C3972"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混合物を分けるには</w:t>
            </w:r>
            <w:r w:rsidR="00C17DB8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 w:rsidR="005C3972"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どのようにすればよいか調べる。</w:t>
            </w:r>
          </w:p>
          <w:p w14:paraId="795D763B" w14:textId="77777777" w:rsidR="005C3972" w:rsidRPr="00CD1F1B" w:rsidRDefault="005C3972" w:rsidP="00D73840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実験７</w:t>
            </w: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混合物の分離</w:t>
            </w:r>
          </w:p>
        </w:tc>
        <w:tc>
          <w:tcPr>
            <w:tcW w:w="1420" w:type="dxa"/>
          </w:tcPr>
          <w:p w14:paraId="118DA71A" w14:textId="77777777" w:rsidR="005C3972" w:rsidRPr="00CD1F1B" w:rsidRDefault="005C3972" w:rsidP="003D3EE9">
            <w:pPr>
              <w:spacing w:line="200" w:lineRule="exact"/>
              <w:rPr>
                <w:rFonts w:ascii="ＭＳ 明朝" w:eastAsia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990" w:type="dxa"/>
          </w:tcPr>
          <w:p w14:paraId="0250590E" w14:textId="77777777" w:rsidR="005C3972" w:rsidRPr="00CD1F1B" w:rsidRDefault="00F7188E" w:rsidP="00E912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12</w:t>
            </w:r>
            <w:r>
              <w:rPr>
                <w:rFonts w:ascii="ＭＳ 明朝" w:eastAsia="ＭＳ 明朝" w:hAnsi="ＭＳ 明朝" w:hint="eastAsia"/>
              </w:rPr>
              <w:t>4</w:t>
            </w:r>
            <w:r>
              <w:rPr>
                <w:rFonts w:ascii="ＭＳ 明朝" w:eastAsia="ＭＳ 明朝" w:hAnsi="ＭＳ 明朝"/>
              </w:rPr>
              <w:t>-13</w:t>
            </w:r>
            <w:r>
              <w:rPr>
                <w:rFonts w:ascii="ＭＳ 明朝" w:eastAsia="ＭＳ 明朝" w:hAnsi="ＭＳ 明朝" w:hint="eastAsia"/>
              </w:rPr>
              <w:t>1</w:t>
            </w:r>
          </w:p>
        </w:tc>
      </w:tr>
      <w:tr w:rsidR="005C3972" w:rsidRPr="00FB0828" w14:paraId="79CC2C43" w14:textId="77777777" w:rsidTr="00FD60D7">
        <w:trPr>
          <w:trHeight w:val="174"/>
        </w:trPr>
        <w:tc>
          <w:tcPr>
            <w:tcW w:w="406" w:type="dxa"/>
            <w:vMerge/>
          </w:tcPr>
          <w:p w14:paraId="2BA3C257" w14:textId="77777777" w:rsidR="005C3972" w:rsidRPr="00F42C61" w:rsidRDefault="005C3972" w:rsidP="003D3EE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612" w:type="dxa"/>
            <w:vMerge/>
          </w:tcPr>
          <w:p w14:paraId="44635F65" w14:textId="77777777" w:rsidR="005C3972" w:rsidRPr="00F42C61" w:rsidRDefault="005C3972" w:rsidP="003D3EE9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529" w:type="dxa"/>
            <w:vAlign w:val="center"/>
          </w:tcPr>
          <w:p w14:paraId="334F6CB9" w14:textId="77777777" w:rsidR="005C3972" w:rsidRPr="00F42C61" w:rsidRDefault="005C3972" w:rsidP="003D3EE9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  <w:r w:rsidRPr="00F42C61">
              <w:rPr>
                <w:rFonts w:ascii="ＭＳ ゴシック" w:eastAsia="ＭＳ ゴシック" w:hAnsi="ＭＳ ゴシック" w:hint="eastAsia"/>
                <w:spacing w:val="-10"/>
              </w:rPr>
              <w:t>単元末（1）</w:t>
            </w:r>
          </w:p>
        </w:tc>
        <w:tc>
          <w:tcPr>
            <w:tcW w:w="425" w:type="dxa"/>
            <w:vAlign w:val="center"/>
          </w:tcPr>
          <w:p w14:paraId="090AD68B" w14:textId="77777777" w:rsidR="005C3972" w:rsidRPr="00CD1F1B" w:rsidRDefault="005C3972" w:rsidP="003D3EE9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spacing w:val="-10"/>
              </w:rPr>
              <w:t>1</w:t>
            </w:r>
          </w:p>
        </w:tc>
        <w:tc>
          <w:tcPr>
            <w:tcW w:w="4536" w:type="dxa"/>
            <w:vAlign w:val="center"/>
          </w:tcPr>
          <w:p w14:paraId="7FD54418" w14:textId="77777777" w:rsidR="005C3972" w:rsidRPr="00F42C61" w:rsidRDefault="00F7188E" w:rsidP="003D3EE9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学習内容の整理・確かめ問題・活用問題</w:t>
            </w:r>
          </w:p>
        </w:tc>
        <w:tc>
          <w:tcPr>
            <w:tcW w:w="1420" w:type="dxa"/>
            <w:vAlign w:val="center"/>
          </w:tcPr>
          <w:p w14:paraId="33A2565D" w14:textId="77777777" w:rsidR="005C3972" w:rsidRPr="00CD1F1B" w:rsidRDefault="005C3972" w:rsidP="003D3EE9">
            <w:pPr>
              <w:spacing w:line="200" w:lineRule="exact"/>
              <w:rPr>
                <w:rFonts w:ascii="ＭＳ 明朝" w:eastAsia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75D7FB2F" w14:textId="77777777" w:rsidR="005C3972" w:rsidRPr="00CD1F1B" w:rsidRDefault="00F7188E" w:rsidP="003D3EE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132-136</w:t>
            </w:r>
          </w:p>
        </w:tc>
      </w:tr>
      <w:tr w:rsidR="005C3972" w:rsidRPr="00FB0828" w14:paraId="7DBB789B" w14:textId="77777777" w:rsidTr="00AB0604">
        <w:trPr>
          <w:trHeight w:val="203"/>
        </w:trPr>
        <w:tc>
          <w:tcPr>
            <w:tcW w:w="406" w:type="dxa"/>
            <w:vMerge/>
          </w:tcPr>
          <w:p w14:paraId="28CAFFA7" w14:textId="77777777" w:rsidR="005C3972" w:rsidRPr="00F42C61" w:rsidRDefault="005C3972" w:rsidP="002A2A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612" w:type="dxa"/>
            <w:vMerge w:val="restart"/>
            <w:noWrap/>
            <w:textDirection w:val="tbRlV"/>
            <w:hideMark/>
          </w:tcPr>
          <w:p w14:paraId="0EBE6025" w14:textId="77777777" w:rsidR="005C3972" w:rsidRPr="00F42C61" w:rsidRDefault="005C3972" w:rsidP="001B0F11">
            <w:pPr>
              <w:spacing w:line="300" w:lineRule="exact"/>
              <w:rPr>
                <w:rFonts w:ascii="ＭＳ ゴシック" w:eastAsia="ＭＳ ゴシック" w:hAnsi="ＭＳ ゴシック"/>
                <w:spacing w:val="-10"/>
              </w:rPr>
            </w:pP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単元３　身のまわりの現象</w:t>
            </w:r>
            <w:r w:rsidRPr="00F42C61">
              <w:rPr>
                <w:rFonts w:ascii="ＭＳ ゴシック" w:eastAsia="ＭＳ ゴシック" w:hAnsi="ＭＳ ゴシック" w:hint="eastAsia"/>
                <w:spacing w:val="-10"/>
                <w:w w:val="88"/>
                <w:eastAsianLayout w:id="-2090103808" w:vert="1" w:vertCompress="1"/>
              </w:rPr>
              <w:t>(26)</w:t>
            </w:r>
          </w:p>
        </w:tc>
        <w:tc>
          <w:tcPr>
            <w:tcW w:w="1529" w:type="dxa"/>
            <w:vMerge w:val="restart"/>
            <w:hideMark/>
          </w:tcPr>
          <w:p w14:paraId="387B20F1" w14:textId="77777777" w:rsidR="005C3972" w:rsidRPr="00F42C61" w:rsidRDefault="005C3972" w:rsidP="00AF0D99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第１章　光の世界</w:t>
            </w:r>
          </w:p>
          <w:p w14:paraId="66AB8B8D" w14:textId="77777777" w:rsidR="005C3972" w:rsidRPr="00F42C61" w:rsidRDefault="005C3972" w:rsidP="00AF0D99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(10＋予備1)</w:t>
            </w:r>
          </w:p>
        </w:tc>
        <w:tc>
          <w:tcPr>
            <w:tcW w:w="425" w:type="dxa"/>
          </w:tcPr>
          <w:p w14:paraId="5E157D6F" w14:textId="77777777" w:rsidR="005C3972" w:rsidRPr="00CD1F1B" w:rsidRDefault="005C3972" w:rsidP="00913F01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 w:rsidRPr="00CD1F1B">
              <w:rPr>
                <w:rFonts w:ascii="ＭＳ 明朝" w:eastAsia="ＭＳ 明朝" w:hAnsi="ＭＳ 明朝" w:hint="eastAsia"/>
                <w:spacing w:val="-10"/>
              </w:rPr>
              <w:t>1</w:t>
            </w:r>
          </w:p>
        </w:tc>
        <w:tc>
          <w:tcPr>
            <w:tcW w:w="4536" w:type="dxa"/>
            <w:hideMark/>
          </w:tcPr>
          <w:p w14:paraId="7979E3A9" w14:textId="77777777" w:rsidR="005C3972" w:rsidRPr="00F42C61" w:rsidRDefault="005C3972" w:rsidP="00CD1F1B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第１節　</w:t>
            </w:r>
            <w:r w:rsidRPr="00F42C61">
              <w:rPr>
                <w:rFonts w:ascii="ＭＳ ゴシック" w:eastAsia="ＭＳ ゴシック" w:hAnsi="ＭＳ ゴシック" w:hint="eastAsia"/>
                <w:spacing w:val="-10"/>
              </w:rPr>
              <w:t>物の見え方</w:t>
            </w:r>
          </w:p>
          <w:p w14:paraId="541FD084" w14:textId="77777777" w:rsidR="005C3972" w:rsidRPr="00485F9D" w:rsidRDefault="005C3972" w:rsidP="00485F9D">
            <w:pPr>
              <w:spacing w:line="240" w:lineRule="exact"/>
              <w:ind w:left="210" w:hangingChars="100" w:hanging="210"/>
              <w:rPr>
                <w:rFonts w:eastAsiaTheme="minorHAnsi"/>
                <w:spacing w:val="-10"/>
              </w:rPr>
            </w:pP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・物体を見ることができるとき</w:t>
            </w:r>
            <w:r w:rsidR="00C17DB8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光はどのように目に届いているか</w:t>
            </w: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考える。</w:t>
            </w:r>
          </w:p>
        </w:tc>
        <w:tc>
          <w:tcPr>
            <w:tcW w:w="1420" w:type="dxa"/>
          </w:tcPr>
          <w:p w14:paraId="638F3709" w14:textId="77777777" w:rsidR="005C3972" w:rsidRPr="00CD1F1B" w:rsidRDefault="005C3972" w:rsidP="003D3EE9">
            <w:pPr>
              <w:spacing w:line="200" w:lineRule="exact"/>
              <w:rPr>
                <w:rFonts w:ascii="ＭＳ 明朝" w:eastAsia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990" w:type="dxa"/>
          </w:tcPr>
          <w:p w14:paraId="083F415E" w14:textId="77777777" w:rsidR="005C3972" w:rsidRPr="00CD1F1B" w:rsidRDefault="00AF0D99" w:rsidP="00E9124E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142-143</w:t>
            </w:r>
          </w:p>
        </w:tc>
      </w:tr>
      <w:tr w:rsidR="005C3972" w:rsidRPr="00FB0828" w14:paraId="08BCC4B3" w14:textId="77777777" w:rsidTr="00AB0604">
        <w:trPr>
          <w:trHeight w:val="58"/>
        </w:trPr>
        <w:tc>
          <w:tcPr>
            <w:tcW w:w="406" w:type="dxa"/>
            <w:vMerge/>
          </w:tcPr>
          <w:p w14:paraId="1C0EBAC3" w14:textId="77777777" w:rsidR="005C3972" w:rsidRPr="00F42C61" w:rsidRDefault="005C3972" w:rsidP="002A2A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612" w:type="dxa"/>
            <w:vMerge/>
            <w:hideMark/>
          </w:tcPr>
          <w:p w14:paraId="7C1F8641" w14:textId="77777777" w:rsidR="005C3972" w:rsidRPr="00F42C61" w:rsidRDefault="005C3972" w:rsidP="001B0F11">
            <w:pPr>
              <w:spacing w:line="30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529" w:type="dxa"/>
            <w:vMerge/>
            <w:hideMark/>
          </w:tcPr>
          <w:p w14:paraId="606E6D63" w14:textId="77777777" w:rsidR="005C3972" w:rsidRPr="00F42C61" w:rsidRDefault="005C3972" w:rsidP="00AF0D99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14:paraId="07675FE3" w14:textId="77777777" w:rsidR="005C3972" w:rsidRPr="00CD1F1B" w:rsidRDefault="005C3972" w:rsidP="00913F01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spacing w:val="-10"/>
              </w:rPr>
              <w:t>2</w:t>
            </w:r>
          </w:p>
        </w:tc>
        <w:tc>
          <w:tcPr>
            <w:tcW w:w="4536" w:type="dxa"/>
            <w:hideMark/>
          </w:tcPr>
          <w:p w14:paraId="23D630AD" w14:textId="77777777" w:rsidR="005C3972" w:rsidRPr="00F42C61" w:rsidRDefault="005C3972" w:rsidP="00CD1F1B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第２節　光の反射</w:t>
            </w:r>
          </w:p>
          <w:p w14:paraId="6B1632F0" w14:textId="77777777" w:rsidR="005C3972" w:rsidRPr="00CD1F1B" w:rsidRDefault="005C3972" w:rsidP="00485F9D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・光が鏡などの物体で反射するとき</w:t>
            </w:r>
            <w:r w:rsidR="00C17DB8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光はどのように進むか</w:t>
            </w: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調べる。</w:t>
            </w:r>
          </w:p>
          <w:p w14:paraId="4DAD1613" w14:textId="77777777" w:rsidR="005C3972" w:rsidRPr="00485F9D" w:rsidRDefault="005C3972" w:rsidP="00AF0D99">
            <w:pPr>
              <w:spacing w:line="240" w:lineRule="exact"/>
              <w:rPr>
                <w:rFonts w:eastAsiaTheme="minorHAnsi"/>
                <w:spacing w:val="-10"/>
              </w:rPr>
            </w:pP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実験１</w:t>
            </w:r>
            <w:r w:rsidR="00706A40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反射する光の道筋</w:t>
            </w:r>
          </w:p>
        </w:tc>
        <w:tc>
          <w:tcPr>
            <w:tcW w:w="1420" w:type="dxa"/>
          </w:tcPr>
          <w:p w14:paraId="0434BE88" w14:textId="77777777" w:rsidR="005C3972" w:rsidRDefault="005C3972" w:rsidP="003D3EE9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 w:rsidRPr="00CD1F1B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算数</w:t>
            </w:r>
            <w:r w:rsidR="00CC2B0C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→</w:t>
            </w:r>
            <w:r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小4</w:t>
            </w:r>
          </w:p>
          <w:p w14:paraId="767E22E5" w14:textId="77777777" w:rsidR="005C3972" w:rsidRPr="001430B7" w:rsidRDefault="005C3972" w:rsidP="003D3EE9">
            <w:pPr>
              <w:spacing w:line="200" w:lineRule="exact"/>
              <w:ind w:left="160" w:hangingChars="100" w:hanging="160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 w:rsidRPr="00CD1F1B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・垂直な直線</w:t>
            </w:r>
          </w:p>
        </w:tc>
        <w:tc>
          <w:tcPr>
            <w:tcW w:w="990" w:type="dxa"/>
          </w:tcPr>
          <w:p w14:paraId="600DB3EF" w14:textId="77777777" w:rsidR="005C3972" w:rsidRPr="00CD1F1B" w:rsidRDefault="00AF0D99" w:rsidP="00E9124E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144-147</w:t>
            </w:r>
          </w:p>
        </w:tc>
      </w:tr>
      <w:tr w:rsidR="005C3972" w:rsidRPr="00FB0828" w14:paraId="768ED71F" w14:textId="77777777" w:rsidTr="00AB0604">
        <w:trPr>
          <w:trHeight w:val="141"/>
        </w:trPr>
        <w:tc>
          <w:tcPr>
            <w:tcW w:w="406" w:type="dxa"/>
            <w:vMerge/>
          </w:tcPr>
          <w:p w14:paraId="4CD2B795" w14:textId="77777777" w:rsidR="005C3972" w:rsidRPr="00F42C61" w:rsidRDefault="005C3972" w:rsidP="002A2A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612" w:type="dxa"/>
            <w:vMerge/>
            <w:hideMark/>
          </w:tcPr>
          <w:p w14:paraId="4AD99D94" w14:textId="77777777" w:rsidR="005C3972" w:rsidRPr="00F42C61" w:rsidRDefault="005C3972" w:rsidP="001B0F11">
            <w:pPr>
              <w:spacing w:line="30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529" w:type="dxa"/>
            <w:vMerge/>
            <w:hideMark/>
          </w:tcPr>
          <w:p w14:paraId="197F176D" w14:textId="77777777" w:rsidR="005C3972" w:rsidRPr="00F42C61" w:rsidRDefault="005C3972" w:rsidP="00AF0D99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14:paraId="3BB27036" w14:textId="77777777" w:rsidR="005C3972" w:rsidRPr="00CD1F1B" w:rsidRDefault="005C3972" w:rsidP="00913F01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 w:rsidRPr="00CD1F1B">
              <w:rPr>
                <w:rFonts w:ascii="ＭＳ 明朝" w:eastAsia="ＭＳ 明朝" w:hAnsi="ＭＳ 明朝" w:hint="eastAsia"/>
                <w:spacing w:val="-10"/>
              </w:rPr>
              <w:t>3</w:t>
            </w:r>
          </w:p>
        </w:tc>
        <w:tc>
          <w:tcPr>
            <w:tcW w:w="4536" w:type="dxa"/>
            <w:hideMark/>
          </w:tcPr>
          <w:p w14:paraId="4787A9A0" w14:textId="77777777" w:rsidR="005C3972" w:rsidRPr="00F42C61" w:rsidRDefault="005C3972" w:rsidP="00CD1F1B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第３節　光の屈折</w:t>
            </w:r>
          </w:p>
          <w:p w14:paraId="3A832914" w14:textId="77777777" w:rsidR="005C3972" w:rsidRPr="00CD1F1B" w:rsidRDefault="005C3972" w:rsidP="00485F9D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・光が透明な物体を通りぬけるとき</w:t>
            </w:r>
            <w:r w:rsidR="00C17DB8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光はどのように進むか</w:t>
            </w: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調べる。</w:t>
            </w:r>
          </w:p>
          <w:p w14:paraId="54CBC8D2" w14:textId="77777777" w:rsidR="005C3972" w:rsidRPr="00485F9D" w:rsidRDefault="005C3972" w:rsidP="00485F9D">
            <w:pPr>
              <w:spacing w:line="240" w:lineRule="exact"/>
              <w:ind w:left="210" w:hangingChars="100" w:hanging="210"/>
              <w:rPr>
                <w:rFonts w:ascii="游明朝" w:eastAsia="游明朝" w:hAnsi="游明朝"/>
                <w:color w:val="000000"/>
                <w:szCs w:val="21"/>
              </w:rPr>
            </w:pP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実験２</w:t>
            </w: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直方体のガラスを通りぬける光の道筋</w:t>
            </w:r>
          </w:p>
        </w:tc>
        <w:tc>
          <w:tcPr>
            <w:tcW w:w="1420" w:type="dxa"/>
          </w:tcPr>
          <w:p w14:paraId="28E3F0FD" w14:textId="77777777" w:rsidR="005C3972" w:rsidRPr="00CD1F1B" w:rsidRDefault="005C3972" w:rsidP="003D3EE9">
            <w:pPr>
              <w:spacing w:line="200" w:lineRule="exact"/>
              <w:rPr>
                <w:rFonts w:ascii="ＭＳ 明朝" w:eastAsia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990" w:type="dxa"/>
          </w:tcPr>
          <w:p w14:paraId="4BA0E570" w14:textId="77777777" w:rsidR="005C3972" w:rsidRPr="00CD1F1B" w:rsidRDefault="00AF0D99" w:rsidP="00E9124E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148-151</w:t>
            </w:r>
          </w:p>
        </w:tc>
      </w:tr>
      <w:tr w:rsidR="005C3972" w:rsidRPr="00FB0828" w14:paraId="128FA5BB" w14:textId="77777777" w:rsidTr="00605EA4">
        <w:trPr>
          <w:trHeight w:val="656"/>
        </w:trPr>
        <w:tc>
          <w:tcPr>
            <w:tcW w:w="406" w:type="dxa"/>
            <w:vMerge/>
          </w:tcPr>
          <w:p w14:paraId="60DFAD81" w14:textId="77777777" w:rsidR="005C3972" w:rsidRPr="00F42C61" w:rsidRDefault="005C3972" w:rsidP="002A2A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612" w:type="dxa"/>
            <w:vMerge/>
            <w:hideMark/>
          </w:tcPr>
          <w:p w14:paraId="001027A0" w14:textId="77777777" w:rsidR="005C3972" w:rsidRPr="00F42C61" w:rsidRDefault="005C3972" w:rsidP="001B0F11">
            <w:pPr>
              <w:spacing w:line="30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529" w:type="dxa"/>
            <w:vMerge/>
            <w:hideMark/>
          </w:tcPr>
          <w:p w14:paraId="06CCDEF9" w14:textId="77777777" w:rsidR="005C3972" w:rsidRPr="00F42C61" w:rsidRDefault="005C3972" w:rsidP="00AF0D99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  <w:vMerge w:val="restart"/>
          </w:tcPr>
          <w:p w14:paraId="7C92B29F" w14:textId="77777777" w:rsidR="005C3972" w:rsidRPr="00CD1F1B" w:rsidRDefault="005C3972" w:rsidP="00913F01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 w:rsidRPr="00CD1F1B">
              <w:rPr>
                <w:rFonts w:ascii="ＭＳ 明朝" w:eastAsia="ＭＳ 明朝" w:hAnsi="ＭＳ 明朝" w:hint="eastAsia"/>
                <w:spacing w:val="-10"/>
              </w:rPr>
              <w:t>4</w:t>
            </w:r>
          </w:p>
        </w:tc>
        <w:tc>
          <w:tcPr>
            <w:tcW w:w="4536" w:type="dxa"/>
            <w:vMerge w:val="restart"/>
            <w:hideMark/>
          </w:tcPr>
          <w:p w14:paraId="22DB8627" w14:textId="77777777" w:rsidR="005C3972" w:rsidRPr="00F42C61" w:rsidRDefault="005C3972" w:rsidP="00CD1F1B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第４節　レンズのはたらき</w:t>
            </w:r>
          </w:p>
          <w:p w14:paraId="5AB64854" w14:textId="77777777" w:rsidR="005C3972" w:rsidRPr="00CD1F1B" w:rsidRDefault="005C3972" w:rsidP="00485F9D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・凸レンズによる像のでき方には</w:t>
            </w:r>
            <w:r w:rsidR="00C17DB8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どのような決まりがあるか</w:t>
            </w: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調べる。</w:t>
            </w:r>
          </w:p>
          <w:p w14:paraId="1E01A745" w14:textId="77777777" w:rsidR="005C3972" w:rsidRPr="00485F9D" w:rsidRDefault="005C3972" w:rsidP="00485F9D">
            <w:pPr>
              <w:pStyle w:val="Web"/>
              <w:spacing w:before="0" w:beforeAutospacing="0" w:after="0" w:afterAutospacing="0"/>
              <w:jc w:val="both"/>
            </w:pPr>
            <w:r w:rsidRPr="00CD1F1B">
              <w:rPr>
                <w:rFonts w:ascii="ＭＳ 明朝" w:eastAsia="ＭＳ 明朝" w:hAnsi="ＭＳ 明朝" w:cstheme="minorBidi" w:hint="eastAsia"/>
                <w:color w:val="000000"/>
                <w:kern w:val="2"/>
                <w:sz w:val="21"/>
                <w:szCs w:val="21"/>
              </w:rPr>
              <w:t>・</w:t>
            </w:r>
            <w:r w:rsidRPr="00F42C61">
              <w:rPr>
                <w:rFonts w:ascii="ＭＳ ゴシック" w:eastAsia="ＭＳ ゴシック" w:hAnsi="ＭＳ ゴシック" w:cstheme="minorBidi" w:hint="eastAsia"/>
                <w:color w:val="000000"/>
                <w:kern w:val="2"/>
                <w:sz w:val="21"/>
                <w:szCs w:val="21"/>
              </w:rPr>
              <w:t>実験３</w:t>
            </w:r>
            <w:r w:rsidRPr="00CD1F1B">
              <w:rPr>
                <w:rFonts w:ascii="ＭＳ 明朝" w:eastAsia="ＭＳ 明朝" w:hAnsi="ＭＳ 明朝" w:cstheme="minorBidi" w:hint="eastAsia"/>
                <w:color w:val="000000"/>
                <w:kern w:val="2"/>
                <w:sz w:val="21"/>
                <w:szCs w:val="21"/>
              </w:rPr>
              <w:t xml:space="preserve">　凸レンズによる像のでき方</w:t>
            </w:r>
          </w:p>
        </w:tc>
        <w:tc>
          <w:tcPr>
            <w:tcW w:w="1420" w:type="dxa"/>
            <w:vMerge w:val="restart"/>
          </w:tcPr>
          <w:p w14:paraId="407AB2FF" w14:textId="77777777" w:rsidR="005C3972" w:rsidRPr="00CD1F1B" w:rsidRDefault="005C3972" w:rsidP="003D3EE9">
            <w:pPr>
              <w:spacing w:line="200" w:lineRule="exact"/>
              <w:rPr>
                <w:rFonts w:ascii="ＭＳ 明朝" w:eastAsia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14:paraId="3E31AB91" w14:textId="77777777" w:rsidR="005C3972" w:rsidRPr="00CD1F1B" w:rsidRDefault="00605EA4" w:rsidP="00E9124E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152-158</w:t>
            </w:r>
          </w:p>
        </w:tc>
      </w:tr>
      <w:tr w:rsidR="005C3972" w:rsidRPr="00FB0828" w14:paraId="3C00DFA4" w14:textId="77777777" w:rsidTr="00605EA4">
        <w:trPr>
          <w:trHeight w:val="397"/>
        </w:trPr>
        <w:tc>
          <w:tcPr>
            <w:tcW w:w="406" w:type="dxa"/>
            <w:vMerge w:val="restart"/>
          </w:tcPr>
          <w:p w14:paraId="2BD5B86C" w14:textId="77777777" w:rsidR="005C3972" w:rsidRPr="00F42C61" w:rsidRDefault="005C3972" w:rsidP="002A2A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</w:rPr>
            </w:pPr>
            <w:r w:rsidRPr="00F42C61">
              <w:rPr>
                <w:rFonts w:ascii="ＭＳ ゴシック" w:eastAsia="ＭＳ ゴシック" w:hAnsi="ＭＳ ゴシック" w:hint="eastAsia"/>
                <w:spacing w:val="-10"/>
              </w:rPr>
              <w:t>11</w:t>
            </w:r>
          </w:p>
        </w:tc>
        <w:tc>
          <w:tcPr>
            <w:tcW w:w="612" w:type="dxa"/>
            <w:vMerge/>
          </w:tcPr>
          <w:p w14:paraId="4110D7A2" w14:textId="77777777" w:rsidR="005C3972" w:rsidRPr="00F42C61" w:rsidRDefault="005C3972" w:rsidP="001B0F11">
            <w:pPr>
              <w:spacing w:line="30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529" w:type="dxa"/>
            <w:vMerge/>
          </w:tcPr>
          <w:p w14:paraId="3E2D37DF" w14:textId="77777777" w:rsidR="005C3972" w:rsidRPr="00F42C61" w:rsidRDefault="005C3972" w:rsidP="00AF0D99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  <w:vMerge/>
          </w:tcPr>
          <w:p w14:paraId="67C52D91" w14:textId="77777777" w:rsidR="005C3972" w:rsidRPr="00CD1F1B" w:rsidRDefault="005C3972" w:rsidP="00913F01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</w:p>
        </w:tc>
        <w:tc>
          <w:tcPr>
            <w:tcW w:w="4536" w:type="dxa"/>
            <w:vMerge/>
          </w:tcPr>
          <w:p w14:paraId="1271FF6D" w14:textId="77777777" w:rsidR="005C3972" w:rsidRDefault="005C3972" w:rsidP="00CD1F1B">
            <w:pPr>
              <w:spacing w:line="24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420" w:type="dxa"/>
            <w:vMerge/>
          </w:tcPr>
          <w:p w14:paraId="3A60B3B7" w14:textId="77777777" w:rsidR="005C3972" w:rsidRPr="00CD1F1B" w:rsidRDefault="005C3972" w:rsidP="003D3EE9">
            <w:pPr>
              <w:spacing w:line="200" w:lineRule="exact"/>
              <w:rPr>
                <w:rFonts w:ascii="ＭＳ 明朝" w:eastAsia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2ADB5962" w14:textId="77777777" w:rsidR="005C3972" w:rsidRPr="00CD1F1B" w:rsidRDefault="005C3972" w:rsidP="00E9124E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5C3972" w:rsidRPr="00FB0828" w14:paraId="1CBDAA90" w14:textId="77777777" w:rsidTr="00AB0604">
        <w:trPr>
          <w:trHeight w:val="235"/>
        </w:trPr>
        <w:tc>
          <w:tcPr>
            <w:tcW w:w="406" w:type="dxa"/>
            <w:vMerge/>
          </w:tcPr>
          <w:p w14:paraId="089064A8" w14:textId="77777777" w:rsidR="005C3972" w:rsidRPr="00F42C61" w:rsidRDefault="005C3972" w:rsidP="002A2A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612" w:type="dxa"/>
            <w:vMerge/>
            <w:hideMark/>
          </w:tcPr>
          <w:p w14:paraId="26723ED9" w14:textId="77777777" w:rsidR="005C3972" w:rsidRPr="00F42C61" w:rsidRDefault="005C3972" w:rsidP="001B0F11">
            <w:pPr>
              <w:spacing w:line="30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529" w:type="dxa"/>
            <w:vMerge w:val="restart"/>
            <w:hideMark/>
          </w:tcPr>
          <w:p w14:paraId="07E1DF0E" w14:textId="77777777" w:rsidR="005C3972" w:rsidRPr="00F42C61" w:rsidRDefault="005C3972" w:rsidP="00AF0D99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第２章　音の世界</w:t>
            </w:r>
          </w:p>
          <w:p w14:paraId="7F36D5DA" w14:textId="77777777" w:rsidR="005C3972" w:rsidRPr="00F42C61" w:rsidRDefault="005C3972" w:rsidP="00AF0D99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(5)</w:t>
            </w:r>
          </w:p>
        </w:tc>
        <w:tc>
          <w:tcPr>
            <w:tcW w:w="425" w:type="dxa"/>
          </w:tcPr>
          <w:p w14:paraId="75B70E1E" w14:textId="77777777" w:rsidR="005C3972" w:rsidRPr="00CD1F1B" w:rsidRDefault="005C3972" w:rsidP="00913F01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 w:rsidRPr="00CD1F1B">
              <w:rPr>
                <w:rFonts w:ascii="ＭＳ 明朝" w:eastAsia="ＭＳ 明朝" w:hAnsi="ＭＳ 明朝" w:hint="eastAsia"/>
                <w:spacing w:val="-10"/>
              </w:rPr>
              <w:t>2</w:t>
            </w:r>
          </w:p>
        </w:tc>
        <w:tc>
          <w:tcPr>
            <w:tcW w:w="4536" w:type="dxa"/>
            <w:hideMark/>
          </w:tcPr>
          <w:p w14:paraId="0AA593C1" w14:textId="77777777" w:rsidR="005C3972" w:rsidRPr="00F42C61" w:rsidRDefault="005C3972" w:rsidP="00E04AF9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第１節　音の伝わり方</w:t>
            </w:r>
          </w:p>
          <w:p w14:paraId="0D221A86" w14:textId="77777777" w:rsidR="005C3972" w:rsidRPr="00485F9D" w:rsidRDefault="005C3972" w:rsidP="00D73840">
            <w:pPr>
              <w:spacing w:line="240" w:lineRule="exact"/>
              <w:ind w:left="210" w:hangingChars="100" w:hanging="210"/>
              <w:rPr>
                <w:rFonts w:ascii="游明朝" w:eastAsia="游明朝" w:hAnsi="游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・振動している物体から出ている音は</w:t>
            </w:r>
            <w:r w:rsidR="00C17DB8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どのように伝わるか</w:t>
            </w: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考える。</w:t>
            </w:r>
          </w:p>
        </w:tc>
        <w:tc>
          <w:tcPr>
            <w:tcW w:w="1420" w:type="dxa"/>
          </w:tcPr>
          <w:p w14:paraId="70603E20" w14:textId="77777777" w:rsidR="005C3972" w:rsidRPr="00CD1F1B" w:rsidRDefault="005C3972" w:rsidP="003D3EE9">
            <w:pPr>
              <w:spacing w:line="200" w:lineRule="exact"/>
              <w:rPr>
                <w:rFonts w:ascii="ＭＳ 明朝" w:eastAsia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990" w:type="dxa"/>
          </w:tcPr>
          <w:p w14:paraId="373C3B5A" w14:textId="77777777" w:rsidR="005C3972" w:rsidRPr="00CD1F1B" w:rsidRDefault="00605EA4" w:rsidP="00E9124E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160-161</w:t>
            </w:r>
          </w:p>
        </w:tc>
      </w:tr>
      <w:tr w:rsidR="005C3972" w:rsidRPr="00FB0828" w14:paraId="612010B0" w14:textId="77777777" w:rsidTr="00AF0D99">
        <w:trPr>
          <w:trHeight w:val="1078"/>
        </w:trPr>
        <w:tc>
          <w:tcPr>
            <w:tcW w:w="406" w:type="dxa"/>
            <w:vMerge/>
            <w:tcBorders>
              <w:bottom w:val="single" w:sz="4" w:space="0" w:color="auto"/>
            </w:tcBorders>
          </w:tcPr>
          <w:p w14:paraId="33451900" w14:textId="77777777" w:rsidR="005C3972" w:rsidRPr="00F42C61" w:rsidRDefault="005C3972" w:rsidP="002A2A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612" w:type="dxa"/>
            <w:vMerge/>
            <w:tcBorders>
              <w:bottom w:val="single" w:sz="4" w:space="0" w:color="auto"/>
            </w:tcBorders>
            <w:hideMark/>
          </w:tcPr>
          <w:p w14:paraId="7CDCE1CC" w14:textId="77777777" w:rsidR="005C3972" w:rsidRPr="00F42C61" w:rsidRDefault="005C3972" w:rsidP="001B0F11">
            <w:pPr>
              <w:spacing w:line="30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hideMark/>
          </w:tcPr>
          <w:p w14:paraId="40CF5648" w14:textId="77777777" w:rsidR="005C3972" w:rsidRPr="00F42C61" w:rsidRDefault="005C3972" w:rsidP="00AF0D99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D2DD5B4" w14:textId="77777777" w:rsidR="005C3972" w:rsidRPr="00CD1F1B" w:rsidRDefault="005C3972" w:rsidP="00913F01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spacing w:val="-10"/>
              </w:rPr>
              <w:t>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hideMark/>
          </w:tcPr>
          <w:p w14:paraId="126C5A85" w14:textId="77777777" w:rsidR="005C3972" w:rsidRPr="00F42C61" w:rsidRDefault="00605EA4" w:rsidP="00485F9D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第２節　音の大きさや高さ</w:t>
            </w:r>
          </w:p>
          <w:p w14:paraId="61D96B05" w14:textId="77777777" w:rsidR="005C3972" w:rsidRPr="00CD1F1B" w:rsidRDefault="005C3972" w:rsidP="00485F9D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・音の大きさや高さと音源の振動には</w:t>
            </w:r>
            <w:r w:rsidR="00C17DB8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どのような関係があるか</w:t>
            </w: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調べる。</w:t>
            </w:r>
          </w:p>
          <w:p w14:paraId="6CEB7C53" w14:textId="77777777" w:rsidR="005C3972" w:rsidRPr="00485F9D" w:rsidRDefault="005C3972" w:rsidP="00485F9D">
            <w:pPr>
              <w:pStyle w:val="Web"/>
              <w:spacing w:before="0" w:beforeAutospacing="0" w:after="0" w:afterAutospacing="0"/>
              <w:jc w:val="both"/>
            </w:pPr>
            <w:r w:rsidRPr="00CD1F1B">
              <w:rPr>
                <w:rFonts w:ascii="ＭＳ 明朝" w:eastAsia="ＭＳ 明朝" w:hAnsi="ＭＳ 明朝" w:cstheme="minorBidi" w:hint="eastAsia"/>
                <w:color w:val="000000"/>
                <w:kern w:val="2"/>
                <w:sz w:val="21"/>
                <w:szCs w:val="21"/>
              </w:rPr>
              <w:t>・</w:t>
            </w:r>
            <w:r w:rsidRPr="00F42C61">
              <w:rPr>
                <w:rFonts w:ascii="ＭＳ ゴシック" w:eastAsia="ＭＳ ゴシック" w:hAnsi="ＭＳ ゴシック" w:cstheme="minorBidi" w:hint="eastAsia"/>
                <w:color w:val="000000"/>
                <w:kern w:val="2"/>
                <w:sz w:val="21"/>
                <w:szCs w:val="21"/>
              </w:rPr>
              <w:t>実験４</w:t>
            </w:r>
            <w:r w:rsidRPr="00CD1F1B">
              <w:rPr>
                <w:rFonts w:ascii="ＭＳ 明朝" w:eastAsia="ＭＳ 明朝" w:hAnsi="ＭＳ 明朝" w:cstheme="minorBidi" w:hint="eastAsia"/>
                <w:color w:val="000000"/>
                <w:kern w:val="2"/>
                <w:sz w:val="21"/>
                <w:szCs w:val="21"/>
              </w:rPr>
              <w:t xml:space="preserve">　弦の振動による音の大きさと高さ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210D705E" w14:textId="77777777" w:rsidR="005C3972" w:rsidRPr="00CD1F1B" w:rsidRDefault="005C3972" w:rsidP="003D3EE9">
            <w:pPr>
              <w:spacing w:line="200" w:lineRule="exact"/>
              <w:rPr>
                <w:rFonts w:ascii="ＭＳ 明朝" w:eastAsia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B9C9580" w14:textId="77777777" w:rsidR="005C3972" w:rsidRPr="00CD1F1B" w:rsidRDefault="00605EA4" w:rsidP="00E9124E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162-166</w:t>
            </w:r>
          </w:p>
        </w:tc>
      </w:tr>
      <w:tr w:rsidR="005C3972" w:rsidRPr="00FB0828" w14:paraId="15BC7181" w14:textId="77777777" w:rsidTr="00AB0604">
        <w:trPr>
          <w:trHeight w:val="191"/>
        </w:trPr>
        <w:tc>
          <w:tcPr>
            <w:tcW w:w="406" w:type="dxa"/>
            <w:vMerge/>
          </w:tcPr>
          <w:p w14:paraId="262D0AD4" w14:textId="77777777" w:rsidR="005C3972" w:rsidRPr="00F42C61" w:rsidRDefault="005C3972" w:rsidP="002A2A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612" w:type="dxa"/>
            <w:vMerge/>
            <w:hideMark/>
          </w:tcPr>
          <w:p w14:paraId="29052728" w14:textId="77777777" w:rsidR="005C3972" w:rsidRPr="00F42C61" w:rsidRDefault="005C3972" w:rsidP="001B0F11">
            <w:pPr>
              <w:spacing w:line="30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529" w:type="dxa"/>
            <w:vMerge w:val="restart"/>
            <w:hideMark/>
          </w:tcPr>
          <w:p w14:paraId="45BBEF97" w14:textId="77777777" w:rsidR="005C3972" w:rsidRPr="00F42C61" w:rsidRDefault="005C3972" w:rsidP="00AF0D99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第３章　力の世界</w:t>
            </w:r>
          </w:p>
          <w:p w14:paraId="55E34753" w14:textId="77777777" w:rsidR="005C3972" w:rsidRPr="00F42C61" w:rsidRDefault="005C3972" w:rsidP="00AF0D99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(8＋予備1)</w:t>
            </w:r>
          </w:p>
        </w:tc>
        <w:tc>
          <w:tcPr>
            <w:tcW w:w="425" w:type="dxa"/>
          </w:tcPr>
          <w:p w14:paraId="0B342255" w14:textId="77777777" w:rsidR="005C3972" w:rsidRPr="00CD1F1B" w:rsidRDefault="005C3972" w:rsidP="00913F01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 w:rsidRPr="00CD1F1B">
              <w:rPr>
                <w:rFonts w:ascii="ＭＳ 明朝" w:eastAsia="ＭＳ 明朝" w:hAnsi="ＭＳ 明朝" w:hint="eastAsia"/>
                <w:spacing w:val="-10"/>
              </w:rPr>
              <w:t>2</w:t>
            </w:r>
          </w:p>
        </w:tc>
        <w:tc>
          <w:tcPr>
            <w:tcW w:w="4536" w:type="dxa"/>
            <w:hideMark/>
          </w:tcPr>
          <w:p w14:paraId="6A15CEEC" w14:textId="77777777" w:rsidR="005C3972" w:rsidRPr="00F42C61" w:rsidRDefault="005C3972" w:rsidP="00E04AF9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第１節　日常生活のなかの力</w:t>
            </w:r>
          </w:p>
          <w:p w14:paraId="61B02ED7" w14:textId="77777777" w:rsidR="005C3972" w:rsidRPr="00B54141" w:rsidRDefault="005C3972" w:rsidP="00AF0D99">
            <w:pPr>
              <w:spacing w:line="240" w:lineRule="exact"/>
              <w:rPr>
                <w:rFonts w:eastAsiaTheme="minorHAnsi"/>
                <w:spacing w:val="-10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・力は</w:t>
            </w:r>
            <w:r w:rsidR="00C17DB8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どのようなはたらきをするか</w:t>
            </w: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考える。</w:t>
            </w:r>
          </w:p>
        </w:tc>
        <w:tc>
          <w:tcPr>
            <w:tcW w:w="1420" w:type="dxa"/>
          </w:tcPr>
          <w:p w14:paraId="3F01D8A7" w14:textId="77777777" w:rsidR="005C3972" w:rsidRPr="00CD1F1B" w:rsidRDefault="005C3972" w:rsidP="003D3EE9">
            <w:pPr>
              <w:spacing w:line="200" w:lineRule="exact"/>
              <w:rPr>
                <w:rFonts w:ascii="ＭＳ 明朝" w:eastAsia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990" w:type="dxa"/>
          </w:tcPr>
          <w:p w14:paraId="44E163BF" w14:textId="77777777" w:rsidR="005C3972" w:rsidRPr="00CD1F1B" w:rsidRDefault="00605EA4" w:rsidP="00E9124E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168-171</w:t>
            </w:r>
          </w:p>
        </w:tc>
      </w:tr>
      <w:tr w:rsidR="005C3972" w:rsidRPr="00FB0828" w14:paraId="28126021" w14:textId="77777777" w:rsidTr="005C3972">
        <w:trPr>
          <w:trHeight w:val="675"/>
        </w:trPr>
        <w:tc>
          <w:tcPr>
            <w:tcW w:w="406" w:type="dxa"/>
            <w:vMerge/>
          </w:tcPr>
          <w:p w14:paraId="795B108A" w14:textId="77777777" w:rsidR="005C3972" w:rsidRPr="00F42C61" w:rsidRDefault="005C3972" w:rsidP="002A2A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612" w:type="dxa"/>
            <w:vMerge/>
            <w:hideMark/>
          </w:tcPr>
          <w:p w14:paraId="3596848E" w14:textId="77777777" w:rsidR="005C3972" w:rsidRPr="00F42C61" w:rsidRDefault="005C3972" w:rsidP="001B0F11">
            <w:pPr>
              <w:spacing w:line="30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529" w:type="dxa"/>
            <w:vMerge/>
            <w:hideMark/>
          </w:tcPr>
          <w:p w14:paraId="6A68102D" w14:textId="77777777" w:rsidR="005C3972" w:rsidRPr="00F42C61" w:rsidRDefault="005C3972" w:rsidP="00AF0D99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  <w:vMerge w:val="restart"/>
          </w:tcPr>
          <w:p w14:paraId="35419153" w14:textId="77777777" w:rsidR="005C3972" w:rsidRPr="00CD1F1B" w:rsidRDefault="005C3972" w:rsidP="00913F01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 w:rsidRPr="00CD1F1B">
              <w:rPr>
                <w:rFonts w:ascii="ＭＳ 明朝" w:eastAsia="ＭＳ 明朝" w:hAnsi="ＭＳ 明朝" w:hint="eastAsia"/>
                <w:spacing w:val="-10"/>
              </w:rPr>
              <w:t>3</w:t>
            </w:r>
          </w:p>
        </w:tc>
        <w:tc>
          <w:tcPr>
            <w:tcW w:w="4536" w:type="dxa"/>
            <w:vMerge w:val="restart"/>
            <w:hideMark/>
          </w:tcPr>
          <w:p w14:paraId="2F70E41C" w14:textId="77777777" w:rsidR="005C3972" w:rsidRPr="00F42C61" w:rsidRDefault="005C3972" w:rsidP="00485F9D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第２節　力のはかり方</w:t>
            </w:r>
          </w:p>
          <w:p w14:paraId="18EBE08A" w14:textId="77777777" w:rsidR="005C3972" w:rsidRPr="00CD1F1B" w:rsidRDefault="005C3972" w:rsidP="00485F9D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・ばねを引く力とばねののびには</w:t>
            </w:r>
            <w:r w:rsidR="00C17DB8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どのような関係があるか</w:t>
            </w: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調べる。</w:t>
            </w:r>
          </w:p>
          <w:p w14:paraId="2C11C3DC" w14:textId="77777777" w:rsidR="005C3972" w:rsidRPr="00485F9D" w:rsidRDefault="005C3972" w:rsidP="00485F9D">
            <w:pPr>
              <w:pStyle w:val="Web"/>
              <w:spacing w:before="0" w:beforeAutospacing="0" w:after="0" w:afterAutospacing="0"/>
              <w:jc w:val="both"/>
            </w:pPr>
            <w:r w:rsidRPr="00CD1F1B">
              <w:rPr>
                <w:rFonts w:ascii="ＭＳ 明朝" w:eastAsia="ＭＳ 明朝" w:hAnsi="ＭＳ 明朝" w:cstheme="minorBidi" w:hint="eastAsia"/>
                <w:color w:val="000000"/>
                <w:kern w:val="2"/>
                <w:sz w:val="21"/>
                <w:szCs w:val="21"/>
              </w:rPr>
              <w:t>・</w:t>
            </w:r>
            <w:r w:rsidRPr="00F42C61">
              <w:rPr>
                <w:rFonts w:ascii="ＭＳ ゴシック" w:eastAsia="ＭＳ ゴシック" w:hAnsi="ＭＳ ゴシック" w:cstheme="minorBidi" w:hint="eastAsia"/>
                <w:color w:val="000000"/>
                <w:kern w:val="2"/>
                <w:sz w:val="21"/>
                <w:szCs w:val="21"/>
              </w:rPr>
              <w:t>実験５</w:t>
            </w:r>
            <w:r w:rsidRPr="00CD1F1B">
              <w:rPr>
                <w:rFonts w:ascii="ＭＳ 明朝" w:eastAsia="ＭＳ 明朝" w:hAnsi="ＭＳ 明朝" w:cstheme="minorBidi" w:hint="eastAsia"/>
                <w:color w:val="000000"/>
                <w:kern w:val="2"/>
                <w:sz w:val="21"/>
                <w:szCs w:val="21"/>
              </w:rPr>
              <w:t xml:space="preserve">　力の大きさとばねののびの関係</w:t>
            </w:r>
          </w:p>
        </w:tc>
        <w:tc>
          <w:tcPr>
            <w:tcW w:w="1420" w:type="dxa"/>
            <w:vMerge w:val="restart"/>
          </w:tcPr>
          <w:p w14:paraId="40938B77" w14:textId="77777777" w:rsidR="005C3972" w:rsidRPr="00CD1F1B" w:rsidRDefault="005C3972" w:rsidP="003D3EE9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 w:rsidRPr="00CD1F1B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算数</w:t>
            </w:r>
            <w:r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→小6</w:t>
            </w:r>
          </w:p>
          <w:p w14:paraId="775A2513" w14:textId="77777777" w:rsidR="005C3972" w:rsidRPr="00CD1F1B" w:rsidRDefault="005C3972" w:rsidP="003D3EE9">
            <w:pPr>
              <w:spacing w:line="200" w:lineRule="exact"/>
              <w:rPr>
                <w:rFonts w:ascii="ＭＳ 明朝" w:eastAsia="ＭＳ 明朝" w:hAnsi="ＭＳ 明朝"/>
                <w:spacing w:val="-20"/>
                <w:sz w:val="16"/>
                <w:szCs w:val="16"/>
              </w:rPr>
            </w:pPr>
            <w:r w:rsidRPr="00CD1F1B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・比例</w:t>
            </w:r>
          </w:p>
        </w:tc>
        <w:tc>
          <w:tcPr>
            <w:tcW w:w="990" w:type="dxa"/>
            <w:vMerge w:val="restart"/>
          </w:tcPr>
          <w:p w14:paraId="584D49BB" w14:textId="77777777" w:rsidR="005C3972" w:rsidRPr="00CD1F1B" w:rsidRDefault="00605EA4" w:rsidP="00E9124E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172-175</w:t>
            </w:r>
          </w:p>
        </w:tc>
      </w:tr>
      <w:tr w:rsidR="002E4771" w:rsidRPr="00FB0828" w14:paraId="42F98D7C" w14:textId="77777777" w:rsidTr="00FD60D7">
        <w:trPr>
          <w:trHeight w:val="377"/>
        </w:trPr>
        <w:tc>
          <w:tcPr>
            <w:tcW w:w="406" w:type="dxa"/>
            <w:vMerge w:val="restart"/>
          </w:tcPr>
          <w:p w14:paraId="63FE999E" w14:textId="77777777" w:rsidR="002E4771" w:rsidRPr="00F42C61" w:rsidRDefault="002E4771" w:rsidP="002A2A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</w:rPr>
            </w:pPr>
            <w:r w:rsidRPr="00F42C61">
              <w:rPr>
                <w:rFonts w:ascii="ＭＳ ゴシック" w:eastAsia="ＭＳ ゴシック" w:hAnsi="ＭＳ ゴシック" w:hint="eastAsia"/>
                <w:spacing w:val="-10"/>
              </w:rPr>
              <w:t>12</w:t>
            </w:r>
          </w:p>
        </w:tc>
        <w:tc>
          <w:tcPr>
            <w:tcW w:w="612" w:type="dxa"/>
            <w:vMerge/>
          </w:tcPr>
          <w:p w14:paraId="3958351D" w14:textId="77777777" w:rsidR="002E4771" w:rsidRPr="00F42C61" w:rsidRDefault="002E4771" w:rsidP="001B0F11">
            <w:pPr>
              <w:spacing w:line="30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529" w:type="dxa"/>
            <w:vMerge/>
          </w:tcPr>
          <w:p w14:paraId="07FA76E6" w14:textId="77777777" w:rsidR="002E4771" w:rsidRPr="00F42C61" w:rsidRDefault="002E4771" w:rsidP="00AF0D99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  <w:vMerge/>
          </w:tcPr>
          <w:p w14:paraId="2EB01578" w14:textId="77777777" w:rsidR="002E4771" w:rsidRPr="00CD1F1B" w:rsidRDefault="002E4771" w:rsidP="00913F01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</w:p>
        </w:tc>
        <w:tc>
          <w:tcPr>
            <w:tcW w:w="4536" w:type="dxa"/>
            <w:vMerge/>
          </w:tcPr>
          <w:p w14:paraId="3434741C" w14:textId="77777777" w:rsidR="002E4771" w:rsidRPr="00CD1F1B" w:rsidRDefault="002E4771" w:rsidP="00485F9D">
            <w:pPr>
              <w:spacing w:line="24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420" w:type="dxa"/>
            <w:vMerge/>
          </w:tcPr>
          <w:p w14:paraId="5B573601" w14:textId="77777777" w:rsidR="002E4771" w:rsidRPr="00CD1F1B" w:rsidRDefault="002E4771" w:rsidP="003D3EE9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  <w:vMerge/>
          </w:tcPr>
          <w:p w14:paraId="3BBFAA6B" w14:textId="77777777" w:rsidR="002E4771" w:rsidRPr="00CD1F1B" w:rsidRDefault="002E4771" w:rsidP="00E9124E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2E4771" w:rsidRPr="00FB0828" w14:paraId="4D0CF652" w14:textId="77777777" w:rsidTr="00AB0604">
        <w:trPr>
          <w:trHeight w:val="109"/>
        </w:trPr>
        <w:tc>
          <w:tcPr>
            <w:tcW w:w="406" w:type="dxa"/>
            <w:vMerge/>
          </w:tcPr>
          <w:p w14:paraId="7AB593E0" w14:textId="77777777" w:rsidR="002E4771" w:rsidRPr="00F42C61" w:rsidRDefault="002E4771" w:rsidP="002A2A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612" w:type="dxa"/>
            <w:vMerge/>
            <w:hideMark/>
          </w:tcPr>
          <w:p w14:paraId="22F703AB" w14:textId="77777777" w:rsidR="002E4771" w:rsidRPr="00F42C61" w:rsidRDefault="002E4771" w:rsidP="001B0F11">
            <w:pPr>
              <w:spacing w:line="30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529" w:type="dxa"/>
            <w:vMerge/>
            <w:hideMark/>
          </w:tcPr>
          <w:p w14:paraId="7954845E" w14:textId="77777777" w:rsidR="002E4771" w:rsidRPr="00F42C61" w:rsidRDefault="002E4771" w:rsidP="00AF0D99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14:paraId="3A6714C4" w14:textId="77777777" w:rsidR="002E4771" w:rsidRPr="00CD1F1B" w:rsidRDefault="002E4771" w:rsidP="00913F01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 w:rsidRPr="00CD1F1B">
              <w:rPr>
                <w:rFonts w:ascii="ＭＳ 明朝" w:eastAsia="ＭＳ 明朝" w:hAnsi="ＭＳ 明朝" w:hint="eastAsia"/>
                <w:spacing w:val="-10"/>
              </w:rPr>
              <w:t>１</w:t>
            </w:r>
          </w:p>
        </w:tc>
        <w:tc>
          <w:tcPr>
            <w:tcW w:w="4536" w:type="dxa"/>
            <w:hideMark/>
          </w:tcPr>
          <w:p w14:paraId="1F947E65" w14:textId="77777777" w:rsidR="002E4771" w:rsidRPr="00F42C61" w:rsidRDefault="002E4771" w:rsidP="00E04AF9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第３節　力の表し方</w:t>
            </w:r>
          </w:p>
          <w:p w14:paraId="1EC19E58" w14:textId="77777777" w:rsidR="002E4771" w:rsidRPr="00B54141" w:rsidRDefault="002E4771" w:rsidP="00700770">
            <w:pPr>
              <w:spacing w:line="240" w:lineRule="exact"/>
              <w:ind w:left="210" w:hangingChars="100" w:hanging="210"/>
              <w:rPr>
                <w:rFonts w:eastAsiaTheme="minorHAnsi"/>
                <w:spacing w:val="-10"/>
              </w:rPr>
            </w:pP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・物体にはたらく力は</w:t>
            </w:r>
            <w:r w:rsidR="00C17DB8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どのように表すことが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できるか</w:t>
            </w: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考える。</w:t>
            </w:r>
          </w:p>
        </w:tc>
        <w:tc>
          <w:tcPr>
            <w:tcW w:w="1420" w:type="dxa"/>
          </w:tcPr>
          <w:p w14:paraId="04E44B8C" w14:textId="77777777" w:rsidR="002E4771" w:rsidRPr="00CD1F1B" w:rsidRDefault="002E4771" w:rsidP="003D3EE9">
            <w:pPr>
              <w:spacing w:line="200" w:lineRule="exact"/>
              <w:rPr>
                <w:rFonts w:ascii="ＭＳ 明朝" w:eastAsia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990" w:type="dxa"/>
          </w:tcPr>
          <w:p w14:paraId="4532E877" w14:textId="77777777" w:rsidR="002E4771" w:rsidRPr="00CD1F1B" w:rsidRDefault="00605EA4" w:rsidP="00E9124E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176-177</w:t>
            </w:r>
          </w:p>
        </w:tc>
      </w:tr>
      <w:tr w:rsidR="002E4771" w:rsidRPr="00FB0828" w14:paraId="4E293D28" w14:textId="77777777" w:rsidTr="00FD60D7">
        <w:trPr>
          <w:trHeight w:val="946"/>
        </w:trPr>
        <w:tc>
          <w:tcPr>
            <w:tcW w:w="406" w:type="dxa"/>
            <w:vMerge/>
            <w:tcBorders>
              <w:bottom w:val="single" w:sz="4" w:space="0" w:color="auto"/>
            </w:tcBorders>
          </w:tcPr>
          <w:p w14:paraId="05528082" w14:textId="77777777" w:rsidR="002E4771" w:rsidRPr="00F42C61" w:rsidRDefault="002E4771" w:rsidP="002A2A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612" w:type="dxa"/>
            <w:vMerge/>
            <w:tcBorders>
              <w:bottom w:val="single" w:sz="4" w:space="0" w:color="auto"/>
            </w:tcBorders>
            <w:hideMark/>
          </w:tcPr>
          <w:p w14:paraId="4918B11A" w14:textId="77777777" w:rsidR="002E4771" w:rsidRPr="00F42C61" w:rsidRDefault="002E4771" w:rsidP="001B0F11">
            <w:pPr>
              <w:spacing w:line="30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hideMark/>
          </w:tcPr>
          <w:p w14:paraId="534EFCEC" w14:textId="77777777" w:rsidR="002E4771" w:rsidRPr="00F42C61" w:rsidRDefault="002E4771" w:rsidP="00AF0D99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849D8B5" w14:textId="77777777" w:rsidR="002E4771" w:rsidRPr="00CD1F1B" w:rsidRDefault="002E4771" w:rsidP="00913F01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spacing w:val="-10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hideMark/>
          </w:tcPr>
          <w:p w14:paraId="640B4B9A" w14:textId="77777777" w:rsidR="002E4771" w:rsidRPr="00F42C61" w:rsidRDefault="002E4771" w:rsidP="00CD1F1B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第４節　力のつり合い</w:t>
            </w:r>
          </w:p>
          <w:p w14:paraId="20604776" w14:textId="77777777" w:rsidR="002E4771" w:rsidRPr="00CD1F1B" w:rsidRDefault="002E4771" w:rsidP="00700770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・2つの力が1つの物体にはたらいているのに物体が動かないとき</w:t>
            </w:r>
            <w:r w:rsidR="00C17DB8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2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つの力にはどのような関係があるか</w:t>
            </w: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調べる。</w:t>
            </w:r>
          </w:p>
          <w:p w14:paraId="28A23EA7" w14:textId="77777777" w:rsidR="002E4771" w:rsidRPr="00700770" w:rsidRDefault="002E4771" w:rsidP="00700770">
            <w:pPr>
              <w:pStyle w:val="Web"/>
              <w:spacing w:before="0" w:beforeAutospacing="0" w:after="0" w:afterAutospacing="0"/>
              <w:jc w:val="both"/>
            </w:pPr>
            <w:r w:rsidRPr="00CD1F1B">
              <w:rPr>
                <w:rFonts w:ascii="ＭＳ 明朝" w:eastAsia="ＭＳ 明朝" w:hAnsi="ＭＳ 明朝" w:cstheme="minorBidi" w:hint="eastAsia"/>
                <w:color w:val="000000"/>
                <w:kern w:val="2"/>
                <w:sz w:val="21"/>
                <w:szCs w:val="21"/>
              </w:rPr>
              <w:t>・</w:t>
            </w:r>
            <w:r w:rsidRPr="00F42C61">
              <w:rPr>
                <w:rFonts w:ascii="ＭＳ ゴシック" w:eastAsia="ＭＳ ゴシック" w:hAnsi="ＭＳ ゴシック" w:cstheme="minorBidi" w:hint="eastAsia"/>
                <w:color w:val="000000"/>
                <w:kern w:val="2"/>
                <w:sz w:val="21"/>
                <w:szCs w:val="21"/>
              </w:rPr>
              <w:t>実験６</w:t>
            </w:r>
            <w:r w:rsidRPr="00CD1F1B">
              <w:rPr>
                <w:rFonts w:ascii="ＭＳ 明朝" w:eastAsia="ＭＳ 明朝" w:hAnsi="ＭＳ 明朝" w:cstheme="minorBidi" w:hint="eastAsia"/>
                <w:color w:val="000000"/>
                <w:kern w:val="2"/>
                <w:sz w:val="21"/>
                <w:szCs w:val="21"/>
              </w:rPr>
              <w:t xml:space="preserve">　1つの物体にはたらく2つの力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734A5CC3" w14:textId="77777777" w:rsidR="002E4771" w:rsidRPr="00CD1F1B" w:rsidRDefault="002E4771" w:rsidP="003D3EE9">
            <w:pPr>
              <w:spacing w:line="200" w:lineRule="exact"/>
              <w:rPr>
                <w:rFonts w:ascii="ＭＳ 明朝" w:eastAsia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6D5ABB7" w14:textId="77777777" w:rsidR="002E4771" w:rsidRPr="00CD1F1B" w:rsidRDefault="00605EA4" w:rsidP="00E9124E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178-181</w:t>
            </w:r>
          </w:p>
        </w:tc>
      </w:tr>
      <w:tr w:rsidR="002E4771" w:rsidRPr="00FB0828" w14:paraId="2891895C" w14:textId="77777777" w:rsidTr="00AB0604">
        <w:trPr>
          <w:trHeight w:val="147"/>
        </w:trPr>
        <w:tc>
          <w:tcPr>
            <w:tcW w:w="406" w:type="dxa"/>
            <w:vMerge/>
          </w:tcPr>
          <w:p w14:paraId="1F1C11C8" w14:textId="77777777" w:rsidR="002E4771" w:rsidRPr="00F42C61" w:rsidRDefault="002E4771" w:rsidP="003D3EE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612" w:type="dxa"/>
            <w:vMerge/>
            <w:noWrap/>
            <w:textDirection w:val="tbRlV"/>
          </w:tcPr>
          <w:p w14:paraId="12E2EEDD" w14:textId="77777777" w:rsidR="002E4771" w:rsidRPr="00F42C61" w:rsidRDefault="002E4771" w:rsidP="001B0F11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529" w:type="dxa"/>
          </w:tcPr>
          <w:p w14:paraId="26F25985" w14:textId="77777777" w:rsidR="002E4771" w:rsidRPr="00F42C61" w:rsidRDefault="002E4771" w:rsidP="003D3EE9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  <w:r w:rsidRPr="00F42C61">
              <w:rPr>
                <w:rFonts w:ascii="ＭＳ ゴシック" w:eastAsia="ＭＳ ゴシック" w:hAnsi="ＭＳ ゴシック" w:hint="eastAsia"/>
                <w:spacing w:val="-10"/>
              </w:rPr>
              <w:t>単元末（1）</w:t>
            </w:r>
          </w:p>
        </w:tc>
        <w:tc>
          <w:tcPr>
            <w:tcW w:w="425" w:type="dxa"/>
          </w:tcPr>
          <w:p w14:paraId="3A6116DD" w14:textId="77777777" w:rsidR="002E4771" w:rsidRPr="00CD1F1B" w:rsidRDefault="002E4771" w:rsidP="003D3EE9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spacing w:val="-1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39B6E411" w14:textId="77777777" w:rsidR="002E4771" w:rsidRPr="00F42C61" w:rsidRDefault="00605EA4" w:rsidP="003D3EE9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学習内容の整理・確かめ問題・活用問題</w:t>
            </w:r>
          </w:p>
        </w:tc>
        <w:tc>
          <w:tcPr>
            <w:tcW w:w="1420" w:type="dxa"/>
          </w:tcPr>
          <w:p w14:paraId="38583A77" w14:textId="77777777" w:rsidR="002E4771" w:rsidRPr="00CD1F1B" w:rsidRDefault="002E4771" w:rsidP="003D3EE9">
            <w:pPr>
              <w:spacing w:line="200" w:lineRule="exact"/>
              <w:rPr>
                <w:rFonts w:ascii="ＭＳ 明朝" w:eastAsia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990" w:type="dxa"/>
          </w:tcPr>
          <w:p w14:paraId="2BC7BC5A" w14:textId="77777777" w:rsidR="002E4771" w:rsidRPr="00CD1F1B" w:rsidRDefault="00605EA4" w:rsidP="003D3EE9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182-186</w:t>
            </w:r>
          </w:p>
        </w:tc>
      </w:tr>
      <w:tr w:rsidR="002E4771" w:rsidRPr="00FB0828" w14:paraId="05A9DAE4" w14:textId="77777777" w:rsidTr="00AB0604">
        <w:trPr>
          <w:trHeight w:val="147"/>
        </w:trPr>
        <w:tc>
          <w:tcPr>
            <w:tcW w:w="406" w:type="dxa"/>
            <w:vMerge w:val="restart"/>
          </w:tcPr>
          <w:p w14:paraId="724F5EE4" w14:textId="77777777" w:rsidR="002E4771" w:rsidRPr="00F42C61" w:rsidRDefault="002E4771" w:rsidP="002A2A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</w:rPr>
            </w:pPr>
            <w:r w:rsidRPr="00F42C61">
              <w:rPr>
                <w:rFonts w:ascii="ＭＳ ゴシック" w:eastAsia="ＭＳ ゴシック" w:hAnsi="ＭＳ ゴシック" w:hint="eastAsia"/>
                <w:spacing w:val="-10"/>
              </w:rPr>
              <w:t>1</w:t>
            </w:r>
          </w:p>
        </w:tc>
        <w:tc>
          <w:tcPr>
            <w:tcW w:w="612" w:type="dxa"/>
            <w:vMerge w:val="restart"/>
            <w:noWrap/>
            <w:textDirection w:val="tbRlV"/>
            <w:hideMark/>
          </w:tcPr>
          <w:p w14:paraId="69F8542D" w14:textId="77777777" w:rsidR="002E4771" w:rsidRPr="00F42C61" w:rsidRDefault="002E4771" w:rsidP="001B0F11">
            <w:pPr>
              <w:spacing w:line="300" w:lineRule="exact"/>
              <w:rPr>
                <w:rFonts w:ascii="ＭＳ ゴシック" w:eastAsia="ＭＳ ゴシック" w:hAnsi="ＭＳ ゴシック"/>
                <w:spacing w:val="-10"/>
              </w:rPr>
            </w:pP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単元４　大地の変化</w:t>
            </w:r>
            <w:r w:rsidRPr="00F42C61">
              <w:rPr>
                <w:rFonts w:ascii="ＭＳ ゴシック" w:eastAsia="ＭＳ ゴシック" w:hAnsi="ＭＳ ゴシック" w:hint="eastAsia"/>
                <w:spacing w:val="-10"/>
                <w:w w:val="88"/>
                <w:eastAsianLayout w:id="-2090103808" w:vert="1" w:vertCompress="1"/>
              </w:rPr>
              <w:t>(26)</w:t>
            </w:r>
          </w:p>
        </w:tc>
        <w:tc>
          <w:tcPr>
            <w:tcW w:w="1529" w:type="dxa"/>
          </w:tcPr>
          <w:p w14:paraId="76C22C38" w14:textId="77777777" w:rsidR="002E4771" w:rsidRPr="00F42C61" w:rsidRDefault="002E4771" w:rsidP="00AA3F5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プロローグ</w:t>
            </w:r>
          </w:p>
          <w:p w14:paraId="12275370" w14:textId="77777777" w:rsidR="002E4771" w:rsidRPr="00F42C61" w:rsidRDefault="002E4771" w:rsidP="00AA3F58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(2)</w:t>
            </w:r>
          </w:p>
        </w:tc>
        <w:tc>
          <w:tcPr>
            <w:tcW w:w="425" w:type="dxa"/>
          </w:tcPr>
          <w:p w14:paraId="09B8A32B" w14:textId="77777777" w:rsidR="002E4771" w:rsidRPr="00CD1F1B" w:rsidRDefault="002E4771" w:rsidP="00913F01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 w:rsidRPr="00CD1F1B">
              <w:rPr>
                <w:rFonts w:ascii="ＭＳ 明朝" w:eastAsia="ＭＳ 明朝" w:hAnsi="ＭＳ 明朝" w:hint="eastAsia"/>
                <w:spacing w:val="-10"/>
              </w:rPr>
              <w:t>2</w:t>
            </w:r>
          </w:p>
        </w:tc>
        <w:tc>
          <w:tcPr>
            <w:tcW w:w="4536" w:type="dxa"/>
            <w:shd w:val="clear" w:color="auto" w:fill="auto"/>
            <w:hideMark/>
          </w:tcPr>
          <w:p w14:paraId="0B5853EF" w14:textId="77777777" w:rsidR="002E4771" w:rsidRPr="00F42C61" w:rsidRDefault="00007641" w:rsidP="00AA3F5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大地の歴史の手がかりをさがしてみよう</w:t>
            </w:r>
          </w:p>
          <w:p w14:paraId="5698AAD9" w14:textId="77777777" w:rsidR="002E4771" w:rsidRPr="00007641" w:rsidRDefault="002E4771" w:rsidP="00007641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・身近な地形や地層</w:t>
            </w:r>
            <w:r w:rsidR="00C17DB8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岩石を観察し</w:t>
            </w:r>
            <w:r w:rsidR="00C17DB8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その特徴を記録する。</w:t>
            </w:r>
          </w:p>
        </w:tc>
        <w:tc>
          <w:tcPr>
            <w:tcW w:w="1420" w:type="dxa"/>
          </w:tcPr>
          <w:p w14:paraId="39DF3B6C" w14:textId="77777777" w:rsidR="002E4771" w:rsidRPr="00CD1F1B" w:rsidRDefault="002E4771" w:rsidP="003D3EE9">
            <w:pPr>
              <w:spacing w:line="200" w:lineRule="exact"/>
              <w:rPr>
                <w:rFonts w:ascii="ＭＳ 明朝" w:eastAsia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990" w:type="dxa"/>
          </w:tcPr>
          <w:p w14:paraId="43F769FD" w14:textId="77777777" w:rsidR="002E4771" w:rsidRPr="00CD1F1B" w:rsidRDefault="00007641" w:rsidP="00E9124E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190-191</w:t>
            </w:r>
          </w:p>
        </w:tc>
      </w:tr>
      <w:tr w:rsidR="002E4771" w:rsidRPr="00FB0828" w14:paraId="47BC6E73" w14:textId="77777777" w:rsidTr="00AB0604">
        <w:trPr>
          <w:trHeight w:val="121"/>
        </w:trPr>
        <w:tc>
          <w:tcPr>
            <w:tcW w:w="406" w:type="dxa"/>
            <w:vMerge/>
          </w:tcPr>
          <w:p w14:paraId="603F1758" w14:textId="77777777" w:rsidR="002E4771" w:rsidRPr="00F42C61" w:rsidRDefault="002E4771" w:rsidP="002A2A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612" w:type="dxa"/>
            <w:vMerge/>
            <w:hideMark/>
          </w:tcPr>
          <w:p w14:paraId="6F6F85D9" w14:textId="77777777" w:rsidR="002E4771" w:rsidRPr="00F42C61" w:rsidRDefault="002E4771" w:rsidP="00AA3F58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529" w:type="dxa"/>
            <w:vMerge w:val="restart"/>
            <w:hideMark/>
          </w:tcPr>
          <w:p w14:paraId="246ED1D7" w14:textId="77777777" w:rsidR="002E4771" w:rsidRPr="00F42C61" w:rsidRDefault="002E4771" w:rsidP="00AA3F5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第１章　火をふく大地</w:t>
            </w:r>
          </w:p>
          <w:p w14:paraId="4A74F042" w14:textId="77777777" w:rsidR="002E4771" w:rsidRPr="00F42C61" w:rsidRDefault="002E4771" w:rsidP="00AA3F58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(6＋予備1)</w:t>
            </w:r>
          </w:p>
        </w:tc>
        <w:tc>
          <w:tcPr>
            <w:tcW w:w="425" w:type="dxa"/>
          </w:tcPr>
          <w:p w14:paraId="0331F4F0" w14:textId="77777777" w:rsidR="002E4771" w:rsidRDefault="002E4771" w:rsidP="00913F01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spacing w:val="-10"/>
              </w:rPr>
              <w:t>1</w:t>
            </w:r>
          </w:p>
          <w:p w14:paraId="2E8E5050" w14:textId="77777777" w:rsidR="002E4771" w:rsidRPr="00CD1F1B" w:rsidRDefault="002E4771" w:rsidP="00913F01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</w:p>
        </w:tc>
        <w:tc>
          <w:tcPr>
            <w:tcW w:w="4536" w:type="dxa"/>
            <w:hideMark/>
          </w:tcPr>
          <w:p w14:paraId="24ABDE97" w14:textId="77777777" w:rsidR="002E4771" w:rsidRPr="00F42C61" w:rsidRDefault="002E4771" w:rsidP="00AA3F5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第１節　火山の姿からわかること</w:t>
            </w:r>
          </w:p>
          <w:p w14:paraId="708702F2" w14:textId="77777777" w:rsidR="002E4771" w:rsidRPr="00B54141" w:rsidRDefault="002E4771" w:rsidP="00AA3F58">
            <w:pPr>
              <w:spacing w:line="240" w:lineRule="exact"/>
              <w:rPr>
                <w:rFonts w:eastAsiaTheme="minorHAnsi"/>
                <w:spacing w:val="-10"/>
              </w:rPr>
            </w:pP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・マグマの性質</w:t>
            </w:r>
            <w:r w:rsidR="00007641">
              <w:rPr>
                <w:rFonts w:ascii="ＭＳ 明朝" w:eastAsia="ＭＳ 明朝" w:hAnsi="ＭＳ 明朝" w:hint="eastAsia"/>
                <w:color w:val="000000"/>
                <w:szCs w:val="21"/>
              </w:rPr>
              <w:t>のちがいは、</w:t>
            </w: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火山</w:t>
            </w:r>
            <w:r w:rsidR="00007641">
              <w:rPr>
                <w:rFonts w:ascii="ＭＳ 明朝" w:eastAsia="ＭＳ 明朝" w:hAnsi="ＭＳ 明朝" w:hint="eastAsia"/>
                <w:color w:val="000000"/>
                <w:szCs w:val="21"/>
              </w:rPr>
              <w:t>の噴火のしかたや火山の形と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ど</w:t>
            </w:r>
            <w:r w:rsidR="00007641">
              <w:rPr>
                <w:rFonts w:ascii="ＭＳ 明朝" w:eastAsia="ＭＳ 明朝" w:hAnsi="ＭＳ 明朝" w:hint="eastAsia"/>
                <w:color w:val="000000"/>
                <w:szCs w:val="21"/>
              </w:rPr>
              <w:t>のように</w:t>
            </w: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関係</w:t>
            </w:r>
            <w:r w:rsidR="00007641">
              <w:rPr>
                <w:rFonts w:ascii="ＭＳ 明朝" w:eastAsia="ＭＳ 明朝" w:hAnsi="ＭＳ 明朝" w:hint="eastAsia"/>
                <w:color w:val="000000"/>
                <w:szCs w:val="21"/>
              </w:rPr>
              <w:t>しているか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考える</w:t>
            </w: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。</w:t>
            </w:r>
          </w:p>
        </w:tc>
        <w:tc>
          <w:tcPr>
            <w:tcW w:w="1420" w:type="dxa"/>
          </w:tcPr>
          <w:p w14:paraId="0688F1AF" w14:textId="77777777" w:rsidR="002E4771" w:rsidRPr="00CD1F1B" w:rsidRDefault="002E4771" w:rsidP="003D3EE9">
            <w:pPr>
              <w:spacing w:line="200" w:lineRule="exact"/>
              <w:rPr>
                <w:rFonts w:ascii="ＭＳ 明朝" w:eastAsia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990" w:type="dxa"/>
          </w:tcPr>
          <w:p w14:paraId="4EAC6C1D" w14:textId="77777777" w:rsidR="002E4771" w:rsidRPr="00CD1F1B" w:rsidRDefault="00007641" w:rsidP="00E9124E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194-</w:t>
            </w:r>
            <w:r w:rsidR="002E4771"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1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95</w:t>
            </w:r>
          </w:p>
        </w:tc>
      </w:tr>
      <w:tr w:rsidR="002E4771" w:rsidRPr="00FB0828" w14:paraId="39600C48" w14:textId="77777777" w:rsidTr="00AB0604">
        <w:trPr>
          <w:trHeight w:val="300"/>
        </w:trPr>
        <w:tc>
          <w:tcPr>
            <w:tcW w:w="406" w:type="dxa"/>
            <w:vMerge/>
          </w:tcPr>
          <w:p w14:paraId="22E60A6B" w14:textId="77777777" w:rsidR="002E4771" w:rsidRPr="00F42C61" w:rsidRDefault="002E4771" w:rsidP="002A2A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612" w:type="dxa"/>
            <w:vMerge/>
            <w:hideMark/>
          </w:tcPr>
          <w:p w14:paraId="6E2A8023" w14:textId="77777777" w:rsidR="002E4771" w:rsidRPr="00F42C61" w:rsidRDefault="002E4771" w:rsidP="00AA3F58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529" w:type="dxa"/>
            <w:vMerge/>
            <w:hideMark/>
          </w:tcPr>
          <w:p w14:paraId="6F82B3AD" w14:textId="77777777" w:rsidR="002E4771" w:rsidRPr="00F42C61" w:rsidRDefault="002E4771" w:rsidP="00AA3F58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14:paraId="0433E285" w14:textId="77777777" w:rsidR="002E4771" w:rsidRPr="00CD1F1B" w:rsidRDefault="002E4771" w:rsidP="00913F01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 w:rsidRPr="00CD1F1B">
              <w:rPr>
                <w:rFonts w:ascii="ＭＳ 明朝" w:eastAsia="ＭＳ 明朝" w:hAnsi="ＭＳ 明朝" w:hint="eastAsia"/>
                <w:spacing w:val="-10"/>
              </w:rPr>
              <w:t>2</w:t>
            </w:r>
          </w:p>
        </w:tc>
        <w:tc>
          <w:tcPr>
            <w:tcW w:w="4536" w:type="dxa"/>
            <w:hideMark/>
          </w:tcPr>
          <w:p w14:paraId="5585C6BB" w14:textId="77777777" w:rsidR="002E4771" w:rsidRPr="00F42C61" w:rsidRDefault="00882322" w:rsidP="00AA3F5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第２節　火山の噴火によってふき出される</w:t>
            </w:r>
            <w:r w:rsidR="002E4771"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物</w:t>
            </w:r>
          </w:p>
          <w:p w14:paraId="0825D98A" w14:textId="77777777" w:rsidR="002E4771" w:rsidRPr="00CD1F1B" w:rsidRDefault="00882322" w:rsidP="00AA3F58">
            <w:pPr>
              <w:spacing w:line="24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・火山灰は、</w:t>
            </w:r>
            <w:r w:rsidR="002E4771"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どのような物でできているか調べる。</w:t>
            </w:r>
          </w:p>
          <w:p w14:paraId="2F17424C" w14:textId="77777777" w:rsidR="002E4771" w:rsidRPr="00B54141" w:rsidRDefault="002E4771" w:rsidP="00AA3F58">
            <w:pPr>
              <w:spacing w:line="240" w:lineRule="exact"/>
              <w:rPr>
                <w:rFonts w:eastAsiaTheme="minorHAnsi"/>
                <w:spacing w:val="-10"/>
              </w:rPr>
            </w:pP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="008823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観察１</w:t>
            </w:r>
            <w:r w:rsidR="00882322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火山灰をつく</w:t>
            </w: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る物</w:t>
            </w:r>
          </w:p>
        </w:tc>
        <w:tc>
          <w:tcPr>
            <w:tcW w:w="1420" w:type="dxa"/>
          </w:tcPr>
          <w:p w14:paraId="2A573C2C" w14:textId="77777777" w:rsidR="002E4771" w:rsidRPr="00882322" w:rsidRDefault="002E4771" w:rsidP="003D3EE9">
            <w:pPr>
              <w:spacing w:line="200" w:lineRule="exact"/>
              <w:rPr>
                <w:rFonts w:ascii="ＭＳ 明朝" w:eastAsia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990" w:type="dxa"/>
          </w:tcPr>
          <w:p w14:paraId="6FAC204D" w14:textId="77777777" w:rsidR="002E4771" w:rsidRPr="00CD1F1B" w:rsidRDefault="00882322" w:rsidP="00E9124E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196-199</w:t>
            </w:r>
          </w:p>
        </w:tc>
      </w:tr>
      <w:tr w:rsidR="002E4771" w:rsidRPr="00FB0828" w14:paraId="49CD94D8" w14:textId="77777777" w:rsidTr="00AB0604">
        <w:trPr>
          <w:trHeight w:val="300"/>
        </w:trPr>
        <w:tc>
          <w:tcPr>
            <w:tcW w:w="406" w:type="dxa"/>
            <w:vMerge/>
          </w:tcPr>
          <w:p w14:paraId="34C3E59F" w14:textId="77777777" w:rsidR="002E4771" w:rsidRPr="00F42C61" w:rsidRDefault="002E4771" w:rsidP="002A2A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612" w:type="dxa"/>
            <w:vMerge/>
            <w:hideMark/>
          </w:tcPr>
          <w:p w14:paraId="5A4CD8D4" w14:textId="77777777" w:rsidR="002E4771" w:rsidRPr="00F42C61" w:rsidRDefault="002E4771" w:rsidP="00AA3F58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529" w:type="dxa"/>
            <w:vMerge/>
            <w:hideMark/>
          </w:tcPr>
          <w:p w14:paraId="51273593" w14:textId="77777777" w:rsidR="002E4771" w:rsidRPr="00F42C61" w:rsidRDefault="002E4771" w:rsidP="00AA3F58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14:paraId="683F2C34" w14:textId="77777777" w:rsidR="002E4771" w:rsidRPr="00CD1F1B" w:rsidRDefault="002E4771" w:rsidP="00913F01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 w:rsidRPr="00CD1F1B">
              <w:rPr>
                <w:rFonts w:ascii="ＭＳ 明朝" w:eastAsia="ＭＳ 明朝" w:hAnsi="ＭＳ 明朝" w:hint="eastAsia"/>
                <w:spacing w:val="-10"/>
              </w:rPr>
              <w:t>2</w:t>
            </w:r>
          </w:p>
        </w:tc>
        <w:tc>
          <w:tcPr>
            <w:tcW w:w="4536" w:type="dxa"/>
            <w:hideMark/>
          </w:tcPr>
          <w:p w14:paraId="5A8FC4FE" w14:textId="77777777" w:rsidR="002E4771" w:rsidRPr="00F42C61" w:rsidRDefault="002E4771" w:rsidP="00AA3F5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第３節　火山の活動と火成岩</w:t>
            </w:r>
          </w:p>
          <w:p w14:paraId="58853903" w14:textId="77777777" w:rsidR="002E4771" w:rsidRPr="00CD1F1B" w:rsidRDefault="002E4771" w:rsidP="00AA3F58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・火成岩</w:t>
            </w:r>
            <w:r w:rsidR="00CC2B0C">
              <w:rPr>
                <w:rFonts w:ascii="ＭＳ 明朝" w:eastAsia="ＭＳ 明朝" w:hAnsi="ＭＳ 明朝" w:hint="eastAsia"/>
                <w:color w:val="000000"/>
                <w:szCs w:val="21"/>
              </w:rPr>
              <w:t>はどのような特徴をもっている</w:t>
            </w: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か</w:t>
            </w:r>
            <w:r w:rsidR="00CC2B0C">
              <w:rPr>
                <w:rFonts w:ascii="ＭＳ 明朝" w:eastAsia="ＭＳ 明朝" w:hAnsi="ＭＳ 明朝" w:hint="eastAsia"/>
                <w:color w:val="000000"/>
                <w:szCs w:val="21"/>
              </w:rPr>
              <w:t>調べ</w:t>
            </w: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る。</w:t>
            </w:r>
          </w:p>
          <w:p w14:paraId="09E901C8" w14:textId="77777777" w:rsidR="002E4771" w:rsidRPr="00B54141" w:rsidRDefault="002E4771" w:rsidP="00AA3F58">
            <w:pPr>
              <w:spacing w:line="240" w:lineRule="exact"/>
              <w:rPr>
                <w:rFonts w:eastAsiaTheme="minorHAnsi"/>
                <w:spacing w:val="-10"/>
              </w:rPr>
            </w:pP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="00CC2B0C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観察２</w:t>
            </w: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火成岩の観察</w:t>
            </w:r>
          </w:p>
        </w:tc>
        <w:tc>
          <w:tcPr>
            <w:tcW w:w="1420" w:type="dxa"/>
          </w:tcPr>
          <w:p w14:paraId="4AF61964" w14:textId="77777777" w:rsidR="002E4771" w:rsidRPr="00CD1F1B" w:rsidRDefault="002E4771" w:rsidP="003D3EE9">
            <w:pPr>
              <w:spacing w:line="200" w:lineRule="exact"/>
              <w:rPr>
                <w:rFonts w:ascii="ＭＳ 明朝" w:eastAsia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990" w:type="dxa"/>
          </w:tcPr>
          <w:p w14:paraId="5E38F2F5" w14:textId="77777777" w:rsidR="002E4771" w:rsidRPr="00CD1F1B" w:rsidRDefault="00CC2B0C" w:rsidP="00E9124E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200-203</w:t>
            </w:r>
          </w:p>
        </w:tc>
      </w:tr>
      <w:tr w:rsidR="002E4771" w:rsidRPr="00FB0828" w14:paraId="285F5A90" w14:textId="77777777" w:rsidTr="00AB0604">
        <w:trPr>
          <w:trHeight w:val="300"/>
        </w:trPr>
        <w:tc>
          <w:tcPr>
            <w:tcW w:w="406" w:type="dxa"/>
            <w:vMerge/>
          </w:tcPr>
          <w:p w14:paraId="6ED3F543" w14:textId="77777777" w:rsidR="002E4771" w:rsidRPr="00F42C61" w:rsidRDefault="002E4771" w:rsidP="002A2A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612" w:type="dxa"/>
            <w:vMerge/>
            <w:hideMark/>
          </w:tcPr>
          <w:p w14:paraId="54750087" w14:textId="77777777" w:rsidR="002E4771" w:rsidRPr="00F42C61" w:rsidRDefault="002E4771" w:rsidP="00AA3F58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529" w:type="dxa"/>
            <w:vMerge/>
            <w:hideMark/>
          </w:tcPr>
          <w:p w14:paraId="27A2182E" w14:textId="77777777" w:rsidR="002E4771" w:rsidRPr="00F42C61" w:rsidRDefault="002E4771" w:rsidP="00AA3F58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14:paraId="10866E16" w14:textId="77777777" w:rsidR="002E4771" w:rsidRPr="00CD1F1B" w:rsidRDefault="002E4771" w:rsidP="00913F01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spacing w:val="-10"/>
              </w:rPr>
              <w:t>1</w:t>
            </w:r>
          </w:p>
        </w:tc>
        <w:tc>
          <w:tcPr>
            <w:tcW w:w="4536" w:type="dxa"/>
            <w:hideMark/>
          </w:tcPr>
          <w:p w14:paraId="1039FF83" w14:textId="77777777" w:rsidR="002E4771" w:rsidRPr="00F42C61" w:rsidRDefault="002E4771" w:rsidP="00AA3F5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第４節　火山とともにくらす</w:t>
            </w:r>
          </w:p>
          <w:p w14:paraId="1C0BFCF0" w14:textId="77777777" w:rsidR="002E4771" w:rsidRPr="00B54141" w:rsidRDefault="002E4771" w:rsidP="00CC2B0C">
            <w:pPr>
              <w:spacing w:line="240" w:lineRule="exact"/>
              <w:ind w:left="210" w:hangingChars="100" w:hanging="210"/>
              <w:rPr>
                <w:rFonts w:eastAsiaTheme="minorHAnsi"/>
                <w:spacing w:val="-10"/>
              </w:rPr>
            </w:pP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・火山</w:t>
            </w:r>
            <w:r w:rsidR="00CC2B0C">
              <w:rPr>
                <w:rFonts w:ascii="ＭＳ 明朝" w:eastAsia="ＭＳ 明朝" w:hAnsi="ＭＳ 明朝" w:hint="eastAsia"/>
                <w:color w:val="000000"/>
                <w:szCs w:val="21"/>
              </w:rPr>
              <w:t>は私たちの生活に、どのような影響をあたえている</w:t>
            </w: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か考える。</w:t>
            </w:r>
          </w:p>
        </w:tc>
        <w:tc>
          <w:tcPr>
            <w:tcW w:w="1420" w:type="dxa"/>
          </w:tcPr>
          <w:p w14:paraId="12F34D72" w14:textId="77777777" w:rsidR="002E4771" w:rsidRPr="00CD1F1B" w:rsidRDefault="002E4771" w:rsidP="003D3EE9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 w:rsidRPr="00CD1F1B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社会科（地理）</w:t>
            </w:r>
          </w:p>
          <w:p w14:paraId="1AEEC21E" w14:textId="77777777" w:rsidR="002E4771" w:rsidRPr="00CD1F1B" w:rsidRDefault="002E4771" w:rsidP="003D3EE9">
            <w:pPr>
              <w:spacing w:line="200" w:lineRule="exact"/>
              <w:rPr>
                <w:rFonts w:ascii="ＭＳ 明朝" w:eastAsia="ＭＳ 明朝" w:hAnsi="ＭＳ 明朝"/>
                <w:spacing w:val="-20"/>
                <w:sz w:val="16"/>
                <w:szCs w:val="16"/>
              </w:rPr>
            </w:pPr>
            <w:r w:rsidRPr="00CD1F1B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・自然災害</w:t>
            </w:r>
          </w:p>
        </w:tc>
        <w:tc>
          <w:tcPr>
            <w:tcW w:w="990" w:type="dxa"/>
          </w:tcPr>
          <w:p w14:paraId="5499B91C" w14:textId="77777777" w:rsidR="002E4771" w:rsidRPr="00CD1F1B" w:rsidRDefault="004A680A" w:rsidP="00E9124E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2</w:t>
            </w:r>
            <w:r w:rsidR="002E4771"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0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4-2</w:t>
            </w:r>
            <w:r>
              <w:rPr>
                <w:rFonts w:ascii="ＭＳ 明朝" w:eastAsia="ＭＳ 明朝" w:hAnsi="ＭＳ 明朝"/>
                <w:color w:val="000000"/>
                <w:szCs w:val="21"/>
              </w:rPr>
              <w:t>06</w:t>
            </w:r>
          </w:p>
        </w:tc>
      </w:tr>
      <w:tr w:rsidR="002E4771" w:rsidRPr="00FB0828" w14:paraId="47BC7592" w14:textId="77777777" w:rsidTr="00AB0604">
        <w:trPr>
          <w:trHeight w:val="254"/>
        </w:trPr>
        <w:tc>
          <w:tcPr>
            <w:tcW w:w="406" w:type="dxa"/>
            <w:vMerge w:val="restart"/>
          </w:tcPr>
          <w:p w14:paraId="6D2215A9" w14:textId="77777777" w:rsidR="002E4771" w:rsidRPr="00F42C61" w:rsidRDefault="002E4771" w:rsidP="002A2A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</w:rPr>
            </w:pPr>
            <w:r w:rsidRPr="00F42C61">
              <w:rPr>
                <w:rFonts w:ascii="ＭＳ ゴシック" w:eastAsia="ＭＳ ゴシック" w:hAnsi="ＭＳ ゴシック" w:hint="eastAsia"/>
                <w:spacing w:val="-10"/>
              </w:rPr>
              <w:t>2</w:t>
            </w:r>
          </w:p>
          <w:p w14:paraId="4FA5DBF2" w14:textId="77777777" w:rsidR="002E4771" w:rsidRPr="00F42C61" w:rsidRDefault="002E4771" w:rsidP="002A2A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612" w:type="dxa"/>
            <w:vMerge/>
            <w:hideMark/>
          </w:tcPr>
          <w:p w14:paraId="28F3ADCE" w14:textId="77777777" w:rsidR="002E4771" w:rsidRPr="00F42C61" w:rsidRDefault="002E4771" w:rsidP="00AA3F58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529" w:type="dxa"/>
            <w:vMerge w:val="restart"/>
            <w:hideMark/>
          </w:tcPr>
          <w:p w14:paraId="275F77FA" w14:textId="77777777" w:rsidR="002E4771" w:rsidRPr="00F42C61" w:rsidRDefault="002E4771" w:rsidP="00AA3F5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第２章　動き続ける大地</w:t>
            </w:r>
          </w:p>
          <w:p w14:paraId="148A77E2" w14:textId="77777777" w:rsidR="002E4771" w:rsidRPr="00F42C61" w:rsidRDefault="002E4771" w:rsidP="00AA3F58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(5＋予備1)</w:t>
            </w:r>
          </w:p>
        </w:tc>
        <w:tc>
          <w:tcPr>
            <w:tcW w:w="425" w:type="dxa"/>
          </w:tcPr>
          <w:p w14:paraId="1F25C636" w14:textId="77777777" w:rsidR="002E4771" w:rsidRPr="00CD1F1B" w:rsidRDefault="002E4771" w:rsidP="00913F01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 w:rsidRPr="00CD1F1B">
              <w:rPr>
                <w:rFonts w:ascii="ＭＳ 明朝" w:eastAsia="ＭＳ 明朝" w:hAnsi="ＭＳ 明朝" w:hint="eastAsia"/>
                <w:spacing w:val="-10"/>
              </w:rPr>
              <w:t>3</w:t>
            </w:r>
          </w:p>
        </w:tc>
        <w:tc>
          <w:tcPr>
            <w:tcW w:w="4536" w:type="dxa"/>
            <w:hideMark/>
          </w:tcPr>
          <w:p w14:paraId="0731C66F" w14:textId="77777777" w:rsidR="002E4771" w:rsidRPr="00F42C61" w:rsidRDefault="002E4771" w:rsidP="00AA3F5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第１節　地震のゆれの伝わり方</w:t>
            </w:r>
          </w:p>
          <w:p w14:paraId="1B964860" w14:textId="77777777" w:rsidR="002E4771" w:rsidRPr="00CD1F1B" w:rsidRDefault="002E4771" w:rsidP="00AA3F58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・震源で発生したゆれ</w:t>
            </w:r>
            <w:r w:rsidR="00CC2B0C">
              <w:rPr>
                <w:rFonts w:ascii="ＭＳ 明朝" w:eastAsia="ＭＳ 明朝" w:hAnsi="ＭＳ 明朝" w:hint="eastAsia"/>
                <w:color w:val="000000"/>
                <w:szCs w:val="21"/>
              </w:rPr>
              <w:t>は</w:t>
            </w:r>
            <w:r w:rsidR="00C17DB8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どのようにして伝わるか調べる。</w:t>
            </w:r>
          </w:p>
          <w:p w14:paraId="6F633941" w14:textId="77777777" w:rsidR="002E4771" w:rsidRPr="00B54141" w:rsidRDefault="002E4771" w:rsidP="00DF416D">
            <w:pPr>
              <w:spacing w:line="240" w:lineRule="exact"/>
              <w:ind w:left="210" w:hangingChars="100" w:hanging="210"/>
              <w:rPr>
                <w:rFonts w:eastAsiaTheme="minorHAnsi"/>
                <w:spacing w:val="-10"/>
              </w:rPr>
            </w:pP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実習１</w:t>
            </w: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 </w:t>
            </w:r>
            <w:r w:rsidR="00CC2B0C">
              <w:rPr>
                <w:rFonts w:ascii="ＭＳ 明朝" w:eastAsia="ＭＳ 明朝" w:hAnsi="ＭＳ 明朝" w:hint="eastAsia"/>
                <w:color w:val="000000"/>
                <w:szCs w:val="21"/>
              </w:rPr>
              <w:t>地震のゆれ</w:t>
            </w: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の伝わり方</w:t>
            </w:r>
          </w:p>
        </w:tc>
        <w:tc>
          <w:tcPr>
            <w:tcW w:w="1420" w:type="dxa"/>
          </w:tcPr>
          <w:p w14:paraId="4C985D29" w14:textId="77777777" w:rsidR="002E4771" w:rsidRPr="00CD1F1B" w:rsidRDefault="002E4771" w:rsidP="003D3EE9">
            <w:pPr>
              <w:spacing w:line="200" w:lineRule="exact"/>
              <w:rPr>
                <w:rFonts w:ascii="ＭＳ 明朝" w:eastAsia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990" w:type="dxa"/>
          </w:tcPr>
          <w:p w14:paraId="0C3AD2FA" w14:textId="77777777" w:rsidR="002E4771" w:rsidRPr="00CD1F1B" w:rsidRDefault="004A680A" w:rsidP="00E9124E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2</w:t>
            </w:r>
            <w:r>
              <w:rPr>
                <w:rFonts w:ascii="ＭＳ 明朝" w:eastAsia="ＭＳ 明朝" w:hAnsi="ＭＳ 明朝"/>
                <w:color w:val="000000"/>
                <w:szCs w:val="21"/>
              </w:rPr>
              <w:t>08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-21</w:t>
            </w:r>
            <w:r>
              <w:rPr>
                <w:rFonts w:ascii="ＭＳ 明朝" w:eastAsia="ＭＳ 明朝" w:hAnsi="ＭＳ 明朝"/>
                <w:color w:val="000000"/>
                <w:szCs w:val="21"/>
              </w:rPr>
              <w:t>1</w:t>
            </w:r>
          </w:p>
        </w:tc>
      </w:tr>
      <w:tr w:rsidR="002E4771" w:rsidRPr="00FB0828" w14:paraId="200FB1BD" w14:textId="77777777" w:rsidTr="00AB0604">
        <w:trPr>
          <w:trHeight w:val="300"/>
        </w:trPr>
        <w:tc>
          <w:tcPr>
            <w:tcW w:w="406" w:type="dxa"/>
            <w:vMerge/>
          </w:tcPr>
          <w:p w14:paraId="23F73716" w14:textId="77777777" w:rsidR="002E4771" w:rsidRPr="00F42C61" w:rsidRDefault="002E4771" w:rsidP="002A2A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612" w:type="dxa"/>
            <w:vMerge/>
            <w:hideMark/>
          </w:tcPr>
          <w:p w14:paraId="5E0900AF" w14:textId="77777777" w:rsidR="002E4771" w:rsidRPr="00F42C61" w:rsidRDefault="002E4771" w:rsidP="00AA3F58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529" w:type="dxa"/>
            <w:vMerge/>
            <w:hideMark/>
          </w:tcPr>
          <w:p w14:paraId="1A6C3489" w14:textId="77777777" w:rsidR="002E4771" w:rsidRPr="00F42C61" w:rsidRDefault="002E4771" w:rsidP="00AA3F58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14:paraId="44282205" w14:textId="77777777" w:rsidR="002E4771" w:rsidRPr="00CD1F1B" w:rsidRDefault="002E4771" w:rsidP="00913F01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spacing w:val="-10"/>
              </w:rPr>
              <w:t>1</w:t>
            </w:r>
          </w:p>
        </w:tc>
        <w:tc>
          <w:tcPr>
            <w:tcW w:w="4536" w:type="dxa"/>
            <w:hideMark/>
          </w:tcPr>
          <w:p w14:paraId="52ADE0C6" w14:textId="77777777" w:rsidR="002E4771" w:rsidRPr="00F42C61" w:rsidRDefault="002E4771" w:rsidP="00AA3F5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第２節　地震が起こるところ</w:t>
            </w:r>
          </w:p>
          <w:p w14:paraId="7394E64A" w14:textId="77777777" w:rsidR="002E4771" w:rsidRPr="00B54141" w:rsidRDefault="002E4771" w:rsidP="00AA3F58">
            <w:pPr>
              <w:spacing w:line="240" w:lineRule="exact"/>
              <w:ind w:left="210" w:hangingChars="100" w:hanging="210"/>
              <w:rPr>
                <w:rFonts w:eastAsiaTheme="minorHAnsi"/>
                <w:spacing w:val="-10"/>
              </w:rPr>
            </w:pP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・地震は</w:t>
            </w:r>
            <w:r w:rsidR="00C17DB8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どのようなところでどのようにして起こるか考える。</w:t>
            </w:r>
          </w:p>
        </w:tc>
        <w:tc>
          <w:tcPr>
            <w:tcW w:w="1420" w:type="dxa"/>
          </w:tcPr>
          <w:p w14:paraId="3253A756" w14:textId="77777777" w:rsidR="002E4771" w:rsidRPr="00CD1F1B" w:rsidRDefault="002E4771" w:rsidP="003D3EE9">
            <w:pPr>
              <w:spacing w:line="200" w:lineRule="exact"/>
              <w:rPr>
                <w:rFonts w:ascii="ＭＳ 明朝" w:eastAsia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990" w:type="dxa"/>
          </w:tcPr>
          <w:p w14:paraId="4E474ADC" w14:textId="77777777" w:rsidR="002E4771" w:rsidRPr="00CD1F1B" w:rsidRDefault="00CC2B0C" w:rsidP="00E9124E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212-2</w:t>
            </w:r>
            <w:r w:rsidR="002E4771"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1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5</w:t>
            </w:r>
          </w:p>
        </w:tc>
      </w:tr>
      <w:tr w:rsidR="002E4771" w:rsidRPr="00FB0828" w14:paraId="2BF4D3D1" w14:textId="77777777" w:rsidTr="00AB0604">
        <w:trPr>
          <w:trHeight w:val="97"/>
        </w:trPr>
        <w:tc>
          <w:tcPr>
            <w:tcW w:w="406" w:type="dxa"/>
            <w:vMerge/>
          </w:tcPr>
          <w:p w14:paraId="15227502" w14:textId="77777777" w:rsidR="002E4771" w:rsidRPr="00F42C61" w:rsidRDefault="002E4771" w:rsidP="002A2A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612" w:type="dxa"/>
            <w:vMerge/>
            <w:hideMark/>
          </w:tcPr>
          <w:p w14:paraId="65EF7CEE" w14:textId="77777777" w:rsidR="002E4771" w:rsidRPr="00F42C61" w:rsidRDefault="002E4771" w:rsidP="00AA3F58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529" w:type="dxa"/>
            <w:vMerge/>
            <w:hideMark/>
          </w:tcPr>
          <w:p w14:paraId="2F98A0EF" w14:textId="77777777" w:rsidR="002E4771" w:rsidRPr="00F42C61" w:rsidRDefault="002E4771" w:rsidP="00AA3F58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14:paraId="0D62CEF0" w14:textId="77777777" w:rsidR="002E4771" w:rsidRPr="00CD1F1B" w:rsidRDefault="002E4771" w:rsidP="00913F01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spacing w:val="-10"/>
              </w:rPr>
              <w:t>1</w:t>
            </w:r>
          </w:p>
        </w:tc>
        <w:tc>
          <w:tcPr>
            <w:tcW w:w="4536" w:type="dxa"/>
            <w:hideMark/>
          </w:tcPr>
          <w:p w14:paraId="22A9860F" w14:textId="77777777" w:rsidR="002E4771" w:rsidRPr="00F42C61" w:rsidRDefault="002E4771" w:rsidP="00AA3F5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第３節　地震に備えるために</w:t>
            </w:r>
          </w:p>
          <w:p w14:paraId="5C88C21E" w14:textId="77777777" w:rsidR="002E4771" w:rsidRPr="00B54141" w:rsidRDefault="00CC2B0C" w:rsidP="00CC2B0C">
            <w:pPr>
              <w:spacing w:line="240" w:lineRule="exact"/>
              <w:ind w:left="210" w:hangingChars="100" w:hanging="210"/>
              <w:rPr>
                <w:rFonts w:eastAsiaTheme="minorHAnsi"/>
                <w:spacing w:val="-10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・地震によって生じた現象と</w:t>
            </w:r>
            <w:r w:rsidR="002E4771"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被害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には、どのような関係がある</w:t>
            </w:r>
            <w:r w:rsidR="002E4771"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か考える。</w:t>
            </w:r>
          </w:p>
        </w:tc>
        <w:tc>
          <w:tcPr>
            <w:tcW w:w="1420" w:type="dxa"/>
          </w:tcPr>
          <w:p w14:paraId="058BDC7B" w14:textId="77777777" w:rsidR="002E4771" w:rsidRPr="00CD1F1B" w:rsidRDefault="002E4771" w:rsidP="003D3EE9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 w:rsidRPr="00CD1F1B">
              <w:rPr>
                <w:rFonts w:ascii="ＭＳ 明朝" w:eastAsia="ＭＳ 明朝" w:hAnsi="ＭＳ 明朝"/>
                <w:color w:val="000000"/>
                <w:sz w:val="16"/>
                <w:szCs w:val="21"/>
              </w:rPr>
              <w:t>保健体育</w:t>
            </w:r>
          </w:p>
          <w:p w14:paraId="61961D85" w14:textId="77777777" w:rsidR="002E4771" w:rsidRPr="00CD1F1B" w:rsidRDefault="002E4771" w:rsidP="003D3EE9">
            <w:pPr>
              <w:spacing w:line="200" w:lineRule="exact"/>
              <w:ind w:left="160" w:hangingChars="100" w:hanging="160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 w:rsidRPr="00CD1F1B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・</w:t>
            </w:r>
            <w:r w:rsidRPr="00CD1F1B">
              <w:rPr>
                <w:rFonts w:ascii="ＭＳ 明朝" w:eastAsia="ＭＳ 明朝" w:hAnsi="ＭＳ 明朝"/>
                <w:color w:val="000000"/>
                <w:sz w:val="16"/>
                <w:szCs w:val="21"/>
              </w:rPr>
              <w:t>自然災害に</w:t>
            </w:r>
            <w:r w:rsidR="00CC2B0C">
              <w:rPr>
                <w:rFonts w:ascii="ＭＳ 明朝" w:eastAsia="ＭＳ 明朝" w:hAnsi="ＭＳ 明朝"/>
                <w:color w:val="000000"/>
                <w:sz w:val="16"/>
                <w:szCs w:val="21"/>
              </w:rPr>
              <w:t>よる</w:t>
            </w:r>
            <w:r w:rsidR="00CC2B0C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傷害の防止</w:t>
            </w:r>
          </w:p>
          <w:p w14:paraId="56F7520E" w14:textId="77777777" w:rsidR="002E4771" w:rsidRPr="00CD1F1B" w:rsidRDefault="002E4771" w:rsidP="003D3EE9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 w:rsidRPr="00CD1F1B">
              <w:rPr>
                <w:rFonts w:ascii="ＭＳ 明朝" w:eastAsia="ＭＳ 明朝" w:hAnsi="ＭＳ 明朝"/>
                <w:color w:val="000000"/>
                <w:sz w:val="16"/>
                <w:szCs w:val="21"/>
              </w:rPr>
              <w:t>道徳</w:t>
            </w:r>
          </w:p>
          <w:p w14:paraId="6913BBA6" w14:textId="77777777" w:rsidR="002E4771" w:rsidRPr="00CD1F1B" w:rsidRDefault="002E4771" w:rsidP="003D3EE9">
            <w:pPr>
              <w:spacing w:line="200" w:lineRule="exact"/>
              <w:rPr>
                <w:rFonts w:ascii="ＭＳ 明朝" w:eastAsia="ＭＳ 明朝" w:hAnsi="ＭＳ 明朝"/>
                <w:spacing w:val="-20"/>
                <w:sz w:val="16"/>
                <w:szCs w:val="16"/>
              </w:rPr>
            </w:pPr>
            <w:r w:rsidRPr="00CD1F1B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・</w:t>
            </w:r>
            <w:r w:rsidRPr="00CD1F1B">
              <w:rPr>
                <w:rFonts w:ascii="ＭＳ 明朝" w:eastAsia="ＭＳ 明朝" w:hAnsi="ＭＳ 明朝"/>
                <w:color w:val="000000"/>
                <w:sz w:val="16"/>
                <w:szCs w:val="21"/>
              </w:rPr>
              <w:t xml:space="preserve">安全 </w:t>
            </w:r>
          </w:p>
        </w:tc>
        <w:tc>
          <w:tcPr>
            <w:tcW w:w="990" w:type="dxa"/>
          </w:tcPr>
          <w:p w14:paraId="3512C3F8" w14:textId="77777777" w:rsidR="002E4771" w:rsidRPr="00CD1F1B" w:rsidRDefault="00CC2B0C" w:rsidP="00E9124E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216-218</w:t>
            </w:r>
          </w:p>
        </w:tc>
      </w:tr>
      <w:tr w:rsidR="002E4771" w:rsidRPr="00FB0828" w14:paraId="0902562D" w14:textId="77777777" w:rsidTr="00AB0604">
        <w:trPr>
          <w:trHeight w:val="253"/>
        </w:trPr>
        <w:tc>
          <w:tcPr>
            <w:tcW w:w="406" w:type="dxa"/>
            <w:vMerge/>
          </w:tcPr>
          <w:p w14:paraId="6A6EC0C8" w14:textId="77777777" w:rsidR="002E4771" w:rsidRPr="00F42C61" w:rsidRDefault="002E4771" w:rsidP="002A2A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612" w:type="dxa"/>
            <w:vMerge/>
            <w:hideMark/>
          </w:tcPr>
          <w:p w14:paraId="35E699EA" w14:textId="77777777" w:rsidR="002E4771" w:rsidRPr="00F42C61" w:rsidRDefault="002E4771" w:rsidP="00AA3F58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529" w:type="dxa"/>
            <w:vMerge w:val="restart"/>
            <w:hideMark/>
          </w:tcPr>
          <w:p w14:paraId="6AAB7701" w14:textId="77777777" w:rsidR="002E4771" w:rsidRPr="00F42C61" w:rsidRDefault="002E4771" w:rsidP="00AA3F5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第３章　地層から読みとる大地の変化</w:t>
            </w:r>
          </w:p>
          <w:p w14:paraId="4F0148C4" w14:textId="77777777" w:rsidR="002E4771" w:rsidRPr="00F42C61" w:rsidRDefault="002E4771" w:rsidP="00AA3F58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(9＋予備1)</w:t>
            </w:r>
          </w:p>
        </w:tc>
        <w:tc>
          <w:tcPr>
            <w:tcW w:w="425" w:type="dxa"/>
          </w:tcPr>
          <w:p w14:paraId="7F515427" w14:textId="77777777" w:rsidR="002E4771" w:rsidRPr="00CD1F1B" w:rsidRDefault="002E4771" w:rsidP="00913F01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 w:rsidRPr="00CD1F1B">
              <w:rPr>
                <w:rFonts w:ascii="ＭＳ 明朝" w:eastAsia="ＭＳ 明朝" w:hAnsi="ＭＳ 明朝" w:hint="eastAsia"/>
                <w:spacing w:val="-10"/>
              </w:rPr>
              <w:t>1</w:t>
            </w:r>
          </w:p>
        </w:tc>
        <w:tc>
          <w:tcPr>
            <w:tcW w:w="4536" w:type="dxa"/>
            <w:hideMark/>
          </w:tcPr>
          <w:p w14:paraId="6E164AE9" w14:textId="77777777" w:rsidR="002E4771" w:rsidRPr="00F42C61" w:rsidRDefault="00AC1483" w:rsidP="00AA3F5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第１節　地層のなり立ち</w:t>
            </w:r>
          </w:p>
          <w:p w14:paraId="6844B850" w14:textId="77777777" w:rsidR="002E4771" w:rsidRPr="00B54141" w:rsidRDefault="002E4771" w:rsidP="00AA3F58">
            <w:pPr>
              <w:spacing w:line="240" w:lineRule="exact"/>
              <w:ind w:left="210" w:hangingChars="100" w:hanging="210"/>
              <w:rPr>
                <w:rFonts w:eastAsiaTheme="minorHAnsi"/>
                <w:spacing w:val="-10"/>
              </w:rPr>
            </w:pP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・れき</w:t>
            </w:r>
            <w:r w:rsidR="00C17DB8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砂</w:t>
            </w:r>
            <w:r w:rsidR="00C17DB8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 w:rsidR="00AC1483">
              <w:rPr>
                <w:rFonts w:ascii="ＭＳ 明朝" w:eastAsia="ＭＳ 明朝" w:hAnsi="ＭＳ 明朝" w:hint="eastAsia"/>
                <w:color w:val="000000"/>
                <w:szCs w:val="21"/>
              </w:rPr>
              <w:t>泥は、</w:t>
            </w: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どのようにして</w:t>
            </w:r>
            <w:r w:rsidR="00AC1483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地層をつくるか</w:t>
            </w:r>
            <w:r w:rsidR="00290471">
              <w:rPr>
                <w:rFonts w:ascii="ＭＳ 明朝" w:eastAsia="ＭＳ 明朝" w:hAnsi="ＭＳ 明朝" w:hint="eastAsia"/>
                <w:color w:val="000000"/>
                <w:szCs w:val="21"/>
              </w:rPr>
              <w:t>調べ</w:t>
            </w: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る。</w:t>
            </w:r>
          </w:p>
        </w:tc>
        <w:tc>
          <w:tcPr>
            <w:tcW w:w="1420" w:type="dxa"/>
          </w:tcPr>
          <w:p w14:paraId="2F5FD604" w14:textId="77777777" w:rsidR="002E4771" w:rsidRPr="00CD1F1B" w:rsidRDefault="002E4771" w:rsidP="003D3EE9">
            <w:pPr>
              <w:spacing w:line="200" w:lineRule="exact"/>
              <w:rPr>
                <w:rFonts w:ascii="ＭＳ 明朝" w:eastAsia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990" w:type="dxa"/>
          </w:tcPr>
          <w:p w14:paraId="0AA22216" w14:textId="77777777" w:rsidR="002E4771" w:rsidRPr="00CD1F1B" w:rsidRDefault="00AC1483" w:rsidP="00E9124E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220-221</w:t>
            </w:r>
          </w:p>
        </w:tc>
      </w:tr>
      <w:tr w:rsidR="002E4771" w:rsidRPr="00FB0828" w14:paraId="73F398C8" w14:textId="77777777" w:rsidTr="00AB0604">
        <w:trPr>
          <w:trHeight w:val="91"/>
        </w:trPr>
        <w:tc>
          <w:tcPr>
            <w:tcW w:w="406" w:type="dxa"/>
            <w:vMerge/>
          </w:tcPr>
          <w:p w14:paraId="39B0A7F5" w14:textId="77777777" w:rsidR="002E4771" w:rsidRPr="00F42C61" w:rsidRDefault="002E4771" w:rsidP="002A2A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612" w:type="dxa"/>
            <w:vMerge/>
            <w:hideMark/>
          </w:tcPr>
          <w:p w14:paraId="492830E7" w14:textId="77777777" w:rsidR="002E4771" w:rsidRPr="00F42C61" w:rsidRDefault="002E4771" w:rsidP="00AA3F58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529" w:type="dxa"/>
            <w:vMerge/>
            <w:hideMark/>
          </w:tcPr>
          <w:p w14:paraId="25E8F206" w14:textId="77777777" w:rsidR="002E4771" w:rsidRPr="00F42C61" w:rsidRDefault="002E4771" w:rsidP="00AA3F58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14:paraId="74999D6E" w14:textId="77777777" w:rsidR="002E4771" w:rsidRPr="00CD1F1B" w:rsidRDefault="002E4771" w:rsidP="00913F01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 w:rsidRPr="00CD1F1B">
              <w:rPr>
                <w:rFonts w:ascii="ＭＳ 明朝" w:eastAsia="ＭＳ 明朝" w:hAnsi="ＭＳ 明朝" w:hint="eastAsia"/>
                <w:spacing w:val="-10"/>
              </w:rPr>
              <w:t>2</w:t>
            </w:r>
          </w:p>
        </w:tc>
        <w:tc>
          <w:tcPr>
            <w:tcW w:w="4536" w:type="dxa"/>
            <w:hideMark/>
          </w:tcPr>
          <w:p w14:paraId="44396937" w14:textId="77777777" w:rsidR="002E4771" w:rsidRPr="00F42C61" w:rsidRDefault="002E4771" w:rsidP="00AA3F5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第２節　堆積岩</w:t>
            </w:r>
          </w:p>
          <w:p w14:paraId="69863E2A" w14:textId="77777777" w:rsidR="002E4771" w:rsidRPr="00CD1F1B" w:rsidRDefault="002E4771" w:rsidP="001910E2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それぞれの</w:t>
            </w: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堆積岩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に</w:t>
            </w:r>
            <w:r w:rsidR="00AC1483">
              <w:rPr>
                <w:rFonts w:ascii="ＭＳ 明朝" w:eastAsia="ＭＳ 明朝" w:hAnsi="ＭＳ 明朝" w:hint="eastAsia"/>
                <w:color w:val="000000"/>
                <w:szCs w:val="21"/>
              </w:rPr>
              <w:t>は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ど</w:t>
            </w: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の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ような</w:t>
            </w: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特徴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があるか</w:t>
            </w: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調べる。</w:t>
            </w:r>
          </w:p>
          <w:p w14:paraId="5E0BD3A2" w14:textId="77777777" w:rsidR="002E4771" w:rsidRPr="00B54141" w:rsidRDefault="002E4771" w:rsidP="00AA3F58">
            <w:pPr>
              <w:spacing w:line="240" w:lineRule="exact"/>
              <w:rPr>
                <w:rFonts w:eastAsiaTheme="minorHAnsi"/>
                <w:spacing w:val="-10"/>
              </w:rPr>
            </w:pP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="00AC1483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観察３</w:t>
            </w:r>
            <w:r w:rsidR="00AC148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堆積岩のつくり</w:t>
            </w:r>
          </w:p>
        </w:tc>
        <w:tc>
          <w:tcPr>
            <w:tcW w:w="1420" w:type="dxa"/>
          </w:tcPr>
          <w:p w14:paraId="06C2C9CB" w14:textId="77777777" w:rsidR="002E4771" w:rsidRPr="00CD1F1B" w:rsidRDefault="002E4771" w:rsidP="003D3EE9">
            <w:pPr>
              <w:spacing w:line="200" w:lineRule="exact"/>
              <w:rPr>
                <w:rFonts w:ascii="ＭＳ 明朝" w:eastAsia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990" w:type="dxa"/>
          </w:tcPr>
          <w:p w14:paraId="79C41F59" w14:textId="77777777" w:rsidR="002E4771" w:rsidRPr="00CD1F1B" w:rsidRDefault="00AC1483" w:rsidP="00E9124E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222-225</w:t>
            </w:r>
          </w:p>
        </w:tc>
      </w:tr>
      <w:tr w:rsidR="002E4771" w:rsidRPr="00FB0828" w14:paraId="1AF9A46E" w14:textId="77777777" w:rsidTr="00AB0604">
        <w:trPr>
          <w:trHeight w:val="106"/>
        </w:trPr>
        <w:tc>
          <w:tcPr>
            <w:tcW w:w="406" w:type="dxa"/>
            <w:vMerge/>
          </w:tcPr>
          <w:p w14:paraId="63392FCF" w14:textId="77777777" w:rsidR="002E4771" w:rsidRPr="00F42C61" w:rsidRDefault="002E4771" w:rsidP="002A2A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612" w:type="dxa"/>
            <w:vMerge/>
            <w:hideMark/>
          </w:tcPr>
          <w:p w14:paraId="23EBFB7B" w14:textId="77777777" w:rsidR="002E4771" w:rsidRPr="00F42C61" w:rsidRDefault="002E4771" w:rsidP="00AA3F58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529" w:type="dxa"/>
            <w:vMerge/>
            <w:hideMark/>
          </w:tcPr>
          <w:p w14:paraId="2F1B6B03" w14:textId="77777777" w:rsidR="002E4771" w:rsidRPr="00F42C61" w:rsidRDefault="002E4771" w:rsidP="00AA3F58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14:paraId="49E516F3" w14:textId="77777777" w:rsidR="002E4771" w:rsidRPr="00CD1F1B" w:rsidRDefault="002E4771" w:rsidP="00913F01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 w:rsidRPr="00CD1F1B">
              <w:rPr>
                <w:rFonts w:ascii="ＭＳ 明朝" w:eastAsia="ＭＳ 明朝" w:hAnsi="ＭＳ 明朝" w:hint="eastAsia"/>
                <w:spacing w:val="-10"/>
              </w:rPr>
              <w:t>1</w:t>
            </w:r>
          </w:p>
        </w:tc>
        <w:tc>
          <w:tcPr>
            <w:tcW w:w="4536" w:type="dxa"/>
            <w:hideMark/>
          </w:tcPr>
          <w:p w14:paraId="74AE3F57" w14:textId="77777777" w:rsidR="002E4771" w:rsidRPr="00F42C61" w:rsidRDefault="002E4771" w:rsidP="00AA3F5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第３節　地層や化石からわかること</w:t>
            </w:r>
          </w:p>
          <w:p w14:paraId="5BC0EF5B" w14:textId="77777777" w:rsidR="002E4771" w:rsidRPr="00B54141" w:rsidRDefault="002E4771" w:rsidP="00AA3F58">
            <w:pPr>
              <w:spacing w:line="240" w:lineRule="exact"/>
              <w:ind w:left="210" w:hangingChars="100" w:hanging="210"/>
              <w:rPr>
                <w:rFonts w:eastAsiaTheme="minorHAnsi"/>
                <w:spacing w:val="-10"/>
              </w:rPr>
            </w:pP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・地層や化石から</w:t>
            </w:r>
            <w:r w:rsidR="00C17DB8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どのようなことがわかるか考える。</w:t>
            </w:r>
          </w:p>
        </w:tc>
        <w:tc>
          <w:tcPr>
            <w:tcW w:w="1420" w:type="dxa"/>
          </w:tcPr>
          <w:p w14:paraId="13AB4E8D" w14:textId="77777777" w:rsidR="002E4771" w:rsidRPr="000C3667" w:rsidRDefault="002E4771" w:rsidP="003D3EE9">
            <w:pPr>
              <w:spacing w:line="200" w:lineRule="exact"/>
              <w:rPr>
                <w:rFonts w:eastAsiaTheme="minorHAnsi"/>
                <w:spacing w:val="-20"/>
                <w:sz w:val="16"/>
                <w:szCs w:val="16"/>
              </w:rPr>
            </w:pPr>
          </w:p>
        </w:tc>
        <w:tc>
          <w:tcPr>
            <w:tcW w:w="990" w:type="dxa"/>
          </w:tcPr>
          <w:p w14:paraId="2DF13E8E" w14:textId="77777777" w:rsidR="002E4771" w:rsidRPr="00CD1F1B" w:rsidRDefault="00AC1483" w:rsidP="00E9124E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226-229</w:t>
            </w:r>
          </w:p>
        </w:tc>
      </w:tr>
      <w:tr w:rsidR="002E4771" w:rsidRPr="00FB0828" w14:paraId="01E5EA3E" w14:textId="77777777" w:rsidTr="00AB0604">
        <w:trPr>
          <w:trHeight w:val="227"/>
        </w:trPr>
        <w:tc>
          <w:tcPr>
            <w:tcW w:w="406" w:type="dxa"/>
            <w:vMerge w:val="restart"/>
          </w:tcPr>
          <w:p w14:paraId="7625D771" w14:textId="77777777" w:rsidR="002E4771" w:rsidRPr="00F42C61" w:rsidRDefault="002E4771" w:rsidP="002A2A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</w:rPr>
            </w:pPr>
            <w:r w:rsidRPr="00F42C61">
              <w:rPr>
                <w:rFonts w:ascii="ＭＳ ゴシック" w:eastAsia="ＭＳ ゴシック" w:hAnsi="ＭＳ ゴシック" w:hint="eastAsia"/>
                <w:spacing w:val="-10"/>
              </w:rPr>
              <w:t>3</w:t>
            </w:r>
          </w:p>
        </w:tc>
        <w:tc>
          <w:tcPr>
            <w:tcW w:w="612" w:type="dxa"/>
            <w:vMerge/>
            <w:hideMark/>
          </w:tcPr>
          <w:p w14:paraId="24C6EED5" w14:textId="77777777" w:rsidR="002E4771" w:rsidRPr="00F42C61" w:rsidRDefault="002E4771" w:rsidP="00AA3F58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529" w:type="dxa"/>
            <w:vMerge/>
            <w:hideMark/>
          </w:tcPr>
          <w:p w14:paraId="7EC520B1" w14:textId="77777777" w:rsidR="002E4771" w:rsidRPr="00F42C61" w:rsidRDefault="002E4771" w:rsidP="00AA3F58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14:paraId="6B8412CB" w14:textId="77777777" w:rsidR="002E4771" w:rsidRPr="00CD1F1B" w:rsidRDefault="002E4771" w:rsidP="00913F01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 w:rsidRPr="00CD1F1B">
              <w:rPr>
                <w:rFonts w:ascii="ＭＳ 明朝" w:eastAsia="ＭＳ 明朝" w:hAnsi="ＭＳ 明朝" w:hint="eastAsia"/>
                <w:spacing w:val="-10"/>
              </w:rPr>
              <w:t>1</w:t>
            </w:r>
          </w:p>
        </w:tc>
        <w:tc>
          <w:tcPr>
            <w:tcW w:w="4536" w:type="dxa"/>
            <w:hideMark/>
          </w:tcPr>
          <w:p w14:paraId="44D1F68C" w14:textId="77777777" w:rsidR="002E4771" w:rsidRPr="00F42C61" w:rsidRDefault="002E4771" w:rsidP="00AA3F5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第４節　大地の変動</w:t>
            </w:r>
          </w:p>
          <w:p w14:paraId="45EC3BFD" w14:textId="77777777" w:rsidR="002E4771" w:rsidRPr="00B54141" w:rsidRDefault="002E4771" w:rsidP="00AA3F58">
            <w:pPr>
              <w:spacing w:line="240" w:lineRule="exact"/>
              <w:ind w:left="210" w:hangingChars="100" w:hanging="210"/>
              <w:rPr>
                <w:rFonts w:eastAsiaTheme="minorHAnsi"/>
                <w:spacing w:val="-10"/>
              </w:rPr>
            </w:pP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・海底でできた地層が見られる山脈や山地は</w:t>
            </w:r>
            <w:r w:rsidR="00C17DB8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 w:rsidR="00AC1483">
              <w:rPr>
                <w:rFonts w:ascii="ＭＳ 明朝" w:eastAsia="ＭＳ 明朝" w:hAnsi="ＭＳ 明朝" w:hint="eastAsia"/>
                <w:color w:val="000000"/>
                <w:szCs w:val="21"/>
              </w:rPr>
              <w:t>どのようにしてつくられた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か</w:t>
            </w: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考える。</w:t>
            </w:r>
          </w:p>
        </w:tc>
        <w:tc>
          <w:tcPr>
            <w:tcW w:w="1420" w:type="dxa"/>
          </w:tcPr>
          <w:p w14:paraId="12C63EAA" w14:textId="77777777" w:rsidR="002E4771" w:rsidRPr="000C3667" w:rsidRDefault="002E4771" w:rsidP="003D3EE9">
            <w:pPr>
              <w:spacing w:line="200" w:lineRule="exact"/>
              <w:rPr>
                <w:rFonts w:eastAsiaTheme="minorHAnsi"/>
                <w:spacing w:val="-20"/>
                <w:sz w:val="16"/>
                <w:szCs w:val="16"/>
              </w:rPr>
            </w:pPr>
          </w:p>
        </w:tc>
        <w:tc>
          <w:tcPr>
            <w:tcW w:w="990" w:type="dxa"/>
          </w:tcPr>
          <w:p w14:paraId="5A5ECCDC" w14:textId="77777777" w:rsidR="002E4771" w:rsidRPr="00CD1F1B" w:rsidRDefault="00AC1483" w:rsidP="00E9124E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230-231</w:t>
            </w:r>
          </w:p>
        </w:tc>
      </w:tr>
      <w:tr w:rsidR="002E4771" w:rsidRPr="00FB0828" w14:paraId="6E9B8A47" w14:textId="77777777" w:rsidTr="00AB0604">
        <w:trPr>
          <w:trHeight w:val="118"/>
        </w:trPr>
        <w:tc>
          <w:tcPr>
            <w:tcW w:w="406" w:type="dxa"/>
            <w:vMerge/>
          </w:tcPr>
          <w:p w14:paraId="6C580996" w14:textId="77777777" w:rsidR="002E4771" w:rsidRPr="00F42C61" w:rsidRDefault="002E4771" w:rsidP="002A2A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612" w:type="dxa"/>
            <w:vMerge/>
            <w:hideMark/>
          </w:tcPr>
          <w:p w14:paraId="0874C120" w14:textId="77777777" w:rsidR="002E4771" w:rsidRPr="00F42C61" w:rsidRDefault="002E4771" w:rsidP="00AA3F58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529" w:type="dxa"/>
            <w:vMerge/>
            <w:hideMark/>
          </w:tcPr>
          <w:p w14:paraId="022195D0" w14:textId="77777777" w:rsidR="002E4771" w:rsidRPr="00F42C61" w:rsidRDefault="002E4771" w:rsidP="00AA3F58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14:paraId="5D7CEDFB" w14:textId="77777777" w:rsidR="002E4771" w:rsidRPr="00CD1F1B" w:rsidRDefault="002E4771" w:rsidP="00CD1F1B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 w:rsidRPr="00CD1F1B">
              <w:rPr>
                <w:rFonts w:ascii="ＭＳ 明朝" w:eastAsia="ＭＳ 明朝" w:hAnsi="ＭＳ 明朝" w:hint="eastAsia"/>
                <w:spacing w:val="-10"/>
              </w:rPr>
              <w:t>4</w:t>
            </w:r>
          </w:p>
        </w:tc>
        <w:tc>
          <w:tcPr>
            <w:tcW w:w="4536" w:type="dxa"/>
            <w:hideMark/>
          </w:tcPr>
          <w:p w14:paraId="1CC2907A" w14:textId="77777777" w:rsidR="002E4771" w:rsidRPr="00F42C61" w:rsidRDefault="00AC1483" w:rsidP="00AA3F5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第５節　</w:t>
            </w:r>
            <w:r w:rsidR="002E4771" w:rsidRPr="00F42C6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身近な大地の歴史</w:t>
            </w:r>
          </w:p>
          <w:p w14:paraId="6F2D5E13" w14:textId="77777777" w:rsidR="002E4771" w:rsidRPr="00CD1F1B" w:rsidRDefault="00AC1483" w:rsidP="00AA3F58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・地層から大地の歴史を読みとる</w:t>
            </w:r>
            <w:r w:rsidR="002E4771"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には</w:t>
            </w:r>
            <w:r w:rsidR="00C17DB8"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 w:rsidR="002E4771"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どのようなことを調べてまとめればよいか考える。</w:t>
            </w:r>
          </w:p>
          <w:p w14:paraId="3A7F033A" w14:textId="77777777" w:rsidR="002E4771" w:rsidRPr="00116B57" w:rsidRDefault="002E4771" w:rsidP="00AA3F5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="00AC1483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観察４</w:t>
            </w:r>
            <w:r w:rsidR="00AC148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身近な地層で読みと</w:t>
            </w:r>
            <w:r w:rsidRPr="00CD1F1B">
              <w:rPr>
                <w:rFonts w:ascii="ＭＳ 明朝" w:eastAsia="ＭＳ 明朝" w:hAnsi="ＭＳ 明朝" w:hint="eastAsia"/>
                <w:color w:val="000000"/>
                <w:szCs w:val="21"/>
              </w:rPr>
              <w:t>る大地の歴史</w:t>
            </w:r>
          </w:p>
        </w:tc>
        <w:tc>
          <w:tcPr>
            <w:tcW w:w="1420" w:type="dxa"/>
          </w:tcPr>
          <w:p w14:paraId="35AB995E" w14:textId="77777777" w:rsidR="002E4771" w:rsidRPr="000C3667" w:rsidRDefault="002E4771" w:rsidP="003D3EE9">
            <w:pPr>
              <w:spacing w:line="200" w:lineRule="exact"/>
              <w:rPr>
                <w:rFonts w:eastAsiaTheme="minorHAnsi"/>
                <w:spacing w:val="-20"/>
                <w:sz w:val="16"/>
                <w:szCs w:val="16"/>
              </w:rPr>
            </w:pPr>
          </w:p>
        </w:tc>
        <w:tc>
          <w:tcPr>
            <w:tcW w:w="990" w:type="dxa"/>
          </w:tcPr>
          <w:p w14:paraId="13278810" w14:textId="77777777" w:rsidR="002E4771" w:rsidRPr="00CD1F1B" w:rsidRDefault="00AC1483" w:rsidP="00E9124E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232-235</w:t>
            </w:r>
          </w:p>
        </w:tc>
      </w:tr>
      <w:tr w:rsidR="002E4771" w:rsidRPr="00FB0828" w14:paraId="07333BB5" w14:textId="77777777" w:rsidTr="00AB0604">
        <w:trPr>
          <w:trHeight w:val="118"/>
        </w:trPr>
        <w:tc>
          <w:tcPr>
            <w:tcW w:w="406" w:type="dxa"/>
            <w:vMerge/>
          </w:tcPr>
          <w:p w14:paraId="6014B609" w14:textId="77777777" w:rsidR="002E4771" w:rsidRPr="00F42C61" w:rsidRDefault="002E4771" w:rsidP="003D3EE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612" w:type="dxa"/>
            <w:vMerge/>
          </w:tcPr>
          <w:p w14:paraId="159854DC" w14:textId="77777777" w:rsidR="002E4771" w:rsidRPr="00F42C61" w:rsidRDefault="002E4771" w:rsidP="003D3EE9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529" w:type="dxa"/>
          </w:tcPr>
          <w:p w14:paraId="0FFC2A61" w14:textId="77777777" w:rsidR="002E4771" w:rsidRPr="00F42C61" w:rsidRDefault="002E4771" w:rsidP="003D3EE9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  <w:r w:rsidRPr="00F42C61">
              <w:rPr>
                <w:rFonts w:ascii="ＭＳ ゴシック" w:eastAsia="ＭＳ ゴシック" w:hAnsi="ＭＳ ゴシック" w:hint="eastAsia"/>
                <w:spacing w:val="-10"/>
              </w:rPr>
              <w:t>単元末（1）</w:t>
            </w:r>
          </w:p>
        </w:tc>
        <w:tc>
          <w:tcPr>
            <w:tcW w:w="425" w:type="dxa"/>
          </w:tcPr>
          <w:p w14:paraId="57F29664" w14:textId="77777777" w:rsidR="002E4771" w:rsidRPr="00CD1F1B" w:rsidRDefault="002E4771" w:rsidP="003D3EE9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spacing w:val="-10"/>
              </w:rPr>
              <w:t>1</w:t>
            </w:r>
          </w:p>
        </w:tc>
        <w:tc>
          <w:tcPr>
            <w:tcW w:w="4536" w:type="dxa"/>
          </w:tcPr>
          <w:p w14:paraId="10805B4A" w14:textId="77777777" w:rsidR="002E4771" w:rsidRPr="00F42C61" w:rsidRDefault="00AC1483" w:rsidP="003D3EE9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学習内容の整理・確かめ問題・活用問題</w:t>
            </w:r>
          </w:p>
        </w:tc>
        <w:tc>
          <w:tcPr>
            <w:tcW w:w="1420" w:type="dxa"/>
          </w:tcPr>
          <w:p w14:paraId="273ADB02" w14:textId="77777777" w:rsidR="002E4771" w:rsidRPr="000C3667" w:rsidRDefault="002E4771" w:rsidP="003D3EE9">
            <w:pPr>
              <w:spacing w:line="200" w:lineRule="exact"/>
              <w:rPr>
                <w:rFonts w:eastAsiaTheme="minorHAnsi"/>
                <w:spacing w:val="-20"/>
                <w:sz w:val="16"/>
                <w:szCs w:val="16"/>
              </w:rPr>
            </w:pPr>
          </w:p>
        </w:tc>
        <w:tc>
          <w:tcPr>
            <w:tcW w:w="990" w:type="dxa"/>
          </w:tcPr>
          <w:p w14:paraId="17F0AD40" w14:textId="77777777" w:rsidR="002E4771" w:rsidRPr="00CD1F1B" w:rsidRDefault="00AC1483" w:rsidP="003D3EE9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236-240</w:t>
            </w:r>
          </w:p>
        </w:tc>
      </w:tr>
    </w:tbl>
    <w:p w14:paraId="53863EDB" w14:textId="77777777" w:rsidR="00B54141" w:rsidRPr="00FB0828" w:rsidRDefault="00B54141"/>
    <w:sectPr w:rsidR="00B54141" w:rsidRPr="00FB0828" w:rsidSect="003F2F9A">
      <w:pgSz w:w="11906" w:h="16838"/>
      <w:pgMar w:top="851" w:right="991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A6B2A" w14:textId="77777777" w:rsidR="003F2F9A" w:rsidRDefault="003F2F9A" w:rsidP="00E25BDF">
      <w:r>
        <w:separator/>
      </w:r>
    </w:p>
  </w:endnote>
  <w:endnote w:type="continuationSeparator" w:id="0">
    <w:p w14:paraId="5B143ECE" w14:textId="77777777" w:rsidR="003F2F9A" w:rsidRDefault="003F2F9A" w:rsidP="00E2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FOT-UDKakugo_Small Pr6N B">
    <w:altName w:val="BIZ UDPゴシック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altName w:val="MS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69740" w14:textId="77777777" w:rsidR="003F2F9A" w:rsidRDefault="003F2F9A" w:rsidP="00E25BDF">
      <w:r>
        <w:separator/>
      </w:r>
    </w:p>
  </w:footnote>
  <w:footnote w:type="continuationSeparator" w:id="0">
    <w:p w14:paraId="618CCD59" w14:textId="77777777" w:rsidR="003F2F9A" w:rsidRDefault="003F2F9A" w:rsidP="00E25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B434C"/>
    <w:multiLevelType w:val="hybridMultilevel"/>
    <w:tmpl w:val="326CA028"/>
    <w:lvl w:ilvl="0" w:tplc="B7D87864">
      <w:start w:val="1"/>
      <w:numFmt w:val="decimal"/>
      <w:lvlText w:val="第%1節"/>
      <w:lvlJc w:val="left"/>
      <w:pPr>
        <w:ind w:left="768" w:hanging="7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CF5DBE"/>
    <w:multiLevelType w:val="hybridMultilevel"/>
    <w:tmpl w:val="3B80ECE0"/>
    <w:lvl w:ilvl="0" w:tplc="8160C9B8">
      <w:start w:val="1"/>
      <w:numFmt w:val="decimal"/>
      <w:lvlText w:val="第%1節"/>
      <w:lvlJc w:val="left"/>
      <w:pPr>
        <w:ind w:left="768" w:hanging="7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BF4710"/>
    <w:multiLevelType w:val="hybridMultilevel"/>
    <w:tmpl w:val="EE34F79E"/>
    <w:lvl w:ilvl="0" w:tplc="CDE0B16C">
      <w:start w:val="1"/>
      <w:numFmt w:val="decimal"/>
      <w:lvlText w:val="第%1節"/>
      <w:lvlJc w:val="left"/>
      <w:pPr>
        <w:ind w:left="768" w:hanging="7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7B5F7B"/>
    <w:multiLevelType w:val="hybridMultilevel"/>
    <w:tmpl w:val="ADE80EE4"/>
    <w:lvl w:ilvl="0" w:tplc="33967C4A">
      <w:start w:val="1"/>
      <w:numFmt w:val="decimal"/>
      <w:lvlText w:val="第%1節"/>
      <w:lvlJc w:val="left"/>
      <w:pPr>
        <w:ind w:left="768" w:hanging="7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D6740B"/>
    <w:multiLevelType w:val="hybridMultilevel"/>
    <w:tmpl w:val="7C9CF5B2"/>
    <w:lvl w:ilvl="0" w:tplc="DBD04892">
      <w:start w:val="1"/>
      <w:numFmt w:val="decimalFullWidth"/>
      <w:lvlText w:val="第%1節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344358"/>
    <w:multiLevelType w:val="hybridMultilevel"/>
    <w:tmpl w:val="3EF2274E"/>
    <w:lvl w:ilvl="0" w:tplc="D0A2904C">
      <w:start w:val="1"/>
      <w:numFmt w:val="decimal"/>
      <w:lvlText w:val="第%1節"/>
      <w:lvlJc w:val="left"/>
      <w:pPr>
        <w:ind w:left="768" w:hanging="7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3B3D60"/>
    <w:multiLevelType w:val="hybridMultilevel"/>
    <w:tmpl w:val="34A4E7C6"/>
    <w:lvl w:ilvl="0" w:tplc="AAEEE49E">
      <w:start w:val="1"/>
      <w:numFmt w:val="decimal"/>
      <w:lvlText w:val="第%1節"/>
      <w:lvlJc w:val="left"/>
      <w:pPr>
        <w:ind w:left="768" w:hanging="7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9D5338"/>
    <w:multiLevelType w:val="hybridMultilevel"/>
    <w:tmpl w:val="A3EABDFC"/>
    <w:lvl w:ilvl="0" w:tplc="EA36A9D4">
      <w:start w:val="1"/>
      <w:numFmt w:val="decimal"/>
      <w:lvlText w:val="第%1節"/>
      <w:lvlJc w:val="left"/>
      <w:pPr>
        <w:ind w:left="768" w:hanging="7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962390"/>
    <w:multiLevelType w:val="hybridMultilevel"/>
    <w:tmpl w:val="D794E966"/>
    <w:lvl w:ilvl="0" w:tplc="D5825BA8">
      <w:start w:val="1"/>
      <w:numFmt w:val="decimal"/>
      <w:lvlText w:val="第%1節"/>
      <w:lvlJc w:val="left"/>
      <w:pPr>
        <w:ind w:left="768" w:hanging="7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F501FB"/>
    <w:multiLevelType w:val="hybridMultilevel"/>
    <w:tmpl w:val="EF841AB8"/>
    <w:lvl w:ilvl="0" w:tplc="A1107C9C">
      <w:start w:val="1"/>
      <w:numFmt w:val="decimal"/>
      <w:lvlText w:val="第%1節"/>
      <w:lvlJc w:val="left"/>
      <w:pPr>
        <w:ind w:left="768" w:hanging="7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3E4918"/>
    <w:multiLevelType w:val="hybridMultilevel"/>
    <w:tmpl w:val="C50876A2"/>
    <w:lvl w:ilvl="0" w:tplc="37623850">
      <w:start w:val="1"/>
      <w:numFmt w:val="decimal"/>
      <w:lvlText w:val="第%1節"/>
      <w:lvlJc w:val="left"/>
      <w:pPr>
        <w:ind w:left="768" w:hanging="7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1465789"/>
    <w:multiLevelType w:val="hybridMultilevel"/>
    <w:tmpl w:val="D7103C58"/>
    <w:lvl w:ilvl="0" w:tplc="332A2932">
      <w:start w:val="1"/>
      <w:numFmt w:val="decimal"/>
      <w:lvlText w:val="第%1節"/>
      <w:lvlJc w:val="left"/>
      <w:pPr>
        <w:ind w:left="768" w:hanging="7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166EF9"/>
    <w:multiLevelType w:val="hybridMultilevel"/>
    <w:tmpl w:val="A7D4F68E"/>
    <w:lvl w:ilvl="0" w:tplc="5B9E132A">
      <w:start w:val="1"/>
      <w:numFmt w:val="decimal"/>
      <w:lvlText w:val="第%1節"/>
      <w:lvlJc w:val="left"/>
      <w:pPr>
        <w:ind w:left="768" w:hanging="7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5726FA1"/>
    <w:multiLevelType w:val="hybridMultilevel"/>
    <w:tmpl w:val="C8A4BA56"/>
    <w:lvl w:ilvl="0" w:tplc="3606DA9A">
      <w:start w:val="1"/>
      <w:numFmt w:val="decimal"/>
      <w:lvlText w:val="第%1節"/>
      <w:lvlJc w:val="left"/>
      <w:pPr>
        <w:ind w:left="768" w:hanging="7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5802863">
    <w:abstractNumId w:val="8"/>
  </w:num>
  <w:num w:numId="2" w16cid:durableId="762527903">
    <w:abstractNumId w:val="1"/>
  </w:num>
  <w:num w:numId="3" w16cid:durableId="633608809">
    <w:abstractNumId w:val="10"/>
  </w:num>
  <w:num w:numId="4" w16cid:durableId="1638803062">
    <w:abstractNumId w:val="2"/>
  </w:num>
  <w:num w:numId="5" w16cid:durableId="1952928988">
    <w:abstractNumId w:val="7"/>
  </w:num>
  <w:num w:numId="6" w16cid:durableId="1378048708">
    <w:abstractNumId w:val="12"/>
  </w:num>
  <w:num w:numId="7" w16cid:durableId="1760102386">
    <w:abstractNumId w:val="5"/>
  </w:num>
  <w:num w:numId="8" w16cid:durableId="1762606076">
    <w:abstractNumId w:val="6"/>
  </w:num>
  <w:num w:numId="9" w16cid:durableId="1486626060">
    <w:abstractNumId w:val="3"/>
  </w:num>
  <w:num w:numId="10" w16cid:durableId="1557551518">
    <w:abstractNumId w:val="13"/>
  </w:num>
  <w:num w:numId="11" w16cid:durableId="1771853306">
    <w:abstractNumId w:val="0"/>
  </w:num>
  <w:num w:numId="12" w16cid:durableId="2821849">
    <w:abstractNumId w:val="11"/>
  </w:num>
  <w:num w:numId="13" w16cid:durableId="1370569138">
    <w:abstractNumId w:val="9"/>
  </w:num>
  <w:num w:numId="14" w16cid:durableId="13364211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828"/>
    <w:rsid w:val="00007641"/>
    <w:rsid w:val="00021C49"/>
    <w:rsid w:val="00044C86"/>
    <w:rsid w:val="00051D21"/>
    <w:rsid w:val="00087A07"/>
    <w:rsid w:val="000A748E"/>
    <w:rsid w:val="000B5FD1"/>
    <w:rsid w:val="000C3667"/>
    <w:rsid w:val="000D78CF"/>
    <w:rsid w:val="000F2FF5"/>
    <w:rsid w:val="00116B57"/>
    <w:rsid w:val="00142A2D"/>
    <w:rsid w:val="001430B7"/>
    <w:rsid w:val="00183388"/>
    <w:rsid w:val="001837EB"/>
    <w:rsid w:val="001910E2"/>
    <w:rsid w:val="00195491"/>
    <w:rsid w:val="001B0F11"/>
    <w:rsid w:val="001B34DA"/>
    <w:rsid w:val="001C1A2E"/>
    <w:rsid w:val="001D1952"/>
    <w:rsid w:val="002033C6"/>
    <w:rsid w:val="00290471"/>
    <w:rsid w:val="002A2A6A"/>
    <w:rsid w:val="002E4771"/>
    <w:rsid w:val="00305F82"/>
    <w:rsid w:val="0035189A"/>
    <w:rsid w:val="003638C8"/>
    <w:rsid w:val="0038654A"/>
    <w:rsid w:val="003B0837"/>
    <w:rsid w:val="003B36DD"/>
    <w:rsid w:val="003D3EE9"/>
    <w:rsid w:val="003D5E10"/>
    <w:rsid w:val="003E5117"/>
    <w:rsid w:val="003F2F9A"/>
    <w:rsid w:val="00455DB7"/>
    <w:rsid w:val="00485F9D"/>
    <w:rsid w:val="004A680A"/>
    <w:rsid w:val="00597B0F"/>
    <w:rsid w:val="005A2EAC"/>
    <w:rsid w:val="005C3972"/>
    <w:rsid w:val="00605EA4"/>
    <w:rsid w:val="0062532D"/>
    <w:rsid w:val="00640B4C"/>
    <w:rsid w:val="00666D77"/>
    <w:rsid w:val="00673604"/>
    <w:rsid w:val="0068794C"/>
    <w:rsid w:val="006A7093"/>
    <w:rsid w:val="006C50B8"/>
    <w:rsid w:val="00700770"/>
    <w:rsid w:val="00706A40"/>
    <w:rsid w:val="007349E5"/>
    <w:rsid w:val="00793A45"/>
    <w:rsid w:val="007B62B6"/>
    <w:rsid w:val="00833C4F"/>
    <w:rsid w:val="00842B18"/>
    <w:rsid w:val="00882322"/>
    <w:rsid w:val="00885FD9"/>
    <w:rsid w:val="008D353A"/>
    <w:rsid w:val="00904A04"/>
    <w:rsid w:val="009111BE"/>
    <w:rsid w:val="00913F01"/>
    <w:rsid w:val="00924C0D"/>
    <w:rsid w:val="0092516C"/>
    <w:rsid w:val="00941E98"/>
    <w:rsid w:val="00970A21"/>
    <w:rsid w:val="0098322B"/>
    <w:rsid w:val="009C11C4"/>
    <w:rsid w:val="009D40C9"/>
    <w:rsid w:val="009E64AB"/>
    <w:rsid w:val="00A45121"/>
    <w:rsid w:val="00A56F70"/>
    <w:rsid w:val="00A70A72"/>
    <w:rsid w:val="00A97AA7"/>
    <w:rsid w:val="00AA3F58"/>
    <w:rsid w:val="00AB0230"/>
    <w:rsid w:val="00AB0604"/>
    <w:rsid w:val="00AB56A1"/>
    <w:rsid w:val="00AC1483"/>
    <w:rsid w:val="00AC4579"/>
    <w:rsid w:val="00AF0D99"/>
    <w:rsid w:val="00AF4706"/>
    <w:rsid w:val="00B206AA"/>
    <w:rsid w:val="00B54141"/>
    <w:rsid w:val="00B77EB5"/>
    <w:rsid w:val="00B806C0"/>
    <w:rsid w:val="00BA2A41"/>
    <w:rsid w:val="00BA6FD4"/>
    <w:rsid w:val="00BC2CBA"/>
    <w:rsid w:val="00C05A9D"/>
    <w:rsid w:val="00C17DB8"/>
    <w:rsid w:val="00C75932"/>
    <w:rsid w:val="00C762F6"/>
    <w:rsid w:val="00C85265"/>
    <w:rsid w:val="00C925B5"/>
    <w:rsid w:val="00CC2B0C"/>
    <w:rsid w:val="00CC7599"/>
    <w:rsid w:val="00CD1F1B"/>
    <w:rsid w:val="00CF66F2"/>
    <w:rsid w:val="00D03C47"/>
    <w:rsid w:val="00D16AB3"/>
    <w:rsid w:val="00D30D31"/>
    <w:rsid w:val="00D73840"/>
    <w:rsid w:val="00D97F5E"/>
    <w:rsid w:val="00DC3BA0"/>
    <w:rsid w:val="00DE0C2B"/>
    <w:rsid w:val="00DE4EFA"/>
    <w:rsid w:val="00DF416D"/>
    <w:rsid w:val="00E01278"/>
    <w:rsid w:val="00E02350"/>
    <w:rsid w:val="00E04AF9"/>
    <w:rsid w:val="00E25BDF"/>
    <w:rsid w:val="00E51951"/>
    <w:rsid w:val="00E9124E"/>
    <w:rsid w:val="00EA2EA9"/>
    <w:rsid w:val="00EF6864"/>
    <w:rsid w:val="00F20529"/>
    <w:rsid w:val="00F20B9E"/>
    <w:rsid w:val="00F42C61"/>
    <w:rsid w:val="00F55162"/>
    <w:rsid w:val="00F7188E"/>
    <w:rsid w:val="00F74F08"/>
    <w:rsid w:val="00F77894"/>
    <w:rsid w:val="00F86DAB"/>
    <w:rsid w:val="00FB0828"/>
    <w:rsid w:val="00FD60D7"/>
    <w:rsid w:val="00F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7CE4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11B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25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5BDF"/>
  </w:style>
  <w:style w:type="paragraph" w:styleId="a7">
    <w:name w:val="footer"/>
    <w:basedOn w:val="a"/>
    <w:link w:val="a8"/>
    <w:uiPriority w:val="99"/>
    <w:unhideWhenUsed/>
    <w:rsid w:val="00E25B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5BDF"/>
  </w:style>
  <w:style w:type="paragraph" w:customStyle="1" w:styleId="Default">
    <w:name w:val="Default"/>
    <w:rsid w:val="00BA6FD4"/>
    <w:pPr>
      <w:widowControl w:val="0"/>
      <w:autoSpaceDE w:val="0"/>
      <w:autoSpaceDN w:val="0"/>
      <w:adjustRightInd w:val="0"/>
    </w:pPr>
    <w:rPr>
      <w:rFonts w:ascii="FOT-UDKakugo_Small Pr6N B" w:eastAsia="FOT-UDKakugo_Small Pr6N B" w:cs="FOT-UDKakugo_Small Pr6N B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485F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A3F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3F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2844</Words>
  <Characters>3147</Characters>
  <Application>Microsoft Office Word</Application>
  <DocSecurity>0</DocSecurity>
  <Lines>585</Lines>
  <Paragraphs>284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年間指導計画（略案）１年</dc:title>
  <dc:subject/>
  <dc:creator/>
  <cp:keywords/>
  <dc:description/>
  <cp:lastModifiedBy/>
  <cp:revision>1</cp:revision>
  <dcterms:created xsi:type="dcterms:W3CDTF">2020-07-15T12:34:00Z</dcterms:created>
  <dcterms:modified xsi:type="dcterms:W3CDTF">2024-05-07T03:38:00Z</dcterms:modified>
  <cp:category/>
</cp:coreProperties>
</file>