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2E3E" w14:textId="77777777" w:rsidR="002E39EE" w:rsidRDefault="002E39EE" w:rsidP="002E39EE"/>
    <w:p w14:paraId="6EC1E9CC" w14:textId="77777777" w:rsidR="002E39EE" w:rsidRDefault="002E39EE" w:rsidP="002E39EE"/>
    <w:p w14:paraId="203318D1" w14:textId="77777777" w:rsidR="002E39EE" w:rsidRDefault="002E39EE" w:rsidP="002E39EE"/>
    <w:tbl>
      <w:tblPr>
        <w:tblStyle w:val="a3"/>
        <w:tblW w:w="0" w:type="auto"/>
        <w:jc w:val="center"/>
        <w:tblLook w:val="04A0" w:firstRow="1" w:lastRow="0" w:firstColumn="1" w:lastColumn="0" w:noHBand="0" w:noVBand="1"/>
      </w:tblPr>
      <w:tblGrid>
        <w:gridCol w:w="3982"/>
        <w:gridCol w:w="3982"/>
      </w:tblGrid>
      <w:tr w:rsidR="002E39EE" w14:paraId="13004DA4" w14:textId="77777777" w:rsidTr="002E39EE">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634BDE5E" w14:textId="77777777" w:rsidR="002E39EE" w:rsidRDefault="002E39EE">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令和3年度（2021年度）用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09EB12F" w14:textId="77777777" w:rsidR="002E39EE" w:rsidRDefault="002E39EE">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中学校英語科用</w:t>
            </w:r>
          </w:p>
        </w:tc>
      </w:tr>
    </w:tbl>
    <w:p w14:paraId="0DAF3FE8" w14:textId="77777777" w:rsidR="002E39EE" w:rsidRDefault="002E39EE" w:rsidP="002E39EE"/>
    <w:p w14:paraId="17336B05" w14:textId="77777777" w:rsidR="002E39EE" w:rsidRDefault="002E39EE" w:rsidP="002E39EE"/>
    <w:p w14:paraId="2A9D5A16" w14:textId="77777777" w:rsidR="002E39EE" w:rsidRDefault="002E39EE" w:rsidP="002E39EE"/>
    <w:p w14:paraId="7195CB77" w14:textId="77777777" w:rsidR="002E39EE" w:rsidRDefault="002E39EE" w:rsidP="002E39EE"/>
    <w:p w14:paraId="1AAB8D64" w14:textId="77777777" w:rsidR="002E39EE" w:rsidRDefault="002E39EE" w:rsidP="002E39EE"/>
    <w:p w14:paraId="425C043A" w14:textId="77777777" w:rsidR="002E39EE" w:rsidRDefault="002E39EE" w:rsidP="002E39EE"/>
    <w:p w14:paraId="5F1B092C" w14:textId="77777777" w:rsidR="002E39EE" w:rsidRDefault="002E39EE" w:rsidP="002E39EE"/>
    <w:p w14:paraId="2B3BD09A" w14:textId="77777777" w:rsidR="002E39EE" w:rsidRDefault="002E39EE" w:rsidP="002E39EE"/>
    <w:tbl>
      <w:tblPr>
        <w:tblStyle w:val="a3"/>
        <w:tblW w:w="0" w:type="auto"/>
        <w:jc w:val="center"/>
        <w:tblLook w:val="04A0" w:firstRow="1" w:lastRow="0" w:firstColumn="1" w:lastColumn="0" w:noHBand="0" w:noVBand="1"/>
      </w:tblPr>
      <w:tblGrid>
        <w:gridCol w:w="9600"/>
      </w:tblGrid>
      <w:tr w:rsidR="002E39EE" w14:paraId="66A4DCE4" w14:textId="77777777" w:rsidTr="002E39EE">
        <w:trPr>
          <w:trHeight w:val="3848"/>
          <w:jc w:val="center"/>
        </w:trPr>
        <w:tc>
          <w:tcPr>
            <w:tcW w:w="9600" w:type="dxa"/>
            <w:tcBorders>
              <w:top w:val="thinThickLargeGap" w:sz="36" w:space="0" w:color="auto"/>
              <w:left w:val="nil"/>
              <w:bottom w:val="thickThinLargeGap" w:sz="24" w:space="0" w:color="auto"/>
              <w:right w:val="nil"/>
            </w:tcBorders>
            <w:vAlign w:val="center"/>
            <w:hideMark/>
          </w:tcPr>
          <w:p w14:paraId="30BE61D6" w14:textId="77777777" w:rsidR="002E39EE" w:rsidRDefault="002E39EE">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「NEW HORIZON」</w:t>
            </w:r>
          </w:p>
          <w:p w14:paraId="12BC29EF" w14:textId="77777777" w:rsidR="002E39EE" w:rsidRDefault="002E39E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p w14:paraId="57A16B79" w14:textId="3385838A" w:rsidR="002E39EE" w:rsidRDefault="002E39EE">
            <w:pPr>
              <w:jc w:val="center"/>
            </w:pPr>
            <w:r>
              <w:rPr>
                <w:rFonts w:ascii="ＭＳ Ｐゴシック" w:eastAsia="ＭＳ Ｐゴシック" w:hAnsi="ＭＳ Ｐゴシック" w:hint="eastAsia"/>
                <w:b/>
                <w:bCs/>
                <w:sz w:val="72"/>
                <w:szCs w:val="72"/>
              </w:rPr>
              <w:t>【３年】</w:t>
            </w:r>
          </w:p>
        </w:tc>
      </w:tr>
    </w:tbl>
    <w:p w14:paraId="5DBB1229" w14:textId="77777777" w:rsidR="002E39EE" w:rsidRDefault="002E39EE" w:rsidP="002E39EE"/>
    <w:p w14:paraId="6CB487FB" w14:textId="77777777" w:rsidR="002E39EE" w:rsidRDefault="002E39EE" w:rsidP="002E39EE"/>
    <w:p w14:paraId="64D1A743" w14:textId="77777777" w:rsidR="002E39EE" w:rsidRDefault="002E39EE" w:rsidP="002E39EE"/>
    <w:p w14:paraId="5A0A9193" w14:textId="77777777" w:rsidR="002E39EE" w:rsidRDefault="002E39EE" w:rsidP="002E39EE"/>
    <w:p w14:paraId="627FA53E" w14:textId="77777777" w:rsidR="002E39EE" w:rsidRDefault="002E39EE" w:rsidP="002E39EE"/>
    <w:p w14:paraId="55F32A7E" w14:textId="77777777" w:rsidR="002E39EE" w:rsidRDefault="002E39EE" w:rsidP="002E39EE"/>
    <w:p w14:paraId="6CB1FDFC" w14:textId="77777777" w:rsidR="002E39EE" w:rsidRDefault="002E39EE" w:rsidP="002E39EE"/>
    <w:p w14:paraId="0369A110" w14:textId="77777777" w:rsidR="002E39EE" w:rsidRDefault="002E39EE" w:rsidP="002E39EE"/>
    <w:p w14:paraId="0654A7AD" w14:textId="77777777" w:rsidR="002E39EE" w:rsidRDefault="002E39EE" w:rsidP="002E39EE"/>
    <w:p w14:paraId="78B1488C" w14:textId="77777777" w:rsidR="002E39EE" w:rsidRDefault="002E39EE" w:rsidP="002E39EE"/>
    <w:p w14:paraId="4439259C" w14:textId="77777777" w:rsidR="002E39EE" w:rsidRDefault="002E39EE" w:rsidP="002E39E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令和2年（2020年）7月22日版</w:t>
      </w:r>
    </w:p>
    <w:p w14:paraId="5F64AA29" w14:textId="425D70A6" w:rsidR="002E39EE" w:rsidRDefault="008A0FE0" w:rsidP="002E39EE">
      <w:pPr>
        <w:ind w:left="180" w:hangingChars="100" w:hanging="180"/>
        <w:jc w:val="center"/>
        <w:rPr>
          <w:sz w:val="18"/>
          <w:szCs w:val="18"/>
        </w:rPr>
      </w:pPr>
      <w:r w:rsidRPr="004F0A74">
        <w:rPr>
          <w:rFonts w:hint="eastAsia"/>
          <w:sz w:val="18"/>
          <w:szCs w:val="18"/>
        </w:rPr>
        <w:t>※</w:t>
      </w:r>
      <w:r>
        <w:rPr>
          <w:rFonts w:hint="eastAsia"/>
          <w:sz w:val="18"/>
          <w:szCs w:val="18"/>
        </w:rPr>
        <w:t>配当時数，各時</w:t>
      </w:r>
      <w:r w:rsidRPr="004F0A74">
        <w:rPr>
          <w:rFonts w:hint="eastAsia"/>
          <w:sz w:val="18"/>
          <w:szCs w:val="18"/>
        </w:rPr>
        <w:t>の</w:t>
      </w:r>
      <w:r>
        <w:rPr>
          <w:rFonts w:hint="eastAsia"/>
          <w:sz w:val="18"/>
          <w:szCs w:val="18"/>
        </w:rPr>
        <w:t>目標例，使用領域とその評価の観点例，</w:t>
      </w:r>
      <w:r w:rsidRPr="004F0A74">
        <w:rPr>
          <w:rFonts w:hint="eastAsia"/>
          <w:sz w:val="18"/>
          <w:szCs w:val="18"/>
        </w:rPr>
        <w:t>評価規準</w:t>
      </w:r>
      <w:r>
        <w:rPr>
          <w:rFonts w:hint="eastAsia"/>
          <w:sz w:val="18"/>
          <w:szCs w:val="18"/>
        </w:rPr>
        <w:t>例</w:t>
      </w:r>
      <w:r w:rsidRPr="004F0A74">
        <w:rPr>
          <w:rFonts w:hint="eastAsia"/>
          <w:sz w:val="18"/>
          <w:szCs w:val="18"/>
        </w:rPr>
        <w:t>などは，今後変更になる可能性があります。ご了承ください。</w:t>
      </w:r>
    </w:p>
    <w:p w14:paraId="33E0D497" w14:textId="77777777" w:rsidR="002E39EE" w:rsidRDefault="002E39EE" w:rsidP="002E39EE"/>
    <w:p w14:paraId="53487BB2" w14:textId="77777777" w:rsidR="002E39EE" w:rsidRDefault="002E39EE" w:rsidP="002E39EE"/>
    <w:p w14:paraId="1EBE4983" w14:textId="77777777" w:rsidR="002E39EE" w:rsidRPr="00E20B94" w:rsidRDefault="002E39EE" w:rsidP="002E39EE">
      <w:pPr>
        <w:jc w:val="center"/>
        <w:rPr>
          <w:rFonts w:ascii="ＭＳ ゴシック" w:eastAsia="ＭＳ ゴシック" w:hAnsi="ＭＳ ゴシック"/>
          <w:bCs/>
          <w:sz w:val="48"/>
          <w:szCs w:val="48"/>
        </w:rPr>
      </w:pPr>
      <w:r w:rsidRPr="00E20B94">
        <w:rPr>
          <w:rFonts w:ascii="ＭＳ ゴシック" w:eastAsia="ＭＳ ゴシック" w:hAnsi="ＭＳ ゴシック" w:hint="eastAsia"/>
          <w:bCs/>
          <w:sz w:val="48"/>
          <w:szCs w:val="48"/>
        </w:rPr>
        <w:t>東京書籍</w:t>
      </w:r>
    </w:p>
    <w:p w14:paraId="392294F4" w14:textId="6F06A8A0" w:rsidR="00E3554B" w:rsidRDefault="002313C5" w:rsidP="006B6AAD">
      <w:pPr>
        <w:spacing w:line="400" w:lineRule="exact"/>
        <w:rPr>
          <w:rFonts w:ascii="HG丸ｺﾞｼｯｸM-PRO" w:eastAsia="HG丸ｺﾞｼｯｸM-PRO" w:hAnsi="HG丸ｺﾞｼｯｸM-PRO"/>
          <w:b/>
          <w:color w:val="0070C0"/>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734015" behindDoc="0" locked="0" layoutInCell="1" allowOverlap="1" wp14:anchorId="50A1827C" wp14:editId="385E0C41">
                <wp:simplePos x="0" y="0"/>
                <wp:positionH relativeFrom="margin">
                  <wp:align>left</wp:align>
                </wp:positionH>
                <wp:positionV relativeFrom="paragraph">
                  <wp:posOffset>10551</wp:posOffset>
                </wp:positionV>
                <wp:extent cx="5662295"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70840"/>
                        </a:xfrm>
                        <a:prstGeom prst="rect">
                          <a:avLst/>
                        </a:prstGeom>
                        <a:noFill/>
                        <a:ln w="9525">
                          <a:noFill/>
                          <a:miter lim="800000"/>
                          <a:headEnd/>
                          <a:tailEnd/>
                        </a:ln>
                      </wps:spPr>
                      <wps:txbx>
                        <w:txbxContent>
                          <w:p w14:paraId="740455E3"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1827C" id="_x0000_t202" coordsize="21600,21600" o:spt="202" path="m,l,21600r21600,l21600,xe">
                <v:stroke joinstyle="miter"/>
                <v:path gradientshapeok="t" o:connecttype="rect"/>
              </v:shapetype>
              <v:shape id="テキスト ボックス 3" o:spid="_x0000_s1026" type="#_x0000_t202" style="position:absolute;left:0;text-align:left;margin-left:0;margin-top:.85pt;width:445.85pt;height:29.2pt;z-index:25173401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" filled="f" stroked="f">
                <v:textbox style="mso-fit-shape-to-text:t">
                  <w:txbxContent>
                    <w:p w14:paraId="740455E3"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DC03FD" w:rsidRPr="00105CD0">
        <w:rPr>
          <w:rFonts w:ascii="Arial" w:eastAsia="HG丸ｺﾞｼｯｸM-PRO" w:hAnsi="Arial" w:cs="Arial"/>
          <w:b/>
          <w:noProof/>
          <w:color w:val="C00000"/>
          <w:sz w:val="32"/>
          <w:szCs w:val="32"/>
        </w:rPr>
        <mc:AlternateContent>
          <mc:Choice Requires="wps">
            <w:drawing>
              <wp:anchor distT="45720" distB="45720" distL="114300" distR="114300" simplePos="0" relativeHeight="251674623" behindDoc="0" locked="0" layoutInCell="1" allowOverlap="1" wp14:anchorId="120BC16E" wp14:editId="0C2B0B60">
                <wp:simplePos x="0" y="0"/>
                <wp:positionH relativeFrom="margin">
                  <wp:align>right</wp:align>
                </wp:positionH>
                <wp:positionV relativeFrom="paragraph">
                  <wp:posOffset>13143</wp:posOffset>
                </wp:positionV>
                <wp:extent cx="393065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04620"/>
                        </a:xfrm>
                        <a:prstGeom prst="rect">
                          <a:avLst/>
                        </a:prstGeom>
                        <a:noFill/>
                        <a:ln w="9525">
                          <a:noFill/>
                          <a:miter lim="800000"/>
                          <a:headEnd/>
                          <a:tailEnd/>
                        </a:ln>
                      </wps:spPr>
                      <wps:txbx>
                        <w:txbxContent>
                          <w:p w14:paraId="36E941DF" w14:textId="77777777" w:rsidR="00BC7CB1" w:rsidRPr="004543F9" w:rsidRDefault="00BC7CB1"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BC7CB1" w:rsidRPr="004543F9" w:rsidRDefault="00BC7CB1"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C16E" id="テキスト ボックス 2" o:spid="_x0000_s1027" type="#_x0000_t202" style="position:absolute;left:0;text-align:left;margin-left:258.3pt;margin-top:1.05pt;width:309.5pt;height:110.6pt;z-index:25167462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aL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" filled="f" stroked="f">
                <v:textbox style="mso-fit-shape-to-text:t">
                  <w:txbxContent>
                    <w:p w14:paraId="36E941DF" w14:textId="77777777" w:rsidR="00BC7CB1" w:rsidRPr="004543F9" w:rsidRDefault="00BC7CB1"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BC7CB1" w:rsidRPr="004543F9" w:rsidRDefault="00BC7CB1"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p>
    <w:p w14:paraId="7EB919A5" w14:textId="5B5BE254" w:rsidR="00651951" w:rsidRPr="006729F8" w:rsidRDefault="00651951" w:rsidP="006B6AAD">
      <w:pPr>
        <w:spacing w:line="400" w:lineRule="exact"/>
        <w:rPr>
          <w:rFonts w:ascii="HG丸ｺﾞｼｯｸM-PRO" w:eastAsia="HG丸ｺﾞｼｯｸM-PRO" w:hAnsi="HG丸ｺﾞｼｯｸM-PRO"/>
          <w:b/>
          <w:color w:val="0070C0"/>
          <w:sz w:val="32"/>
          <w:szCs w:val="32"/>
        </w:rPr>
      </w:pPr>
    </w:p>
    <w:tbl>
      <w:tblPr>
        <w:tblStyle w:val="a3"/>
        <w:tblW w:w="22974" w:type="dxa"/>
        <w:jc w:val="right"/>
        <w:tblLayout w:type="fixed"/>
        <w:tblCellMar>
          <w:left w:w="0" w:type="dxa"/>
          <w:right w:w="0" w:type="dxa"/>
        </w:tblCellMar>
        <w:tblLook w:val="04A0" w:firstRow="1" w:lastRow="0" w:firstColumn="1" w:lastColumn="0" w:noHBand="0" w:noVBand="1"/>
      </w:tblPr>
      <w:tblGrid>
        <w:gridCol w:w="279"/>
        <w:gridCol w:w="283"/>
        <w:gridCol w:w="2268"/>
        <w:gridCol w:w="709"/>
        <w:gridCol w:w="284"/>
        <w:gridCol w:w="283"/>
        <w:gridCol w:w="425"/>
        <w:gridCol w:w="2699"/>
        <w:gridCol w:w="1701"/>
        <w:gridCol w:w="708"/>
        <w:gridCol w:w="709"/>
        <w:gridCol w:w="709"/>
        <w:gridCol w:w="6956"/>
        <w:gridCol w:w="1701"/>
        <w:gridCol w:w="1559"/>
        <w:gridCol w:w="1701"/>
      </w:tblGrid>
      <w:tr w:rsidR="00AF5F18" w14:paraId="78C13BA8" w14:textId="77777777" w:rsidTr="00D93B81">
        <w:trPr>
          <w:cantSplit/>
          <w:trHeight w:val="121"/>
          <w:tblHeader/>
          <w:jc w:val="right"/>
        </w:trPr>
        <w:tc>
          <w:tcPr>
            <w:tcW w:w="279" w:type="dxa"/>
            <w:vMerge w:val="restart"/>
            <w:shd w:val="clear" w:color="auto" w:fill="F2F2F2" w:themeFill="background1" w:themeFillShade="F2"/>
            <w:textDirection w:val="tbRlV"/>
            <w:vAlign w:val="center"/>
          </w:tcPr>
          <w:p w14:paraId="1E19DA4F"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60D8DCD8"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2268" w:type="dxa"/>
            <w:vMerge w:val="restart"/>
            <w:shd w:val="clear" w:color="auto" w:fill="F2F2F2" w:themeFill="background1" w:themeFillShade="F2"/>
          </w:tcPr>
          <w:p w14:paraId="5CE3B0A4" w14:textId="60625043"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p>
          <w:p w14:paraId="609DE0C1" w14:textId="77777777"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p>
          <w:p w14:paraId="607BA8F5" w14:textId="25FC7193"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r w:rsidRPr="00592DEA">
              <w:rPr>
                <w:rFonts w:ascii="ＭＳ Ｐゴシック" w:eastAsia="ＭＳ Ｐゴシック" w:hAnsi="ＭＳ Ｐゴシック"/>
                <w:b/>
                <w:noProof/>
                <w:sz w:val="18"/>
                <w:szCs w:val="18"/>
              </w:rPr>
              <mc:AlternateContent>
                <mc:Choice Requires="wps">
                  <w:drawing>
                    <wp:anchor distT="45720" distB="45720" distL="114300" distR="114300" simplePos="0" relativeHeight="251731967" behindDoc="0" locked="0" layoutInCell="1" allowOverlap="1" wp14:anchorId="67A516EE" wp14:editId="436D88D2">
                      <wp:simplePos x="0" y="0"/>
                      <wp:positionH relativeFrom="column">
                        <wp:posOffset>-58354</wp:posOffset>
                      </wp:positionH>
                      <wp:positionV relativeFrom="paragraph">
                        <wp:posOffset>220060</wp:posOffset>
                      </wp:positionV>
                      <wp:extent cx="1387365" cy="346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346360"/>
                              </a:xfrm>
                              <a:prstGeom prst="rect">
                                <a:avLst/>
                              </a:prstGeom>
                              <a:noFill/>
                              <a:ln w="9525">
                                <a:noFill/>
                                <a:miter lim="800000"/>
                                <a:headEnd/>
                                <a:tailEnd/>
                              </a:ln>
                            </wps:spPr>
                            <wps:txbx>
                              <w:txbxContent>
                                <w:p w14:paraId="71066FF9" w14:textId="77777777" w:rsidR="00BC7CB1" w:rsidRPr="00D53014" w:rsidRDefault="00BC7CB1"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16EE" id="_x0000_s1028" type="#_x0000_t202" style="position:absolute;left:0;text-align:left;margin-left:-4.6pt;margin-top:17.35pt;width:109.25pt;height:27.25pt;z-index:251731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" filled="f" stroked="f">
                      <v:textbox>
                        <w:txbxContent>
                          <w:p w14:paraId="71066FF9" w14:textId="77777777" w:rsidR="00BC7CB1" w:rsidRPr="00D53014" w:rsidRDefault="00BC7CB1"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r w:rsidRPr="00592DEA">
              <w:rPr>
                <w:rFonts w:ascii="ＭＳ Ｐゴシック" w:eastAsia="ＭＳ Ｐゴシック" w:hAnsi="ＭＳ Ｐゴシック" w:hint="eastAsia"/>
                <w:b/>
                <w:sz w:val="18"/>
                <w:szCs w:val="18"/>
              </w:rPr>
              <w:t>単元と目標</w:t>
            </w:r>
          </w:p>
        </w:tc>
        <w:tc>
          <w:tcPr>
            <w:tcW w:w="709" w:type="dxa"/>
            <w:vMerge w:val="restart"/>
            <w:shd w:val="clear" w:color="auto" w:fill="F2F2F2" w:themeFill="background1" w:themeFillShade="F2"/>
            <w:textDirection w:val="tbRlV"/>
            <w:vAlign w:val="center"/>
          </w:tcPr>
          <w:p w14:paraId="403C73A2" w14:textId="77777777" w:rsidR="00AF5F18" w:rsidRPr="00406364" w:rsidRDefault="00AF5F18" w:rsidP="00DC03FD">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567" w:type="dxa"/>
            <w:gridSpan w:val="2"/>
            <w:shd w:val="clear" w:color="auto" w:fill="F2F2F2" w:themeFill="background1" w:themeFillShade="F2"/>
            <w:vAlign w:val="center"/>
          </w:tcPr>
          <w:p w14:paraId="6A2CF614"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425" w:type="dxa"/>
            <w:vMerge w:val="restart"/>
            <w:shd w:val="clear" w:color="auto" w:fill="F2F2F2" w:themeFill="background1" w:themeFillShade="F2"/>
            <w:textDirection w:val="tbRlV"/>
            <w:vAlign w:val="center"/>
          </w:tcPr>
          <w:p w14:paraId="59E94125"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699" w:type="dxa"/>
            <w:vMerge w:val="restart"/>
            <w:shd w:val="clear" w:color="auto" w:fill="F2F2F2" w:themeFill="background1" w:themeFillShade="F2"/>
            <w:vAlign w:val="center"/>
          </w:tcPr>
          <w:p w14:paraId="089DAB9C" w14:textId="4CB6DAC0" w:rsidR="00AF5F18" w:rsidRPr="00406364" w:rsidRDefault="00AF5F18" w:rsidP="00AF5F18">
            <w:pPr>
              <w:spacing w:line="300" w:lineRule="exact"/>
              <w:jc w:val="center"/>
              <w:rPr>
                <w:rFonts w:ascii="ＭＳ Ｐゴシック" w:eastAsia="ＭＳ Ｐゴシック" w:hAnsi="ＭＳ Ｐゴシック"/>
                <w:b/>
                <w:sz w:val="18"/>
                <w:szCs w:val="18"/>
              </w:rPr>
            </w:pPr>
            <w:r w:rsidRPr="00D73399">
              <w:rPr>
                <w:rFonts w:ascii="ＭＳ Ｐゴシック" w:eastAsia="ＭＳ Ｐゴシック" w:hAnsi="ＭＳ Ｐゴシック" w:hint="eastAsia"/>
                <w:b/>
                <w:color w:val="000000" w:themeColor="text1"/>
                <w:sz w:val="18"/>
                <w:szCs w:val="18"/>
              </w:rPr>
              <w:t>各時の目標例</w:t>
            </w:r>
          </w:p>
        </w:tc>
        <w:tc>
          <w:tcPr>
            <w:tcW w:w="1701" w:type="dxa"/>
            <w:vMerge w:val="restart"/>
            <w:shd w:val="clear" w:color="auto" w:fill="F2F2F2" w:themeFill="background1" w:themeFillShade="F2"/>
            <w:vAlign w:val="center"/>
          </w:tcPr>
          <w:p w14:paraId="64750726" w14:textId="1D1D5048" w:rsidR="00AF5F18" w:rsidRPr="00406364" w:rsidRDefault="00AF5F18" w:rsidP="00AF5F18">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文法事項・表現</w:t>
            </w:r>
          </w:p>
          <w:p w14:paraId="78A02D6B" w14:textId="77777777" w:rsidR="00AF5F18" w:rsidRPr="00406364" w:rsidRDefault="00AF5F18" w:rsidP="00AF5F18">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（◆は主な復習事項）</w:t>
            </w:r>
          </w:p>
        </w:tc>
        <w:tc>
          <w:tcPr>
            <w:tcW w:w="2126" w:type="dxa"/>
            <w:gridSpan w:val="3"/>
            <w:shd w:val="clear" w:color="auto" w:fill="F2F2F2" w:themeFill="background1" w:themeFillShade="F2"/>
            <w:vAlign w:val="center"/>
          </w:tcPr>
          <w:p w14:paraId="13A29235" w14:textId="77777777" w:rsidR="00AF5F18" w:rsidRPr="00D73399" w:rsidRDefault="00AF5F18" w:rsidP="00651951">
            <w:pPr>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使用領域とその評価の観点例</w:t>
            </w:r>
          </w:p>
        </w:tc>
        <w:tc>
          <w:tcPr>
            <w:tcW w:w="6956" w:type="dxa"/>
            <w:vMerge w:val="restart"/>
            <w:shd w:val="clear" w:color="auto" w:fill="F2F2F2" w:themeFill="background1" w:themeFillShade="F2"/>
            <w:vAlign w:val="center"/>
          </w:tcPr>
          <w:p w14:paraId="16E10480" w14:textId="77777777" w:rsidR="00AF5F18" w:rsidRPr="00D73399" w:rsidRDefault="00AF5F18" w:rsidP="00D21976">
            <w:pPr>
              <w:spacing w:line="240" w:lineRule="exact"/>
              <w:ind w:leftChars="50" w:left="376" w:hangingChars="150" w:hanging="271"/>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評価規準例</w:t>
            </w:r>
          </w:p>
          <w:p w14:paraId="14A652E1" w14:textId="62574504" w:rsidR="00AF5F18" w:rsidRPr="00D73399" w:rsidRDefault="00AF5F18" w:rsidP="00D21976">
            <w:pPr>
              <w:spacing w:line="240" w:lineRule="exact"/>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w:t>
            </w:r>
            <w:r w:rsidRPr="00D73399">
              <w:rPr>
                <w:rStyle w:val="kakomi"/>
                <w:color w:val="000000" w:themeColor="text1"/>
              </w:rPr>
              <w:t>知</w:t>
            </w:r>
            <w:r w:rsidRPr="00D73399">
              <w:rPr>
                <w:rFonts w:ascii="ＭＳ Ｐゴシック" w:eastAsia="ＭＳ Ｐゴシック" w:hAnsi="ＭＳ Ｐゴシック"/>
                <w:b/>
                <w:color w:val="000000" w:themeColor="text1"/>
                <w:sz w:val="18"/>
                <w:szCs w:val="18"/>
              </w:rPr>
              <w:t xml:space="preserve">　知識・技能／</w:t>
            </w:r>
            <w:r w:rsidRPr="00D73399">
              <w:rPr>
                <w:rStyle w:val="kakomi"/>
                <w:color w:val="000000" w:themeColor="text1"/>
              </w:rPr>
              <w:t>思</w:t>
            </w:r>
            <w:r w:rsidRPr="00D73399">
              <w:rPr>
                <w:rFonts w:ascii="ＭＳ Ｐゴシック" w:eastAsia="ＭＳ Ｐゴシック" w:hAnsi="ＭＳ Ｐゴシック"/>
                <w:b/>
                <w:color w:val="000000" w:themeColor="text1"/>
                <w:sz w:val="18"/>
                <w:szCs w:val="18"/>
              </w:rPr>
              <w:t xml:space="preserve">　思考・判断・表現／</w:t>
            </w:r>
            <w:r w:rsidRPr="00D73399">
              <w:rPr>
                <w:rStyle w:val="kakomi"/>
                <w:color w:val="000000" w:themeColor="text1"/>
              </w:rPr>
              <w:t>態</w:t>
            </w:r>
            <w:r w:rsidRPr="00D73399">
              <w:rPr>
                <w:rFonts w:ascii="ＭＳ Ｐゴシック" w:eastAsia="ＭＳ Ｐゴシック" w:hAnsi="ＭＳ Ｐゴシック"/>
                <w:b/>
                <w:color w:val="000000" w:themeColor="text1"/>
                <w:sz w:val="18"/>
                <w:szCs w:val="18"/>
              </w:rPr>
              <w:t xml:space="preserve">　主体的に学習に取り組む態度）</w:t>
            </w:r>
          </w:p>
        </w:tc>
        <w:tc>
          <w:tcPr>
            <w:tcW w:w="1701" w:type="dxa"/>
            <w:vMerge w:val="restart"/>
            <w:tcBorders>
              <w:right w:val="nil"/>
            </w:tcBorders>
            <w:shd w:val="clear" w:color="auto" w:fill="F2F2F2" w:themeFill="background1" w:themeFillShade="F2"/>
            <w:vAlign w:val="center"/>
          </w:tcPr>
          <w:p w14:paraId="7B7A2C0C" w14:textId="77777777" w:rsidR="00AF5F18" w:rsidRPr="00D21976" w:rsidRDefault="00AF5F18" w:rsidP="00D21976">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FF3399"/>
                <w:sz w:val="18"/>
                <w:szCs w:val="18"/>
              </w:rPr>
              <w:t>●</w:t>
            </w:r>
            <w:r w:rsidRPr="00D21976">
              <w:rPr>
                <w:rFonts w:ascii="ＭＳ Ｐゴシック" w:eastAsia="ＭＳ Ｐゴシック" w:hAnsi="ＭＳ Ｐゴシック" w:hint="eastAsia"/>
                <w:b/>
                <w:sz w:val="18"/>
                <w:szCs w:val="18"/>
              </w:rPr>
              <w:t>言語の使用場面</w:t>
            </w:r>
          </w:p>
          <w:p w14:paraId="1CAB9D32" w14:textId="038ACBD4" w:rsidR="00AF5F18" w:rsidRPr="00D21976" w:rsidRDefault="00AF5F18" w:rsidP="00D21976">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00B0F0"/>
                <w:sz w:val="18"/>
                <w:szCs w:val="18"/>
              </w:rPr>
              <w:t>★</w:t>
            </w:r>
            <w:r w:rsidRPr="00D21976">
              <w:rPr>
                <w:rFonts w:ascii="ＭＳ Ｐゴシック" w:eastAsia="ＭＳ Ｐゴシック" w:hAnsi="ＭＳ Ｐゴシック" w:hint="eastAsia"/>
                <w:b/>
                <w:sz w:val="18"/>
                <w:szCs w:val="18"/>
              </w:rPr>
              <w:t>話題・テーマ</w:t>
            </w:r>
          </w:p>
        </w:tc>
        <w:tc>
          <w:tcPr>
            <w:tcW w:w="1559" w:type="dxa"/>
            <w:vMerge w:val="restart"/>
            <w:tcBorders>
              <w:left w:val="nil"/>
            </w:tcBorders>
            <w:shd w:val="clear" w:color="auto" w:fill="F2F2F2" w:themeFill="background1" w:themeFillShade="F2"/>
          </w:tcPr>
          <w:p w14:paraId="4D5F3561" w14:textId="77777777" w:rsidR="00D93B81" w:rsidRDefault="00D93B81" w:rsidP="00D93B81">
            <w:pPr>
              <w:spacing w:line="240" w:lineRule="exact"/>
              <w:rPr>
                <w:rFonts w:ascii="ＭＳ Ｐゴシック" w:eastAsia="ＭＳ Ｐゴシック" w:hAnsi="ＭＳ Ｐゴシック"/>
                <w:b/>
                <w:color w:val="00CC00"/>
                <w:sz w:val="18"/>
                <w:szCs w:val="18"/>
              </w:rPr>
            </w:pPr>
          </w:p>
          <w:p w14:paraId="1AE3D5F0" w14:textId="77777777" w:rsidR="00D93B81" w:rsidRDefault="00D93B81" w:rsidP="00D93B81">
            <w:pPr>
              <w:spacing w:line="220" w:lineRule="exact"/>
              <w:rPr>
                <w:rFonts w:ascii="ＭＳ Ｐゴシック" w:eastAsia="ＭＳ Ｐゴシック" w:hAnsi="ＭＳ Ｐゴシック"/>
                <w:b/>
                <w:color w:val="00CC00"/>
                <w:sz w:val="18"/>
                <w:szCs w:val="18"/>
              </w:rPr>
            </w:pPr>
          </w:p>
          <w:p w14:paraId="6108D214" w14:textId="588FACC5" w:rsidR="00AF5F18" w:rsidRPr="00406364" w:rsidRDefault="00AF5F18" w:rsidP="00D93B81">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2A702DAC" w14:textId="77777777" w:rsidR="00AF5F18" w:rsidRDefault="00AF5F18" w:rsidP="00D93B81">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FF6600"/>
                <w:sz w:val="18"/>
                <w:szCs w:val="18"/>
              </w:rPr>
              <w:t>■</w:t>
            </w:r>
            <w:r w:rsidRPr="00406364">
              <w:rPr>
                <w:rFonts w:ascii="ＭＳ Ｐゴシック" w:eastAsia="ＭＳ Ｐゴシック" w:hAnsi="ＭＳ Ｐゴシック" w:hint="eastAsia"/>
                <w:b/>
                <w:sz w:val="18"/>
                <w:szCs w:val="18"/>
              </w:rPr>
              <w:t>工夫</w:t>
            </w:r>
          </w:p>
          <w:p w14:paraId="2C94E23F" w14:textId="6EE88240" w:rsidR="00AF5F18" w:rsidRPr="00406364" w:rsidRDefault="00AF5F18" w:rsidP="00D93B81">
            <w:pPr>
              <w:spacing w:line="240" w:lineRule="exact"/>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701" w:type="dxa"/>
            <w:vMerge w:val="restart"/>
            <w:shd w:val="clear" w:color="auto" w:fill="F2F2F2" w:themeFill="background1" w:themeFillShade="F2"/>
            <w:vAlign w:val="center"/>
          </w:tcPr>
          <w:p w14:paraId="037773C6" w14:textId="77777777" w:rsidR="00AF5F18" w:rsidRDefault="00AF5F18" w:rsidP="00D21976">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18A122D0" w14:textId="77777777" w:rsidR="00AF5F18" w:rsidRPr="00406364" w:rsidRDefault="00AF5F18" w:rsidP="00D21976">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r>
      <w:tr w:rsidR="00AF5F18" w14:paraId="359301CC" w14:textId="77777777" w:rsidTr="00AF5F18">
        <w:trPr>
          <w:cantSplit/>
          <w:trHeight w:val="1153"/>
          <w:tblHeader/>
          <w:jc w:val="right"/>
        </w:trPr>
        <w:tc>
          <w:tcPr>
            <w:tcW w:w="279" w:type="dxa"/>
            <w:vMerge/>
            <w:textDirection w:val="tbRlV"/>
            <w:vAlign w:val="center"/>
          </w:tcPr>
          <w:p w14:paraId="281AA1C8"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20BD31FA"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p>
        </w:tc>
        <w:tc>
          <w:tcPr>
            <w:tcW w:w="2268" w:type="dxa"/>
            <w:vMerge/>
          </w:tcPr>
          <w:p w14:paraId="1532FFC4" w14:textId="77777777" w:rsidR="00AF5F18" w:rsidRPr="00592DEA" w:rsidRDefault="00AF5F18" w:rsidP="00D21976">
            <w:pPr>
              <w:spacing w:line="300" w:lineRule="exact"/>
              <w:ind w:left="181" w:hangingChars="100" w:hanging="181"/>
              <w:jc w:val="center"/>
              <w:rPr>
                <w:rFonts w:ascii="ＭＳ Ｐゴシック" w:eastAsia="ＭＳ Ｐゴシック" w:hAnsi="ＭＳ Ｐゴシック"/>
                <w:b/>
                <w:sz w:val="18"/>
                <w:szCs w:val="18"/>
              </w:rPr>
            </w:pPr>
          </w:p>
        </w:tc>
        <w:tc>
          <w:tcPr>
            <w:tcW w:w="709" w:type="dxa"/>
            <w:vMerge/>
            <w:textDirection w:val="tbRlV"/>
            <w:vAlign w:val="center"/>
          </w:tcPr>
          <w:p w14:paraId="46349131" w14:textId="77777777" w:rsidR="00AF5F18" w:rsidRPr="00406364" w:rsidRDefault="00AF5F18" w:rsidP="00DC03FD">
            <w:pPr>
              <w:spacing w:line="230" w:lineRule="exact"/>
              <w:jc w:val="center"/>
              <w:rPr>
                <w:rFonts w:ascii="ＭＳ Ｐゴシック" w:eastAsia="ＭＳ Ｐゴシック" w:hAnsi="ＭＳ Ｐゴシック"/>
                <w:b/>
                <w:sz w:val="16"/>
                <w:szCs w:val="16"/>
              </w:rPr>
            </w:pPr>
          </w:p>
        </w:tc>
        <w:tc>
          <w:tcPr>
            <w:tcW w:w="284" w:type="dxa"/>
            <w:shd w:val="clear" w:color="auto" w:fill="F2F2F2" w:themeFill="background1" w:themeFillShade="F2"/>
            <w:textDirection w:val="tbRlV"/>
            <w:vAlign w:val="center"/>
          </w:tcPr>
          <w:p w14:paraId="69B2D6FF"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0CEED872"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425" w:type="dxa"/>
            <w:vMerge/>
            <w:textDirection w:val="tbRlV"/>
            <w:vAlign w:val="center"/>
          </w:tcPr>
          <w:p w14:paraId="41F23ECB"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p>
        </w:tc>
        <w:tc>
          <w:tcPr>
            <w:tcW w:w="2699" w:type="dxa"/>
            <w:vMerge/>
          </w:tcPr>
          <w:p w14:paraId="126F47A2" w14:textId="77777777" w:rsidR="00AF5F18" w:rsidRPr="00406364" w:rsidRDefault="00AF5F18" w:rsidP="00AF5F18">
            <w:pPr>
              <w:spacing w:line="300" w:lineRule="exact"/>
              <w:jc w:val="center"/>
              <w:rPr>
                <w:rFonts w:ascii="ＭＳ Ｐゴシック" w:eastAsia="ＭＳ Ｐゴシック" w:hAnsi="ＭＳ Ｐゴシック"/>
                <w:b/>
                <w:sz w:val="16"/>
                <w:szCs w:val="16"/>
              </w:rPr>
            </w:pPr>
          </w:p>
        </w:tc>
        <w:tc>
          <w:tcPr>
            <w:tcW w:w="1701" w:type="dxa"/>
            <w:vMerge/>
            <w:vAlign w:val="center"/>
          </w:tcPr>
          <w:p w14:paraId="055FC020" w14:textId="23CD34CC" w:rsidR="00AF5F18" w:rsidRPr="00406364" w:rsidRDefault="00AF5F18" w:rsidP="00AF5F18">
            <w:pPr>
              <w:spacing w:line="300" w:lineRule="exact"/>
              <w:jc w:val="center"/>
              <w:rPr>
                <w:rFonts w:ascii="ＭＳ Ｐゴシック" w:eastAsia="ＭＳ Ｐゴシック" w:hAnsi="ＭＳ Ｐゴシック"/>
                <w:b/>
                <w:sz w:val="16"/>
                <w:szCs w:val="16"/>
              </w:rPr>
            </w:pPr>
          </w:p>
        </w:tc>
        <w:tc>
          <w:tcPr>
            <w:tcW w:w="708" w:type="dxa"/>
            <w:shd w:val="clear" w:color="auto" w:fill="F2F2F2" w:themeFill="background1" w:themeFillShade="F2"/>
            <w:vAlign w:val="center"/>
          </w:tcPr>
          <w:p w14:paraId="322DDA61"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知識・</w:t>
            </w:r>
          </w:p>
          <w:p w14:paraId="241F7682"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技能</w:t>
            </w:r>
          </w:p>
        </w:tc>
        <w:tc>
          <w:tcPr>
            <w:tcW w:w="709" w:type="dxa"/>
            <w:shd w:val="clear" w:color="auto" w:fill="F2F2F2" w:themeFill="background1" w:themeFillShade="F2"/>
            <w:vAlign w:val="center"/>
          </w:tcPr>
          <w:p w14:paraId="661226B3"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思考・</w:t>
            </w:r>
          </w:p>
          <w:p w14:paraId="61639A2F"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判断・</w:t>
            </w:r>
          </w:p>
          <w:p w14:paraId="451EF243"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表現</w:t>
            </w:r>
          </w:p>
        </w:tc>
        <w:tc>
          <w:tcPr>
            <w:tcW w:w="709" w:type="dxa"/>
            <w:shd w:val="clear" w:color="auto" w:fill="F2F2F2" w:themeFill="background1" w:themeFillShade="F2"/>
            <w:vAlign w:val="center"/>
          </w:tcPr>
          <w:p w14:paraId="4F40D17A"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主体的に</w:t>
            </w:r>
          </w:p>
          <w:p w14:paraId="04B106B2"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学習に</w:t>
            </w:r>
          </w:p>
          <w:p w14:paraId="165A982F"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取り組む</w:t>
            </w:r>
          </w:p>
          <w:p w14:paraId="2C8CFB6C"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態度</w:t>
            </w:r>
          </w:p>
        </w:tc>
        <w:tc>
          <w:tcPr>
            <w:tcW w:w="6956" w:type="dxa"/>
            <w:vMerge/>
          </w:tcPr>
          <w:p w14:paraId="0C818157" w14:textId="77777777" w:rsidR="00AF5F18" w:rsidRPr="00D73399" w:rsidRDefault="00AF5F18" w:rsidP="00D21976">
            <w:pPr>
              <w:spacing w:line="300" w:lineRule="exact"/>
              <w:jc w:val="center"/>
              <w:rPr>
                <w:rFonts w:ascii="Century" w:eastAsia="ＭＳ Ｐ明朝" w:hAnsi="Century"/>
                <w:color w:val="000000" w:themeColor="text1"/>
                <w:sz w:val="18"/>
                <w:szCs w:val="18"/>
              </w:rPr>
            </w:pPr>
          </w:p>
        </w:tc>
        <w:tc>
          <w:tcPr>
            <w:tcW w:w="1701" w:type="dxa"/>
            <w:vMerge/>
            <w:tcBorders>
              <w:right w:val="nil"/>
            </w:tcBorders>
          </w:tcPr>
          <w:p w14:paraId="3796287D" w14:textId="4BC62B8C" w:rsidR="00AF5F18" w:rsidRDefault="00AF5F18" w:rsidP="00D21976">
            <w:pPr>
              <w:spacing w:line="300" w:lineRule="exact"/>
              <w:jc w:val="center"/>
              <w:rPr>
                <w:rFonts w:ascii="ＭＳ Ｐゴシック" w:eastAsia="ＭＳ Ｐゴシック" w:hAnsi="ＭＳ Ｐゴシック"/>
                <w:sz w:val="18"/>
                <w:szCs w:val="18"/>
              </w:rPr>
            </w:pPr>
          </w:p>
        </w:tc>
        <w:tc>
          <w:tcPr>
            <w:tcW w:w="1559" w:type="dxa"/>
            <w:vMerge/>
            <w:tcBorders>
              <w:left w:val="nil"/>
            </w:tcBorders>
          </w:tcPr>
          <w:p w14:paraId="169C1D7A" w14:textId="77777777" w:rsidR="00AF5F18" w:rsidRDefault="00AF5F18" w:rsidP="00D21976">
            <w:pPr>
              <w:spacing w:line="300" w:lineRule="exact"/>
              <w:jc w:val="center"/>
              <w:rPr>
                <w:rFonts w:ascii="ＭＳ Ｐゴシック" w:eastAsia="ＭＳ Ｐゴシック" w:hAnsi="ＭＳ Ｐゴシック"/>
                <w:sz w:val="18"/>
                <w:szCs w:val="18"/>
              </w:rPr>
            </w:pPr>
          </w:p>
        </w:tc>
        <w:tc>
          <w:tcPr>
            <w:tcW w:w="1701" w:type="dxa"/>
            <w:vMerge/>
          </w:tcPr>
          <w:p w14:paraId="7E239188" w14:textId="77777777" w:rsidR="00AF5F18" w:rsidRDefault="00AF5F18" w:rsidP="00D21976">
            <w:pPr>
              <w:spacing w:line="300" w:lineRule="exact"/>
              <w:jc w:val="center"/>
              <w:rPr>
                <w:rFonts w:ascii="ＭＳ Ｐゴシック" w:eastAsia="ＭＳ Ｐゴシック" w:hAnsi="ＭＳ Ｐゴシック"/>
                <w:sz w:val="18"/>
                <w:szCs w:val="18"/>
              </w:rPr>
            </w:pPr>
          </w:p>
        </w:tc>
      </w:tr>
      <w:tr w:rsidR="00AF5F18" w14:paraId="4F7115B1" w14:textId="77777777" w:rsidTr="00AF5F18">
        <w:trPr>
          <w:cantSplit/>
          <w:trHeight w:val="289"/>
          <w:jc w:val="right"/>
        </w:trPr>
        <w:tc>
          <w:tcPr>
            <w:tcW w:w="279" w:type="dxa"/>
            <w:vMerge w:val="restart"/>
          </w:tcPr>
          <w:p w14:paraId="63B8BE7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416F760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268" w:type="dxa"/>
            <w:shd w:val="clear" w:color="auto" w:fill="auto"/>
          </w:tcPr>
          <w:p w14:paraId="6C10D1F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0</w:t>
            </w:r>
          </w:p>
          <w:p w14:paraId="5C5423F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Three Interesting Facts about Languages</w:t>
            </w:r>
          </w:p>
        </w:tc>
        <w:tc>
          <w:tcPr>
            <w:tcW w:w="709" w:type="dxa"/>
            <w:shd w:val="clear" w:color="auto" w:fill="auto"/>
            <w:vAlign w:val="center"/>
          </w:tcPr>
          <w:p w14:paraId="133DDB12" w14:textId="2BB30988"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r>
              <w:rPr>
                <w:rFonts w:ascii="Century" w:eastAsia="ＭＳ Ｐ明朝" w:hAnsi="Century"/>
                <w:sz w:val="18"/>
                <w:szCs w:val="18"/>
              </w:rPr>
              <w:t>5</w:t>
            </w:r>
          </w:p>
        </w:tc>
        <w:tc>
          <w:tcPr>
            <w:tcW w:w="284" w:type="dxa"/>
            <w:shd w:val="clear" w:color="auto" w:fill="auto"/>
            <w:vAlign w:val="center"/>
          </w:tcPr>
          <w:p w14:paraId="470A025A" w14:textId="0EF4B5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609151A"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57B818E"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205CFCE" w14:textId="53E435F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これまでに学んだことを使って，世界で話されている言語について書かれたレポートの情報を読み取ったり，行ってみたい国とそこで話されている言語について伝え合って書いたりすることができる。</w:t>
            </w:r>
          </w:p>
        </w:tc>
        <w:tc>
          <w:tcPr>
            <w:tcW w:w="1701" w:type="dxa"/>
            <w:shd w:val="clear" w:color="auto" w:fill="auto"/>
            <w:vAlign w:val="center"/>
          </w:tcPr>
          <w:p w14:paraId="6E25E8C5" w14:textId="521BDD4E"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2051542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B165B9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3C5BB7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2E7614" w14:textId="34C57C59" w:rsidR="00AF5F18" w:rsidRPr="00D73399" w:rsidRDefault="00AF5F18" w:rsidP="00AF5F18">
            <w:pPr>
              <w:spacing w:line="300" w:lineRule="exact"/>
              <w:ind w:leftChars="50" w:left="375" w:hangingChars="150" w:hanging="270"/>
              <w:jc w:val="left"/>
              <w:rPr>
                <w:rFonts w:ascii="Segoe UI Symbol" w:eastAsia="ＭＳ Ｐ明朝" w:hAnsi="Segoe UI Symbol" w:cs="Segoe UI Symbol"/>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［知識］受け身の文の形・意味・用法を理解している。（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74D7A0" w14:textId="33997A0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［技能］受け身などの理解をもとに，あるテーマについて書かれた文章の内容を読み取ったり，行ってみたい国とそこで話されている言語について伝え合って書いたりする技能を身につけている。（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75CA77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行ってみたい国とそこで話されている言語について伝え合ったり書いたりするために，世界の言語について書かれた文章の情報を読み取っている。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17FD384" w14:textId="604377E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行ってみたい国とそこで話されている言語について伝え合ったり書いたりするために，世界の言語について書かれた文章の情報を読み取ろう</w:t>
            </w:r>
            <w:r w:rsidRPr="00D73399">
              <w:rPr>
                <w:rFonts w:ascii="Century" w:eastAsia="ＭＳ Ｐ明朝" w:hAnsi="Century"/>
                <w:color w:val="000000" w:themeColor="text1"/>
                <w:sz w:val="18"/>
                <w:szCs w:val="18"/>
              </w:rPr>
              <w:t>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3B6138E" w14:textId="5F4B942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クイズ形式のレポート</w:t>
            </w:r>
          </w:p>
          <w:p w14:paraId="5B191F6D"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世界の言語</w:t>
            </w:r>
          </w:p>
        </w:tc>
        <w:tc>
          <w:tcPr>
            <w:tcW w:w="1559" w:type="dxa"/>
            <w:tcBorders>
              <w:left w:val="nil"/>
            </w:tcBorders>
            <w:shd w:val="clear" w:color="auto" w:fill="auto"/>
          </w:tcPr>
          <w:p w14:paraId="6DD78790" w14:textId="65255D3A"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0789FE5" w14:textId="77777777" w:rsidR="00AF5F18" w:rsidRPr="00B403C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2E9ABBF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012A50F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73481DD3" w14:textId="77777777" w:rsidTr="00AF5F18">
        <w:trPr>
          <w:cantSplit/>
          <w:trHeight w:val="43"/>
          <w:jc w:val="right"/>
        </w:trPr>
        <w:tc>
          <w:tcPr>
            <w:tcW w:w="279" w:type="dxa"/>
            <w:vMerge/>
          </w:tcPr>
          <w:p w14:paraId="405A1675"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5B1C6A75" w14:textId="77777777" w:rsidR="00AF5F18"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6C2CF02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学び方コーナー①</w:t>
            </w:r>
          </w:p>
        </w:tc>
        <w:tc>
          <w:tcPr>
            <w:tcW w:w="709" w:type="dxa"/>
            <w:shd w:val="clear" w:color="auto" w:fill="auto"/>
            <w:vAlign w:val="center"/>
          </w:tcPr>
          <w:p w14:paraId="0EC628B2" w14:textId="72F8C0E0"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4" w:type="dxa"/>
            <w:shd w:val="clear" w:color="auto" w:fill="auto"/>
            <w:vAlign w:val="center"/>
          </w:tcPr>
          <w:p w14:paraId="6313F15B" w14:textId="1EDAD96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F1F0ED9" w14:textId="1CD712F5"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58945B1"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5681F720" w14:textId="74F7C31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英語の語いや表現を増やすために，英語の語の仕組みや性質について知る。</w:t>
            </w:r>
          </w:p>
        </w:tc>
        <w:tc>
          <w:tcPr>
            <w:tcW w:w="1701" w:type="dxa"/>
            <w:shd w:val="clear" w:color="auto" w:fill="auto"/>
            <w:vAlign w:val="center"/>
          </w:tcPr>
          <w:p w14:paraId="6E436D3E" w14:textId="0401DCD8" w:rsidR="00AF5F18"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語い・表現の増やし方</w:t>
            </w:r>
          </w:p>
        </w:tc>
        <w:tc>
          <w:tcPr>
            <w:tcW w:w="708" w:type="dxa"/>
            <w:shd w:val="clear" w:color="auto" w:fill="auto"/>
            <w:vAlign w:val="center"/>
          </w:tcPr>
          <w:p w14:paraId="6ADE73F9"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731406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624A3DD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C9E624" w14:textId="084E9FE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英語の語いや表現を増やすために，英語の語の仕組みや性質についての知識を活用しようとしている。</w:t>
            </w:r>
          </w:p>
        </w:tc>
        <w:tc>
          <w:tcPr>
            <w:tcW w:w="1701" w:type="dxa"/>
            <w:tcBorders>
              <w:right w:val="nil"/>
            </w:tcBorders>
            <w:shd w:val="clear" w:color="auto" w:fill="auto"/>
          </w:tcPr>
          <w:p w14:paraId="5532EC6B" w14:textId="4FE25B00"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DA4AF1F"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1DF0177" w14:textId="77777777" w:rsidR="00AF5F18" w:rsidRPr="00AE623F" w:rsidRDefault="00AF5F18" w:rsidP="00AF5F18">
            <w:pPr>
              <w:spacing w:line="300" w:lineRule="exact"/>
              <w:jc w:val="left"/>
              <w:rPr>
                <w:rFonts w:ascii="Century" w:eastAsia="ＭＳ Ｐ明朝" w:hAnsi="Century"/>
                <w:sz w:val="16"/>
                <w:szCs w:val="16"/>
              </w:rPr>
            </w:pPr>
          </w:p>
        </w:tc>
      </w:tr>
      <w:tr w:rsidR="00AF5F18" w:rsidRPr="00DD6DC2" w14:paraId="592455C5" w14:textId="77777777" w:rsidTr="00AF5F18">
        <w:trPr>
          <w:cantSplit/>
          <w:trHeight w:val="365"/>
          <w:jc w:val="right"/>
        </w:trPr>
        <w:tc>
          <w:tcPr>
            <w:tcW w:w="279" w:type="dxa"/>
            <w:vMerge/>
          </w:tcPr>
          <w:p w14:paraId="30AD219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CED592A"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3882A7E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1</w:t>
            </w:r>
          </w:p>
          <w:p w14:paraId="076F33E4"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Sports for Everyone</w:t>
            </w:r>
          </w:p>
          <w:p w14:paraId="50265A70"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障がい者スポーツについての理解を深め，人々を結びつけるスポーツの力について考える。</w:t>
            </w:r>
          </w:p>
          <w:p w14:paraId="6A6865C2"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これまでに経験したことにもとづいて，相手に合ったプランを伝えることができる。</w:t>
            </w:r>
          </w:p>
        </w:tc>
        <w:tc>
          <w:tcPr>
            <w:tcW w:w="709" w:type="dxa"/>
            <w:vMerge w:val="restart"/>
            <w:shd w:val="clear" w:color="auto" w:fill="auto"/>
            <w:vAlign w:val="center"/>
          </w:tcPr>
          <w:p w14:paraId="2F22B8B9"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7-16</w:t>
            </w:r>
          </w:p>
        </w:tc>
        <w:tc>
          <w:tcPr>
            <w:tcW w:w="284" w:type="dxa"/>
            <w:vMerge w:val="restart"/>
            <w:shd w:val="clear" w:color="auto" w:fill="auto"/>
            <w:vAlign w:val="center"/>
          </w:tcPr>
          <w:p w14:paraId="621568DF"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A6520C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4A77677"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38E6F5D5" w14:textId="6004FCB6"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これまでの経験について理解したり伝えたりするために，情報を整理して要点を捉えたり伝えたりすることができる。</w:t>
            </w:r>
          </w:p>
        </w:tc>
        <w:tc>
          <w:tcPr>
            <w:tcW w:w="1701" w:type="dxa"/>
            <w:shd w:val="clear" w:color="auto" w:fill="auto"/>
            <w:vAlign w:val="center"/>
          </w:tcPr>
          <w:p w14:paraId="67789CF4" w14:textId="52F26A5B"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現在完了形（経験用法，平叙文）</w:t>
            </w:r>
          </w:p>
        </w:tc>
        <w:tc>
          <w:tcPr>
            <w:tcW w:w="708" w:type="dxa"/>
            <w:shd w:val="clear" w:color="auto" w:fill="FFFFCC"/>
            <w:vAlign w:val="center"/>
          </w:tcPr>
          <w:p w14:paraId="187B3D3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4AE8771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32CAC5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ED6C6E2" w14:textId="2B2F776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［知識］現在完了形（経験用法）の平叙文の形・意味・用法を理解している。（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098BA66" w14:textId="141F3D8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［技能］現在完了形（経験用法）などの理解をもとに，これまでに経験したことについて理解したり即興で伝えたりする技能を身につけている。（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07DBEA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これまでの経験について知るために，スポーツ競技などに関するアンケートの要点を捉えている。（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FC5349F" w14:textId="56A9F08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これまでの経験について書かれた英文を読んで要点を捉えたり，自分が経験したことのあることを即興で伝えたりしようとしている。（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3DBF498" w14:textId="118ED67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アンケート</w:t>
            </w:r>
          </w:p>
          <w:p w14:paraId="58436281"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パラリンピック</w:t>
            </w:r>
          </w:p>
        </w:tc>
        <w:tc>
          <w:tcPr>
            <w:tcW w:w="1559" w:type="dxa"/>
            <w:tcBorders>
              <w:left w:val="nil"/>
            </w:tcBorders>
            <w:shd w:val="clear" w:color="auto" w:fill="auto"/>
          </w:tcPr>
          <w:p w14:paraId="2C26CF4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7EB67AE" w14:textId="77777777" w:rsidR="00AF5F18" w:rsidRPr="00673BDB" w:rsidRDefault="00AF5F18" w:rsidP="00AF5F18">
            <w:pPr>
              <w:spacing w:line="300" w:lineRule="exact"/>
              <w:jc w:val="left"/>
              <w:rPr>
                <w:rFonts w:ascii="Century" w:eastAsia="ＭＳ Ｐ明朝" w:hAnsi="Century"/>
                <w:sz w:val="16"/>
                <w:szCs w:val="16"/>
              </w:rPr>
            </w:pPr>
          </w:p>
        </w:tc>
        <w:tc>
          <w:tcPr>
            <w:tcW w:w="1701" w:type="dxa"/>
            <w:vMerge w:val="restart"/>
            <w:shd w:val="clear" w:color="auto" w:fill="auto"/>
          </w:tcPr>
          <w:p w14:paraId="4CF56C9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E5358F5"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E889E1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26F37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357CF4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5AB80B4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61962C0A"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招待する</w:t>
            </w:r>
          </w:p>
        </w:tc>
      </w:tr>
      <w:tr w:rsidR="00AF5F18" w14:paraId="0D77E121" w14:textId="77777777" w:rsidTr="00AF5F18">
        <w:trPr>
          <w:cantSplit/>
          <w:trHeight w:val="43"/>
          <w:jc w:val="right"/>
        </w:trPr>
        <w:tc>
          <w:tcPr>
            <w:tcW w:w="279" w:type="dxa"/>
            <w:vMerge/>
          </w:tcPr>
          <w:p w14:paraId="61FB541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1D6A57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2295AFC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9B14A8" w14:textId="77777777" w:rsidR="00AF5F18" w:rsidRPr="00673BDB"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97429FA" w14:textId="77777777" w:rsidR="00AF5F18" w:rsidRPr="00673BDB"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87B3775"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A0B62F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9B470B1" w14:textId="3A5FAF8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相手のことを知るために，これまでの経験について，簡単な語句や文を用いてたずねたり，相手からの質問に答えたりすることができる。</w:t>
            </w:r>
          </w:p>
        </w:tc>
        <w:tc>
          <w:tcPr>
            <w:tcW w:w="1701" w:type="dxa"/>
            <w:shd w:val="clear" w:color="auto" w:fill="auto"/>
            <w:vAlign w:val="center"/>
          </w:tcPr>
          <w:p w14:paraId="01E060F2" w14:textId="0F71BEE1"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現在完了形（経験用法，疑問文）</w:t>
            </w:r>
          </w:p>
        </w:tc>
        <w:tc>
          <w:tcPr>
            <w:tcW w:w="708" w:type="dxa"/>
            <w:shd w:val="clear" w:color="auto" w:fill="FFFFCC"/>
            <w:vAlign w:val="center"/>
          </w:tcPr>
          <w:p w14:paraId="1F03FC3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6F0BC4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C73BCE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00D148AB" w14:textId="63088A3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［知識］現在完了形（経験用法）の疑問文の形・意味・用法を理解している。（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7DD6B2F" w14:textId="5EB4EFA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［技能］現在完了形（経験用法）などの理解をもとに，これまでの経験についての対話の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を捉えたり，経験したことがあるかを即興でたずねたり答えたりする技能を身につけている。（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69919B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A9B9DF1" w14:textId="2817DD7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F227395" w14:textId="3B80788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車いすテニス</w:t>
            </w:r>
          </w:p>
        </w:tc>
        <w:tc>
          <w:tcPr>
            <w:tcW w:w="1559" w:type="dxa"/>
            <w:tcBorders>
              <w:left w:val="nil"/>
            </w:tcBorders>
            <w:shd w:val="clear" w:color="auto" w:fill="auto"/>
          </w:tcPr>
          <w:p w14:paraId="77B9058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015E330"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すすめる，助言する</w:t>
            </w:r>
          </w:p>
        </w:tc>
        <w:tc>
          <w:tcPr>
            <w:tcW w:w="1701" w:type="dxa"/>
            <w:vMerge/>
            <w:shd w:val="clear" w:color="auto" w:fill="auto"/>
          </w:tcPr>
          <w:p w14:paraId="32B9658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DAC5D2F" w14:textId="77777777" w:rsidTr="00AF5F18">
        <w:trPr>
          <w:cantSplit/>
          <w:trHeight w:val="55"/>
          <w:jc w:val="right"/>
        </w:trPr>
        <w:tc>
          <w:tcPr>
            <w:tcW w:w="279" w:type="dxa"/>
            <w:vMerge/>
          </w:tcPr>
          <w:p w14:paraId="4B046B9B"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3A0F121"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04F2DF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D8D35DD"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D5863C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2F7E8B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A762C9"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33326D3" w14:textId="03DEA17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おたがいのことを知るために，これまでの経験について伝え合うことができる。</w:t>
            </w:r>
          </w:p>
        </w:tc>
        <w:tc>
          <w:tcPr>
            <w:tcW w:w="1701" w:type="dxa"/>
            <w:shd w:val="clear" w:color="auto" w:fill="auto"/>
            <w:vAlign w:val="center"/>
          </w:tcPr>
          <w:p w14:paraId="0F859C9A" w14:textId="3A53FD8F"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◆現在完了形（経験用法）</w:t>
            </w:r>
          </w:p>
        </w:tc>
        <w:tc>
          <w:tcPr>
            <w:tcW w:w="708" w:type="dxa"/>
            <w:shd w:val="clear" w:color="auto" w:fill="FFFF00"/>
            <w:vAlign w:val="center"/>
          </w:tcPr>
          <w:p w14:paraId="4BF5576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E27A2C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19D60C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0A01D22" w14:textId="1B847BBF"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［知識］現在完了形（</w:t>
            </w:r>
            <w:r w:rsidRPr="00AA60F1">
              <w:rPr>
                <w:rFonts w:ascii="ＭＳ Ｐゴシック" w:eastAsia="ＭＳ Ｐゴシック" w:hAnsi="ＭＳ Ｐゴシック"/>
                <w:b/>
                <w:color w:val="000000" w:themeColor="text1"/>
                <w:sz w:val="18"/>
                <w:szCs w:val="18"/>
              </w:rPr>
              <w:t>経験用法）</w:t>
            </w:r>
            <w:r w:rsidRPr="00AA60F1">
              <w:rPr>
                <w:rFonts w:ascii="ＭＳ Ｐゴシック" w:eastAsia="ＭＳ Ｐゴシック" w:hAnsi="ＭＳ Ｐゴシック" w:hint="eastAsia"/>
                <w:b/>
                <w:color w:val="000000" w:themeColor="text1"/>
                <w:sz w:val="18"/>
                <w:szCs w:val="18"/>
              </w:rPr>
              <w:t>を用いた文</w:t>
            </w:r>
            <w:r w:rsidRPr="00AA60F1">
              <w:rPr>
                <w:rFonts w:ascii="ＭＳ Ｐゴシック" w:eastAsia="ＭＳ Ｐゴシック" w:hAnsi="ＭＳ Ｐゴシック"/>
                <w:b/>
                <w:color w:val="000000" w:themeColor="text1"/>
                <w:sz w:val="18"/>
                <w:szCs w:val="18"/>
              </w:rPr>
              <w:t>の形・意</w:t>
            </w:r>
            <w:r w:rsidRPr="00D73399">
              <w:rPr>
                <w:rFonts w:ascii="ＭＳ Ｐゴシック" w:eastAsia="ＭＳ Ｐゴシック" w:hAnsi="ＭＳ Ｐゴシック"/>
                <w:b/>
                <w:color w:val="000000" w:themeColor="text1"/>
                <w:sz w:val="18"/>
                <w:szCs w:val="18"/>
              </w:rPr>
              <w:t>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98AA4DA" w14:textId="77777777"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［技能］現在完了形（経験用法）などの理解をもとに，これまでに経験したことについての話の内容を聞き取ったり，おたがいの経験を伝え合って友達の経験について述べたりする技能を身につけている。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7FB7C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816FAE" w14:textId="3261865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おたがいのことを知るために，これまでの経験について，要点を捉えたり，簡単な語句や文を用いて伝え合ったりしようとしている。（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D965EA7" w14:textId="4F06FF6A"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これまでの経験</w:t>
            </w:r>
          </w:p>
        </w:tc>
        <w:tc>
          <w:tcPr>
            <w:tcW w:w="1559" w:type="dxa"/>
            <w:tcBorders>
              <w:left w:val="nil"/>
            </w:tcBorders>
            <w:shd w:val="clear" w:color="auto" w:fill="auto"/>
          </w:tcPr>
          <w:p w14:paraId="4CB9F48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14E699F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5711933D" w14:textId="77777777" w:rsidTr="00AF5F18">
        <w:trPr>
          <w:cantSplit/>
          <w:trHeight w:val="392"/>
          <w:jc w:val="right"/>
        </w:trPr>
        <w:tc>
          <w:tcPr>
            <w:tcW w:w="279" w:type="dxa"/>
            <w:vMerge/>
          </w:tcPr>
          <w:p w14:paraId="087FBB7B"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27480446"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0D8B9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4182B686"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4EA11CB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5D7000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429EAA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22BFA04" w14:textId="63DBFEB0" w:rsidR="00AF5F18" w:rsidRDefault="00BC7CB1" w:rsidP="00BC7CB1">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スポーツが持つ力を理解するために</w:t>
            </w:r>
            <w:r w:rsidR="000F7C23">
              <w:rPr>
                <w:rFonts w:ascii="Century" w:eastAsia="ＭＳ Ｐ明朝" w:hAnsi="Century" w:hint="eastAsia"/>
                <w:bCs/>
                <w:color w:val="000000" w:themeColor="text1"/>
                <w:spacing w:val="-4"/>
                <w:sz w:val="18"/>
                <w:szCs w:val="18"/>
              </w:rPr>
              <w:t>，</w:t>
            </w:r>
            <w:r w:rsidR="00AA60F1">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者スポーツについて書かれた文章の概要を捉えたり</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人の気持ちの変化について伝えたりすることができる。</w:t>
            </w:r>
          </w:p>
        </w:tc>
        <w:tc>
          <w:tcPr>
            <w:tcW w:w="1701" w:type="dxa"/>
            <w:shd w:val="clear" w:color="auto" w:fill="auto"/>
            <w:vAlign w:val="center"/>
          </w:tcPr>
          <w:p w14:paraId="071D0E00" w14:textId="1C65384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493A8C9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631399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097AB4B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87862F" w14:textId="70CA758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33AA10" w14:textId="74D70B9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の理解をもとに，人の気持ちや状態の変化について理解したり伝えたりする技能を身につけている。（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8A52D23" w14:textId="2492E83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スポーツが持つ力を理解するために</w:t>
            </w:r>
            <w:r w:rsidR="000F7C23">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hint="eastAsia"/>
                <w:b/>
                <w:color w:val="000000" w:themeColor="text1"/>
                <w:sz w:val="18"/>
                <w:szCs w:val="18"/>
              </w:rPr>
              <w:t>障がい</w:t>
            </w:r>
            <w:r w:rsidR="00BC7CB1" w:rsidRPr="00BC7CB1">
              <w:rPr>
                <w:rFonts w:ascii="ＭＳ Ｐゴシック" w:eastAsia="ＭＳ Ｐゴシック" w:hAnsi="ＭＳ Ｐゴシック" w:hint="eastAsia"/>
                <w:b/>
                <w:color w:val="000000" w:themeColor="text1"/>
                <w:sz w:val="18"/>
                <w:szCs w:val="18"/>
              </w:rPr>
              <w:t>者スポーツについて書かれた文章の概要を捉えたり，人の気持ちの変化について簡単な語句や文を用いて話したりしている。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312A4AEB" w14:textId="7F7A24D3"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スポーツが持つ力を理解するために</w:t>
            </w:r>
            <w:r w:rsidR="000F7C23">
              <w:rPr>
                <w:rFonts w:ascii="Century" w:eastAsia="ＭＳ Ｐ明朝" w:hAnsi="Century" w:hint="eastAsia"/>
                <w:bCs/>
                <w:color w:val="000000" w:themeColor="text1"/>
                <w:sz w:val="18"/>
                <w:szCs w:val="18"/>
              </w:rPr>
              <w:t>，</w:t>
            </w:r>
            <w:r w:rsidR="00AA60F1">
              <w:rPr>
                <w:rFonts w:ascii="Century" w:eastAsia="ＭＳ Ｐ明朝" w:hAnsi="Century" w:hint="eastAsia"/>
                <w:bCs/>
                <w:color w:val="000000" w:themeColor="text1"/>
                <w:sz w:val="18"/>
                <w:szCs w:val="18"/>
              </w:rPr>
              <w:t>障がい</w:t>
            </w:r>
            <w:r w:rsidR="00BC7CB1" w:rsidRPr="00BC7CB1">
              <w:rPr>
                <w:rFonts w:ascii="Century" w:eastAsia="ＭＳ Ｐ明朝" w:hAnsi="Century" w:hint="eastAsia"/>
                <w:bCs/>
                <w:color w:val="000000" w:themeColor="text1"/>
                <w:sz w:val="18"/>
                <w:szCs w:val="18"/>
              </w:rPr>
              <w:t>者スポーツについて書かれた文章の概要を捉えたり，人の気持ちの変化について簡単な語句や文を用いて伝えたりしようとしている。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374858F" w14:textId="32A64ED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834A30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国枝慎吾，上地結衣</w:t>
            </w:r>
          </w:p>
        </w:tc>
        <w:tc>
          <w:tcPr>
            <w:tcW w:w="1559" w:type="dxa"/>
            <w:tcBorders>
              <w:left w:val="nil"/>
            </w:tcBorders>
            <w:shd w:val="clear" w:color="auto" w:fill="auto"/>
          </w:tcPr>
          <w:p w14:paraId="46601D5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7052507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20E6F354"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FC92DED" w14:textId="77777777" w:rsidTr="00AF5F18">
        <w:trPr>
          <w:cantSplit/>
          <w:trHeight w:val="157"/>
          <w:jc w:val="right"/>
        </w:trPr>
        <w:tc>
          <w:tcPr>
            <w:tcW w:w="279" w:type="dxa"/>
            <w:vMerge/>
          </w:tcPr>
          <w:p w14:paraId="584A6E10"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3A6D5306"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16E6A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5B98F58"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ABD15B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2F5B7E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079E321B"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1270859D" w14:textId="39F525DC" w:rsidR="00AF5F18" w:rsidRPr="00BC7CB1"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人々を結びつけるスポーツの力について理解するために</w:t>
            </w:r>
            <w:r w:rsidR="000F7C23">
              <w:rPr>
                <w:rFonts w:ascii="Century" w:eastAsia="ＭＳ Ｐ明朝" w:hAnsi="Century" w:hint="eastAsia"/>
                <w:bCs/>
                <w:color w:val="000000" w:themeColor="text1"/>
                <w:spacing w:val="-4"/>
                <w:sz w:val="18"/>
                <w:szCs w:val="18"/>
              </w:rPr>
              <w:t>，</w:t>
            </w:r>
            <w:r w:rsidR="00AA60F1">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者スポーツを支える技術の進歩について書かれた文章の概要を捉えたり</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伝えたりすることができる。</w:t>
            </w:r>
          </w:p>
        </w:tc>
        <w:tc>
          <w:tcPr>
            <w:tcW w:w="1701" w:type="dxa"/>
            <w:shd w:val="clear" w:color="auto" w:fill="auto"/>
            <w:vAlign w:val="center"/>
          </w:tcPr>
          <w:p w14:paraId="5AF4E6F6" w14:textId="1C235494" w:rsidR="00AF5F18" w:rsidRPr="00760EAD"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43CD56A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782469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BDB0DB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0F0B8D4" w14:textId="79ECFF5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F5AC1" w14:textId="11B030B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の理解をもとに，人やものが私たちに伝えることを理解したり表現したりする技能を身につけている。（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7487742" w14:textId="5FD9AD6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人々を結びつけるスポーツの力について理解するために</w:t>
            </w:r>
            <w:r w:rsidR="000F7C23">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hint="eastAsia"/>
                <w:b/>
                <w:color w:val="000000" w:themeColor="text1"/>
                <w:sz w:val="18"/>
                <w:szCs w:val="18"/>
              </w:rPr>
              <w:t>障がい</w:t>
            </w:r>
            <w:r w:rsidR="00BC7CB1" w:rsidRPr="00BC7CB1">
              <w:rPr>
                <w:rFonts w:ascii="ＭＳ Ｐゴシック" w:eastAsia="ＭＳ Ｐゴシック" w:hAnsi="ＭＳ Ｐゴシック" w:hint="eastAsia"/>
                <w:b/>
                <w:color w:val="000000" w:themeColor="text1"/>
                <w:sz w:val="18"/>
                <w:szCs w:val="18"/>
              </w:rPr>
              <w:t>者スポーツを支える技術の進歩について書かれた文章の概要を捉えたり，簡単な語句や文を用いて話したりしている。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5E75BCD" w14:textId="6120436B"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人々を結びつけるスポーツの力について理解するために</w:t>
            </w:r>
            <w:r w:rsidR="000F7C23">
              <w:rPr>
                <w:rFonts w:ascii="Century" w:eastAsia="ＭＳ Ｐ明朝" w:hAnsi="Century" w:hint="eastAsia"/>
                <w:bCs/>
                <w:color w:val="000000" w:themeColor="text1"/>
                <w:sz w:val="18"/>
                <w:szCs w:val="18"/>
              </w:rPr>
              <w:t>，</w:t>
            </w:r>
            <w:r w:rsidR="00AA60F1">
              <w:rPr>
                <w:rFonts w:ascii="Century" w:eastAsia="ＭＳ Ｐ明朝" w:hAnsi="Century" w:hint="eastAsia"/>
                <w:bCs/>
                <w:color w:val="000000" w:themeColor="text1"/>
                <w:sz w:val="18"/>
                <w:szCs w:val="18"/>
              </w:rPr>
              <w:t>障がい</w:t>
            </w:r>
            <w:r w:rsidR="00BC7CB1" w:rsidRPr="00BC7CB1">
              <w:rPr>
                <w:rFonts w:ascii="Century" w:eastAsia="ＭＳ Ｐ明朝" w:hAnsi="Century" w:hint="eastAsia"/>
                <w:bCs/>
                <w:color w:val="000000" w:themeColor="text1"/>
                <w:sz w:val="18"/>
                <w:szCs w:val="18"/>
              </w:rPr>
              <w:t>者スポーツを支える技術の進歩について書かれた文章の概要を捉えたり，簡単な語句や文を用いて伝えたりしようとしている。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DA9C673" w14:textId="3E88EC8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英字新聞の記事</w:t>
            </w:r>
          </w:p>
          <w:p w14:paraId="352F009F"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車いすメーカー</w:t>
            </w:r>
          </w:p>
        </w:tc>
        <w:tc>
          <w:tcPr>
            <w:tcW w:w="1559" w:type="dxa"/>
            <w:tcBorders>
              <w:left w:val="nil"/>
            </w:tcBorders>
            <w:shd w:val="clear" w:color="auto" w:fill="auto"/>
          </w:tcPr>
          <w:p w14:paraId="67379B3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5B4B7E4D" w14:textId="77777777" w:rsidR="00AF5F18" w:rsidRPr="00673BDB" w:rsidRDefault="00AF5F18" w:rsidP="00AF5F18">
            <w:pPr>
              <w:spacing w:line="300" w:lineRule="exact"/>
              <w:jc w:val="left"/>
              <w:rPr>
                <w:rFonts w:ascii="Century" w:eastAsia="ＭＳ Ｐ明朝" w:hAnsi="Century"/>
                <w:sz w:val="16"/>
                <w:szCs w:val="16"/>
              </w:rPr>
            </w:pPr>
          </w:p>
        </w:tc>
        <w:tc>
          <w:tcPr>
            <w:tcW w:w="1701" w:type="dxa"/>
            <w:vMerge/>
            <w:shd w:val="clear" w:color="auto" w:fill="auto"/>
          </w:tcPr>
          <w:p w14:paraId="7A393592" w14:textId="77777777" w:rsidR="00AF5F18" w:rsidRPr="00673BDB" w:rsidRDefault="00AF5F18" w:rsidP="00AF5F18">
            <w:pPr>
              <w:spacing w:line="300" w:lineRule="exact"/>
              <w:jc w:val="left"/>
              <w:rPr>
                <w:rFonts w:ascii="Century" w:eastAsia="ＭＳ Ｐ明朝" w:hAnsi="Century"/>
                <w:sz w:val="16"/>
                <w:szCs w:val="16"/>
              </w:rPr>
            </w:pPr>
          </w:p>
        </w:tc>
      </w:tr>
      <w:tr w:rsidR="00AF5F18" w14:paraId="27B1D8AB" w14:textId="77777777" w:rsidTr="00AF5F18">
        <w:trPr>
          <w:cantSplit/>
          <w:trHeight w:val="392"/>
          <w:jc w:val="right"/>
        </w:trPr>
        <w:tc>
          <w:tcPr>
            <w:tcW w:w="279" w:type="dxa"/>
            <w:vMerge/>
          </w:tcPr>
          <w:p w14:paraId="63F3E218"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1E359C7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9BF803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C181D62"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42BF2A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7509818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8BC12F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0E78152" w14:textId="74500F8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日本を訪れる外国人に楽しんでもらうために，その人の経験や希望をもとに，日本滞在中のプランを考え</w:t>
            </w:r>
            <w:r w:rsidRPr="00D73399">
              <w:rPr>
                <w:rFonts w:ascii="Arial Black" w:eastAsia="ＭＳ Ｐ明朝" w:hAnsi="Arial Black"/>
                <w:bCs/>
                <w:color w:val="000000" w:themeColor="text1"/>
                <w:spacing w:val="-4"/>
                <w:sz w:val="18"/>
                <w:szCs w:val="18"/>
              </w:rPr>
              <w:t>て</w:t>
            </w:r>
            <w:r w:rsidRPr="00D73399">
              <w:rPr>
                <w:rFonts w:ascii="Arial Black" w:eastAsia="ＭＳ Ｐ明朝" w:hAnsi="Arial Black" w:hint="eastAsia"/>
                <w:bCs/>
                <w:color w:val="000000" w:themeColor="text1"/>
                <w:spacing w:val="-4"/>
                <w:sz w:val="18"/>
                <w:szCs w:val="18"/>
              </w:rPr>
              <w:t>発表したり，メールを書いたりすることができる</w:t>
            </w:r>
            <w:r w:rsidRPr="00D73399">
              <w:rPr>
                <w:rFonts w:ascii="Arial Black" w:eastAsia="ＭＳ Ｐ明朝" w:hAnsi="Arial Black"/>
                <w:bCs/>
                <w:color w:val="000000" w:themeColor="text1"/>
                <w:spacing w:val="-4"/>
                <w:sz w:val="18"/>
                <w:szCs w:val="18"/>
              </w:rPr>
              <w:t>。</w:t>
            </w:r>
          </w:p>
        </w:tc>
        <w:tc>
          <w:tcPr>
            <w:tcW w:w="1701" w:type="dxa"/>
            <w:shd w:val="clear" w:color="auto" w:fill="auto"/>
            <w:vAlign w:val="center"/>
          </w:tcPr>
          <w:p w14:paraId="323009E9" w14:textId="01C29555"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sz w:val="16"/>
                <w:szCs w:val="16"/>
              </w:rPr>
              <w:t xml:space="preserve"> </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auto"/>
            <w:vAlign w:val="center"/>
          </w:tcPr>
          <w:p w14:paraId="3CBFB4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216BDF8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426AC80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9B98E1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日本を訪れる外国人に楽しんでもらうために，その人の経験や希望をもとに，日本滞在中のプランを考えて発表したり，メールを書いたりしている。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D6499B" w14:textId="7E8AB11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日本を訪れる外国人に楽しんでもらうために，その人の経験や希望をもとに，日本滞在中のプランを考えて発表したり，メールを書いたりしようとしている。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587D4A3" w14:textId="37B9900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16F537E0"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外国人のおもてなしプラン</w:t>
            </w:r>
          </w:p>
        </w:tc>
        <w:tc>
          <w:tcPr>
            <w:tcW w:w="1559" w:type="dxa"/>
            <w:tcBorders>
              <w:left w:val="nil"/>
            </w:tcBorders>
            <w:shd w:val="clear" w:color="auto" w:fill="auto"/>
          </w:tcPr>
          <w:p w14:paraId="586D4AD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3DDECDA" w14:textId="77777777" w:rsidR="00AF5F18" w:rsidRPr="00B403C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701" w:type="dxa"/>
            <w:vMerge/>
            <w:shd w:val="clear" w:color="auto" w:fill="auto"/>
          </w:tcPr>
          <w:p w14:paraId="23D46EF8"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481D20C" w14:textId="77777777" w:rsidTr="00AF5F18">
        <w:trPr>
          <w:cantSplit/>
          <w:trHeight w:val="59"/>
          <w:jc w:val="right"/>
        </w:trPr>
        <w:tc>
          <w:tcPr>
            <w:tcW w:w="279" w:type="dxa"/>
            <w:vMerge w:val="restart"/>
          </w:tcPr>
          <w:p w14:paraId="6CD1D0EA"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48489512"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268" w:type="dxa"/>
            <w:shd w:val="clear" w:color="auto" w:fill="auto"/>
          </w:tcPr>
          <w:p w14:paraId="238BBB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1</w:t>
            </w:r>
          </w:p>
          <w:p w14:paraId="429DDBDB"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有名人への手紙</w:t>
            </w:r>
          </w:p>
          <w:p w14:paraId="3D083AB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□気持ちを伝えるために，表現方法を工夫しながらファンレターを書くことができる。</w:t>
            </w:r>
          </w:p>
        </w:tc>
        <w:tc>
          <w:tcPr>
            <w:tcW w:w="709" w:type="dxa"/>
            <w:shd w:val="clear" w:color="auto" w:fill="auto"/>
            <w:vAlign w:val="center"/>
          </w:tcPr>
          <w:p w14:paraId="1D9B5C8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17</w:t>
            </w:r>
          </w:p>
        </w:tc>
        <w:tc>
          <w:tcPr>
            <w:tcW w:w="284" w:type="dxa"/>
            <w:shd w:val="clear" w:color="auto" w:fill="auto"/>
            <w:vAlign w:val="center"/>
          </w:tcPr>
          <w:p w14:paraId="6C39507A"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DD14351"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01062F4"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2CFE6EBA" w14:textId="3E718B95"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気持ちを伝えるために，表現方法を工夫しながらファンレターを書くことができる。</w:t>
            </w:r>
          </w:p>
        </w:tc>
        <w:tc>
          <w:tcPr>
            <w:tcW w:w="1701" w:type="dxa"/>
            <w:shd w:val="clear" w:color="auto" w:fill="auto"/>
            <w:vAlign w:val="center"/>
          </w:tcPr>
          <w:p w14:paraId="5FB0ED1A" w14:textId="6C58FD68"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7D7FEFA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01AC40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DDEDD8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8B5DFC8" w14:textId="35F73F9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［知識］手紙を書く際の基本的な構成や表現を理解している。（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456C4DC" w14:textId="547ABA4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［技能］手紙を書く際の基本的な構成や表現を用いて，好きな有名人などに向けて，自分の気持ちや感想を伝える手紙を書く技能を身につけている。（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0B2645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好きな有名人などに自分の気持ちや感想を伝えるために，表現方法を工夫しながら，ファンレターを書いている。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2DE78353" w14:textId="4A57ADC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好きな有名人などに自分の気持ちや感想を伝えるために，表現方法を工夫しながら，ファンレターを書こうとしている。（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9E5DC49" w14:textId="0BD2B7F2"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w:t>
            </w:r>
          </w:p>
          <w:p w14:paraId="4240BE9A"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歌手へのファンレター</w:t>
            </w:r>
          </w:p>
        </w:tc>
        <w:tc>
          <w:tcPr>
            <w:tcW w:w="1559" w:type="dxa"/>
            <w:tcBorders>
              <w:left w:val="nil"/>
            </w:tcBorders>
            <w:shd w:val="clear" w:color="auto" w:fill="auto"/>
          </w:tcPr>
          <w:p w14:paraId="48DCEAD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5E2B271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388721B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p w14:paraId="3324BE6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701" w:type="dxa"/>
            <w:shd w:val="clear" w:color="auto" w:fill="auto"/>
          </w:tcPr>
          <w:p w14:paraId="23A917E3"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2906283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6C41D47E" w14:textId="77777777" w:rsidR="00AF5F18" w:rsidRPr="00E1724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417A7608" w14:textId="77777777" w:rsidTr="00AF5F18">
        <w:trPr>
          <w:cantSplit/>
          <w:trHeight w:val="59"/>
          <w:jc w:val="right"/>
        </w:trPr>
        <w:tc>
          <w:tcPr>
            <w:tcW w:w="279" w:type="dxa"/>
            <w:vMerge/>
          </w:tcPr>
          <w:p w14:paraId="7363DBF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8FA891E"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E6B1D7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1</w:t>
            </w:r>
          </w:p>
          <w:p w14:paraId="0E552DDA"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ディスカッション</w:t>
            </w:r>
          </w:p>
          <w:p w14:paraId="74CCC7B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□ディスカッションを聞き，自分の意見を考えるのに必要な情報を理解することができる。</w:t>
            </w:r>
          </w:p>
        </w:tc>
        <w:tc>
          <w:tcPr>
            <w:tcW w:w="709" w:type="dxa"/>
            <w:shd w:val="clear" w:color="auto" w:fill="auto"/>
            <w:vAlign w:val="center"/>
          </w:tcPr>
          <w:p w14:paraId="425B438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18</w:t>
            </w:r>
          </w:p>
        </w:tc>
        <w:tc>
          <w:tcPr>
            <w:tcW w:w="284" w:type="dxa"/>
            <w:shd w:val="clear" w:color="auto" w:fill="auto"/>
            <w:vAlign w:val="center"/>
          </w:tcPr>
          <w:p w14:paraId="423A3D6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535EF4"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C6EA71C"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3DC04A33" w14:textId="2504BA9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ディスカッションを聞き，自分の意見を考えるのに必要な情報を理解することができる。</w:t>
            </w:r>
          </w:p>
        </w:tc>
        <w:tc>
          <w:tcPr>
            <w:tcW w:w="1701" w:type="dxa"/>
            <w:shd w:val="clear" w:color="auto" w:fill="auto"/>
            <w:vAlign w:val="center"/>
          </w:tcPr>
          <w:p w14:paraId="4C0DA94C" w14:textId="37EA976F" w:rsidR="00AF5F18"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3E67A2C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28DC652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A21D0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6956" w:type="dxa"/>
          </w:tcPr>
          <w:p w14:paraId="322A1224" w14:textId="5478CEB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［知識］話の流れを示す語句の意味や働きを理解している。（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306D057" w14:textId="398816C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［技能］話の流れを示す語句の意味や働きの理解をもとに，ディスカッションを聞いて内容を聞き取る技能を身につけている。（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C13CF0C"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自分の意見を考えて述べるのに必要な情報を理解するために，修学旅行で行きたい場所についてのディスカッションを聞いて</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要点を聞き取っている。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6C6ACAD" w14:textId="1854E64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自分の意見を考えて述べるのに必要な情報を理解するために，修学旅行で行きたい場所についてのディスカッションを聞いて</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要点を聞き取ろうとしている。（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E58F7AD" w14:textId="25A5DAC6"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ディスカッション</w:t>
            </w:r>
          </w:p>
          <w:p w14:paraId="6622910C"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修学旅行の行動予定</w:t>
            </w:r>
          </w:p>
        </w:tc>
        <w:tc>
          <w:tcPr>
            <w:tcW w:w="1559" w:type="dxa"/>
            <w:tcBorders>
              <w:left w:val="nil"/>
            </w:tcBorders>
            <w:shd w:val="clear" w:color="auto" w:fill="auto"/>
          </w:tcPr>
          <w:p w14:paraId="5723541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15E1BA7"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提案する</w:t>
            </w:r>
          </w:p>
        </w:tc>
        <w:tc>
          <w:tcPr>
            <w:tcW w:w="1701" w:type="dxa"/>
            <w:shd w:val="clear" w:color="auto" w:fill="auto"/>
          </w:tcPr>
          <w:p w14:paraId="12577D9C"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3B5B8366" w14:textId="77777777" w:rsidTr="00AF5F18">
        <w:trPr>
          <w:cantSplit/>
          <w:trHeight w:val="383"/>
          <w:jc w:val="right"/>
        </w:trPr>
        <w:tc>
          <w:tcPr>
            <w:tcW w:w="279" w:type="dxa"/>
            <w:vMerge/>
          </w:tcPr>
          <w:p w14:paraId="120EE44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057CE48"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2391883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2</w:t>
            </w:r>
          </w:p>
          <w:p w14:paraId="212424BD"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Haiku in English</w:t>
            </w:r>
          </w:p>
          <w:p w14:paraId="02A23052"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海外でも愛される日本の伝統文化の魅力を知り，言語や文化のちがいについて考える。</w:t>
            </w:r>
          </w:p>
          <w:p w14:paraId="1D17CE5B" w14:textId="77777777"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ずっと好きなことや，これまで取り組んできたこ</w:t>
            </w:r>
            <w:r w:rsidRPr="00592DEA">
              <w:rPr>
                <w:rFonts w:ascii="Century" w:eastAsia="ＭＳ Ｐ明朝" w:hAnsi="Century" w:hint="eastAsia"/>
                <w:sz w:val="18"/>
                <w:szCs w:val="18"/>
              </w:rPr>
              <w:lastRenderedPageBreak/>
              <w:t>とについて伝え合うことができる。</w:t>
            </w:r>
          </w:p>
          <w:p w14:paraId="74183425" w14:textId="7AC97198" w:rsidR="00AF5F18" w:rsidRPr="00592DEA" w:rsidRDefault="00AF5F18" w:rsidP="00AF5F18">
            <w:pPr>
              <w:spacing w:line="300" w:lineRule="exact"/>
              <w:ind w:leftChars="200" w:left="420" w:firstLineChars="600" w:firstLine="108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国語　</w:t>
            </w:r>
          </w:p>
        </w:tc>
        <w:tc>
          <w:tcPr>
            <w:tcW w:w="709" w:type="dxa"/>
            <w:vMerge w:val="restart"/>
            <w:shd w:val="clear" w:color="auto" w:fill="auto"/>
            <w:vAlign w:val="center"/>
          </w:tcPr>
          <w:p w14:paraId="00CF56C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19</w:t>
            </w:r>
            <w:r>
              <w:rPr>
                <w:rFonts w:ascii="Century" w:eastAsia="ＭＳ Ｐ明朝" w:hAnsi="Century"/>
                <w:sz w:val="18"/>
                <w:szCs w:val="18"/>
              </w:rPr>
              <w:t>-28</w:t>
            </w:r>
          </w:p>
        </w:tc>
        <w:tc>
          <w:tcPr>
            <w:tcW w:w="284" w:type="dxa"/>
            <w:vMerge w:val="restart"/>
            <w:shd w:val="clear" w:color="auto" w:fill="auto"/>
            <w:vAlign w:val="center"/>
          </w:tcPr>
          <w:p w14:paraId="2D41ACDF"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4B91BBE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0E290E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26F36FC4" w14:textId="4177A03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すでに終えたかどうかを知るために，宿題などの状況について概要を捉えたり，即興で伝え合ったりすることができる。</w:t>
            </w:r>
          </w:p>
        </w:tc>
        <w:tc>
          <w:tcPr>
            <w:tcW w:w="1701" w:type="dxa"/>
            <w:shd w:val="clear" w:color="auto" w:fill="auto"/>
            <w:vAlign w:val="center"/>
          </w:tcPr>
          <w:p w14:paraId="7EDDD95D" w14:textId="14EB6E4E"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現在完了形（完了用法）</w:t>
            </w:r>
          </w:p>
        </w:tc>
        <w:tc>
          <w:tcPr>
            <w:tcW w:w="708" w:type="dxa"/>
            <w:shd w:val="clear" w:color="auto" w:fill="FFFFCC"/>
            <w:vAlign w:val="center"/>
          </w:tcPr>
          <w:p w14:paraId="24406602" w14:textId="6F506D51"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5962DE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470F74" w14:textId="7B7EA699"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67AC443" w14:textId="572A45D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［知識］現在完了形（完了用法）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00D93B81">
              <w:rPr>
                <w:rFonts w:ascii="Century" w:eastAsia="ＭＳ Ｐ明朝" w:hAnsi="Century" w:hint="eastAsia"/>
                <w:color w:val="000000" w:themeColor="text1"/>
                <w:sz w:val="18"/>
                <w:szCs w:val="18"/>
              </w:rPr>
              <w:t>SI</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C82D2A" w14:textId="749D558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［技能］現在完了形（完了用法）などの理解をもとに，すでに終えたことやまだ終えていないことについて，理解したり伝え合ったりする技能を身につけている。（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110AC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すでに終えたかどうかを知るために，宿題などの状況について書かれた文章の概要を捉えている。（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1CD0FBB" w14:textId="6E9F461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すでに終えたことについて書かれた文章を読んで概要を捉えたり，自分がまだ終えていないことについて即興で伝え合ったりしようとしている。（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528A863" w14:textId="6EDB656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メッセージ</w:t>
            </w:r>
          </w:p>
          <w:p w14:paraId="13D0B03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俳句の宿題</w:t>
            </w:r>
          </w:p>
        </w:tc>
        <w:tc>
          <w:tcPr>
            <w:tcW w:w="1559" w:type="dxa"/>
            <w:tcBorders>
              <w:left w:val="nil"/>
            </w:tcBorders>
            <w:shd w:val="clear" w:color="auto" w:fill="auto"/>
          </w:tcPr>
          <w:p w14:paraId="4805D892"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23522CA9"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報告する</w:t>
            </w:r>
          </w:p>
        </w:tc>
        <w:tc>
          <w:tcPr>
            <w:tcW w:w="1701" w:type="dxa"/>
            <w:vMerge w:val="restart"/>
            <w:shd w:val="clear" w:color="auto" w:fill="auto"/>
          </w:tcPr>
          <w:p w14:paraId="22881E25"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AF9479C"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283D012B"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7628BC3"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2A989A13"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7A6D7786" w14:textId="77777777" w:rsidTr="00AF5F18">
        <w:trPr>
          <w:cantSplit/>
          <w:trHeight w:val="50"/>
          <w:jc w:val="right"/>
        </w:trPr>
        <w:tc>
          <w:tcPr>
            <w:tcW w:w="279" w:type="dxa"/>
            <w:vMerge/>
          </w:tcPr>
          <w:p w14:paraId="40CCB83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8C51AB6"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C9E791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B90B38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79447A1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30BBC3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4403BF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5CFBD326" w14:textId="254ABBB2"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相手のことを知るために，ある場所に住んでいる期間などについて相手にたずねたり，相手からの質問に答えたりすることができる。</w:t>
            </w:r>
          </w:p>
        </w:tc>
        <w:tc>
          <w:tcPr>
            <w:tcW w:w="1701" w:type="dxa"/>
            <w:shd w:val="clear" w:color="auto" w:fill="auto"/>
            <w:vAlign w:val="center"/>
          </w:tcPr>
          <w:p w14:paraId="2F4905C3" w14:textId="64138C5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現在完了形（継続用法）</w:t>
            </w:r>
          </w:p>
        </w:tc>
        <w:tc>
          <w:tcPr>
            <w:tcW w:w="708" w:type="dxa"/>
            <w:shd w:val="clear" w:color="auto" w:fill="FFFFCC"/>
            <w:vAlign w:val="center"/>
          </w:tcPr>
          <w:p w14:paraId="5434F57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EB93A6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3037F4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45B5D46" w14:textId="1878E43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［知識］現在完了形（継続用法）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161D92" w14:textId="2478259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［技能］現在完了形（継続用法）などの理解をもとに，続いている状態やその期間についての対話の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を捉えたり，簡単な語句や文を用いて即興で伝え合ったりする技能を身につけている。（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7788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AA6F6DC" w14:textId="047A623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相手のことを知るために，ある場所に住んでいる期間などについて，相手にたずねたり相手からの質問に答えたり，自分のことを書いたりしようとしている。（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835ACAA" w14:textId="62E15C83"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俳句を好きになったきっかけ</w:t>
            </w:r>
          </w:p>
        </w:tc>
        <w:tc>
          <w:tcPr>
            <w:tcW w:w="1559" w:type="dxa"/>
            <w:tcBorders>
              <w:left w:val="nil"/>
            </w:tcBorders>
            <w:shd w:val="clear" w:color="auto" w:fill="auto"/>
          </w:tcPr>
          <w:p w14:paraId="6E2DDDAE"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709E59F0"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相づちを打つ</w:t>
            </w:r>
          </w:p>
        </w:tc>
        <w:tc>
          <w:tcPr>
            <w:tcW w:w="1701" w:type="dxa"/>
            <w:vMerge/>
            <w:shd w:val="clear" w:color="auto" w:fill="auto"/>
          </w:tcPr>
          <w:p w14:paraId="05ED449A"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3D696D2" w14:textId="77777777" w:rsidTr="00AF5F18">
        <w:trPr>
          <w:cantSplit/>
          <w:trHeight w:val="50"/>
          <w:jc w:val="right"/>
        </w:trPr>
        <w:tc>
          <w:tcPr>
            <w:tcW w:w="279" w:type="dxa"/>
            <w:vMerge/>
          </w:tcPr>
          <w:p w14:paraId="548F36A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52FAE8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14679E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C959143"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50F27C7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19F071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CDF562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0E39D0A1" w14:textId="3F0F615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相手のことを知るために，今の状況や続いている状態について相手にたずねたり，相手からの質問に答えたりすることができる。</w:t>
            </w:r>
          </w:p>
        </w:tc>
        <w:tc>
          <w:tcPr>
            <w:tcW w:w="1701" w:type="dxa"/>
            <w:shd w:val="clear" w:color="auto" w:fill="auto"/>
            <w:vAlign w:val="center"/>
          </w:tcPr>
          <w:p w14:paraId="2EF9898A" w14:textId="43E04813"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◆現在完了形（完了・継続用法）</w:t>
            </w:r>
          </w:p>
        </w:tc>
        <w:tc>
          <w:tcPr>
            <w:tcW w:w="708" w:type="dxa"/>
            <w:shd w:val="clear" w:color="auto" w:fill="FFFF00"/>
            <w:vAlign w:val="center"/>
          </w:tcPr>
          <w:p w14:paraId="3E0DD9A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64F1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1F90CC8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DF57DA6" w14:textId="19ACCDF5"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sidR="00AA60F1">
              <w:rPr>
                <w:rFonts w:ascii="ＭＳ Ｐゴシック" w:eastAsia="ＭＳ Ｐゴシック" w:hAnsi="ＭＳ Ｐゴシック"/>
                <w:b/>
                <w:color w:val="000000" w:themeColor="text1"/>
                <w:sz w:val="18"/>
                <w:szCs w:val="18"/>
              </w:rPr>
              <w:t>［知識］現在完了形（完了・</w:t>
            </w:r>
            <w:r w:rsidR="00AA60F1">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w:t>
            </w:r>
            <w:r w:rsidRPr="00D73399">
              <w:rPr>
                <w:rFonts w:ascii="ＭＳ Ｐゴシック" w:eastAsia="ＭＳ Ｐゴシック" w:hAnsi="ＭＳ Ｐゴシック" w:hint="eastAsia"/>
                <w:b/>
                <w:color w:val="000000" w:themeColor="text1"/>
                <w:sz w:val="18"/>
                <w:szCs w:val="18"/>
              </w:rPr>
              <w:t>を用いた文</w:t>
            </w:r>
            <w:r w:rsidRPr="00D73399">
              <w:rPr>
                <w:rFonts w:ascii="ＭＳ Ｐゴシック" w:eastAsia="ＭＳ Ｐゴシック" w:hAnsi="ＭＳ Ｐゴシック"/>
                <w:b/>
                <w:color w:val="000000" w:themeColor="text1"/>
                <w:sz w:val="18"/>
                <w:szCs w:val="18"/>
              </w:rPr>
              <w:t>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E220BF" w14:textId="414E6402"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00AA60F1">
              <w:rPr>
                <w:rFonts w:ascii="ＭＳ Ｐゴシック" w:eastAsia="ＭＳ Ｐゴシック" w:hAnsi="ＭＳ Ｐゴシック"/>
                <w:b/>
                <w:color w:val="000000" w:themeColor="text1"/>
                <w:sz w:val="18"/>
                <w:szCs w:val="18"/>
              </w:rPr>
              <w:t>［技能］現在完了形（完了・</w:t>
            </w:r>
            <w:r w:rsidR="00AA60F1">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用法）などの理解をもとに，今の状況や続いている状態についての対話の概要を聞き取ったり，情報をたずね合って書いたりする技能を身につけている。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3B7A89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977ADB7" w14:textId="5D65569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10356E0" w14:textId="72595DFD"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在住歴，ペット飼育歴</w:t>
            </w:r>
          </w:p>
        </w:tc>
        <w:tc>
          <w:tcPr>
            <w:tcW w:w="1559" w:type="dxa"/>
            <w:tcBorders>
              <w:left w:val="nil"/>
            </w:tcBorders>
            <w:shd w:val="clear" w:color="auto" w:fill="auto"/>
          </w:tcPr>
          <w:p w14:paraId="48287E3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547E7EE2"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E202915" w14:textId="77777777" w:rsidTr="00AF5F18">
        <w:trPr>
          <w:cantSplit/>
          <w:trHeight w:val="328"/>
          <w:jc w:val="right"/>
        </w:trPr>
        <w:tc>
          <w:tcPr>
            <w:tcW w:w="279" w:type="dxa"/>
            <w:vMerge/>
          </w:tcPr>
          <w:p w14:paraId="2A64AD4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358AFCB"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2C5CFCA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ED84E0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7B37580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53A23B9"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27935D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A5FBAD0" w14:textId="6B643CD1" w:rsidR="00AF5F18" w:rsidRPr="00BC7CB1"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海外でも愛される日本の伝統文化の魅力を知るために，日本の俳句について書かれた文章の概要を捉えたり伝えたりすることができる。</w:t>
            </w:r>
          </w:p>
        </w:tc>
        <w:tc>
          <w:tcPr>
            <w:tcW w:w="1701" w:type="dxa"/>
            <w:shd w:val="clear" w:color="auto" w:fill="auto"/>
            <w:vAlign w:val="center"/>
          </w:tcPr>
          <w:p w14:paraId="2F1262F3" w14:textId="5B056E2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現在完了進行形</w:t>
            </w:r>
          </w:p>
        </w:tc>
        <w:tc>
          <w:tcPr>
            <w:tcW w:w="708" w:type="dxa"/>
            <w:shd w:val="clear" w:color="auto" w:fill="FFFFCC"/>
            <w:vAlign w:val="center"/>
          </w:tcPr>
          <w:p w14:paraId="7ABE0D5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8139D9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391D7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101CCD6" w14:textId="3595D50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1BF71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［技能］現在完了進行形などの理解をもとに，現在まで続いている動作について理解したり伝えたりする技能を身につけている。（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951E08" w14:textId="0B516D9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海外でも愛される日本の伝統文化の魅力を知るために，日本の俳句について書かれた文章の概要を捉えたり書いたりしている。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33E4AF63" w14:textId="7061D7E5"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海外でも愛される日本の伝統文化の魅力を知るために，日本の俳句について書かれた文章の概要を捉えたり伝えたりしようとしている。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CFE0503" w14:textId="2F503A9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5812FB9C"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日本の俳句と英語の詩</w:t>
            </w:r>
          </w:p>
        </w:tc>
        <w:tc>
          <w:tcPr>
            <w:tcW w:w="1559" w:type="dxa"/>
            <w:tcBorders>
              <w:left w:val="nil"/>
            </w:tcBorders>
            <w:shd w:val="clear" w:color="auto" w:fill="auto"/>
          </w:tcPr>
          <w:p w14:paraId="6B4B805D"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p w14:paraId="4A8850D1"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紹介する，説明する</w:t>
            </w:r>
          </w:p>
          <w:p w14:paraId="6A914474"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比較して説明する</w:t>
            </w:r>
          </w:p>
        </w:tc>
        <w:tc>
          <w:tcPr>
            <w:tcW w:w="1701" w:type="dxa"/>
            <w:vMerge/>
            <w:shd w:val="clear" w:color="auto" w:fill="auto"/>
          </w:tcPr>
          <w:p w14:paraId="61FC10D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4767B6E6" w14:textId="77777777" w:rsidTr="00AF5F18">
        <w:trPr>
          <w:cantSplit/>
          <w:trHeight w:val="43"/>
          <w:jc w:val="right"/>
        </w:trPr>
        <w:tc>
          <w:tcPr>
            <w:tcW w:w="279" w:type="dxa"/>
            <w:vMerge/>
          </w:tcPr>
          <w:p w14:paraId="52D4DDF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B538C84"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F428A9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265EB91"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0B0ADB3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A898A8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9942EF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0C80C314" w14:textId="382B9675" w:rsidR="00AF5F18" w:rsidRPr="00BC7CB1" w:rsidRDefault="00BC7CB1" w:rsidP="00BD1A52">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言語や文化の</w:t>
            </w:r>
            <w:r>
              <w:rPr>
                <w:rFonts w:ascii="Century" w:eastAsia="ＭＳ Ｐ明朝" w:hAnsi="Century" w:hint="eastAsia"/>
                <w:bCs/>
                <w:color w:val="000000" w:themeColor="text1"/>
                <w:spacing w:val="-4"/>
                <w:sz w:val="18"/>
                <w:szCs w:val="18"/>
              </w:rPr>
              <w:t>ちが</w:t>
            </w:r>
            <w:r w:rsidRPr="00BC7CB1">
              <w:rPr>
                <w:rFonts w:ascii="Century" w:eastAsia="ＭＳ Ｐ明朝" w:hAnsi="Century" w:hint="eastAsia"/>
                <w:bCs/>
                <w:color w:val="000000" w:themeColor="text1"/>
                <w:spacing w:val="-4"/>
                <w:sz w:val="18"/>
                <w:szCs w:val="18"/>
              </w:rPr>
              <w:t>いについて理解するために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英語の俳句の書き方のルールについて</w:t>
            </w:r>
            <w:r w:rsidR="0099581E">
              <w:rPr>
                <w:rFonts w:ascii="Century" w:eastAsia="ＭＳ Ｐ明朝" w:hAnsi="Century" w:hint="eastAsia"/>
                <w:bCs/>
                <w:color w:val="000000" w:themeColor="text1"/>
                <w:spacing w:val="-4"/>
                <w:sz w:val="18"/>
                <w:szCs w:val="18"/>
              </w:rPr>
              <w:t>書かれた</w:t>
            </w:r>
            <w:r w:rsidRPr="00BC7CB1">
              <w:rPr>
                <w:rFonts w:ascii="Century" w:eastAsia="ＭＳ Ｐ明朝" w:hAnsi="Century" w:hint="eastAsia"/>
                <w:bCs/>
                <w:color w:val="000000" w:themeColor="text1"/>
                <w:spacing w:val="-4"/>
                <w:sz w:val="18"/>
                <w:szCs w:val="18"/>
              </w:rPr>
              <w:t>文章から情報を読み取ったり，英語俳句を書いたりすることができる。</w:t>
            </w:r>
          </w:p>
        </w:tc>
        <w:tc>
          <w:tcPr>
            <w:tcW w:w="1701" w:type="dxa"/>
            <w:shd w:val="clear" w:color="auto" w:fill="auto"/>
            <w:vAlign w:val="center"/>
          </w:tcPr>
          <w:p w14:paraId="54D99B7B" w14:textId="458EA5F0"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CB673F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2E8AD21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AAD22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DFDCE8" w14:textId="64C424D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［知識］英語俳句についての書き方のルールなどを理解している。（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E2A5D2A" w14:textId="3F8E756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［技能］英語俳句の書き方のルールなどについての情報を読み取ったり，俳句を書いたりする技能を身につけている。（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85E1FEF" w14:textId="17AADC0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言語や文化の</w:t>
            </w:r>
            <w:r w:rsidR="00BC7CB1">
              <w:rPr>
                <w:rFonts w:ascii="ＭＳ Ｐゴシック" w:eastAsia="ＭＳ Ｐゴシック" w:hAnsi="ＭＳ Ｐゴシック" w:hint="eastAsia"/>
                <w:b/>
                <w:color w:val="000000" w:themeColor="text1"/>
                <w:sz w:val="18"/>
                <w:szCs w:val="18"/>
              </w:rPr>
              <w:t>ちが</w:t>
            </w:r>
            <w:r w:rsidR="00BC7CB1" w:rsidRPr="00BC7CB1">
              <w:rPr>
                <w:rFonts w:ascii="ＭＳ Ｐゴシック" w:eastAsia="ＭＳ Ｐゴシック" w:hAnsi="ＭＳ Ｐゴシック" w:hint="eastAsia"/>
                <w:b/>
                <w:color w:val="000000" w:themeColor="text1"/>
                <w:sz w:val="18"/>
                <w:szCs w:val="18"/>
              </w:rPr>
              <w:t>いについて理解するために</w:t>
            </w:r>
            <w:r w:rsidR="000F7C23">
              <w:rPr>
                <w:rFonts w:ascii="ＭＳ Ｐゴシック" w:eastAsia="ＭＳ Ｐゴシック" w:hAnsi="ＭＳ Ｐゴシック" w:hint="eastAsia"/>
                <w:b/>
                <w:color w:val="000000" w:themeColor="text1"/>
                <w:sz w:val="18"/>
                <w:szCs w:val="18"/>
              </w:rPr>
              <w:t>，</w:t>
            </w:r>
            <w:r w:rsidR="00BC7CB1" w:rsidRPr="00BC7CB1">
              <w:rPr>
                <w:rFonts w:ascii="ＭＳ Ｐゴシック" w:eastAsia="ＭＳ Ｐゴシック" w:hAnsi="ＭＳ Ｐゴシック" w:hint="eastAsia"/>
                <w:b/>
                <w:color w:val="000000" w:themeColor="text1"/>
                <w:sz w:val="18"/>
                <w:szCs w:val="18"/>
              </w:rPr>
              <w:t>英語の俳句の書き方のルールについて</w:t>
            </w:r>
            <w:r w:rsidR="0099581E">
              <w:rPr>
                <w:rFonts w:ascii="ＭＳ Ｐゴシック" w:eastAsia="ＭＳ Ｐゴシック" w:hAnsi="ＭＳ Ｐゴシック" w:hint="eastAsia"/>
                <w:b/>
                <w:color w:val="000000" w:themeColor="text1"/>
                <w:sz w:val="18"/>
                <w:szCs w:val="18"/>
              </w:rPr>
              <w:t>書かれた</w:t>
            </w:r>
            <w:r w:rsidR="00BC7CB1" w:rsidRPr="00BC7CB1">
              <w:rPr>
                <w:rFonts w:ascii="ＭＳ Ｐゴシック" w:eastAsia="ＭＳ Ｐゴシック" w:hAnsi="ＭＳ Ｐゴシック" w:hint="eastAsia"/>
                <w:b/>
                <w:color w:val="000000" w:themeColor="text1"/>
                <w:sz w:val="18"/>
                <w:szCs w:val="18"/>
              </w:rPr>
              <w:t>文章から必要な情報を</w:t>
            </w:r>
            <w:r w:rsidR="00BD1A52">
              <w:rPr>
                <w:rFonts w:ascii="ＭＳ Ｐゴシック" w:eastAsia="ＭＳ Ｐゴシック" w:hAnsi="ＭＳ Ｐゴシック" w:hint="eastAsia"/>
                <w:b/>
                <w:color w:val="000000" w:themeColor="text1"/>
                <w:sz w:val="18"/>
                <w:szCs w:val="18"/>
              </w:rPr>
              <w:t>読み取ったり</w:t>
            </w:r>
            <w:r w:rsidR="00BC7CB1" w:rsidRPr="00BC7CB1">
              <w:rPr>
                <w:rFonts w:ascii="ＭＳ Ｐゴシック" w:eastAsia="ＭＳ Ｐゴシック" w:hAnsi="ＭＳ Ｐゴシック" w:hint="eastAsia"/>
                <w:b/>
                <w:color w:val="000000" w:themeColor="text1"/>
                <w:sz w:val="18"/>
                <w:szCs w:val="18"/>
              </w:rPr>
              <w:t>，英語俳句を書いたりしている。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4DF202" w14:textId="74DA6B2E" w:rsidR="00AF5F18" w:rsidRPr="00D73399" w:rsidRDefault="00AF5F18" w:rsidP="00BD1A52">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言語や文化の</w:t>
            </w:r>
            <w:r w:rsidR="00BC7CB1">
              <w:rPr>
                <w:rFonts w:ascii="Century" w:eastAsia="ＭＳ Ｐ明朝" w:hAnsi="Century" w:hint="eastAsia"/>
                <w:bCs/>
                <w:color w:val="000000" w:themeColor="text1"/>
                <w:sz w:val="18"/>
                <w:szCs w:val="18"/>
              </w:rPr>
              <w:t>ちが</w:t>
            </w:r>
            <w:r w:rsidR="00BC7CB1" w:rsidRPr="00BC7CB1">
              <w:rPr>
                <w:rFonts w:ascii="Century" w:eastAsia="ＭＳ Ｐ明朝" w:hAnsi="Century" w:hint="eastAsia"/>
                <w:bCs/>
                <w:color w:val="000000" w:themeColor="text1"/>
                <w:sz w:val="18"/>
                <w:szCs w:val="18"/>
              </w:rPr>
              <w:t>いについて理解するために</w:t>
            </w:r>
            <w:r w:rsidR="000F7C23">
              <w:rPr>
                <w:rFonts w:ascii="Century" w:eastAsia="ＭＳ Ｐ明朝" w:hAnsi="Century" w:hint="eastAsia"/>
                <w:bCs/>
                <w:color w:val="000000" w:themeColor="text1"/>
                <w:sz w:val="18"/>
                <w:szCs w:val="18"/>
              </w:rPr>
              <w:t>，</w:t>
            </w:r>
            <w:r w:rsidR="00BC7CB1" w:rsidRPr="00BC7CB1">
              <w:rPr>
                <w:rFonts w:ascii="Century" w:eastAsia="ＭＳ Ｐ明朝" w:hAnsi="Century" w:hint="eastAsia"/>
                <w:bCs/>
                <w:color w:val="000000" w:themeColor="text1"/>
                <w:sz w:val="18"/>
                <w:szCs w:val="18"/>
              </w:rPr>
              <w:t>英語の俳句の書き方のルールについて</w:t>
            </w:r>
            <w:r w:rsidR="0099581E">
              <w:rPr>
                <w:rFonts w:ascii="Century" w:eastAsia="ＭＳ Ｐ明朝" w:hAnsi="Century" w:hint="eastAsia"/>
                <w:bCs/>
                <w:color w:val="000000" w:themeColor="text1"/>
                <w:sz w:val="18"/>
                <w:szCs w:val="18"/>
              </w:rPr>
              <w:t>書かれた</w:t>
            </w:r>
            <w:r w:rsidR="00BC7CB1" w:rsidRPr="00BC7CB1">
              <w:rPr>
                <w:rFonts w:ascii="Century" w:eastAsia="ＭＳ Ｐ明朝" w:hAnsi="Century" w:hint="eastAsia"/>
                <w:bCs/>
                <w:color w:val="000000" w:themeColor="text1"/>
                <w:sz w:val="18"/>
                <w:szCs w:val="18"/>
              </w:rPr>
              <w:t>文章から必要な情報を</w:t>
            </w:r>
            <w:r w:rsidR="00BD1A52">
              <w:rPr>
                <w:rFonts w:ascii="Century" w:eastAsia="ＭＳ Ｐ明朝" w:hAnsi="Century" w:hint="eastAsia"/>
                <w:bCs/>
                <w:color w:val="000000" w:themeColor="text1"/>
                <w:sz w:val="18"/>
                <w:szCs w:val="18"/>
              </w:rPr>
              <w:t>読み取ったり</w:t>
            </w:r>
            <w:r w:rsidR="00BC7CB1" w:rsidRPr="00BC7CB1">
              <w:rPr>
                <w:rFonts w:ascii="Century" w:eastAsia="ＭＳ Ｐ明朝" w:hAnsi="Century" w:hint="eastAsia"/>
                <w:bCs/>
                <w:color w:val="000000" w:themeColor="text1"/>
                <w:sz w:val="18"/>
                <w:szCs w:val="18"/>
              </w:rPr>
              <w:t>，英語俳句を書いたりしようとしている。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A4C6661" w14:textId="67293E7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英語の授業</w:t>
            </w:r>
          </w:p>
          <w:p w14:paraId="00004CAB"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英語俳句</w:t>
            </w:r>
          </w:p>
        </w:tc>
        <w:tc>
          <w:tcPr>
            <w:tcW w:w="1559" w:type="dxa"/>
            <w:tcBorders>
              <w:left w:val="nil"/>
            </w:tcBorders>
            <w:shd w:val="clear" w:color="auto" w:fill="auto"/>
          </w:tcPr>
          <w:p w14:paraId="2689DCCB"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説明する</w:t>
            </w:r>
          </w:p>
          <w:p w14:paraId="11E812B8"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短い言葉で表現する</w:t>
            </w:r>
          </w:p>
        </w:tc>
        <w:tc>
          <w:tcPr>
            <w:tcW w:w="1701" w:type="dxa"/>
            <w:vMerge/>
            <w:shd w:val="clear" w:color="auto" w:fill="auto"/>
          </w:tcPr>
          <w:p w14:paraId="0F22DC3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0EE5BFF" w14:textId="77777777" w:rsidTr="00AF5F18">
        <w:trPr>
          <w:cantSplit/>
          <w:trHeight w:val="139"/>
          <w:jc w:val="right"/>
        </w:trPr>
        <w:tc>
          <w:tcPr>
            <w:tcW w:w="279" w:type="dxa"/>
            <w:vMerge/>
          </w:tcPr>
          <w:p w14:paraId="70E06BD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C972D70"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EB7236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242A2A6"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316692D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71D435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8AC26C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43ED9D7" w14:textId="6705684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おたがいの知らない一面を知るために，自分や相手が好きなことや取り組んできたことについて，たずね合って答えたり，伝えたりすることができる。</w:t>
            </w:r>
          </w:p>
        </w:tc>
        <w:tc>
          <w:tcPr>
            <w:tcW w:w="1701" w:type="dxa"/>
            <w:shd w:val="clear" w:color="auto" w:fill="auto"/>
            <w:vAlign w:val="center"/>
          </w:tcPr>
          <w:p w14:paraId="0F58B4E1" w14:textId="42C89668"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auto"/>
            <w:vAlign w:val="center"/>
          </w:tcPr>
          <w:p w14:paraId="1E0DCD3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128743C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A3EE52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952AD5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おたがいの知らない一面を知るために，自分や相手が好きなことや取り組んできたことについて，たずね合って答えたり，伝えたりしている。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AC4DDE" w14:textId="4E5BF85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おたがいの知らない一面を知るために，自分や相手が好きなことや取り組んできたことについて，たずね合って答えたり，伝えたりしようとしている。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9E90EAA" w14:textId="2D4A18F6"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好きなこと，取り組んできたこと</w:t>
            </w:r>
          </w:p>
        </w:tc>
        <w:tc>
          <w:tcPr>
            <w:tcW w:w="1559" w:type="dxa"/>
            <w:tcBorders>
              <w:left w:val="nil"/>
            </w:tcBorders>
            <w:shd w:val="clear" w:color="auto" w:fill="auto"/>
          </w:tcPr>
          <w:p w14:paraId="4CE443E8"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tc>
        <w:tc>
          <w:tcPr>
            <w:tcW w:w="1701" w:type="dxa"/>
            <w:vMerge/>
            <w:shd w:val="clear" w:color="auto" w:fill="auto"/>
          </w:tcPr>
          <w:p w14:paraId="6C0E054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2EE20D2" w14:textId="77777777" w:rsidTr="00AF5F18">
        <w:trPr>
          <w:cantSplit/>
          <w:trHeight w:val="50"/>
          <w:jc w:val="right"/>
        </w:trPr>
        <w:tc>
          <w:tcPr>
            <w:tcW w:w="279" w:type="dxa"/>
            <w:vMerge/>
          </w:tcPr>
          <w:p w14:paraId="034C3DC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EE9A8D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4FE515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Talk </w:t>
            </w:r>
            <w:r w:rsidRPr="00592DEA">
              <w:rPr>
                <w:rFonts w:ascii="Century" w:eastAsia="ＭＳ Ｐ明朝" w:hAnsi="Century" w:hint="eastAsia"/>
                <w:sz w:val="18"/>
                <w:szCs w:val="18"/>
              </w:rPr>
              <w:t>1</w:t>
            </w:r>
          </w:p>
          <w:p w14:paraId="2B843BCC"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はじめての出会い</w:t>
            </w:r>
          </w:p>
          <w:p w14:paraId="0AF6C0E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□初対面の相手に配慮しながら，歓迎する気持ちを伝えることができる。</w:t>
            </w:r>
          </w:p>
        </w:tc>
        <w:tc>
          <w:tcPr>
            <w:tcW w:w="709" w:type="dxa"/>
            <w:shd w:val="clear" w:color="auto" w:fill="auto"/>
            <w:vAlign w:val="center"/>
          </w:tcPr>
          <w:p w14:paraId="63E0EAB7"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29</w:t>
            </w:r>
          </w:p>
        </w:tc>
        <w:tc>
          <w:tcPr>
            <w:tcW w:w="284" w:type="dxa"/>
            <w:shd w:val="clear" w:color="auto" w:fill="auto"/>
            <w:vAlign w:val="center"/>
          </w:tcPr>
          <w:p w14:paraId="469953C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3300FAE"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5D62887"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6CAF4E94" w14:textId="557EEBA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初対面の相手に配慮しながら，歓迎する気持ちを伝えることができる。</w:t>
            </w:r>
          </w:p>
        </w:tc>
        <w:tc>
          <w:tcPr>
            <w:tcW w:w="1701" w:type="dxa"/>
            <w:shd w:val="clear" w:color="auto" w:fill="auto"/>
            <w:vAlign w:val="center"/>
          </w:tcPr>
          <w:p w14:paraId="63DDA43A" w14:textId="1A37E094"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Welcome to ….</w:t>
            </w:r>
          </w:p>
          <w:p w14:paraId="48F2261A"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We’ve been looking forward to ….</w:t>
            </w:r>
          </w:p>
          <w:p w14:paraId="0CAC95E8" w14:textId="7777777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76A6BD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78B77622"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313BF98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6956" w:type="dxa"/>
          </w:tcPr>
          <w:p w14:paraId="26D831BB" w14:textId="7717738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［知識］歓迎の気持ちを伝える表現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EF8A8C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［技能］初対面の場面で，歓迎の気持ちを伝える表現を用いて言葉をかけたり，相手に質問したり答えたりする技能を身につけている。（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6BFDE49"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初対面の場面で歓迎の気持ちを伝えられるように，相手の状況に配慮しながら言葉をかけたり，相手に質問したり答えたりしている。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7A76ED24" w14:textId="1F846FC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初対面の場面で歓迎の気持ちを伝えられるように，相手の状況に配慮しながら言葉をかけたり，相手に質問したり答えたりしようとしている。（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4E17228" w14:textId="0333EF7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sz w:val="16"/>
                <w:szCs w:val="16"/>
              </w:rPr>
              <w:t>ALT</w:t>
            </w:r>
            <w:r>
              <w:rPr>
                <w:rFonts w:ascii="Century" w:eastAsia="ＭＳ Ｐ明朝" w:hAnsi="Century" w:hint="eastAsia"/>
                <w:sz w:val="16"/>
                <w:szCs w:val="16"/>
              </w:rPr>
              <w:t>との初対面</w:t>
            </w:r>
          </w:p>
          <w:p w14:paraId="37E563D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634EE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67A9B19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p w14:paraId="740ECA1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766BC53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1F78FE49"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7FBFF86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A8947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1854F44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0E2AEC4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FB66284" w14:textId="77777777" w:rsidR="00AF5F18" w:rsidRPr="00673BDB" w:rsidRDefault="00AF5F18" w:rsidP="00AF5F18">
            <w:pPr>
              <w:spacing w:line="300" w:lineRule="exact"/>
              <w:jc w:val="left"/>
              <w:rPr>
                <w:rFonts w:ascii="Century" w:eastAsia="ＭＳ Ｐ明朝" w:hAnsi="Century"/>
                <w:sz w:val="16"/>
                <w:szCs w:val="16"/>
              </w:rPr>
            </w:pPr>
          </w:p>
        </w:tc>
      </w:tr>
      <w:tr w:rsidR="00AF5F18" w14:paraId="0A229506" w14:textId="77777777" w:rsidTr="00AF5F18">
        <w:trPr>
          <w:cantSplit/>
          <w:trHeight w:val="50"/>
          <w:jc w:val="right"/>
        </w:trPr>
        <w:tc>
          <w:tcPr>
            <w:tcW w:w="279" w:type="dxa"/>
            <w:vMerge/>
          </w:tcPr>
          <w:p w14:paraId="746DDAF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3576759F"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C8B35A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Communication</w:t>
            </w:r>
            <w:r w:rsidRPr="00592DEA">
              <w:rPr>
                <w:rFonts w:ascii="Century" w:eastAsia="ＭＳ Ｐ明朝" w:hAnsi="Century"/>
                <w:sz w:val="18"/>
                <w:szCs w:val="18"/>
              </w:rPr>
              <w:t xml:space="preserve"> 1</w:t>
            </w:r>
          </w:p>
        </w:tc>
        <w:tc>
          <w:tcPr>
            <w:tcW w:w="709" w:type="dxa"/>
            <w:shd w:val="clear" w:color="auto" w:fill="auto"/>
            <w:vAlign w:val="center"/>
          </w:tcPr>
          <w:p w14:paraId="4544B78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30-31</w:t>
            </w:r>
          </w:p>
        </w:tc>
        <w:tc>
          <w:tcPr>
            <w:tcW w:w="284" w:type="dxa"/>
            <w:shd w:val="clear" w:color="auto" w:fill="auto"/>
            <w:vAlign w:val="center"/>
          </w:tcPr>
          <w:p w14:paraId="7840E7AA"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D04651C"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5CA7C2DB"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ED12D18" w14:textId="01240AF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現在完了形，現在完了進行形を用いた文の形・意味・用法を復習し，理解を確かめる。</w:t>
            </w:r>
          </w:p>
        </w:tc>
        <w:tc>
          <w:tcPr>
            <w:tcW w:w="1701" w:type="dxa"/>
            <w:shd w:val="clear" w:color="auto" w:fill="auto"/>
            <w:vAlign w:val="center"/>
          </w:tcPr>
          <w:p w14:paraId="2AEB23C0" w14:textId="1C66622E"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347FC22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4475ED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610EBC7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5E8FBB5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6F6323C4" w14:textId="0563BE7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［技能］現在完了形や現在完了進行形を用いて，これまでの経験や，過去から現在へとつながる状態や動作を伝える技能を身につけている。</w:t>
            </w:r>
          </w:p>
        </w:tc>
        <w:tc>
          <w:tcPr>
            <w:tcW w:w="1701" w:type="dxa"/>
            <w:tcBorders>
              <w:right w:val="nil"/>
            </w:tcBorders>
            <w:shd w:val="clear" w:color="auto" w:fill="auto"/>
          </w:tcPr>
          <w:p w14:paraId="0D620BD0" w14:textId="3F746568"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56BDC78"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15F59A06" w14:textId="77777777" w:rsidR="00AF5F18" w:rsidRPr="00673BDB" w:rsidRDefault="00AF5F18" w:rsidP="00AF5F18">
            <w:pPr>
              <w:spacing w:line="300" w:lineRule="exact"/>
              <w:jc w:val="left"/>
              <w:rPr>
                <w:rFonts w:ascii="Century" w:eastAsia="ＭＳ Ｐ明朝" w:hAnsi="Century"/>
                <w:sz w:val="16"/>
                <w:szCs w:val="16"/>
              </w:rPr>
            </w:pPr>
          </w:p>
        </w:tc>
      </w:tr>
      <w:tr w:rsidR="00AF5F18" w14:paraId="0FCF4844" w14:textId="77777777" w:rsidTr="00AF5F18">
        <w:trPr>
          <w:cantSplit/>
          <w:trHeight w:val="50"/>
          <w:jc w:val="right"/>
        </w:trPr>
        <w:tc>
          <w:tcPr>
            <w:tcW w:w="279" w:type="dxa"/>
            <w:vMerge w:val="restart"/>
          </w:tcPr>
          <w:p w14:paraId="6BBBCD8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1EC8F01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268" w:type="dxa"/>
            <w:shd w:val="clear" w:color="auto" w:fill="auto"/>
          </w:tcPr>
          <w:p w14:paraId="5AEC7662" w14:textId="77777777" w:rsidR="00AF5F18"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SCIENCE</w:t>
            </w:r>
            <w:r w:rsidRPr="00592DEA">
              <w:rPr>
                <w:rFonts w:ascii="Century" w:eastAsia="ＭＳ Ｐ明朝" w:hAnsi="Century"/>
                <w:sz w:val="18"/>
                <w:szCs w:val="18"/>
              </w:rPr>
              <w:t xml:space="preserve"> in English</w:t>
            </w:r>
          </w:p>
          <w:p w14:paraId="1DB05F61" w14:textId="35B0AFFF" w:rsidR="00AF5F18" w:rsidRPr="002E76C7" w:rsidRDefault="00AF5F18" w:rsidP="00AF5F18">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sidRPr="002E76C7">
              <w:rPr>
                <w:rFonts w:ascii="HGPｺﾞｼｯｸE" w:eastAsia="HGPｺﾞｼｯｸE" w:hAnsi="HGPｺﾞｼｯｸE" w:hint="eastAsia"/>
                <w:color w:val="FFFFFF" w:themeColor="background1"/>
                <w:sz w:val="18"/>
                <w:szCs w:val="18"/>
                <w:highlight w:val="black"/>
                <w:shd w:val="clear" w:color="auto" w:fill="FFFFFF" w:themeFill="background1"/>
              </w:rPr>
              <w:t xml:space="preserve">　</w:t>
            </w:r>
            <w:r>
              <w:rPr>
                <w:rFonts w:ascii="HGPｺﾞｼｯｸE" w:eastAsia="HGPｺﾞｼｯｸE" w:hAnsi="HGPｺﾞｼｯｸE" w:hint="eastAsia"/>
                <w:color w:val="FFFFFF" w:themeColor="background1"/>
                <w:sz w:val="18"/>
                <w:szCs w:val="18"/>
                <w:highlight w:val="black"/>
              </w:rPr>
              <w:t>理</w:t>
            </w:r>
            <w:r w:rsidRPr="00592DEA">
              <w:rPr>
                <w:rFonts w:ascii="HGPｺﾞｼｯｸE" w:eastAsia="HGPｺﾞｼｯｸE" w:hAnsi="HGPｺﾞｼｯｸE" w:hint="eastAsia"/>
                <w:color w:val="FFFFFF" w:themeColor="background1"/>
                <w:sz w:val="18"/>
                <w:szCs w:val="18"/>
                <w:highlight w:val="black"/>
              </w:rPr>
              <w:t xml:space="preserve">科　</w:t>
            </w:r>
          </w:p>
        </w:tc>
        <w:tc>
          <w:tcPr>
            <w:tcW w:w="709" w:type="dxa"/>
            <w:shd w:val="clear" w:color="auto" w:fill="auto"/>
            <w:vAlign w:val="center"/>
          </w:tcPr>
          <w:p w14:paraId="68921E9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32-33</w:t>
            </w:r>
          </w:p>
        </w:tc>
        <w:tc>
          <w:tcPr>
            <w:tcW w:w="284" w:type="dxa"/>
            <w:shd w:val="clear" w:color="auto" w:fill="auto"/>
            <w:vAlign w:val="center"/>
          </w:tcPr>
          <w:p w14:paraId="48AD9F5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47C79850"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F2B139F"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13E4400" w14:textId="5EC470C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人間と環境の関係を考えるために，食物連鎖や生態系について整理し，情報をやり取りしたり書いたりすることができる。</w:t>
            </w:r>
          </w:p>
        </w:tc>
        <w:tc>
          <w:tcPr>
            <w:tcW w:w="1701" w:type="dxa"/>
            <w:shd w:val="clear" w:color="auto" w:fill="auto"/>
            <w:vAlign w:val="center"/>
          </w:tcPr>
          <w:p w14:paraId="429C9D71" w14:textId="59BBB5E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◆受け身，現在完了形，現在完了進行形</w:t>
            </w:r>
          </w:p>
        </w:tc>
        <w:tc>
          <w:tcPr>
            <w:tcW w:w="708" w:type="dxa"/>
            <w:shd w:val="clear" w:color="auto" w:fill="FFFFCC"/>
            <w:vAlign w:val="center"/>
          </w:tcPr>
          <w:p w14:paraId="7F47364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9FA114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3976397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FDD7644" w14:textId="662A6305" w:rsidR="00AF5F18" w:rsidRPr="00D73399" w:rsidRDefault="00AF5F18" w:rsidP="00AF5F18">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［知識］食べ物の由来や食物連鎖に関する語句の意味や働きを理解している。（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E0EFF6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［技能］食べ物の由来や食物連鎖に関する語句の意味や働きの理解をもとに，生態系について伝え合ったり書いたりする技能を身につけている。（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B5AA2"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ＭＳ Ｐゴシック" w:eastAsia="ＭＳ Ｐゴシック" w:hAnsi="ＭＳ Ｐゴシック"/>
                <w:b/>
                <w:bCs/>
                <w:color w:val="000000" w:themeColor="text1"/>
                <w:sz w:val="18"/>
                <w:szCs w:val="18"/>
              </w:rPr>
              <w:t>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2ECEC20" w14:textId="0CACBB5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Century" w:eastAsia="ＭＳ Ｐ明朝" w:hAnsi="Century"/>
                <w:bCs/>
                <w:color w:val="000000" w:themeColor="text1"/>
                <w:sz w:val="18"/>
                <w:szCs w:val="18"/>
              </w:rPr>
              <w:t>書いたり</w:t>
            </w:r>
            <w:r w:rsidRPr="00D73399">
              <w:rPr>
                <w:rFonts w:ascii="Century" w:eastAsia="ＭＳ Ｐ明朝" w:hAnsi="Century"/>
                <w:color w:val="000000" w:themeColor="text1"/>
                <w:sz w:val="18"/>
                <w:szCs w:val="18"/>
              </w:rPr>
              <w:t>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786A408" w14:textId="4960000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食物連鎖，生態系</w:t>
            </w:r>
          </w:p>
        </w:tc>
        <w:tc>
          <w:tcPr>
            <w:tcW w:w="1559" w:type="dxa"/>
            <w:tcBorders>
              <w:left w:val="nil"/>
            </w:tcBorders>
            <w:shd w:val="clear" w:color="auto" w:fill="auto"/>
          </w:tcPr>
          <w:p w14:paraId="534F83AC"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2C7B433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752BE3AC" w14:textId="77777777" w:rsidTr="00AF5F18">
        <w:trPr>
          <w:cantSplit/>
          <w:trHeight w:val="50"/>
          <w:jc w:val="right"/>
        </w:trPr>
        <w:tc>
          <w:tcPr>
            <w:tcW w:w="279" w:type="dxa"/>
            <w:vMerge/>
          </w:tcPr>
          <w:p w14:paraId="1E1408A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19CF877"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DF4A22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2</w:t>
            </w:r>
          </w:p>
          <w:p w14:paraId="2CFCAEF9"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講演</w:t>
            </w:r>
          </w:p>
          <w:p w14:paraId="74D1438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□社会的な話題に関する講演を聞き，話し手の伝えたい内容を理解することができる。</w:t>
            </w:r>
          </w:p>
        </w:tc>
        <w:tc>
          <w:tcPr>
            <w:tcW w:w="709" w:type="dxa"/>
            <w:shd w:val="clear" w:color="auto" w:fill="auto"/>
            <w:vAlign w:val="center"/>
          </w:tcPr>
          <w:p w14:paraId="0D666EA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34</w:t>
            </w:r>
          </w:p>
        </w:tc>
        <w:tc>
          <w:tcPr>
            <w:tcW w:w="284" w:type="dxa"/>
            <w:shd w:val="clear" w:color="auto" w:fill="auto"/>
            <w:vAlign w:val="center"/>
          </w:tcPr>
          <w:p w14:paraId="2DB0EEF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7CC46D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2C62FB2"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0F9662CC" w14:textId="3127691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社会的な話題に関する講演を聞き，話し手の伝えたい内容を理解することができる。</w:t>
            </w:r>
          </w:p>
        </w:tc>
        <w:tc>
          <w:tcPr>
            <w:tcW w:w="1701" w:type="dxa"/>
            <w:shd w:val="clear" w:color="auto" w:fill="auto"/>
            <w:vAlign w:val="center"/>
          </w:tcPr>
          <w:p w14:paraId="3820A318" w14:textId="1CC368C1"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14B518D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02862C9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069AA2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EA3CC08" w14:textId="05A82CC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［知識］長い話を聞くときのメモの取り方を理解している。（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CD7169D" w14:textId="14614E0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［技能］長い話を聞くときのメモの取り方の理解をもとに，講演を聞いて内容を聞き取る技能を身につけている。（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44223"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話し手の伝えたい内容を理解してまとめることができるように，社会的な話題についての講演を聞いて要点を捉えている。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54253F01" w14:textId="07125A0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話し手の伝えたい内容を理解してまとめることができるように，社会的な話題についての講演を聞いて要点を捉えようとしている。（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0B2237E" w14:textId="562B3F3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英語の講演</w:t>
            </w:r>
          </w:p>
          <w:p w14:paraId="6D086A85"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フードマイル，食品ロス</w:t>
            </w:r>
          </w:p>
        </w:tc>
        <w:tc>
          <w:tcPr>
            <w:tcW w:w="1559" w:type="dxa"/>
            <w:tcBorders>
              <w:left w:val="nil"/>
            </w:tcBorders>
            <w:shd w:val="clear" w:color="auto" w:fill="auto"/>
          </w:tcPr>
          <w:p w14:paraId="76EB50A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C82C71A"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話し手のいちばん伝えたいこと（要点）を聞き取る</w:t>
            </w:r>
          </w:p>
        </w:tc>
        <w:tc>
          <w:tcPr>
            <w:tcW w:w="1701" w:type="dxa"/>
            <w:shd w:val="clear" w:color="auto" w:fill="auto"/>
          </w:tcPr>
          <w:p w14:paraId="001D0A97"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34141761" w14:textId="77777777" w:rsidTr="00AF5F18">
        <w:trPr>
          <w:cantSplit/>
          <w:trHeight w:val="359"/>
          <w:jc w:val="right"/>
        </w:trPr>
        <w:tc>
          <w:tcPr>
            <w:tcW w:w="279" w:type="dxa"/>
            <w:vMerge/>
          </w:tcPr>
          <w:p w14:paraId="2FCA2CC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A23C64B"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497B37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3</w:t>
            </w:r>
          </w:p>
          <w:p w14:paraId="1718F71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Animals on the</w:t>
            </w:r>
            <w:r w:rsidRPr="00592DEA">
              <w:rPr>
                <w:rFonts w:ascii="Century" w:eastAsia="ＭＳ Ｐ明朝" w:hAnsi="Century"/>
                <w:sz w:val="18"/>
                <w:szCs w:val="18"/>
              </w:rPr>
              <w:t xml:space="preserve"> Red List</w:t>
            </w:r>
          </w:p>
          <w:p w14:paraId="33CCD121"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世界の絶滅のおそれのある動物について知り，自分たちにできることを考える。</w:t>
            </w:r>
          </w:p>
          <w:p w14:paraId="537F9E4D"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自分の意見や考えを加えて記事を書くことができる。</w:t>
            </w:r>
          </w:p>
        </w:tc>
        <w:tc>
          <w:tcPr>
            <w:tcW w:w="709" w:type="dxa"/>
            <w:vMerge w:val="restart"/>
            <w:shd w:val="clear" w:color="auto" w:fill="auto"/>
            <w:vAlign w:val="center"/>
          </w:tcPr>
          <w:p w14:paraId="3D5EC20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5</w:t>
            </w:r>
            <w:r>
              <w:rPr>
                <w:rFonts w:ascii="Century" w:eastAsia="ＭＳ Ｐ明朝" w:hAnsi="Century" w:hint="eastAsia"/>
                <w:sz w:val="18"/>
                <w:szCs w:val="18"/>
              </w:rPr>
              <w:t>-</w:t>
            </w:r>
            <w:r>
              <w:rPr>
                <w:rFonts w:ascii="Century" w:eastAsia="ＭＳ Ｐ明朝" w:hAnsi="Century"/>
                <w:sz w:val="18"/>
                <w:szCs w:val="18"/>
              </w:rPr>
              <w:t>44</w:t>
            </w:r>
          </w:p>
        </w:tc>
        <w:tc>
          <w:tcPr>
            <w:tcW w:w="284" w:type="dxa"/>
            <w:vMerge w:val="restart"/>
            <w:shd w:val="clear" w:color="auto" w:fill="auto"/>
            <w:vAlign w:val="center"/>
          </w:tcPr>
          <w:p w14:paraId="77468FF5"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90DAF2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D053C77"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4874E46E" w14:textId="4FF7AB1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私たちにとって大切なことを考えるために，絶滅のおそれのある動物などについて書かれた文章の概要を捉えたり，自分の考えを話したり書いたりすることができる。</w:t>
            </w:r>
          </w:p>
        </w:tc>
        <w:tc>
          <w:tcPr>
            <w:tcW w:w="1701" w:type="dxa"/>
            <w:shd w:val="clear" w:color="auto" w:fill="auto"/>
            <w:vAlign w:val="center"/>
          </w:tcPr>
          <w:p w14:paraId="5CED7E24" w14:textId="1758E5C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1C37B3C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FF8BD1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7B3FD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97F6E44" w14:textId="221FF03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〉の</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B5D455" w14:textId="20AC0AD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の理解をもとに，自分たちにとって大切なことなどについて理解したり伝えたりする技能を身につけている。（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83E84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277668E" w14:textId="5AB4ADF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私たちにとって大切なことを考えるために，絶滅のおそれのある動物などについて書かれた文章の概要を捉えたり，自分の考えを話したり書いたりしようとしている。（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4C5007" w14:textId="33EEFD4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ポスター</w:t>
            </w:r>
          </w:p>
          <w:p w14:paraId="35A6F63C" w14:textId="77777777" w:rsidR="00AF5F18" w:rsidRPr="00673BDB"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559" w:type="dxa"/>
            <w:tcBorders>
              <w:left w:val="nil"/>
            </w:tcBorders>
            <w:shd w:val="clear" w:color="auto" w:fill="auto"/>
          </w:tcPr>
          <w:p w14:paraId="61411F88"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1A63860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7719FB1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C333F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6DAD7FF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61CED023" w14:textId="77777777" w:rsidTr="00AF5F18">
        <w:trPr>
          <w:cantSplit/>
          <w:trHeight w:val="338"/>
          <w:jc w:val="right"/>
        </w:trPr>
        <w:tc>
          <w:tcPr>
            <w:tcW w:w="279" w:type="dxa"/>
            <w:vMerge/>
          </w:tcPr>
          <w:p w14:paraId="01D1B17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492ECAA"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38E10F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66FAB68"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50F918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14F566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BB20C73"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BF6CA5D" w14:textId="6B6C58D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だれかにしてほしいことを伝え合うために，絶滅のおそれのある動物などについて書かれた文章を理解したり，伝え合ったりすることができる。</w:t>
            </w:r>
          </w:p>
        </w:tc>
        <w:tc>
          <w:tcPr>
            <w:tcW w:w="1701" w:type="dxa"/>
            <w:shd w:val="clear" w:color="auto" w:fill="auto"/>
            <w:vAlign w:val="center"/>
          </w:tcPr>
          <w:p w14:paraId="6894749D" w14:textId="476C2C9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5997A09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8F966B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2E6B03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3ED7FEC2" w14:textId="45714AD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F55316A" w14:textId="1F4C786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の理解をもとに，人にしてほしいことなどについての対話の内容を捉えたり，だれかにしてほしいことついて伝え合ったりする技能を身につけている。（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AC8C0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AF15241" w14:textId="14E9995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701C0E8" w14:textId="69A646A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559" w:type="dxa"/>
            <w:tcBorders>
              <w:left w:val="nil"/>
            </w:tcBorders>
            <w:shd w:val="clear" w:color="auto" w:fill="auto"/>
          </w:tcPr>
          <w:p w14:paraId="4952693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99B20C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F46065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p w14:paraId="4C6DA4A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tc>
        <w:tc>
          <w:tcPr>
            <w:tcW w:w="1701" w:type="dxa"/>
            <w:vMerge/>
            <w:shd w:val="clear" w:color="auto" w:fill="auto"/>
          </w:tcPr>
          <w:p w14:paraId="25524FD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AB38FA3" w14:textId="77777777" w:rsidTr="00AF5F18">
        <w:trPr>
          <w:cantSplit/>
          <w:trHeight w:val="419"/>
          <w:jc w:val="right"/>
        </w:trPr>
        <w:tc>
          <w:tcPr>
            <w:tcW w:w="279" w:type="dxa"/>
            <w:vMerge/>
          </w:tcPr>
          <w:p w14:paraId="5613BC69"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4E2FDEFC"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D8A576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470FD6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0DB68AA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2EF2C70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2CAD3A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5F0CC1B" w14:textId="369A149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人にしてもらいたいことを伝えるために，家での手伝いや得意なことなどについて伝え合うことができる。</w:t>
            </w:r>
          </w:p>
        </w:tc>
        <w:tc>
          <w:tcPr>
            <w:tcW w:w="1701" w:type="dxa"/>
            <w:shd w:val="clear" w:color="auto" w:fill="auto"/>
            <w:vAlign w:val="center"/>
          </w:tcPr>
          <w:p w14:paraId="2A277628" w14:textId="65BE05C9" w:rsidR="00AF5F18" w:rsidRPr="00A745F3"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00"/>
            <w:vAlign w:val="center"/>
          </w:tcPr>
          <w:p w14:paraId="0B30293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1AAF9C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73D21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F5B7C7D" w14:textId="7702BE4D"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It is </w:t>
            </w:r>
            <w:r w:rsidR="00AA60F1" w:rsidRPr="00AA60F1">
              <w:rPr>
                <w:rFonts w:ascii="ＭＳ Ｐゴシック" w:eastAsia="ＭＳ Ｐゴシック" w:hAnsi="ＭＳ Ｐゴシック"/>
                <w:b/>
                <w:color w:val="000000" w:themeColor="text1"/>
                <w:sz w:val="18"/>
                <w:szCs w:val="18"/>
              </w:rPr>
              <w:t>...</w:t>
            </w:r>
            <w:r w:rsidRPr="00AA60F1">
              <w:rPr>
                <w:rFonts w:ascii="ＭＳ Ｐゴシック" w:eastAsia="ＭＳ Ｐゴシック" w:hAnsi="ＭＳ Ｐゴシック"/>
                <w:b/>
                <w:color w:val="000000" w:themeColor="text1"/>
                <w:sz w:val="18"/>
                <w:szCs w:val="18"/>
              </w:rPr>
              <w:t xml:space="preserve"> （</w:t>
            </w:r>
            <w:r w:rsidRPr="00D73399">
              <w:rPr>
                <w:rFonts w:ascii="ＭＳ Ｐゴシック" w:eastAsia="ＭＳ Ｐゴシック" w:hAnsi="ＭＳ Ｐゴシック"/>
                <w:b/>
                <w:color w:val="000000" w:themeColor="text1"/>
                <w:sz w:val="18"/>
                <w:szCs w:val="18"/>
              </w:rPr>
              <w:t>for＋（人など））＋to</w:t>
            </w:r>
            <w:r w:rsidRPr="00D73399">
              <w:rPr>
                <w:rFonts w:ascii="ＭＳ Ｐゴシック" w:eastAsia="ＭＳ Ｐゴシック" w:hAnsi="ＭＳ Ｐゴシック" w:hint="eastAsia"/>
                <w:b/>
                <w:color w:val="000000" w:themeColor="text1"/>
                <w:sz w:val="18"/>
                <w:szCs w:val="18"/>
              </w:rPr>
              <w:t>〉の文</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C3CC2E" w14:textId="44A5CC7D"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w:t>
            </w:r>
            <w:r w:rsidRPr="00D73399">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b/>
                <w:color w:val="000000" w:themeColor="text1"/>
                <w:sz w:val="18"/>
                <w:szCs w:val="18"/>
              </w:rPr>
              <w:t xml:space="preserve">It is </w:t>
            </w:r>
            <w:r w:rsidR="00AA60F1" w:rsidRPr="00AA60F1">
              <w:rPr>
                <w:rFonts w:ascii="ＭＳ Ｐゴシック" w:eastAsia="ＭＳ Ｐゴシック" w:hAnsi="ＭＳ Ｐゴシック"/>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 （for＋（人など））＋to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の理解をもとに，家での手伝いや得意なことについて伝え合ったりする技能を身につけている。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D8948D6"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FFD97A" w14:textId="72A41D8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人にしてもらいたいことを伝えるために，家での手伝いや得意なことなどについて簡単な語句や文を用いて伝え合ったり書いたりし</w:t>
            </w:r>
            <w:r w:rsidRPr="00D73399">
              <w:rPr>
                <w:rFonts w:ascii="Century" w:eastAsia="ＭＳ Ｐ明朝" w:hAnsi="Century" w:hint="eastAsia"/>
                <w:color w:val="000000" w:themeColor="text1"/>
                <w:sz w:val="18"/>
                <w:szCs w:val="18"/>
              </w:rPr>
              <w:t>ようとし</w:t>
            </w:r>
            <w:r w:rsidRPr="00D73399">
              <w:rPr>
                <w:rFonts w:ascii="Century" w:eastAsia="ＭＳ Ｐ明朝" w:hAnsi="Century"/>
                <w:color w:val="000000" w:themeColor="text1"/>
                <w:sz w:val="18"/>
                <w:szCs w:val="18"/>
              </w:rPr>
              <w:t>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F3586A2" w14:textId="06ED5C7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家事，得意なこと</w:t>
            </w:r>
          </w:p>
        </w:tc>
        <w:tc>
          <w:tcPr>
            <w:tcW w:w="1559" w:type="dxa"/>
            <w:tcBorders>
              <w:left w:val="nil"/>
            </w:tcBorders>
            <w:shd w:val="clear" w:color="auto" w:fill="auto"/>
          </w:tcPr>
          <w:p w14:paraId="737AE83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D2C61D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56C08272" w14:textId="77777777" w:rsidTr="00AF5F18">
        <w:trPr>
          <w:cantSplit/>
          <w:trHeight w:val="419"/>
          <w:jc w:val="right"/>
        </w:trPr>
        <w:tc>
          <w:tcPr>
            <w:tcW w:w="279" w:type="dxa"/>
            <w:vMerge/>
          </w:tcPr>
          <w:p w14:paraId="159A4213"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59E58EEB"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6A8BA2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E935A9D"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607F2F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A00642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5C0E895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584EDF54" w14:textId="5015AE7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環境問題について考えるために，絶滅のおそれのあるトキについて書かれた文章を読んで概要を捉えたり，自分の考えを書いたりすることができる。</w:t>
            </w:r>
          </w:p>
        </w:tc>
        <w:tc>
          <w:tcPr>
            <w:tcW w:w="1701" w:type="dxa"/>
            <w:shd w:val="clear" w:color="auto" w:fill="auto"/>
            <w:vAlign w:val="center"/>
          </w:tcPr>
          <w:p w14:paraId="34B72399" w14:textId="41D30AB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FFFFCC"/>
            <w:vAlign w:val="center"/>
          </w:tcPr>
          <w:p w14:paraId="0E581D4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568B36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CB7DC4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88BC5E8" w14:textId="2AAB82D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5342C45" w14:textId="10C62E7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などの理解をもとに，人に何かをさせたり，人を助けたりすることについて理解したり伝えたりする技能を身につけている。（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7C6688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環境問題について考えるために，絶滅のおそれのあるトキについて書かれた文章を読んで概要を捉えたり，自分の考えを書いたりしている。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295C548" w14:textId="2B4337D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Segoe UI Symbol" w:eastAsia="ＭＳ Ｐ明朝" w:hAnsi="Segoe UI Symbol" w:cs="Segoe UI Symbol" w:hint="eastAsia"/>
                <w:color w:val="000000" w:themeColor="text1"/>
                <w:sz w:val="18"/>
                <w:szCs w:val="18"/>
              </w:rPr>
              <w:t>環境問題について考えるために，絶滅のおそれのあるトキについて書かれた文章を読んで概要を捉えたり，自分の考えを伝えたりしようとしている。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48B33F0" w14:textId="2446FE4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5B54606B"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トキ</w:t>
            </w:r>
          </w:p>
        </w:tc>
        <w:tc>
          <w:tcPr>
            <w:tcW w:w="1559" w:type="dxa"/>
            <w:tcBorders>
              <w:left w:val="nil"/>
            </w:tcBorders>
            <w:shd w:val="clear" w:color="auto" w:fill="auto"/>
          </w:tcPr>
          <w:p w14:paraId="4F03C7BB"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5F12291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119491C" w14:textId="77777777" w:rsidTr="00AF5F18">
        <w:trPr>
          <w:cantSplit/>
          <w:trHeight w:val="346"/>
          <w:jc w:val="right"/>
        </w:trPr>
        <w:tc>
          <w:tcPr>
            <w:tcW w:w="279" w:type="dxa"/>
            <w:vMerge/>
          </w:tcPr>
          <w:p w14:paraId="325936BE"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2395DD02"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74C623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46F922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747ED5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D68FB6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F8134E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2B79DC61" w14:textId="37E152C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環境と私たちの生活について考えるために，絶滅のおそれのあるゴリラについて書かれた文章を読んで，概要を捉えたり，自分たちの行動について意見交換をしたりすることができる。</w:t>
            </w:r>
          </w:p>
        </w:tc>
        <w:tc>
          <w:tcPr>
            <w:tcW w:w="1701" w:type="dxa"/>
            <w:shd w:val="clear" w:color="auto" w:fill="auto"/>
            <w:vAlign w:val="center"/>
          </w:tcPr>
          <w:p w14:paraId="2AD721EA" w14:textId="64DA72FA"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 xml:space="preserve"> let [help]</w:t>
            </w:r>
            <w:r>
              <w:rPr>
                <w:rFonts w:ascii="Century" w:eastAsia="ＭＳ Ｐ明朝" w:hAnsi="Century" w:hint="eastAsia"/>
                <w:sz w:val="16"/>
                <w:szCs w:val="16"/>
              </w:rPr>
              <w:t>＋（人など）＋動詞の原形</w:t>
            </w:r>
          </w:p>
        </w:tc>
        <w:tc>
          <w:tcPr>
            <w:tcW w:w="708" w:type="dxa"/>
            <w:shd w:val="clear" w:color="auto" w:fill="FFFFCC"/>
            <w:vAlign w:val="center"/>
          </w:tcPr>
          <w:p w14:paraId="79989BD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6E9F26F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A619C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623B7780" w14:textId="0699D08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［知識］因果関係について述べられた文章の構成を理解している。（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E6447FD" w14:textId="1C1112E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［技能］因果関係を表す語句などの意味や働きの理解をもとに，絶滅のおそれのある動物について書かれた文章の内容を読み取る技能を身につけている。（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BA89A0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8C4DAAA" w14:textId="2A0C0F0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1370D75" w14:textId="56BE2CAD"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380BFD26" w14:textId="77777777" w:rsidR="00AF5F18" w:rsidRPr="00673BDB"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ゴリラとレアメタル，生態系</w:t>
            </w:r>
          </w:p>
        </w:tc>
        <w:tc>
          <w:tcPr>
            <w:tcW w:w="1559" w:type="dxa"/>
            <w:tcBorders>
              <w:left w:val="nil"/>
            </w:tcBorders>
            <w:shd w:val="clear" w:color="auto" w:fill="auto"/>
          </w:tcPr>
          <w:p w14:paraId="3EFB64C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D55567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訴える</w:t>
            </w:r>
          </w:p>
        </w:tc>
        <w:tc>
          <w:tcPr>
            <w:tcW w:w="1701" w:type="dxa"/>
            <w:vMerge/>
            <w:shd w:val="clear" w:color="auto" w:fill="auto"/>
          </w:tcPr>
          <w:p w14:paraId="5DE40ED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5D9C877" w14:textId="77777777" w:rsidTr="00AF5F18">
        <w:trPr>
          <w:cantSplit/>
          <w:trHeight w:val="419"/>
          <w:jc w:val="right"/>
        </w:trPr>
        <w:tc>
          <w:tcPr>
            <w:tcW w:w="279" w:type="dxa"/>
            <w:vMerge/>
          </w:tcPr>
          <w:p w14:paraId="12168134"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4676D0E"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ECF584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C67644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557F438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E4E410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2158B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4014035D" w14:textId="5A308E0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絶滅のおそれのある動物を守るために，現状と自分の意見や考えを整理して，簡単な語句や文を用いて記事を書くことができる。</w:t>
            </w:r>
          </w:p>
        </w:tc>
        <w:tc>
          <w:tcPr>
            <w:tcW w:w="1701" w:type="dxa"/>
            <w:shd w:val="clear" w:color="auto" w:fill="auto"/>
            <w:vAlign w:val="center"/>
          </w:tcPr>
          <w:p w14:paraId="795681DB" w14:textId="7D083CDE"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 xml:space="preserve"> want</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auto"/>
            <w:vAlign w:val="center"/>
          </w:tcPr>
          <w:p w14:paraId="1297988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5CC2930F"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F908C8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6956" w:type="dxa"/>
          </w:tcPr>
          <w:p w14:paraId="68C2C30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絶滅のおそれのある動物を守るために，現状と自分の意見や考えを整理して，簡単な語句や文を用いて記事を書いている。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561B613" w14:textId="239A127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絶滅のおそれのある動物を守るために，現状と自分の意見や考えを整理して，簡単な語句や文を用いて記事を書こうとしている。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76AF379" w14:textId="1305823A"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記事</w:t>
            </w:r>
          </w:p>
          <w:p w14:paraId="3D0B5527"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日本の絶滅危惧種</w:t>
            </w:r>
          </w:p>
        </w:tc>
        <w:tc>
          <w:tcPr>
            <w:tcW w:w="1559" w:type="dxa"/>
            <w:tcBorders>
              <w:left w:val="nil"/>
            </w:tcBorders>
            <w:shd w:val="clear" w:color="auto" w:fill="auto"/>
          </w:tcPr>
          <w:p w14:paraId="76CE9E1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6F93F241"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vMerge/>
            <w:shd w:val="clear" w:color="auto" w:fill="auto"/>
          </w:tcPr>
          <w:p w14:paraId="19C1AB6A"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480AF4C" w14:textId="77777777" w:rsidTr="00AF5F18">
        <w:trPr>
          <w:cantSplit/>
          <w:trHeight w:val="46"/>
          <w:jc w:val="right"/>
        </w:trPr>
        <w:tc>
          <w:tcPr>
            <w:tcW w:w="279" w:type="dxa"/>
            <w:vMerge/>
          </w:tcPr>
          <w:p w14:paraId="7EEC579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val="restart"/>
          </w:tcPr>
          <w:p w14:paraId="4BE93E4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268" w:type="dxa"/>
            <w:shd w:val="clear" w:color="auto" w:fill="auto"/>
          </w:tcPr>
          <w:p w14:paraId="4E0819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Write</w:t>
            </w:r>
            <w:r w:rsidRPr="00592DEA">
              <w:rPr>
                <w:rFonts w:ascii="Century" w:eastAsia="ＭＳ Ｐ明朝" w:hAnsi="Century"/>
                <w:sz w:val="18"/>
                <w:szCs w:val="18"/>
              </w:rPr>
              <w:t xml:space="preserve"> 2</w:t>
            </w:r>
          </w:p>
          <w:p w14:paraId="27C0103E"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記事への意見</w:t>
            </w:r>
          </w:p>
          <w:p w14:paraId="0E3BEFD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□社会的な話題について，理由や根拠を含めて自分の意見を書くことができる。</w:t>
            </w:r>
          </w:p>
        </w:tc>
        <w:tc>
          <w:tcPr>
            <w:tcW w:w="709" w:type="dxa"/>
            <w:shd w:val="clear" w:color="auto" w:fill="auto"/>
            <w:vAlign w:val="center"/>
          </w:tcPr>
          <w:p w14:paraId="1032417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45</w:t>
            </w:r>
          </w:p>
        </w:tc>
        <w:tc>
          <w:tcPr>
            <w:tcW w:w="284" w:type="dxa"/>
            <w:shd w:val="clear" w:color="auto" w:fill="auto"/>
            <w:vAlign w:val="center"/>
          </w:tcPr>
          <w:p w14:paraId="7305DD3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305BF7C"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E8FCCCA"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412D2597" w14:textId="13C498A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社会的な話題について，理由や根拠を含めて自分の意見を書くことができる。</w:t>
            </w:r>
          </w:p>
        </w:tc>
        <w:tc>
          <w:tcPr>
            <w:tcW w:w="1701" w:type="dxa"/>
            <w:shd w:val="clear" w:color="auto" w:fill="auto"/>
            <w:vAlign w:val="center"/>
          </w:tcPr>
          <w:p w14:paraId="7DB04BED" w14:textId="5AD1E438"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(do not) think </w:t>
            </w:r>
            <w:r>
              <w:rPr>
                <w:rFonts w:ascii="Century" w:eastAsia="ＭＳ Ｐ明朝" w:hAnsi="Century"/>
                <w:sz w:val="16"/>
                <w:szCs w:val="16"/>
              </w:rPr>
              <w:t>….</w:t>
            </w:r>
          </w:p>
          <w:p w14:paraId="6F5DCE89"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 xml:space="preserve">I have two reasons.  First, ….  Second, …. </w:t>
            </w:r>
          </w:p>
        </w:tc>
        <w:tc>
          <w:tcPr>
            <w:tcW w:w="708" w:type="dxa"/>
            <w:shd w:val="clear" w:color="auto" w:fill="FFFFCC"/>
            <w:vAlign w:val="center"/>
          </w:tcPr>
          <w:p w14:paraId="020B14B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E26AC6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CB1229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68864C0" w14:textId="6950933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［知識］自分の意見とその理由や根拠を書くための基本的な構成や表現を理解している。（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98DD552" w14:textId="532CD11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［技能］社会的な話題に関する英文を読んで，理由や根拠を述べるための基本的な構成や表現を用いて，自分の意見を書く技能を身につけている。（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7F99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社会的な話題に関しての英文について意見を伝えられるように，賛成か反対か自分の立場を決めて，その理由や根拠を整理し，投稿文を書いている。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A594677" w14:textId="33772C3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社会的な話題に関しての英文について意見を伝えられるように，賛成か反対か自分の立場を決めて，その理由や根拠を整理し，投稿文を書こうとしている。（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289FC83" w14:textId="2092C9ED"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英語雑誌の記事</w:t>
            </w:r>
          </w:p>
          <w:p w14:paraId="22A903C2"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歩きスマホに関する法律</w:t>
            </w:r>
          </w:p>
        </w:tc>
        <w:tc>
          <w:tcPr>
            <w:tcW w:w="1559" w:type="dxa"/>
            <w:tcBorders>
              <w:left w:val="nil"/>
            </w:tcBorders>
            <w:shd w:val="clear" w:color="auto" w:fill="auto"/>
          </w:tcPr>
          <w:p w14:paraId="4901FEF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C9F5399"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shd w:val="clear" w:color="auto" w:fill="auto"/>
          </w:tcPr>
          <w:p w14:paraId="3756F6D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E476880"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06AB7AC0" w14:textId="77777777" w:rsidTr="00AF5F18">
        <w:trPr>
          <w:cantSplit/>
          <w:trHeight w:val="46"/>
          <w:jc w:val="right"/>
        </w:trPr>
        <w:tc>
          <w:tcPr>
            <w:tcW w:w="279" w:type="dxa"/>
            <w:vMerge/>
          </w:tcPr>
          <w:p w14:paraId="47D1C44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564F266"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CB41BE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 xml:space="preserve">2 </w:t>
            </w:r>
          </w:p>
        </w:tc>
        <w:tc>
          <w:tcPr>
            <w:tcW w:w="709" w:type="dxa"/>
            <w:shd w:val="clear" w:color="auto" w:fill="auto"/>
            <w:vAlign w:val="center"/>
          </w:tcPr>
          <w:p w14:paraId="0B9577D0"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46</w:t>
            </w:r>
          </w:p>
        </w:tc>
        <w:tc>
          <w:tcPr>
            <w:tcW w:w="284" w:type="dxa"/>
            <w:shd w:val="clear" w:color="auto" w:fill="auto"/>
            <w:vAlign w:val="center"/>
          </w:tcPr>
          <w:p w14:paraId="00220CA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54B3A7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220E564D"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55F2A875" w14:textId="7821F64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不定詞を用いた文の形・意味・用法を復習し，理解を確かめる。</w:t>
            </w:r>
          </w:p>
        </w:tc>
        <w:tc>
          <w:tcPr>
            <w:tcW w:w="1701" w:type="dxa"/>
            <w:shd w:val="clear" w:color="auto" w:fill="auto"/>
            <w:vAlign w:val="center"/>
          </w:tcPr>
          <w:p w14:paraId="1B1187E4" w14:textId="7C07E53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tc>
        <w:tc>
          <w:tcPr>
            <w:tcW w:w="708" w:type="dxa"/>
            <w:shd w:val="clear" w:color="auto" w:fill="FFFFCC"/>
            <w:vAlign w:val="center"/>
          </w:tcPr>
          <w:p w14:paraId="4D3B7E8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E7103D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AD14F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7CB1C9" w14:textId="77777777" w:rsidR="00D93B81" w:rsidRDefault="00AF5F18" w:rsidP="00D93B81">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［知識］不定詞</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74993CDB" w14:textId="7CCF5855" w:rsidR="00AF5F18" w:rsidRPr="00D73399" w:rsidRDefault="00AF5F18" w:rsidP="00D93B81">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［技能］不定詞を用いて，人にしてほしいことや，人にとって大切なことなどを伝える技能を身につけている。</w:t>
            </w:r>
          </w:p>
        </w:tc>
        <w:tc>
          <w:tcPr>
            <w:tcW w:w="1701" w:type="dxa"/>
            <w:tcBorders>
              <w:right w:val="nil"/>
            </w:tcBorders>
            <w:shd w:val="clear" w:color="auto" w:fill="auto"/>
          </w:tcPr>
          <w:p w14:paraId="1B09201E" w14:textId="0DF11402"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4821EC13"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86A7230"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62C8F6A" w14:textId="77777777" w:rsidTr="00AF5F18">
        <w:trPr>
          <w:cantSplit/>
          <w:trHeight w:val="46"/>
          <w:jc w:val="right"/>
        </w:trPr>
        <w:tc>
          <w:tcPr>
            <w:tcW w:w="279" w:type="dxa"/>
            <w:vMerge/>
          </w:tcPr>
          <w:p w14:paraId="7B90CD0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D163EA3"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596DDCF0" w14:textId="77777777" w:rsidR="00AF5F18" w:rsidRPr="00592DEA" w:rsidRDefault="00AF5F18" w:rsidP="00AF5F18">
            <w:pPr>
              <w:spacing w:line="300" w:lineRule="exact"/>
              <w:ind w:left="180" w:hangingChars="100" w:hanging="180"/>
              <w:jc w:val="left"/>
              <w:rPr>
                <w:rFonts w:ascii="HGPｺﾞｼｯｸE" w:eastAsia="HGPｺﾞｼｯｸE" w:hAnsi="HGPｺﾞｼｯｸE"/>
                <w:sz w:val="18"/>
                <w:szCs w:val="18"/>
              </w:rPr>
            </w:pPr>
            <w:r w:rsidRPr="00592DEA">
              <w:rPr>
                <w:rFonts w:ascii="Century" w:eastAsia="ＭＳ Ｐ明朝" w:hAnsi="Century" w:hint="eastAsia"/>
                <w:sz w:val="18"/>
                <w:szCs w:val="18"/>
              </w:rPr>
              <w:t>学び方コーナー②</w:t>
            </w:r>
          </w:p>
        </w:tc>
        <w:tc>
          <w:tcPr>
            <w:tcW w:w="709" w:type="dxa"/>
            <w:shd w:val="clear" w:color="auto" w:fill="auto"/>
            <w:vAlign w:val="center"/>
          </w:tcPr>
          <w:p w14:paraId="3332738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47</w:t>
            </w:r>
          </w:p>
        </w:tc>
        <w:tc>
          <w:tcPr>
            <w:tcW w:w="284" w:type="dxa"/>
            <w:shd w:val="clear" w:color="auto" w:fill="auto"/>
            <w:vAlign w:val="center"/>
          </w:tcPr>
          <w:p w14:paraId="318801C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9B8038F"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36D5280"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28AF4A3" w14:textId="49F28618"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パラグラフの構成の仕方を理解する。</w:t>
            </w:r>
          </w:p>
        </w:tc>
        <w:tc>
          <w:tcPr>
            <w:tcW w:w="1701" w:type="dxa"/>
            <w:shd w:val="clear" w:color="auto" w:fill="auto"/>
            <w:vAlign w:val="center"/>
          </w:tcPr>
          <w:p w14:paraId="0402D245" w14:textId="59357309"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文章の組み立て方</w:t>
            </w:r>
          </w:p>
        </w:tc>
        <w:tc>
          <w:tcPr>
            <w:tcW w:w="708" w:type="dxa"/>
            <w:shd w:val="clear" w:color="auto" w:fill="auto"/>
            <w:vAlign w:val="center"/>
          </w:tcPr>
          <w:p w14:paraId="44F8844B"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0CF7FF1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210231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5CF46B" w14:textId="296D0A1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「主題文」「支持文」「結論文」をつなげて，パラグラフを構成しようとしている。</w:t>
            </w:r>
          </w:p>
        </w:tc>
        <w:tc>
          <w:tcPr>
            <w:tcW w:w="1701" w:type="dxa"/>
            <w:tcBorders>
              <w:right w:val="nil"/>
            </w:tcBorders>
            <w:shd w:val="clear" w:color="auto" w:fill="auto"/>
          </w:tcPr>
          <w:p w14:paraId="6C2C50A4" w14:textId="35C09D3D"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B1E8295"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C849A9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C02042C" w14:textId="77777777" w:rsidTr="00AF5F18">
        <w:trPr>
          <w:cantSplit/>
          <w:trHeight w:val="423"/>
          <w:jc w:val="right"/>
        </w:trPr>
        <w:tc>
          <w:tcPr>
            <w:tcW w:w="279" w:type="dxa"/>
            <w:vMerge w:val="restart"/>
          </w:tcPr>
          <w:p w14:paraId="5686C48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7</w:t>
            </w:r>
          </w:p>
        </w:tc>
        <w:tc>
          <w:tcPr>
            <w:tcW w:w="283" w:type="dxa"/>
            <w:vMerge/>
          </w:tcPr>
          <w:p w14:paraId="0B2F3668"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2D46FD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1</w:t>
            </w:r>
          </w:p>
          <w:p w14:paraId="1783D9B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My Activity Report</w:t>
            </w:r>
          </w:p>
          <w:p w14:paraId="38445AC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□これまでの経験をふり返って活動報告を発表することができる。</w:t>
            </w:r>
          </w:p>
        </w:tc>
        <w:tc>
          <w:tcPr>
            <w:tcW w:w="709" w:type="dxa"/>
            <w:shd w:val="clear" w:color="auto" w:fill="auto"/>
            <w:vAlign w:val="center"/>
          </w:tcPr>
          <w:p w14:paraId="229FE3A7"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48-51</w:t>
            </w:r>
          </w:p>
        </w:tc>
        <w:tc>
          <w:tcPr>
            <w:tcW w:w="284" w:type="dxa"/>
            <w:shd w:val="clear" w:color="auto" w:fill="auto"/>
            <w:vAlign w:val="center"/>
          </w:tcPr>
          <w:p w14:paraId="6AED2FF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8552C2F"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68CD5D2"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146966EB" w14:textId="780F2174"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これまでの経験をふり返って活動報告を発表することができる。</w:t>
            </w:r>
          </w:p>
        </w:tc>
        <w:tc>
          <w:tcPr>
            <w:tcW w:w="1701" w:type="dxa"/>
            <w:shd w:val="clear" w:color="auto" w:fill="auto"/>
            <w:vAlign w:val="center"/>
          </w:tcPr>
          <w:p w14:paraId="43F3D5D2" w14:textId="57D7FF49"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C5EAEC7"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（学校での活動，経験）</w:t>
            </w:r>
          </w:p>
        </w:tc>
        <w:tc>
          <w:tcPr>
            <w:tcW w:w="708" w:type="dxa"/>
            <w:shd w:val="clear" w:color="auto" w:fill="FFFFCC"/>
            <w:vAlign w:val="center"/>
          </w:tcPr>
          <w:p w14:paraId="46D6DDF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C0ECD8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w:t>
            </w:r>
            <w:r w:rsidRPr="00D73399">
              <w:rPr>
                <w:rFonts w:ascii="Arial Black" w:eastAsia="ＭＳ Ｐ明朝" w:hAnsi="Arial Black" w:hint="eastAsia"/>
                <w:color w:val="000000" w:themeColor="text1"/>
                <w:spacing w:val="-4"/>
                <w:sz w:val="16"/>
                <w:szCs w:val="16"/>
              </w:rPr>
              <w:t>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EEE09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4E4F18" w14:textId="41D5468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83D190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までの学習事項を用いて，活動報告の構成を理解したうえで，自分の経験やほかの人へのメッセージを即興で話したり，まとまりのある文章を書いて発表したりする技能を身につけている。（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85F183"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い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hint="eastAsia"/>
                <w:color w:val="000000" w:themeColor="text1"/>
                <w:sz w:val="18"/>
                <w:szCs w:val="18"/>
              </w:rPr>
              <w:t>）</w:t>
            </w:r>
          </w:p>
          <w:p w14:paraId="72D376FD" w14:textId="1FFE628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w:t>
            </w:r>
            <w:r w:rsidRPr="00D73399">
              <w:rPr>
                <w:rFonts w:ascii="Century" w:eastAsia="ＭＳ Ｐ明朝" w:hAnsi="Century" w:hint="eastAsia"/>
                <w:bCs/>
                <w:color w:val="000000" w:themeColor="text1"/>
                <w:sz w:val="18"/>
                <w:szCs w:val="18"/>
              </w:rPr>
              <w:t>いて</w:t>
            </w:r>
            <w:r w:rsidRPr="00D73399">
              <w:rPr>
                <w:rFonts w:ascii="Century" w:eastAsia="ＭＳ Ｐ明朝" w:hAnsi="Century"/>
                <w:bCs/>
                <w:color w:val="000000" w:themeColor="text1"/>
                <w:sz w:val="18"/>
                <w:szCs w:val="18"/>
              </w:rPr>
              <w:t>発表したりしようとしている。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D2A33E7" w14:textId="3E197CBF"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活動報告のスピーチ</w:t>
            </w:r>
          </w:p>
          <w:p w14:paraId="67161037"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部活動や委員会・係などの活動</w:t>
            </w:r>
          </w:p>
        </w:tc>
        <w:tc>
          <w:tcPr>
            <w:tcW w:w="1559" w:type="dxa"/>
            <w:tcBorders>
              <w:left w:val="nil"/>
            </w:tcBorders>
            <w:shd w:val="clear" w:color="auto" w:fill="auto"/>
          </w:tcPr>
          <w:p w14:paraId="5478EC0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E032DB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C4A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質問する，応答する</w:t>
            </w:r>
          </w:p>
          <w:p w14:paraId="146D5E0F" w14:textId="77777777" w:rsidR="00AF5F18" w:rsidRPr="00673BDB" w:rsidRDefault="00AF5F18" w:rsidP="00D93B81">
            <w:pPr>
              <w:spacing w:line="300" w:lineRule="exact"/>
              <w:ind w:left="160" w:right="-142"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原稿を読み合って推敲する</w:t>
            </w:r>
          </w:p>
        </w:tc>
        <w:tc>
          <w:tcPr>
            <w:tcW w:w="1701" w:type="dxa"/>
            <w:shd w:val="clear" w:color="auto" w:fill="auto"/>
          </w:tcPr>
          <w:p w14:paraId="42BE2BC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14A36D2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CA0546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DD2D35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5772533F" w14:textId="77777777" w:rsidTr="00AF5F18">
        <w:trPr>
          <w:cantSplit/>
          <w:trHeight w:val="423"/>
          <w:jc w:val="right"/>
        </w:trPr>
        <w:tc>
          <w:tcPr>
            <w:tcW w:w="279" w:type="dxa"/>
            <w:vMerge/>
          </w:tcPr>
          <w:p w14:paraId="2466F0D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C322E77"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4C2D543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Read 1</w:t>
            </w:r>
          </w:p>
          <w:p w14:paraId="0204725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Mother</w:t>
            </w:r>
            <w:r w:rsidRPr="00592DEA">
              <w:rPr>
                <w:rFonts w:ascii="Century" w:eastAsia="ＭＳ Ｐ明朝" w:hAnsi="Century"/>
                <w:sz w:val="18"/>
                <w:szCs w:val="18"/>
              </w:rPr>
              <w:t>’</w:t>
            </w:r>
            <w:r w:rsidRPr="00592DEA">
              <w:rPr>
                <w:rFonts w:ascii="Century" w:eastAsia="ＭＳ Ｐ明朝" w:hAnsi="Century" w:hint="eastAsia"/>
                <w:sz w:val="18"/>
                <w:szCs w:val="18"/>
              </w:rPr>
              <w:t>s Lullaby</w:t>
            </w:r>
          </w:p>
          <w:p w14:paraId="7FA2209B"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□物語を読んで，場面の変化や登場人物の心情などを理解し，気持ちをこめて音読することができる。</w:t>
            </w:r>
          </w:p>
        </w:tc>
        <w:tc>
          <w:tcPr>
            <w:tcW w:w="709" w:type="dxa"/>
            <w:shd w:val="clear" w:color="auto" w:fill="auto"/>
            <w:vAlign w:val="center"/>
          </w:tcPr>
          <w:p w14:paraId="1CF0DD6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52-55</w:t>
            </w:r>
          </w:p>
        </w:tc>
        <w:tc>
          <w:tcPr>
            <w:tcW w:w="284" w:type="dxa"/>
            <w:shd w:val="clear" w:color="auto" w:fill="auto"/>
            <w:vAlign w:val="center"/>
          </w:tcPr>
          <w:p w14:paraId="5F696904"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69EEA0AF"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2973870"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0A54C384" w14:textId="77835E11"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物語を読んで，場面の変化や登場人物の心情などを理解し，気持ちをこめて音読することができる。</w:t>
            </w:r>
          </w:p>
        </w:tc>
        <w:tc>
          <w:tcPr>
            <w:tcW w:w="1701" w:type="dxa"/>
            <w:shd w:val="clear" w:color="auto" w:fill="auto"/>
            <w:vAlign w:val="center"/>
          </w:tcPr>
          <w:p w14:paraId="7E5CD283" w14:textId="2A9DFF38"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A04E3C7" w14:textId="77777777" w:rsidR="00AF5F18" w:rsidRPr="009D65D1"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06D27A9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shd w:val="clear" w:color="auto" w:fill="FFFF00"/>
            <w:vAlign w:val="center"/>
          </w:tcPr>
          <w:p w14:paraId="53B62DBA" w14:textId="539540A2"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shd w:val="clear" w:color="auto" w:fill="FFFFCC"/>
            <w:vAlign w:val="center"/>
          </w:tcPr>
          <w:p w14:paraId="0F0512D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Pr>
          <w:p w14:paraId="2E02007C" w14:textId="71B5292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［知識］場面や人物の心情を表す表現を理解している。（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1DD96F3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［技能］場面や人物の心情を表す表現の理解をもとに，物語の流れに沿って場面の変化や登場人物の心情を読み取る技能を身につけている。（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4BCE40B" w14:textId="305EF5F2"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気持ちを</w:t>
            </w:r>
            <w:r w:rsidR="002874F3" w:rsidRPr="00D73399">
              <w:rPr>
                <w:rFonts w:ascii="ＭＳ Ｐゴシック" w:eastAsia="ＭＳ Ｐゴシック" w:hAnsi="ＭＳ Ｐゴシック" w:hint="eastAsia"/>
                <w:b/>
                <w:color w:val="000000" w:themeColor="text1"/>
                <w:sz w:val="18"/>
                <w:szCs w:val="18"/>
              </w:rPr>
              <w:t>こめ</w:t>
            </w:r>
            <w:r w:rsidRPr="00D73399">
              <w:rPr>
                <w:rFonts w:ascii="ＭＳ Ｐゴシック" w:eastAsia="ＭＳ Ｐゴシック" w:hAnsi="ＭＳ Ｐゴシック"/>
                <w:b/>
                <w:color w:val="000000" w:themeColor="text1"/>
                <w:sz w:val="18"/>
                <w:szCs w:val="18"/>
              </w:rPr>
              <w:t>て音読することができるように，背景知識を使い，物語の流れに沿った場面の変化や登場人物の心情が書かれた文章の概要を捉えている。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p>
          <w:p w14:paraId="57476230" w14:textId="221B9D4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気持ちを</w:t>
            </w:r>
            <w:r w:rsidR="002874F3" w:rsidRPr="00D73399">
              <w:rPr>
                <w:rFonts w:ascii="Century" w:eastAsia="ＭＳ Ｐ明朝" w:hAnsi="Century" w:hint="eastAsia"/>
                <w:color w:val="000000" w:themeColor="text1"/>
                <w:sz w:val="18"/>
                <w:szCs w:val="18"/>
              </w:rPr>
              <w:t>こめ</w:t>
            </w:r>
            <w:r w:rsidRPr="00D73399">
              <w:rPr>
                <w:rFonts w:ascii="Century" w:eastAsia="ＭＳ Ｐ明朝" w:hAnsi="Century"/>
                <w:color w:val="000000" w:themeColor="text1"/>
                <w:sz w:val="18"/>
                <w:szCs w:val="18"/>
              </w:rPr>
              <w:t>て音読することができるように，背景知識を使い，物語の流れに沿った場面の変化や登場人物の心情が書かれた文章の概要を捉えよう</w:t>
            </w:r>
            <w:r w:rsidRPr="00D73399">
              <w:rPr>
                <w:rFonts w:ascii="Century" w:eastAsia="ＭＳ Ｐ明朝" w:hAnsi="Century"/>
                <w:bCs/>
                <w:color w:val="000000" w:themeColor="text1"/>
                <w:sz w:val="18"/>
                <w:szCs w:val="18"/>
              </w:rPr>
              <w:t>としている。（</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right w:val="nil"/>
            </w:tcBorders>
            <w:shd w:val="clear" w:color="auto" w:fill="auto"/>
          </w:tcPr>
          <w:p w14:paraId="50B1570A" w14:textId="3588AC5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物語，スピーチ</w:t>
            </w:r>
          </w:p>
          <w:p w14:paraId="3E6501A9"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平和</w:t>
            </w:r>
          </w:p>
          <w:p w14:paraId="43FD80DE"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バラク・オバマ</w:t>
            </w:r>
          </w:p>
        </w:tc>
        <w:tc>
          <w:tcPr>
            <w:tcW w:w="1559" w:type="dxa"/>
            <w:tcBorders>
              <w:left w:val="nil"/>
            </w:tcBorders>
            <w:shd w:val="clear" w:color="auto" w:fill="auto"/>
          </w:tcPr>
          <w:p w14:paraId="6F45A1A2" w14:textId="77777777" w:rsidR="00AF5F18" w:rsidRDefault="00AF5F18" w:rsidP="00AF5F18">
            <w:pPr>
              <w:spacing w:line="300" w:lineRule="exact"/>
              <w:jc w:val="left"/>
              <w:rPr>
                <w:rFonts w:ascii="Century" w:eastAsia="ＭＳ Ｐ明朝" w:hAnsi="Century"/>
                <w:sz w:val="16"/>
                <w:szCs w:val="16"/>
              </w:rPr>
            </w:pPr>
          </w:p>
          <w:p w14:paraId="5D56ADA6" w14:textId="77777777" w:rsidR="00AF5F18" w:rsidRPr="007F7166" w:rsidRDefault="00AF5F18" w:rsidP="00AF5F18">
            <w:pPr>
              <w:spacing w:line="300" w:lineRule="exact"/>
              <w:rPr>
                <w:rFonts w:ascii="Century" w:eastAsia="ＭＳ Ｐ明朝" w:hAnsi="Century"/>
                <w:sz w:val="16"/>
                <w:szCs w:val="16"/>
              </w:rPr>
            </w:pPr>
          </w:p>
          <w:p w14:paraId="6150A56D" w14:textId="77777777" w:rsidR="00AF5F18" w:rsidRPr="007F7166" w:rsidRDefault="00AF5F18" w:rsidP="00AF5F18">
            <w:pPr>
              <w:spacing w:line="300" w:lineRule="exact"/>
              <w:jc w:val="center"/>
              <w:rPr>
                <w:rFonts w:ascii="Century" w:eastAsia="ＭＳ Ｐ明朝" w:hAnsi="Century"/>
                <w:sz w:val="16"/>
                <w:szCs w:val="16"/>
              </w:rPr>
            </w:pPr>
          </w:p>
        </w:tc>
        <w:tc>
          <w:tcPr>
            <w:tcW w:w="1701" w:type="dxa"/>
            <w:shd w:val="clear" w:color="auto" w:fill="auto"/>
          </w:tcPr>
          <w:p w14:paraId="6DE7248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3B9ABB9" w14:textId="77777777" w:rsidTr="00AF5F18">
        <w:trPr>
          <w:cantSplit/>
          <w:trHeight w:val="423"/>
          <w:jc w:val="right"/>
        </w:trPr>
        <w:tc>
          <w:tcPr>
            <w:tcW w:w="279" w:type="dxa"/>
            <w:vMerge w:val="restart"/>
          </w:tcPr>
          <w:p w14:paraId="57F074D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3" w:type="dxa"/>
            <w:vMerge w:val="restart"/>
          </w:tcPr>
          <w:p w14:paraId="3EC078D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9</w:t>
            </w:r>
          </w:p>
        </w:tc>
        <w:tc>
          <w:tcPr>
            <w:tcW w:w="2268" w:type="dxa"/>
            <w:shd w:val="clear" w:color="auto" w:fill="auto"/>
          </w:tcPr>
          <w:p w14:paraId="78E789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3</w:t>
            </w:r>
          </w:p>
          <w:p w14:paraId="658BECBF"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ラジオの災害情報</w:t>
            </w:r>
          </w:p>
          <w:p w14:paraId="4406533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□災害情報を聞き，どう行動すればよいかを理解することができる。</w:t>
            </w:r>
          </w:p>
        </w:tc>
        <w:tc>
          <w:tcPr>
            <w:tcW w:w="709" w:type="dxa"/>
            <w:shd w:val="clear" w:color="auto" w:fill="auto"/>
            <w:vAlign w:val="center"/>
          </w:tcPr>
          <w:p w14:paraId="7A4B9DA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56</w:t>
            </w:r>
          </w:p>
        </w:tc>
        <w:tc>
          <w:tcPr>
            <w:tcW w:w="284" w:type="dxa"/>
            <w:shd w:val="clear" w:color="auto" w:fill="auto"/>
            <w:vAlign w:val="center"/>
          </w:tcPr>
          <w:p w14:paraId="41ECE6D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8609CA6"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D665E46"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4DE4112" w14:textId="05BCA6F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災害情報を聞き，どう行動すればよいかを理解することができる。</w:t>
            </w:r>
          </w:p>
        </w:tc>
        <w:tc>
          <w:tcPr>
            <w:tcW w:w="1701" w:type="dxa"/>
            <w:shd w:val="clear" w:color="auto" w:fill="auto"/>
            <w:vAlign w:val="center"/>
          </w:tcPr>
          <w:p w14:paraId="0B3B98B2" w14:textId="70DD4CF5" w:rsidR="00AF5F18"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2628190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6B544F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C7A98F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6057FED8" w14:textId="0F3A12F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［知識］未知語に対応して内容を聞き取る方法を理解している。（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AD88880" w14:textId="2B8A744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［技能］未知語に対応して内容を聞き取る方法の理解をもとに，災害情報を聞いて内容を聞き取る技能を身につけている。（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A92106A"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どう行動すればよいかを理解して人に伝えられるように，災害情報を聞いて必要な情報を聞き取っている。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427E90F1" w14:textId="285B888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どう行動すればよいかを理解して人に伝えられるように，災害情報を聞いて必要な情報を聞き取ろうとしている。（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64A65A4" w14:textId="688E9F3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ラジオ</w:t>
            </w:r>
          </w:p>
          <w:p w14:paraId="0F2A035F"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災害情報</w:t>
            </w:r>
          </w:p>
        </w:tc>
        <w:tc>
          <w:tcPr>
            <w:tcW w:w="1559" w:type="dxa"/>
            <w:tcBorders>
              <w:left w:val="nil"/>
            </w:tcBorders>
            <w:shd w:val="clear" w:color="auto" w:fill="auto"/>
          </w:tcPr>
          <w:p w14:paraId="59D00F3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1DE51B5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指示する，勧告する</w:t>
            </w:r>
          </w:p>
          <w:p w14:paraId="7957527D"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26047CD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53658F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命令する</w:t>
            </w:r>
          </w:p>
          <w:p w14:paraId="6100B8A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7FBFCA7" w14:textId="77777777" w:rsidTr="00AF5F18">
        <w:trPr>
          <w:cantSplit/>
          <w:trHeight w:val="423"/>
          <w:jc w:val="right"/>
        </w:trPr>
        <w:tc>
          <w:tcPr>
            <w:tcW w:w="279" w:type="dxa"/>
            <w:vMerge/>
          </w:tcPr>
          <w:p w14:paraId="34FDC11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5E60E0A"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65B558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4</w:t>
            </w:r>
          </w:p>
          <w:p w14:paraId="790A0E9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 Prepared</w:t>
            </w:r>
            <w:r w:rsidRPr="00592DEA">
              <w:rPr>
                <w:rFonts w:ascii="Century" w:eastAsia="ＭＳ Ｐ明朝" w:hAnsi="Century"/>
                <w:sz w:val="18"/>
                <w:szCs w:val="18"/>
              </w:rPr>
              <w:t xml:space="preserve"> and Work Together</w:t>
            </w:r>
          </w:p>
          <w:p w14:paraId="11DE97AA"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bookmarkStart w:id="0" w:name="_Hlk45670902"/>
            <w:r w:rsidRPr="00592DEA">
              <w:rPr>
                <w:rFonts w:ascii="Century" w:eastAsia="ＭＳ Ｐ明朝" w:hAnsi="Century" w:hint="eastAsia"/>
                <w:sz w:val="18"/>
                <w:szCs w:val="18"/>
              </w:rPr>
              <w:t>防災・安全への関心を高め，地域の一員として防災に取り組む意識を持つ。</w:t>
            </w:r>
            <w:bookmarkEnd w:id="0"/>
          </w:p>
          <w:p w14:paraId="236D2250"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標識が何を意味しているかを説明することができる。</w:t>
            </w:r>
          </w:p>
        </w:tc>
        <w:tc>
          <w:tcPr>
            <w:tcW w:w="709" w:type="dxa"/>
            <w:vMerge w:val="restart"/>
            <w:shd w:val="clear" w:color="auto" w:fill="auto"/>
            <w:vAlign w:val="center"/>
          </w:tcPr>
          <w:p w14:paraId="5E0041E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57-66</w:t>
            </w:r>
          </w:p>
        </w:tc>
        <w:tc>
          <w:tcPr>
            <w:tcW w:w="284" w:type="dxa"/>
            <w:vMerge w:val="restart"/>
            <w:shd w:val="clear" w:color="auto" w:fill="auto"/>
            <w:vAlign w:val="center"/>
          </w:tcPr>
          <w:p w14:paraId="4AEE4B5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32CCF01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B2397FD"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1ACFC8E5" w14:textId="7CB8F06A" w:rsidR="00AF5F18"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color w:val="000000" w:themeColor="text1"/>
                <w:spacing w:val="-4"/>
                <w:sz w:val="18"/>
                <w:szCs w:val="18"/>
              </w:rPr>
              <w:t>防災への意識を高めるために，外国人市民意識調査とその結果について書かれた文章の要点を捉えたり伝えたりすることができる。</w:t>
            </w:r>
          </w:p>
        </w:tc>
        <w:tc>
          <w:tcPr>
            <w:tcW w:w="1701" w:type="dxa"/>
            <w:shd w:val="clear" w:color="auto" w:fill="auto"/>
            <w:vAlign w:val="center"/>
          </w:tcPr>
          <w:p w14:paraId="1F8ACBDC" w14:textId="0D73494D"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4AE2F9A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009112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88FE6F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EBD06B8" w14:textId="1C4334F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［知識］間接疑問文の形・意味・用法を理解している。（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B7A061" w14:textId="017BCF4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［技能］間接疑問文などの理解をもとに，どこにあるか，どのように行動するかなどについて知っているかどうかを，理解したり伝えたりする技能を身につけている。（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0DDB01B" w14:textId="77BF9DD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4758D90" w14:textId="0D929551"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39C558B" w14:textId="0C8B3B7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外国人市民意識調査と結果</w:t>
            </w:r>
          </w:p>
          <w:p w14:paraId="3F8A8332"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防災</w:t>
            </w:r>
          </w:p>
        </w:tc>
        <w:tc>
          <w:tcPr>
            <w:tcW w:w="1559" w:type="dxa"/>
            <w:tcBorders>
              <w:left w:val="nil"/>
            </w:tcBorders>
            <w:shd w:val="clear" w:color="auto" w:fill="auto"/>
          </w:tcPr>
          <w:p w14:paraId="3FD7FCD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val="restart"/>
            <w:shd w:val="clear" w:color="auto" w:fill="auto"/>
          </w:tcPr>
          <w:p w14:paraId="5C0C931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地域の行事</w:t>
            </w:r>
          </w:p>
          <w:p w14:paraId="6974776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電話での対応</w:t>
            </w:r>
          </w:p>
          <w:p w14:paraId="3416A42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3A378C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15D4EA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439E0BE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13C0E4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r>
      <w:tr w:rsidR="00AF5F18" w14:paraId="36322B56" w14:textId="77777777" w:rsidTr="00AF5F18">
        <w:trPr>
          <w:cantSplit/>
          <w:trHeight w:val="338"/>
          <w:jc w:val="right"/>
        </w:trPr>
        <w:tc>
          <w:tcPr>
            <w:tcW w:w="279" w:type="dxa"/>
            <w:vMerge/>
          </w:tcPr>
          <w:p w14:paraId="3918641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7C5976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24D653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BD1D973"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C8FE59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2767E9B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87EB24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23F7B2C4" w14:textId="2841388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防災の意識を高めるために，どこにあるか，どのように行動するかなどを教えてほしいと依頼することができる。</w:t>
            </w:r>
          </w:p>
        </w:tc>
        <w:tc>
          <w:tcPr>
            <w:tcW w:w="1701" w:type="dxa"/>
            <w:shd w:val="clear" w:color="auto" w:fill="auto"/>
            <w:vAlign w:val="center"/>
          </w:tcPr>
          <w:p w14:paraId="0F89431B" w14:textId="305ABC5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35263D1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70203C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4356D4A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B80C86D" w14:textId="60DD329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695F09C" w14:textId="15A2C2C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の理解をもとに，どこにあるか，どのように行動するかなどを教えてほしいと依頼する技能を身につけている。（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60BA47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B1F050" w14:textId="411B0E9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5283CAA" w14:textId="3CC4A9C6"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家庭での災害対策</w:t>
            </w:r>
          </w:p>
        </w:tc>
        <w:tc>
          <w:tcPr>
            <w:tcW w:w="1559" w:type="dxa"/>
            <w:tcBorders>
              <w:left w:val="nil"/>
            </w:tcBorders>
            <w:shd w:val="clear" w:color="auto" w:fill="auto"/>
          </w:tcPr>
          <w:p w14:paraId="23AC429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283660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5ED3BB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vMerge/>
            <w:shd w:val="clear" w:color="auto" w:fill="auto"/>
          </w:tcPr>
          <w:p w14:paraId="19178410"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BCCF577" w14:textId="77777777" w:rsidTr="00AF5F18">
        <w:trPr>
          <w:cantSplit/>
          <w:trHeight w:val="355"/>
          <w:jc w:val="right"/>
        </w:trPr>
        <w:tc>
          <w:tcPr>
            <w:tcW w:w="279" w:type="dxa"/>
            <w:vMerge/>
          </w:tcPr>
          <w:p w14:paraId="3DB54DB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F727C2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610EF5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F247D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3ABBDC4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3FF48D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39A5C44"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2516AD52" w14:textId="69224A9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好きな有名人やあこがれの人物について知ってもらうために，その人の情報を整理して，簡単な語句や文を用いて，たずねたり答えたりすることができる。</w:t>
            </w:r>
          </w:p>
        </w:tc>
        <w:tc>
          <w:tcPr>
            <w:tcW w:w="1701" w:type="dxa"/>
            <w:shd w:val="clear" w:color="auto" w:fill="auto"/>
            <w:vAlign w:val="center"/>
          </w:tcPr>
          <w:p w14:paraId="53D24F5B" w14:textId="7091D148"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00"/>
            <w:vAlign w:val="center"/>
          </w:tcPr>
          <w:p w14:paraId="7AD1179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4283FB0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5C4285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CE8F4BB" w14:textId="05C673B8"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［知識］間接疑問文とSVOO（what節）の文の形・意味・用法を理解している。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001A0C4" w14:textId="07D66156"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［技能］間接疑問文とSVOO（what節）</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の理解をもとに，有名人や</w:t>
            </w:r>
            <w:r w:rsidRPr="00D73399">
              <w:rPr>
                <w:rFonts w:ascii="ＭＳ Ｐゴシック" w:eastAsia="ＭＳ Ｐゴシック" w:hAnsi="ＭＳ Ｐゴシック" w:hint="eastAsia"/>
                <w:b/>
                <w:color w:val="000000" w:themeColor="text1"/>
                <w:sz w:val="18"/>
                <w:szCs w:val="18"/>
              </w:rPr>
              <w:t>あこがれの人</w:t>
            </w:r>
            <w:r w:rsidRPr="00D73399">
              <w:rPr>
                <w:rFonts w:ascii="ＭＳ Ｐゴシック" w:eastAsia="ＭＳ Ｐゴシック" w:hAnsi="ＭＳ Ｐゴシック"/>
                <w:b/>
                <w:color w:val="000000" w:themeColor="text1"/>
                <w:sz w:val="18"/>
                <w:szCs w:val="18"/>
              </w:rPr>
              <w:t>物について，情報をたずねたり伝え合ったり</w:t>
            </w:r>
            <w:r w:rsidR="00D93B81">
              <w:rPr>
                <w:rFonts w:ascii="ＭＳ Ｐゴシック" w:eastAsia="ＭＳ Ｐゴシック" w:hAnsi="ＭＳ Ｐゴシック" w:hint="eastAsia"/>
                <w:b/>
                <w:color w:val="000000" w:themeColor="text1"/>
                <w:sz w:val="18"/>
                <w:szCs w:val="18"/>
              </w:rPr>
              <w:t>する技能を身につけて</w:t>
            </w:r>
            <w:r w:rsidRPr="00D73399">
              <w:rPr>
                <w:rFonts w:ascii="ＭＳ Ｐゴシック" w:eastAsia="ＭＳ Ｐゴシック" w:hAnsi="ＭＳ Ｐゴシック"/>
                <w:b/>
                <w:color w:val="000000" w:themeColor="text1"/>
                <w:sz w:val="18"/>
                <w:szCs w:val="18"/>
              </w:rPr>
              <w:t>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E1846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52EEE76" w14:textId="1A2A754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EFBE151" w14:textId="485D0FA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留守番電話</w:t>
            </w:r>
          </w:p>
          <w:p w14:paraId="1FFFD5B1"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世界の偉人（マリー・キュリー，トーマス・エジソン，オードリー・ヘップバーン，ジョージ・ワシントン）</w:t>
            </w:r>
          </w:p>
        </w:tc>
        <w:tc>
          <w:tcPr>
            <w:tcW w:w="1559" w:type="dxa"/>
            <w:tcBorders>
              <w:left w:val="nil"/>
            </w:tcBorders>
            <w:shd w:val="clear" w:color="auto" w:fill="auto"/>
          </w:tcPr>
          <w:p w14:paraId="34B5A51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78C441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tc>
        <w:tc>
          <w:tcPr>
            <w:tcW w:w="1701" w:type="dxa"/>
            <w:vMerge/>
            <w:shd w:val="clear" w:color="auto" w:fill="auto"/>
          </w:tcPr>
          <w:p w14:paraId="1B1E130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7FBE257" w14:textId="77777777" w:rsidTr="00AF5F18">
        <w:trPr>
          <w:cantSplit/>
          <w:trHeight w:val="355"/>
          <w:jc w:val="right"/>
        </w:trPr>
        <w:tc>
          <w:tcPr>
            <w:tcW w:w="279" w:type="dxa"/>
            <w:vMerge/>
          </w:tcPr>
          <w:p w14:paraId="30F1D51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8887466"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35E64AD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C6833E1"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49B20D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E46E93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316D9D0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1AD4E2A2" w14:textId="24417C18" w:rsidR="00AF5F18" w:rsidRDefault="00BC7CB1" w:rsidP="00BC7CB1">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防災・安全への関心を高めるために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日本で地震にあった外国人の体験談につい</w:t>
            </w:r>
            <w:r>
              <w:rPr>
                <w:rFonts w:ascii="Century" w:eastAsia="ＭＳ Ｐ明朝" w:hAnsi="Century" w:hint="eastAsia"/>
                <w:bCs/>
                <w:color w:val="000000" w:themeColor="text1"/>
                <w:spacing w:val="-4"/>
                <w:sz w:val="18"/>
                <w:szCs w:val="18"/>
              </w:rPr>
              <w:t>て</w:t>
            </w:r>
            <w:r w:rsidRPr="00BC7CB1">
              <w:rPr>
                <w:rFonts w:ascii="Century" w:eastAsia="ＭＳ Ｐ明朝" w:hAnsi="Century" w:hint="eastAsia"/>
                <w:bCs/>
                <w:color w:val="000000" w:themeColor="text1"/>
                <w:spacing w:val="-4"/>
                <w:sz w:val="18"/>
                <w:szCs w:val="18"/>
              </w:rPr>
              <w:t>書かれた文章の要点を捉えたり，どのような人かを説明したりすることができる。</w:t>
            </w:r>
          </w:p>
        </w:tc>
        <w:tc>
          <w:tcPr>
            <w:tcW w:w="1701" w:type="dxa"/>
            <w:shd w:val="clear" w:color="auto" w:fill="auto"/>
            <w:vAlign w:val="center"/>
          </w:tcPr>
          <w:p w14:paraId="552ECCDE" w14:textId="7203E77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w:t>
            </w:r>
          </w:p>
        </w:tc>
        <w:tc>
          <w:tcPr>
            <w:tcW w:w="708" w:type="dxa"/>
            <w:shd w:val="clear" w:color="auto" w:fill="FFFFCC"/>
            <w:vAlign w:val="center"/>
          </w:tcPr>
          <w:p w14:paraId="766063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AE68B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981EEC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5B99CD0" w14:textId="2EC239C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CC18B0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BC11F5" w14:textId="32C7BF1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防災・安全への関心を高めるために</w:t>
            </w:r>
            <w:r w:rsidR="000F7C23">
              <w:rPr>
                <w:rFonts w:ascii="ＭＳ Ｐゴシック" w:eastAsia="ＭＳ Ｐゴシック" w:hAnsi="ＭＳ Ｐゴシック" w:hint="eastAsia"/>
                <w:b/>
                <w:color w:val="000000" w:themeColor="text1"/>
                <w:sz w:val="18"/>
                <w:szCs w:val="18"/>
              </w:rPr>
              <w:t>，</w:t>
            </w:r>
            <w:r w:rsidR="00BC7CB1" w:rsidRPr="00BC7CB1">
              <w:rPr>
                <w:rFonts w:ascii="ＭＳ Ｐゴシック" w:eastAsia="ＭＳ Ｐゴシック" w:hAnsi="ＭＳ Ｐゴシック" w:hint="eastAsia"/>
                <w:b/>
                <w:color w:val="000000" w:themeColor="text1"/>
                <w:sz w:val="18"/>
                <w:szCs w:val="18"/>
              </w:rPr>
              <w:t>日本で地震にあった外国人の体験談につい</w:t>
            </w:r>
            <w:r w:rsidR="00BC7CB1">
              <w:rPr>
                <w:rFonts w:ascii="ＭＳ Ｐゴシック" w:eastAsia="ＭＳ Ｐゴシック" w:hAnsi="ＭＳ Ｐゴシック" w:hint="eastAsia"/>
                <w:b/>
                <w:color w:val="000000" w:themeColor="text1"/>
                <w:sz w:val="18"/>
                <w:szCs w:val="18"/>
              </w:rPr>
              <w:t>て</w:t>
            </w:r>
            <w:r w:rsidR="00BC7CB1" w:rsidRPr="00BC7CB1">
              <w:rPr>
                <w:rFonts w:ascii="ＭＳ Ｐゴシック" w:eastAsia="ＭＳ Ｐゴシック" w:hAnsi="ＭＳ Ｐゴシック" w:hint="eastAsia"/>
                <w:b/>
                <w:color w:val="000000" w:themeColor="text1"/>
                <w:sz w:val="18"/>
                <w:szCs w:val="18"/>
              </w:rPr>
              <w:t>書かれた文章の要点を捉えたり，どのような人かを説明したりしている。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color w:val="000000" w:themeColor="text1"/>
                <w:sz w:val="18"/>
                <w:szCs w:val="18"/>
              </w:rPr>
              <w:t>）</w:t>
            </w:r>
          </w:p>
          <w:p w14:paraId="73A87DD5" w14:textId="3F7F9452"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防災・安全</w:t>
            </w:r>
            <w:r w:rsidR="00BC7CB1">
              <w:rPr>
                <w:rFonts w:ascii="Century" w:eastAsia="ＭＳ Ｐ明朝" w:hAnsi="Century" w:hint="eastAsia"/>
                <w:bCs/>
                <w:color w:val="000000" w:themeColor="text1"/>
                <w:sz w:val="18"/>
                <w:szCs w:val="18"/>
              </w:rPr>
              <w:t>への関心を高めるために</w:t>
            </w:r>
            <w:r w:rsidR="000F7C23">
              <w:rPr>
                <w:rFonts w:ascii="Century" w:eastAsia="ＭＳ Ｐ明朝" w:hAnsi="Century" w:hint="eastAsia"/>
                <w:bCs/>
                <w:color w:val="000000" w:themeColor="text1"/>
                <w:sz w:val="18"/>
                <w:szCs w:val="18"/>
              </w:rPr>
              <w:t>，</w:t>
            </w:r>
            <w:r w:rsidR="00BC7CB1">
              <w:rPr>
                <w:rFonts w:ascii="Century" w:eastAsia="ＭＳ Ｐ明朝" w:hAnsi="Century" w:hint="eastAsia"/>
                <w:bCs/>
                <w:color w:val="000000" w:themeColor="text1"/>
                <w:sz w:val="18"/>
                <w:szCs w:val="18"/>
              </w:rPr>
              <w:t>日本で地震にあった外国人の体験談について</w:t>
            </w:r>
            <w:r w:rsidR="00BC7CB1" w:rsidRPr="00BC7CB1">
              <w:rPr>
                <w:rFonts w:ascii="Century" w:eastAsia="ＭＳ Ｐ明朝" w:hAnsi="Century" w:hint="eastAsia"/>
                <w:bCs/>
                <w:color w:val="000000" w:themeColor="text1"/>
                <w:sz w:val="18"/>
                <w:szCs w:val="18"/>
              </w:rPr>
              <w:t>書かれた文章の要点を捉えたり，どのような人かを説明したりしようとしている。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8B26DA8" w14:textId="647EE873"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英語のテレビ番組</w:t>
            </w:r>
          </w:p>
          <w:p w14:paraId="7025C1A9"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被災した外国人の体験談</w:t>
            </w:r>
          </w:p>
        </w:tc>
        <w:tc>
          <w:tcPr>
            <w:tcW w:w="1559" w:type="dxa"/>
            <w:tcBorders>
              <w:left w:val="nil"/>
            </w:tcBorders>
            <w:shd w:val="clear" w:color="auto" w:fill="auto"/>
          </w:tcPr>
          <w:p w14:paraId="7383658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2DA027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701" w:type="dxa"/>
            <w:vMerge/>
            <w:shd w:val="clear" w:color="auto" w:fill="auto"/>
          </w:tcPr>
          <w:p w14:paraId="509D922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123FC5D" w14:textId="77777777" w:rsidTr="00AF5F18">
        <w:trPr>
          <w:cantSplit/>
          <w:trHeight w:val="355"/>
          <w:jc w:val="right"/>
        </w:trPr>
        <w:tc>
          <w:tcPr>
            <w:tcW w:w="279" w:type="dxa"/>
            <w:vMerge/>
          </w:tcPr>
          <w:p w14:paraId="2527021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488081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1AA5A9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7563FA5"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2D483B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DCEF1F4"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172506F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50419990" w14:textId="23A8F707" w:rsidR="00AF5F18" w:rsidRPr="00BC7CB1" w:rsidRDefault="00BC7CB1" w:rsidP="000F7C23">
            <w:pPr>
              <w:spacing w:line="300" w:lineRule="exact"/>
              <w:jc w:val="left"/>
              <w:rPr>
                <w:rFonts w:ascii="Century" w:eastAsia="ＭＳ Ｐ明朝" w:hAnsi="Century"/>
                <w:sz w:val="16"/>
                <w:szCs w:val="16"/>
              </w:rPr>
            </w:pPr>
            <w:r>
              <w:rPr>
                <w:rFonts w:ascii="Century" w:eastAsia="ＭＳ Ｐ明朝" w:hAnsi="Century" w:hint="eastAsia"/>
                <w:bCs/>
                <w:color w:val="000000" w:themeColor="text1"/>
                <w:spacing w:val="-4"/>
                <w:sz w:val="18"/>
                <w:szCs w:val="18"/>
              </w:rPr>
              <w:t>地域</w:t>
            </w:r>
            <w:r w:rsidRPr="00BC7CB1">
              <w:rPr>
                <w:rFonts w:ascii="Century" w:eastAsia="ＭＳ Ｐ明朝" w:hAnsi="Century" w:hint="eastAsia"/>
                <w:bCs/>
                <w:color w:val="000000" w:themeColor="text1"/>
                <w:spacing w:val="-4"/>
                <w:sz w:val="18"/>
                <w:szCs w:val="18"/>
              </w:rPr>
              <w:t>の一員として防災に取り組む意識を持つために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外国人支援の取り組みについて書かれた文章の要点を捉えたり，説明したりすることができる。</w:t>
            </w:r>
          </w:p>
        </w:tc>
        <w:tc>
          <w:tcPr>
            <w:tcW w:w="1701" w:type="dxa"/>
            <w:shd w:val="clear" w:color="auto" w:fill="auto"/>
            <w:vAlign w:val="center"/>
          </w:tcPr>
          <w:p w14:paraId="028A0097" w14:textId="74071F1D"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過去分詞</w:t>
            </w:r>
          </w:p>
        </w:tc>
        <w:tc>
          <w:tcPr>
            <w:tcW w:w="708" w:type="dxa"/>
            <w:shd w:val="clear" w:color="auto" w:fill="FFFFCC"/>
            <w:vAlign w:val="center"/>
          </w:tcPr>
          <w:p w14:paraId="4BBE471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5DBA3A6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p>
        </w:tc>
        <w:tc>
          <w:tcPr>
            <w:tcW w:w="709" w:type="dxa"/>
            <w:shd w:val="clear" w:color="auto" w:fill="FFFFCC"/>
            <w:vAlign w:val="center"/>
          </w:tcPr>
          <w:p w14:paraId="4C5FAE0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BD2C2DE" w14:textId="6A16BA6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［知識］過去分詞を用いた文の形・意味・用法を理解している。（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8AB7B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［技能］過去分詞などの理解をもとに，言葉に情報を加えて説明する技能を身につけている。（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6D6174" w14:textId="0348E13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0F7C23" w:rsidRPr="0099581E">
              <w:rPr>
                <w:rFonts w:ascii="ＭＳ Ｐゴシック" w:eastAsia="ＭＳ Ｐゴシック" w:hAnsi="ＭＳ Ｐゴシック" w:cs="Segoe UI Symbol" w:hint="eastAsia"/>
                <w:b/>
                <w:color w:val="000000" w:themeColor="text1"/>
                <w:sz w:val="18"/>
                <w:szCs w:val="18"/>
              </w:rPr>
              <w:t>地域</w:t>
            </w:r>
            <w:r w:rsidR="000F7C23" w:rsidRPr="0099581E">
              <w:rPr>
                <w:rFonts w:ascii="ＭＳ Ｐゴシック" w:eastAsia="ＭＳ Ｐゴシック" w:hAnsi="ＭＳ Ｐゴシック" w:hint="eastAsia"/>
                <w:b/>
                <w:color w:val="000000" w:themeColor="text1"/>
                <w:sz w:val="18"/>
                <w:szCs w:val="18"/>
              </w:rPr>
              <w:t>の一</w:t>
            </w:r>
            <w:r w:rsidR="000F7C23" w:rsidRPr="000F7C23">
              <w:rPr>
                <w:rFonts w:ascii="ＭＳ Ｐゴシック" w:eastAsia="ＭＳ Ｐゴシック" w:hAnsi="ＭＳ Ｐゴシック" w:hint="eastAsia"/>
                <w:b/>
                <w:color w:val="000000" w:themeColor="text1"/>
                <w:sz w:val="18"/>
                <w:szCs w:val="18"/>
              </w:rPr>
              <w:t>員として防災に取り組む意識を持つために</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外国人支援の取り組みについて書かれた文章の要点を捉えたり，説明したりしている。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B4B90EB" w14:textId="320B5BC5"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Segoe UI Symbol" w:eastAsia="ＭＳ Ｐ明朝" w:hAnsi="Segoe UI Symbol" w:cs="Segoe UI Symbol" w:hint="eastAsia"/>
                <w:color w:val="000000" w:themeColor="text1"/>
                <w:sz w:val="18"/>
                <w:szCs w:val="18"/>
              </w:rPr>
              <w:t>地域の一員として防災に取り組む意識を持つために</w:t>
            </w:r>
            <w:r w:rsidR="000F7C23">
              <w:rPr>
                <w:rFonts w:ascii="Segoe UI Symbol" w:eastAsia="ＭＳ Ｐ明朝" w:hAnsi="Segoe UI Symbol" w:cs="Segoe UI Symbol" w:hint="eastAsia"/>
                <w:color w:val="000000" w:themeColor="text1"/>
                <w:sz w:val="18"/>
                <w:szCs w:val="18"/>
              </w:rPr>
              <w:t>，</w:t>
            </w:r>
            <w:r w:rsidR="000F7C23" w:rsidRPr="000F7C23">
              <w:rPr>
                <w:rFonts w:ascii="Segoe UI Symbol" w:eastAsia="ＭＳ Ｐ明朝" w:hAnsi="Segoe UI Symbol" w:cs="Segoe UI Symbol" w:hint="eastAsia"/>
                <w:color w:val="000000" w:themeColor="text1"/>
                <w:sz w:val="18"/>
                <w:szCs w:val="18"/>
              </w:rPr>
              <w:t>外国人支援の取り組みについて書かれた文章の要点を捉えたり，説明したり</w:t>
            </w:r>
            <w:r w:rsidRPr="00D73399">
              <w:rPr>
                <w:rFonts w:ascii="Century" w:eastAsia="ＭＳ Ｐ明朝" w:hAnsi="Century"/>
                <w:bCs/>
                <w:color w:val="000000" w:themeColor="text1"/>
                <w:sz w:val="18"/>
                <w:szCs w:val="18"/>
              </w:rPr>
              <w:t>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DA515BF" w14:textId="21F05076"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テレビのレポート</w:t>
            </w:r>
          </w:p>
          <w:p w14:paraId="113FFEE1"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災害時の外国人支援</w:t>
            </w:r>
          </w:p>
        </w:tc>
        <w:tc>
          <w:tcPr>
            <w:tcW w:w="1559" w:type="dxa"/>
            <w:tcBorders>
              <w:left w:val="nil"/>
            </w:tcBorders>
            <w:shd w:val="clear" w:color="auto" w:fill="auto"/>
          </w:tcPr>
          <w:p w14:paraId="5F21C3F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D66FC53"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62EAB4B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0A3054A" w14:textId="77777777" w:rsidTr="00AF5F18">
        <w:trPr>
          <w:cantSplit/>
          <w:trHeight w:val="355"/>
          <w:jc w:val="right"/>
        </w:trPr>
        <w:tc>
          <w:tcPr>
            <w:tcW w:w="279" w:type="dxa"/>
            <w:vMerge/>
          </w:tcPr>
          <w:p w14:paraId="3C956FD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BF0BF88"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DF0AD3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F99099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D12F31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B05EEB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DA39F1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E611E2F" w14:textId="3AEECF2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防災への意識を高めるために，標識が何を意味しているかについて，話したり書いたりすることができる。</w:t>
            </w:r>
          </w:p>
        </w:tc>
        <w:tc>
          <w:tcPr>
            <w:tcW w:w="1701" w:type="dxa"/>
            <w:shd w:val="clear" w:color="auto" w:fill="auto"/>
            <w:vAlign w:val="center"/>
          </w:tcPr>
          <w:p w14:paraId="091B59E7" w14:textId="7FAD173B" w:rsidR="00AF5F18" w:rsidRPr="000E740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節），現在分詞</w:t>
            </w:r>
          </w:p>
        </w:tc>
        <w:tc>
          <w:tcPr>
            <w:tcW w:w="708" w:type="dxa"/>
            <w:shd w:val="clear" w:color="auto" w:fill="auto"/>
            <w:vAlign w:val="center"/>
          </w:tcPr>
          <w:p w14:paraId="5DFDF1E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72355725"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35D23C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13907112"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防災への意識を高めるために，標識が何を意味しているかについて，簡単な語句や文を用いて，話したり書いたりしている。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F5D0F5C" w14:textId="544C70C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防災への意識を高めるために，標識が何を意味しているかについて，簡単な語句や文を用いて，話したり書いたりしようとしている。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331E9B" w14:textId="3D0336E0"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災害標識</w:t>
            </w:r>
          </w:p>
        </w:tc>
        <w:tc>
          <w:tcPr>
            <w:tcW w:w="1559" w:type="dxa"/>
            <w:tcBorders>
              <w:left w:val="nil"/>
            </w:tcBorders>
            <w:shd w:val="clear" w:color="auto" w:fill="auto"/>
          </w:tcPr>
          <w:p w14:paraId="6F29DD7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421670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007996A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shd w:val="clear" w:color="auto" w:fill="auto"/>
          </w:tcPr>
          <w:p w14:paraId="5395B08D"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F91047F" w14:textId="77777777" w:rsidTr="00AF5F18">
        <w:trPr>
          <w:cantSplit/>
          <w:trHeight w:val="46"/>
          <w:jc w:val="right"/>
        </w:trPr>
        <w:tc>
          <w:tcPr>
            <w:tcW w:w="279" w:type="dxa"/>
            <w:vMerge/>
          </w:tcPr>
          <w:p w14:paraId="790EB4A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4367E6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99B43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Talk</w:t>
            </w:r>
            <w:r w:rsidRPr="00592DEA">
              <w:rPr>
                <w:rFonts w:ascii="Century" w:eastAsia="ＭＳ Ｐ明朝" w:hAnsi="Century"/>
                <w:sz w:val="18"/>
                <w:szCs w:val="18"/>
              </w:rPr>
              <w:t xml:space="preserve"> 2</w:t>
            </w:r>
          </w:p>
          <w:p w14:paraId="546C08EE"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町中での手助け</w:t>
            </w:r>
          </w:p>
          <w:p w14:paraId="4F9F83A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□相手の立場に立って，具体的な提案をしながら申し出たり応じたりすることができる。</w:t>
            </w:r>
          </w:p>
        </w:tc>
        <w:tc>
          <w:tcPr>
            <w:tcW w:w="709" w:type="dxa"/>
            <w:shd w:val="clear" w:color="auto" w:fill="auto"/>
            <w:vAlign w:val="center"/>
          </w:tcPr>
          <w:p w14:paraId="41397C3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67</w:t>
            </w:r>
          </w:p>
        </w:tc>
        <w:tc>
          <w:tcPr>
            <w:tcW w:w="284" w:type="dxa"/>
            <w:shd w:val="clear" w:color="auto" w:fill="auto"/>
            <w:vAlign w:val="center"/>
          </w:tcPr>
          <w:p w14:paraId="555F405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42352FB0"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D734F1A"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60137971" w14:textId="768DDD5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相手の立場に立って，具体的な提案をしながら申し出たり応じたりすることができる。</w:t>
            </w:r>
          </w:p>
        </w:tc>
        <w:tc>
          <w:tcPr>
            <w:tcW w:w="1701" w:type="dxa"/>
            <w:shd w:val="clear" w:color="auto" w:fill="auto"/>
            <w:vAlign w:val="center"/>
          </w:tcPr>
          <w:p w14:paraId="1BAE5BF5" w14:textId="5ECFAC57"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Can I help you?</w:t>
            </w:r>
          </w:p>
          <w:p w14:paraId="0B0A92BC"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Shall I …?</w:t>
            </w:r>
          </w:p>
          <w:p w14:paraId="2FABE9C6"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Would you like me to …?</w:t>
            </w:r>
          </w:p>
          <w:p w14:paraId="71342299"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2EFE76A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p>
        </w:tc>
        <w:tc>
          <w:tcPr>
            <w:tcW w:w="709" w:type="dxa"/>
            <w:shd w:val="clear" w:color="auto" w:fill="FFFF00"/>
            <w:vAlign w:val="center"/>
          </w:tcPr>
          <w:p w14:paraId="731B9C38"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0544F43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492FE8B6" w14:textId="59B7220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［知識］手助けを申し出る表現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DFF7CD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［技能］困っている相手に対して，手助けを申し出る表現を用いて言葉をかけたり，相手からの質問に答えたりする技能を身につけている。（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DC085B0"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困っている相手に対して状況に合った手助けができるように，相手の立場に立った具体的な提案を申し出たり，相手からの質問に答えたりしている。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0B454F18" w14:textId="085FC9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困っている相手に対して状況に合った手助けができるように，相手の立場に立った具体的な提案を申し出たり，相手からの質問に答えたり</w:t>
            </w:r>
            <w:r w:rsidRPr="00D73399">
              <w:rPr>
                <w:rFonts w:ascii="Century" w:eastAsia="ＭＳ Ｐ明朝" w:hAnsi="Century"/>
                <w:color w:val="000000" w:themeColor="text1"/>
                <w:sz w:val="18"/>
                <w:szCs w:val="18"/>
              </w:rPr>
              <w:t>しようと</w:t>
            </w:r>
            <w:r w:rsidRPr="00D73399">
              <w:rPr>
                <w:rFonts w:ascii="Century" w:eastAsia="ＭＳ Ｐ明朝" w:hAnsi="Century"/>
                <w:bCs/>
                <w:color w:val="000000" w:themeColor="text1"/>
                <w:sz w:val="18"/>
                <w:szCs w:val="18"/>
              </w:rPr>
              <w:t>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15A0D7E" w14:textId="70230A0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町中</w:t>
            </w:r>
          </w:p>
          <w:p w14:paraId="36C46BF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外国人の手助け</w:t>
            </w:r>
          </w:p>
        </w:tc>
        <w:tc>
          <w:tcPr>
            <w:tcW w:w="1559" w:type="dxa"/>
            <w:tcBorders>
              <w:left w:val="nil"/>
            </w:tcBorders>
            <w:shd w:val="clear" w:color="auto" w:fill="auto"/>
          </w:tcPr>
          <w:p w14:paraId="286FEB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68AD73B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613D235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0181EE71" w14:textId="77777777" w:rsidR="00AF5F18" w:rsidRPr="00AE623F"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相手に合った表現を選ぶ</w:t>
            </w:r>
          </w:p>
        </w:tc>
        <w:tc>
          <w:tcPr>
            <w:tcW w:w="1701" w:type="dxa"/>
            <w:shd w:val="clear" w:color="auto" w:fill="auto"/>
          </w:tcPr>
          <w:p w14:paraId="70A5281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0B00A9D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37F8EA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r>
      <w:tr w:rsidR="00AF5F18" w14:paraId="6E36F98D" w14:textId="77777777" w:rsidTr="00AF5F18">
        <w:trPr>
          <w:cantSplit/>
          <w:trHeight w:val="49"/>
          <w:jc w:val="right"/>
        </w:trPr>
        <w:tc>
          <w:tcPr>
            <w:tcW w:w="279" w:type="dxa"/>
            <w:vMerge/>
          </w:tcPr>
          <w:p w14:paraId="396655D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5F769C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6CD9913" w14:textId="1CA4239F" w:rsidR="00AF5F18" w:rsidRPr="00592DEA" w:rsidRDefault="00AF5F18" w:rsidP="00AF5F18">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CIVICS</w:t>
            </w:r>
            <w:r w:rsidRPr="00592DEA">
              <w:rPr>
                <w:rFonts w:ascii="Century" w:eastAsia="ＭＳ Ｐ明朝" w:hAnsi="Century"/>
                <w:sz w:val="18"/>
                <w:szCs w:val="18"/>
              </w:rPr>
              <w:t xml:space="preserve"> in English</w:t>
            </w:r>
            <w:r w:rsidRPr="00592DEA">
              <w:rPr>
                <w:rFonts w:ascii="Century" w:eastAsia="ＭＳ Ｐ明朝" w:hAnsi="Century"/>
                <w:sz w:val="18"/>
                <w:szCs w:val="18"/>
              </w:rPr>
              <w:tab/>
            </w:r>
            <w:r w:rsidRPr="00592DEA">
              <w:rPr>
                <w:rFonts w:ascii="Century" w:eastAsia="ＭＳ Ｐ明朝" w:hAnsi="Century" w:hint="eastAsia"/>
                <w:sz w:val="18"/>
                <w:szCs w:val="18"/>
              </w:rPr>
              <w:t xml:space="preserve">　　　</w:t>
            </w:r>
          </w:p>
          <w:p w14:paraId="0E1B8ACF" w14:textId="40437F73" w:rsidR="00AF5F18" w:rsidRDefault="00AF5F18" w:rsidP="00AF5F18">
            <w:pPr>
              <w:spacing w:line="300" w:lineRule="exact"/>
              <w:ind w:leftChars="100" w:left="210" w:right="180" w:firstLineChars="450" w:firstLine="810"/>
              <w:jc w:val="left"/>
              <w:rPr>
                <w:rFonts w:ascii="HGPｺﾞｼｯｸE" w:eastAsia="HGPｺﾞｼｯｸE" w:hAnsi="HGPｺﾞｼｯｸE"/>
                <w:color w:val="FFFFFF" w:themeColor="background1"/>
                <w:sz w:val="18"/>
                <w:szCs w:val="18"/>
                <w:highlight w:val="black"/>
                <w:bdr w:val="single" w:sz="4" w:space="0" w:color="auto"/>
                <w:shd w:val="clear" w:color="auto" w:fill="000000" w:themeFill="text1"/>
              </w:rPr>
            </w:pPr>
            <w:r w:rsidRPr="00592DEA">
              <w:rPr>
                <w:rFonts w:ascii="HGPｺﾞｼｯｸE" w:eastAsia="HGPｺﾞｼｯｸE" w:hAnsi="HGPｺﾞｼｯｸE" w:hint="eastAsia"/>
                <w:color w:val="FFFFFF" w:themeColor="background1"/>
                <w:sz w:val="18"/>
                <w:szCs w:val="18"/>
                <w:highlight w:val="black"/>
              </w:rPr>
              <w:t xml:space="preserve"> </w:t>
            </w:r>
            <w:r w:rsidRPr="002E76C7">
              <w:rPr>
                <w:rFonts w:ascii="HGPｺﾞｼｯｸE" w:eastAsia="HGPｺﾞｼｯｸE" w:hAnsi="HGPｺﾞｼｯｸE" w:hint="eastAsia"/>
                <w:color w:val="FFFFFF" w:themeColor="background1"/>
                <w:sz w:val="18"/>
                <w:szCs w:val="18"/>
                <w:highlight w:val="black"/>
                <w:shd w:val="clear" w:color="auto" w:fill="000000" w:themeFill="text1"/>
              </w:rPr>
              <w:t>社会（公民</w:t>
            </w:r>
            <w:r w:rsidRPr="002E76C7">
              <w:rPr>
                <w:rFonts w:ascii="HGPｺﾞｼｯｸE" w:eastAsia="HGPｺﾞｼｯｸE" w:hAnsi="HGPｺﾞｼｯｸE"/>
                <w:color w:val="FFFFFF" w:themeColor="background1"/>
                <w:sz w:val="18"/>
                <w:szCs w:val="18"/>
                <w:highlight w:val="black"/>
                <w:shd w:val="clear" w:color="auto" w:fill="000000" w:themeFill="text1"/>
              </w:rPr>
              <w:t>）</w:t>
            </w:r>
            <w:r>
              <w:rPr>
                <w:rFonts w:ascii="HGPｺﾞｼｯｸE" w:eastAsia="HGPｺﾞｼｯｸE" w:hAnsi="HGPｺﾞｼｯｸE" w:hint="eastAsia"/>
                <w:color w:val="FFFFFF" w:themeColor="background1"/>
                <w:sz w:val="18"/>
                <w:szCs w:val="18"/>
                <w:highlight w:val="black"/>
                <w:shd w:val="clear" w:color="auto" w:fill="000000" w:themeFill="text1"/>
              </w:rPr>
              <w:t xml:space="preserve">　</w:t>
            </w:r>
          </w:p>
          <w:p w14:paraId="48766710" w14:textId="5E41670F" w:rsidR="00AF5F18" w:rsidRPr="00592DEA" w:rsidRDefault="00AF5F18" w:rsidP="00AF5F18">
            <w:pPr>
              <w:spacing w:line="300" w:lineRule="exact"/>
              <w:ind w:left="180" w:right="180" w:hangingChars="100" w:hanging="180"/>
              <w:jc w:val="right"/>
              <w:rPr>
                <w:rFonts w:ascii="HGPｺﾞｼｯｸE" w:eastAsia="HGPｺﾞｼｯｸE" w:hAnsi="HGPｺﾞｼｯｸE"/>
                <w:sz w:val="18"/>
                <w:szCs w:val="18"/>
              </w:rPr>
            </w:pPr>
            <w:r w:rsidRPr="00592DEA">
              <w:rPr>
                <w:rFonts w:ascii="HGPｺﾞｼｯｸE" w:eastAsia="HGPｺﾞｼｯｸE" w:hAnsi="HGPｺﾞｼｯｸE" w:hint="eastAsia"/>
                <w:color w:val="FFFFFF" w:themeColor="background1"/>
                <w:sz w:val="18"/>
                <w:szCs w:val="18"/>
                <w:highlight w:val="black"/>
              </w:rPr>
              <w:t xml:space="preserve">　</w:t>
            </w:r>
          </w:p>
        </w:tc>
        <w:tc>
          <w:tcPr>
            <w:tcW w:w="709" w:type="dxa"/>
            <w:shd w:val="clear" w:color="auto" w:fill="auto"/>
            <w:vAlign w:val="center"/>
          </w:tcPr>
          <w:p w14:paraId="5967ED3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68</w:t>
            </w:r>
            <w:r>
              <w:rPr>
                <w:rFonts w:ascii="Century" w:eastAsia="ＭＳ Ｐ明朝" w:hAnsi="Century"/>
                <w:sz w:val="18"/>
                <w:szCs w:val="18"/>
              </w:rPr>
              <w:t>-69</w:t>
            </w:r>
          </w:p>
        </w:tc>
        <w:tc>
          <w:tcPr>
            <w:tcW w:w="284" w:type="dxa"/>
            <w:shd w:val="clear" w:color="auto" w:fill="auto"/>
            <w:vAlign w:val="center"/>
          </w:tcPr>
          <w:p w14:paraId="030470F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5C6E56B8"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001CA62"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7C012F70" w14:textId="3B721C9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選挙と投票について考えを深めるために，投票率に関する資料から読み取ったことを伝え合ったり，身近な話題について公約を考えて発表したりすることができる。</w:t>
            </w:r>
          </w:p>
        </w:tc>
        <w:tc>
          <w:tcPr>
            <w:tcW w:w="1701" w:type="dxa"/>
            <w:shd w:val="clear" w:color="auto" w:fill="auto"/>
            <w:vAlign w:val="center"/>
          </w:tcPr>
          <w:p w14:paraId="2FBDCD8C" w14:textId="6626DD35"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6981A0F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2D0858B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40B83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87C13F5" w14:textId="2C4C4EB6" w:rsidR="00AF5F18" w:rsidRPr="00D73399" w:rsidRDefault="00AF5F18" w:rsidP="00AF5F18">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［知識］選挙や投票に関する語句の意味や働きを理解している。（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B1678A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［技能］選挙や投票に関する語句の意味や働きの理解をもとに，対話や資料からの情報を整理し，自分の意見を伝え合う技能を身につけている。（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3D0F3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選挙と投票について考えを深めるために，投票率に関する資料から読み取った情報を伝え合ったり，身近な話題について公約を考えて発表したりしている。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3E5D1BA" w14:textId="250ABE8E" w:rsidR="00AF5F18" w:rsidRPr="00D73399" w:rsidRDefault="00AF5F18" w:rsidP="00AF5F18">
            <w:pPr>
              <w:spacing w:line="300" w:lineRule="exact"/>
              <w:ind w:leftChars="50" w:left="375" w:hangingChars="150" w:hanging="270"/>
              <w:jc w:val="left"/>
              <w:rPr>
                <w:rFonts w:ascii="Century" w:eastAsia="ＭＳ Ｐ明朝" w:hAnsi="Century"/>
                <w:noProof/>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選挙と投票について考えを深めるために，投票率に関する資料から読み取った情報を伝え合ったり，身近な話題について公約を考えて発表したりしようとしている。（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1E86F0D" w14:textId="763B14AE"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選挙投票，学校に求めること</w:t>
            </w:r>
          </w:p>
        </w:tc>
        <w:tc>
          <w:tcPr>
            <w:tcW w:w="1559" w:type="dxa"/>
            <w:tcBorders>
              <w:left w:val="nil"/>
            </w:tcBorders>
            <w:shd w:val="clear" w:color="auto" w:fill="auto"/>
          </w:tcPr>
          <w:p w14:paraId="3CF9015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7B63D1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6552F2F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A4117B3"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2A946685" w14:textId="77777777" w:rsidTr="00AF5F18">
        <w:trPr>
          <w:cantSplit/>
          <w:trHeight w:val="355"/>
          <w:jc w:val="right"/>
        </w:trPr>
        <w:tc>
          <w:tcPr>
            <w:tcW w:w="279" w:type="dxa"/>
            <w:vMerge/>
          </w:tcPr>
          <w:p w14:paraId="4E109A0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DF19F2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6972DC1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4</w:t>
            </w:r>
          </w:p>
          <w:p w14:paraId="7671C780"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テレビの国際ニュース</w:t>
            </w:r>
          </w:p>
          <w:p w14:paraId="05FF6A5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□ニュースなどのテレビ番組の音声を聞いて，概要や要点を理解することができる。</w:t>
            </w:r>
          </w:p>
        </w:tc>
        <w:tc>
          <w:tcPr>
            <w:tcW w:w="709" w:type="dxa"/>
            <w:shd w:val="clear" w:color="auto" w:fill="auto"/>
            <w:vAlign w:val="center"/>
          </w:tcPr>
          <w:p w14:paraId="2B33F35C"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70</w:t>
            </w:r>
          </w:p>
        </w:tc>
        <w:tc>
          <w:tcPr>
            <w:tcW w:w="284" w:type="dxa"/>
            <w:shd w:val="clear" w:color="auto" w:fill="auto"/>
            <w:vAlign w:val="center"/>
          </w:tcPr>
          <w:p w14:paraId="030BD65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82A4069"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7F5EB92"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2ED005E3" w14:textId="23BFA49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ニュースなどのテレビ番組の音声を聞いて，概要や要点を理解することができる。</w:t>
            </w:r>
          </w:p>
        </w:tc>
        <w:tc>
          <w:tcPr>
            <w:tcW w:w="1701" w:type="dxa"/>
            <w:shd w:val="clear" w:color="auto" w:fill="auto"/>
            <w:vAlign w:val="center"/>
          </w:tcPr>
          <w:p w14:paraId="005AE7FB" w14:textId="5485DF30"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◆現在分詞，過去分詞</w:t>
            </w:r>
          </w:p>
        </w:tc>
        <w:tc>
          <w:tcPr>
            <w:tcW w:w="708" w:type="dxa"/>
            <w:shd w:val="clear" w:color="auto" w:fill="FFFFCC"/>
            <w:vAlign w:val="center"/>
          </w:tcPr>
          <w:p w14:paraId="2B6781A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00"/>
            <w:vAlign w:val="center"/>
          </w:tcPr>
          <w:p w14:paraId="3CE49F4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CC"/>
            <w:vAlign w:val="center"/>
          </w:tcPr>
          <w:p w14:paraId="29BF63E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168DC50D" w14:textId="502BF91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7CD4F19" w14:textId="158ED1C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の理解をもとに，テレビ番組の音声を聞いて内容を聞き取る技能を身につけている。（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4CDC1FC"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自分の言葉で説明できるように，ニュースや国の紹介のテレビ番組の音声を聞いて，概要や要点を捉えている。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00F03B3B" w14:textId="61D5DEB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自分の言葉で説明できるように，ニュースや国の紹介のテレビ番組の音声を聞いて，概要や要点を捉えようとしている</w:t>
            </w:r>
            <w:r w:rsidRPr="00D73399">
              <w:rPr>
                <w:rFonts w:ascii="Century" w:eastAsia="ＭＳ Ｐ明朝" w:hAnsi="Century"/>
                <w:b/>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E693B9D" w14:textId="32ABB94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ニュース</w:t>
            </w:r>
          </w:p>
          <w:p w14:paraId="1620B893"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首脳会談，インド</w:t>
            </w:r>
          </w:p>
        </w:tc>
        <w:tc>
          <w:tcPr>
            <w:tcW w:w="1559" w:type="dxa"/>
            <w:tcBorders>
              <w:left w:val="nil"/>
            </w:tcBorders>
            <w:shd w:val="clear" w:color="auto" w:fill="auto"/>
          </w:tcPr>
          <w:p w14:paraId="00559E4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6FA57FC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shd w:val="clear" w:color="auto" w:fill="auto"/>
          </w:tcPr>
          <w:p w14:paraId="3B22DBE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35B8F47"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5C6C71BE" w14:textId="77777777" w:rsidTr="00AF5F18">
        <w:trPr>
          <w:cantSplit/>
          <w:trHeight w:val="46"/>
          <w:jc w:val="right"/>
        </w:trPr>
        <w:tc>
          <w:tcPr>
            <w:tcW w:w="279" w:type="dxa"/>
            <w:vMerge w:val="restart"/>
          </w:tcPr>
          <w:p w14:paraId="1A2DB9F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val="restart"/>
          </w:tcPr>
          <w:p w14:paraId="6744BED4"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10</w:t>
            </w:r>
          </w:p>
        </w:tc>
        <w:tc>
          <w:tcPr>
            <w:tcW w:w="2268" w:type="dxa"/>
            <w:vMerge w:val="restart"/>
            <w:shd w:val="clear" w:color="auto" w:fill="auto"/>
          </w:tcPr>
          <w:p w14:paraId="5359B36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5</w:t>
            </w:r>
          </w:p>
          <w:p w14:paraId="3343DE2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Legacy</w:t>
            </w:r>
            <w:r w:rsidRPr="00592DEA">
              <w:rPr>
                <w:rFonts w:ascii="Century" w:eastAsia="ＭＳ Ｐ明朝" w:hAnsi="Century"/>
                <w:sz w:val="18"/>
                <w:szCs w:val="18"/>
              </w:rPr>
              <w:t xml:space="preserve"> for Peace</w:t>
            </w:r>
          </w:p>
          <w:p w14:paraId="00997E84" w14:textId="77777777"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ガンディーの功績を知り，平和や人権の大切さを考える。</w:t>
            </w:r>
          </w:p>
          <w:p w14:paraId="18E4ADA6" w14:textId="7CD132DF"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 xml:space="preserve">人やものについて詳しい情報を加えて説明することができる。　　　</w:t>
            </w:r>
          </w:p>
          <w:p w14:paraId="47D53CDA" w14:textId="596BD559" w:rsidR="00AF5F18" w:rsidRPr="00592DEA" w:rsidRDefault="00AF5F18" w:rsidP="00AF5F18">
            <w:pPr>
              <w:spacing w:line="300" w:lineRule="exact"/>
              <w:ind w:leftChars="100" w:left="210" w:firstLineChars="450" w:firstLine="81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社会（歴史）　</w:t>
            </w:r>
          </w:p>
        </w:tc>
        <w:tc>
          <w:tcPr>
            <w:tcW w:w="709" w:type="dxa"/>
            <w:vMerge w:val="restart"/>
            <w:shd w:val="clear" w:color="auto" w:fill="auto"/>
            <w:vAlign w:val="center"/>
          </w:tcPr>
          <w:p w14:paraId="5507ACB0" w14:textId="77777777" w:rsidR="00AF5F18" w:rsidRPr="00445D8D"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71-80</w:t>
            </w:r>
          </w:p>
        </w:tc>
        <w:tc>
          <w:tcPr>
            <w:tcW w:w="284" w:type="dxa"/>
            <w:vMerge w:val="restart"/>
            <w:shd w:val="clear" w:color="auto" w:fill="auto"/>
            <w:vAlign w:val="center"/>
          </w:tcPr>
          <w:p w14:paraId="2278CE6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0F941A6B"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3FC6472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7CE4D9DD" w14:textId="12705985"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どのような人［もの］かを理解するために要点を捉えたり，言葉に情報を加えてどのような人</w:t>
            </w:r>
            <w:r w:rsidR="00AA60F1" w:rsidRPr="00D73399">
              <w:rPr>
                <w:rFonts w:ascii="Century" w:eastAsia="ＭＳ Ｐ明朝" w:hAnsi="Century" w:hint="eastAsia"/>
                <w:bCs/>
                <w:color w:val="000000" w:themeColor="text1"/>
                <w:spacing w:val="-4"/>
                <w:sz w:val="18"/>
                <w:szCs w:val="18"/>
              </w:rPr>
              <w:t>［もの］</w:t>
            </w:r>
            <w:r w:rsidRPr="00D73399">
              <w:rPr>
                <w:rFonts w:ascii="Century" w:eastAsia="ＭＳ Ｐ明朝" w:hAnsi="Century" w:hint="eastAsia"/>
                <w:bCs/>
                <w:color w:val="000000" w:themeColor="text1"/>
                <w:spacing w:val="-4"/>
                <w:sz w:val="18"/>
                <w:szCs w:val="18"/>
              </w:rPr>
              <w:t>かを説明したりすることができる。</w:t>
            </w:r>
          </w:p>
        </w:tc>
        <w:tc>
          <w:tcPr>
            <w:tcW w:w="1701" w:type="dxa"/>
            <w:shd w:val="clear" w:color="auto" w:fill="auto"/>
            <w:vAlign w:val="center"/>
          </w:tcPr>
          <w:p w14:paraId="34A45333" w14:textId="7D7E99F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名詞を修飾する文（接触節）</w:t>
            </w:r>
          </w:p>
        </w:tc>
        <w:tc>
          <w:tcPr>
            <w:tcW w:w="708" w:type="dxa"/>
            <w:shd w:val="clear" w:color="auto" w:fill="FFFFCC"/>
            <w:vAlign w:val="center"/>
          </w:tcPr>
          <w:p w14:paraId="0FE7521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3844074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D721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F701847" w14:textId="63FCC58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［知識］名詞を修飾する文（接触節）の形・意味・用法を理解している。（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A60430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［技能］名詞を修飾する文（接触節）などの理解をもとに，言葉に詳しい情報を加えて説明する技能を身につけている。（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849A9A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かを理解するために，言葉に加えられた情報をもとに要点を捉えている。（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413376C0" w14:textId="4CFF40E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かを理解するために要点を捉えたり，言葉に情報を加えてどのような人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C2C2F7E" w14:textId="1B1CF6C4"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7626DD5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4C07753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5292BA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277D847C"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15504D7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44B8552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EA67B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03D7E80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CEDC3A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187735A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3052480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5FA1C76C"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EE0E0FD" w14:textId="77777777" w:rsidTr="00AF5F18">
        <w:trPr>
          <w:cantSplit/>
          <w:trHeight w:val="328"/>
          <w:jc w:val="right"/>
        </w:trPr>
        <w:tc>
          <w:tcPr>
            <w:tcW w:w="279" w:type="dxa"/>
            <w:vMerge/>
          </w:tcPr>
          <w:p w14:paraId="47547B5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F0D637F"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AEC84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17D3D8B"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CAEEB4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D846D97"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C6D0443"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3BF32E48" w14:textId="2E7A43B2"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どのような人かを理解したり伝えたりするために，要点を捉えたり，言葉に情報を加えて説明したりすることができる。</w:t>
            </w:r>
          </w:p>
        </w:tc>
        <w:tc>
          <w:tcPr>
            <w:tcW w:w="1701" w:type="dxa"/>
            <w:shd w:val="clear" w:color="auto" w:fill="auto"/>
            <w:vAlign w:val="center"/>
          </w:tcPr>
          <w:p w14:paraId="6D493FF9" w14:textId="7286E459"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who</w:t>
            </w:r>
          </w:p>
        </w:tc>
        <w:tc>
          <w:tcPr>
            <w:tcW w:w="708" w:type="dxa"/>
            <w:shd w:val="clear" w:color="auto" w:fill="FFFFCC"/>
            <w:vAlign w:val="center"/>
          </w:tcPr>
          <w:p w14:paraId="2E8E451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2FD4A1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1019D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ED6EC10" w14:textId="5647D3C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who</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62ADD02" w14:textId="612374B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who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の理解をもとに，どのような人かを説明する技能を身につけている。（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1B75E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3B38D2" w14:textId="242081A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6BB2904" w14:textId="6E5F75E8"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552139D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76B5FB6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3E7B4F27" w14:textId="77777777" w:rsidR="00AF5F18" w:rsidRPr="00AF081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auto"/>
          </w:tcPr>
          <w:p w14:paraId="1B985AD2"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C378CDB" w14:textId="77777777" w:rsidTr="00AF5F18">
        <w:trPr>
          <w:cantSplit/>
          <w:trHeight w:val="365"/>
          <w:jc w:val="right"/>
        </w:trPr>
        <w:tc>
          <w:tcPr>
            <w:tcW w:w="279" w:type="dxa"/>
            <w:vMerge/>
          </w:tcPr>
          <w:p w14:paraId="54241450"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72C291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43029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ECA706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748370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873E62D"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152360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6122A5D8" w14:textId="2383C76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どのような人やものかを伝えるために，言葉に情報を加えて伝えたり，相手からの質問に答えたりすることができる。</w:t>
            </w:r>
          </w:p>
        </w:tc>
        <w:tc>
          <w:tcPr>
            <w:tcW w:w="1701" w:type="dxa"/>
            <w:shd w:val="clear" w:color="auto" w:fill="auto"/>
            <w:vAlign w:val="center"/>
          </w:tcPr>
          <w:p w14:paraId="69EE55D2" w14:textId="7B43550C"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r>
              <w:rPr>
                <w:rFonts w:ascii="Century" w:eastAsia="ＭＳ Ｐ明朝" w:hAnsi="Century" w:hint="eastAsia"/>
                <w:sz w:val="16"/>
                <w:szCs w:val="16"/>
              </w:rPr>
              <w:t>who</w:t>
            </w:r>
          </w:p>
        </w:tc>
        <w:tc>
          <w:tcPr>
            <w:tcW w:w="708" w:type="dxa"/>
            <w:shd w:val="clear" w:color="auto" w:fill="FFFF00"/>
            <w:vAlign w:val="center"/>
          </w:tcPr>
          <w:p w14:paraId="23308D6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8ADF65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4CF875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577AEF" w14:textId="676990EF"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［知識］名詞を修飾する文と関係代名詞whoを用いた文の形・意味・用法を理解している。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E13DD1E" w14:textId="55CC0C1B"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［技能］名詞を修飾する文と関係代名詞who</w:t>
            </w:r>
            <w:r w:rsidRPr="00D73399">
              <w:rPr>
                <w:rFonts w:ascii="ＭＳ Ｐゴシック" w:eastAsia="ＭＳ Ｐゴシック" w:hAnsi="ＭＳ Ｐゴシック" w:hint="eastAsia"/>
                <w:b/>
                <w:color w:val="000000" w:themeColor="text1"/>
                <w:sz w:val="18"/>
                <w:szCs w:val="18"/>
              </w:rPr>
              <w:t>など</w:t>
            </w:r>
            <w:r w:rsidR="00AA60F1">
              <w:rPr>
                <w:rFonts w:ascii="ＭＳ Ｐゴシック" w:eastAsia="ＭＳ Ｐゴシック" w:hAnsi="ＭＳ Ｐゴシック" w:hint="eastAsia"/>
                <w:b/>
                <w:color w:val="000000" w:themeColor="text1"/>
                <w:sz w:val="18"/>
                <w:szCs w:val="18"/>
              </w:rPr>
              <w:t>の</w:t>
            </w:r>
            <w:r w:rsidRPr="00D73399">
              <w:rPr>
                <w:rFonts w:ascii="ＭＳ Ｐゴシック" w:eastAsia="ＭＳ Ｐゴシック" w:hAnsi="ＭＳ Ｐゴシック"/>
                <w:b/>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D3110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4B87F74" w14:textId="692E8A1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002874F3"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8874556" w14:textId="7DFFADB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ボイスメッセージ</w:t>
            </w:r>
          </w:p>
          <w:p w14:paraId="487BA0F9"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インド，教科書に出てきた人やもの</w:t>
            </w:r>
          </w:p>
        </w:tc>
        <w:tc>
          <w:tcPr>
            <w:tcW w:w="1559" w:type="dxa"/>
            <w:tcBorders>
              <w:left w:val="nil"/>
            </w:tcBorders>
            <w:shd w:val="clear" w:color="auto" w:fill="auto"/>
          </w:tcPr>
          <w:p w14:paraId="49DB5B2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7F44DA2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0F730FF3"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7AE58FC" w14:textId="77777777" w:rsidTr="00AF5F18">
        <w:trPr>
          <w:cantSplit/>
          <w:trHeight w:val="365"/>
          <w:jc w:val="right"/>
        </w:trPr>
        <w:tc>
          <w:tcPr>
            <w:tcW w:w="279" w:type="dxa"/>
            <w:vMerge/>
          </w:tcPr>
          <w:p w14:paraId="0A239484"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12052F19"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BEC8CD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A831C9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42EDD30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8C4C60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6FECB268"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w:t>
            </w:r>
            <w:r w:rsidRPr="007949D4">
              <w:rPr>
                <w:rFonts w:ascii="Century" w:eastAsia="ＭＳ Ｐ明朝" w:hAnsi="Century" w:hint="eastAsia"/>
                <w:sz w:val="18"/>
                <w:szCs w:val="18"/>
              </w:rPr>
              <w:t>2</w:t>
            </w:r>
          </w:p>
        </w:tc>
        <w:tc>
          <w:tcPr>
            <w:tcW w:w="2699" w:type="dxa"/>
          </w:tcPr>
          <w:p w14:paraId="244D8833" w14:textId="65D65553" w:rsidR="00AF5F18" w:rsidRPr="000F7C23" w:rsidRDefault="000F7C23" w:rsidP="00AF5F18">
            <w:pPr>
              <w:spacing w:line="300" w:lineRule="exact"/>
              <w:jc w:val="left"/>
              <w:rPr>
                <w:rFonts w:ascii="Century" w:eastAsia="ＭＳ Ｐ明朝" w:hAnsi="Century"/>
                <w:sz w:val="16"/>
                <w:szCs w:val="16"/>
              </w:rPr>
            </w:pPr>
            <w:r w:rsidRPr="000F7C23">
              <w:rPr>
                <w:rFonts w:ascii="Century" w:eastAsia="ＭＳ Ｐ明朝" w:hAnsi="Century" w:hint="eastAsia"/>
                <w:bCs/>
                <w:color w:val="000000" w:themeColor="text1"/>
                <w:spacing w:val="-4"/>
                <w:sz w:val="18"/>
                <w:szCs w:val="18"/>
              </w:rPr>
              <w:t>平和や人権の大切さを考えるために</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ガンディーの生涯と功績について書かれた文章の概要を捉えたり</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時間軸に沿って説明したりすることができる。</w:t>
            </w:r>
          </w:p>
        </w:tc>
        <w:tc>
          <w:tcPr>
            <w:tcW w:w="1701" w:type="dxa"/>
            <w:shd w:val="clear" w:color="auto" w:fill="auto"/>
            <w:vAlign w:val="center"/>
          </w:tcPr>
          <w:p w14:paraId="668539C3" w14:textId="09412C4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that [which]</w:t>
            </w:r>
            <w:r>
              <w:rPr>
                <w:rFonts w:ascii="Century" w:eastAsia="ＭＳ Ｐ明朝" w:hAnsi="Century" w:hint="eastAsia"/>
                <w:sz w:val="16"/>
                <w:szCs w:val="16"/>
              </w:rPr>
              <w:t>（主格・目的格）</w:t>
            </w:r>
          </w:p>
        </w:tc>
        <w:tc>
          <w:tcPr>
            <w:tcW w:w="708" w:type="dxa"/>
            <w:shd w:val="clear" w:color="auto" w:fill="FFFFCC"/>
            <w:vAlign w:val="center"/>
          </w:tcPr>
          <w:p w14:paraId="21D590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1904BB0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588207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94158E" w14:textId="3CEAA1D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0BCD23" w14:textId="506C62C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w:t>
            </w:r>
            <w:r w:rsidRPr="00D73399">
              <w:rPr>
                <w:rFonts w:ascii="Century" w:eastAsia="ＭＳ Ｐ明朝" w:hAnsi="Century" w:hint="eastAsia"/>
                <w:color w:val="000000" w:themeColor="text1"/>
                <w:sz w:val="18"/>
                <w:szCs w:val="18"/>
              </w:rPr>
              <w:t>などの</w:t>
            </w:r>
            <w:r w:rsidRPr="00D73399">
              <w:rPr>
                <w:rFonts w:ascii="Century" w:eastAsia="ＭＳ Ｐ明朝" w:hAnsi="Century"/>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21C2925" w14:textId="20BAAB2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0F7C23" w:rsidRPr="000F7C23">
              <w:rPr>
                <w:rFonts w:ascii="ＭＳ Ｐゴシック" w:eastAsia="ＭＳ Ｐゴシック" w:hAnsi="ＭＳ Ｐゴシック" w:hint="eastAsia"/>
                <w:b/>
                <w:color w:val="000000" w:themeColor="text1"/>
                <w:sz w:val="18"/>
                <w:szCs w:val="18"/>
              </w:rPr>
              <w:t>平和や人権の大切さを考えるために</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ガンディーの生涯と功績について書かれた文章の概要を捉えたり</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時間軸に沿って説明したりしている。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C9D1FB7" w14:textId="7647E8B6"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bCs/>
                <w:color w:val="000000" w:themeColor="text1"/>
                <w:sz w:val="18"/>
                <w:szCs w:val="18"/>
              </w:rPr>
              <w:t>平和や人権の大切さを考えるために</w:t>
            </w:r>
            <w:r w:rsidR="000F7C23">
              <w:rPr>
                <w:rFonts w:ascii="Century" w:eastAsia="ＭＳ Ｐ明朝" w:hAnsi="Century" w:hint="eastAsia"/>
                <w:bCs/>
                <w:color w:val="000000" w:themeColor="text1"/>
                <w:sz w:val="18"/>
                <w:szCs w:val="18"/>
              </w:rPr>
              <w:t>，</w:t>
            </w:r>
            <w:r w:rsidR="000F7C23" w:rsidRPr="000F7C23">
              <w:rPr>
                <w:rFonts w:ascii="Century" w:eastAsia="ＭＳ Ｐ明朝" w:hAnsi="Century" w:hint="eastAsia"/>
                <w:bCs/>
                <w:color w:val="000000" w:themeColor="text1"/>
                <w:sz w:val="18"/>
                <w:szCs w:val="18"/>
              </w:rPr>
              <w:t>ガンディーの生涯と功績について書かれた文章の概要を捉えたり</w:t>
            </w:r>
            <w:r w:rsidR="000F7C23">
              <w:rPr>
                <w:rFonts w:ascii="Century" w:eastAsia="ＭＳ Ｐ明朝" w:hAnsi="Century" w:hint="eastAsia"/>
                <w:bCs/>
                <w:color w:val="000000" w:themeColor="text1"/>
                <w:sz w:val="18"/>
                <w:szCs w:val="18"/>
              </w:rPr>
              <w:t>，</w:t>
            </w:r>
            <w:r w:rsidR="000F7C23" w:rsidRPr="000F7C23">
              <w:rPr>
                <w:rFonts w:ascii="Century" w:eastAsia="ＭＳ Ｐ明朝" w:hAnsi="Century" w:hint="eastAsia"/>
                <w:bCs/>
                <w:color w:val="000000" w:themeColor="text1"/>
                <w:sz w:val="18"/>
                <w:szCs w:val="18"/>
              </w:rPr>
              <w:t>時間軸に沿って説明したりしようとしている</w:t>
            </w:r>
            <w:r w:rsidR="000F7C23">
              <w:rPr>
                <w:rFonts w:ascii="Century" w:eastAsia="ＭＳ Ｐ明朝" w:hAnsi="Century" w:hint="eastAsia"/>
                <w:bCs/>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25220B1" w14:textId="44FE58B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伝記</w:t>
            </w:r>
          </w:p>
          <w:p w14:paraId="13BCE74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5100E1AF"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29DEE97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0E6A9FE0" w14:textId="77777777" w:rsidTr="00AF5F18">
        <w:trPr>
          <w:cantSplit/>
          <w:trHeight w:val="365"/>
          <w:jc w:val="right"/>
        </w:trPr>
        <w:tc>
          <w:tcPr>
            <w:tcW w:w="279" w:type="dxa"/>
            <w:vMerge/>
          </w:tcPr>
          <w:p w14:paraId="26989995"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4748C165"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D30187B"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0103630"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8FB986B"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713179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27BCF3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30C24A41" w14:textId="14AFDBF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あこがれの</w:t>
            </w:r>
            <w:r w:rsidRPr="00D73399">
              <w:rPr>
                <w:rFonts w:ascii="Century" w:eastAsia="ＭＳ Ｐ明朝" w:hAnsi="Century" w:hint="eastAsia"/>
                <w:bCs/>
                <w:color w:val="000000" w:themeColor="text1"/>
                <w:spacing w:val="-4"/>
                <w:sz w:val="18"/>
                <w:szCs w:val="18"/>
              </w:rPr>
              <w:t>人物を紹介するために，その人についての詳しい情報を整理して加え，書いた原稿をもとに発表したり，その内容について質問したりすることができる。</w:t>
            </w:r>
          </w:p>
        </w:tc>
        <w:tc>
          <w:tcPr>
            <w:tcW w:w="1701" w:type="dxa"/>
            <w:shd w:val="clear" w:color="auto" w:fill="auto"/>
            <w:vAlign w:val="center"/>
          </w:tcPr>
          <w:p w14:paraId="32C9845E" w14:textId="4D6EDA8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p>
        </w:tc>
        <w:tc>
          <w:tcPr>
            <w:tcW w:w="708" w:type="dxa"/>
            <w:shd w:val="clear" w:color="auto" w:fill="auto"/>
            <w:vAlign w:val="center"/>
          </w:tcPr>
          <w:p w14:paraId="7E965D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698DDD66"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273937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11F28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hint="eastAsia"/>
                <w:b/>
                <w:bCs/>
                <w:color w:val="000000" w:themeColor="text1"/>
                <w:sz w:val="18"/>
                <w:szCs w:val="18"/>
              </w:rPr>
              <w:t>あこがれの</w:t>
            </w:r>
            <w:r w:rsidRPr="00D73399">
              <w:rPr>
                <w:rFonts w:ascii="ＭＳ Ｐゴシック" w:eastAsia="ＭＳ Ｐゴシック" w:hAnsi="ＭＳ Ｐゴシック"/>
                <w:b/>
                <w:bCs/>
                <w:color w:val="000000" w:themeColor="text1"/>
                <w:sz w:val="18"/>
                <w:szCs w:val="18"/>
              </w:rPr>
              <w:t>人物を紹介するために，その人についての詳しい情報を整理して加え，書いた原稿をもとに発表したり，その内容について質問したりしている。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2FDD8B" w14:textId="0CB035F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bCs/>
                <w:color w:val="000000" w:themeColor="text1"/>
                <w:sz w:val="18"/>
                <w:szCs w:val="18"/>
              </w:rPr>
              <w:t>人物を紹介するために，その人についての詳しい情報を整理して加え，書いた原稿をもとに発表したり，その内容について質問したりしようとしている。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6ECBD95" w14:textId="62D6B02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あこがれの人物</w:t>
            </w:r>
          </w:p>
          <w:p w14:paraId="6331BAF2" w14:textId="77777777" w:rsidR="00AF5F18" w:rsidRPr="00AE623F" w:rsidRDefault="00AF5F18" w:rsidP="00AF5F18">
            <w:pPr>
              <w:spacing w:line="300" w:lineRule="exact"/>
              <w:jc w:val="left"/>
              <w:rPr>
                <w:rFonts w:ascii="Century" w:eastAsia="ＭＳ Ｐ明朝" w:hAnsi="Century"/>
                <w:sz w:val="16"/>
                <w:szCs w:val="16"/>
              </w:rPr>
            </w:pPr>
          </w:p>
        </w:tc>
        <w:tc>
          <w:tcPr>
            <w:tcW w:w="1559" w:type="dxa"/>
            <w:tcBorders>
              <w:left w:val="nil"/>
            </w:tcBorders>
            <w:shd w:val="clear" w:color="auto" w:fill="auto"/>
          </w:tcPr>
          <w:p w14:paraId="05DDC12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紹介する，発表する</w:t>
            </w:r>
          </w:p>
          <w:p w14:paraId="274732C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7173FF0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0A0C216A" w14:textId="77777777" w:rsidR="00AF5F18" w:rsidRPr="00AE623F" w:rsidRDefault="00AF5F18" w:rsidP="00AF5F18">
            <w:pPr>
              <w:spacing w:line="300" w:lineRule="exact"/>
              <w:jc w:val="left"/>
              <w:rPr>
                <w:rFonts w:ascii="Century" w:eastAsia="ＭＳ Ｐ明朝" w:hAnsi="Century"/>
                <w:sz w:val="16"/>
                <w:szCs w:val="16"/>
              </w:rPr>
            </w:pPr>
          </w:p>
        </w:tc>
      </w:tr>
      <w:tr w:rsidR="00AF5F18" w14:paraId="7FC51C2A" w14:textId="77777777" w:rsidTr="00AF5F18">
        <w:trPr>
          <w:cantSplit/>
          <w:trHeight w:val="629"/>
          <w:jc w:val="right"/>
        </w:trPr>
        <w:tc>
          <w:tcPr>
            <w:tcW w:w="279" w:type="dxa"/>
            <w:vMerge/>
          </w:tcPr>
          <w:p w14:paraId="2B8408F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35925EE"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E10DD6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3</w:t>
            </w:r>
          </w:p>
          <w:p w14:paraId="380A65E6"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グラフや表の活用</w:t>
            </w:r>
          </w:p>
          <w:p w14:paraId="01F40C3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□資料から読み取った情報について，事実と意見をわけて書くことができる。</w:t>
            </w:r>
          </w:p>
        </w:tc>
        <w:tc>
          <w:tcPr>
            <w:tcW w:w="709" w:type="dxa"/>
            <w:shd w:val="clear" w:color="auto" w:fill="auto"/>
            <w:vAlign w:val="center"/>
          </w:tcPr>
          <w:p w14:paraId="34922ED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81</w:t>
            </w:r>
          </w:p>
        </w:tc>
        <w:tc>
          <w:tcPr>
            <w:tcW w:w="284" w:type="dxa"/>
            <w:shd w:val="clear" w:color="auto" w:fill="auto"/>
            <w:vAlign w:val="center"/>
          </w:tcPr>
          <w:p w14:paraId="671C5120"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46137D1"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0A72065"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3BB1AB66" w14:textId="3995483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資料から読み取った情報について，事実と意見をわけて書くことができる。</w:t>
            </w:r>
          </w:p>
        </w:tc>
        <w:tc>
          <w:tcPr>
            <w:tcW w:w="1701" w:type="dxa"/>
            <w:shd w:val="clear" w:color="auto" w:fill="auto"/>
            <w:vAlign w:val="center"/>
          </w:tcPr>
          <w:p w14:paraId="0692A9DF" w14:textId="28A777F5" w:rsidR="00AF5F18" w:rsidRPr="009D65D1" w:rsidRDefault="00AF5F18" w:rsidP="00AF5F18">
            <w:pPr>
              <w:spacing w:line="300" w:lineRule="exact"/>
              <w:ind w:left="400" w:hanging="400"/>
              <w:jc w:val="left"/>
              <w:rPr>
                <w:rFonts w:ascii="Century" w:eastAsia="ＭＳ Ｐ明朝" w:hAnsi="Century"/>
                <w:sz w:val="16"/>
                <w:szCs w:val="16"/>
              </w:rPr>
            </w:pPr>
            <w:r>
              <w:rPr>
                <w:rFonts w:ascii="Century" w:eastAsia="ＭＳ Ｐ明朝" w:hAnsi="Century" w:hint="eastAsia"/>
                <w:sz w:val="16"/>
                <w:szCs w:val="16"/>
              </w:rPr>
              <w:t>◆関係代名詞</w:t>
            </w:r>
          </w:p>
        </w:tc>
        <w:tc>
          <w:tcPr>
            <w:tcW w:w="708" w:type="dxa"/>
            <w:shd w:val="clear" w:color="auto" w:fill="FFFFCC"/>
            <w:vAlign w:val="center"/>
          </w:tcPr>
          <w:p w14:paraId="6195444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6686D05"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5F2B38D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83C5F89" w14:textId="3D85C46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［知識］事実や意見を書くときの基本的な構成や表現を理解している。（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F29EAFA" w14:textId="4FCCF12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［技能］事実や意見を書くときの基本的な構成や表現の理解をもとに，資料から読み取った情報についてレポートを書く技能を身につけている。（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62E7894" w14:textId="26D43A0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興味を持った話題を人に伝えることができるように，資料から読み取った情報について，事実と意見とを整理し，まとまりのあるレポートを書いている。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0ECAD21" w14:textId="7D07254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興味を持った話題を人に伝えることができるように，資料から読み取った情報について，事実と意見とを整理し，まとまりのあるレポートを書こうとしている。（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831BDF9" w14:textId="04530B7F"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レポート</w:t>
            </w:r>
          </w:p>
          <w:p w14:paraId="4751AFB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インドと中国の人口，日本人留学生の留学先，中学生の将来つきたい職業</w:t>
            </w:r>
          </w:p>
        </w:tc>
        <w:tc>
          <w:tcPr>
            <w:tcW w:w="1559" w:type="dxa"/>
            <w:tcBorders>
              <w:left w:val="nil"/>
            </w:tcBorders>
            <w:shd w:val="clear" w:color="auto" w:fill="auto"/>
          </w:tcPr>
          <w:p w14:paraId="23CE79B7"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320157B" w14:textId="77777777"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40E4EBC5" w14:textId="0554E1D9"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事実と意見を</w:t>
            </w:r>
            <w:r w:rsidR="002313C5">
              <w:rPr>
                <w:rFonts w:ascii="Century" w:eastAsia="ＭＳ Ｐ明朝" w:hAnsi="Century" w:hint="eastAsia"/>
                <w:sz w:val="16"/>
                <w:szCs w:val="16"/>
              </w:rPr>
              <w:t>わ</w:t>
            </w:r>
            <w:r w:rsidR="002874F3">
              <w:rPr>
                <w:rFonts w:ascii="Century" w:eastAsia="ＭＳ Ｐ明朝" w:hAnsi="Century" w:hint="eastAsia"/>
                <w:sz w:val="16"/>
                <w:szCs w:val="16"/>
              </w:rPr>
              <w:t>け</w:t>
            </w:r>
            <w:r>
              <w:rPr>
                <w:rFonts w:ascii="Century" w:eastAsia="ＭＳ Ｐ明朝" w:hAnsi="Century" w:hint="eastAsia"/>
                <w:sz w:val="16"/>
                <w:szCs w:val="16"/>
              </w:rPr>
              <w:t>て書く</w:t>
            </w:r>
          </w:p>
        </w:tc>
        <w:tc>
          <w:tcPr>
            <w:tcW w:w="1701" w:type="dxa"/>
            <w:shd w:val="clear" w:color="auto" w:fill="auto"/>
          </w:tcPr>
          <w:p w14:paraId="2935C779"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F323DCF" w14:textId="77777777"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579E14E"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CFC4910" w14:textId="77777777" w:rsidTr="00AF5F18">
        <w:trPr>
          <w:cantSplit/>
          <w:trHeight w:val="46"/>
          <w:jc w:val="right"/>
        </w:trPr>
        <w:tc>
          <w:tcPr>
            <w:tcW w:w="279" w:type="dxa"/>
            <w:vMerge/>
          </w:tcPr>
          <w:p w14:paraId="47D6654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6F73AF8"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559DF31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3</w:t>
            </w:r>
          </w:p>
        </w:tc>
        <w:tc>
          <w:tcPr>
            <w:tcW w:w="709" w:type="dxa"/>
            <w:shd w:val="clear" w:color="auto" w:fill="auto"/>
            <w:vAlign w:val="center"/>
          </w:tcPr>
          <w:p w14:paraId="7F8FE15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82</w:t>
            </w:r>
            <w:r>
              <w:rPr>
                <w:rFonts w:ascii="Century" w:eastAsia="ＭＳ Ｐ明朝" w:hAnsi="Century"/>
                <w:sz w:val="18"/>
                <w:szCs w:val="18"/>
              </w:rPr>
              <w:t>-83</w:t>
            </w:r>
          </w:p>
        </w:tc>
        <w:tc>
          <w:tcPr>
            <w:tcW w:w="284" w:type="dxa"/>
            <w:shd w:val="clear" w:color="auto" w:fill="auto"/>
            <w:vAlign w:val="center"/>
          </w:tcPr>
          <w:p w14:paraId="4DC5B2F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34702D50"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E871FA4"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40FAF6D0" w14:textId="2EFFA758"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後置修飾を用いた文の形・意味・用法を復習し，理解を確かめる。</w:t>
            </w:r>
          </w:p>
        </w:tc>
        <w:tc>
          <w:tcPr>
            <w:tcW w:w="1701" w:type="dxa"/>
            <w:shd w:val="clear" w:color="auto" w:fill="auto"/>
            <w:vAlign w:val="center"/>
          </w:tcPr>
          <w:p w14:paraId="30D5BEA8" w14:textId="2A094724"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◆後置修飾</w:t>
            </w:r>
          </w:p>
        </w:tc>
        <w:tc>
          <w:tcPr>
            <w:tcW w:w="708" w:type="dxa"/>
            <w:shd w:val="clear" w:color="auto" w:fill="FFFFCC"/>
            <w:vAlign w:val="center"/>
          </w:tcPr>
          <w:p w14:paraId="1B01CC3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F043B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64440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6FB4D2C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［知識］後置修飾</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181986D4" w14:textId="067FCBA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［技能］後置修飾を用いて，情報を加えて説明する技能を身につけている。</w:t>
            </w:r>
          </w:p>
        </w:tc>
        <w:tc>
          <w:tcPr>
            <w:tcW w:w="1701" w:type="dxa"/>
            <w:tcBorders>
              <w:right w:val="nil"/>
            </w:tcBorders>
            <w:shd w:val="clear" w:color="auto" w:fill="auto"/>
          </w:tcPr>
          <w:p w14:paraId="3192A3D3" w14:textId="12BA81FD"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61A3A2FA"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DB03C0B"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28B71FA" w14:textId="77777777" w:rsidTr="00AF5F18">
        <w:trPr>
          <w:cantSplit/>
          <w:trHeight w:val="670"/>
          <w:jc w:val="right"/>
        </w:trPr>
        <w:tc>
          <w:tcPr>
            <w:tcW w:w="279" w:type="dxa"/>
            <w:vMerge/>
          </w:tcPr>
          <w:p w14:paraId="058BC73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E65C7F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1B44F4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 xml:space="preserve">Stage Activity </w:t>
            </w:r>
            <w:r w:rsidRPr="00592DEA">
              <w:rPr>
                <w:rFonts w:ascii="Century" w:eastAsia="ＭＳ Ｐ明朝" w:hAnsi="Century"/>
                <w:sz w:val="18"/>
                <w:szCs w:val="18"/>
              </w:rPr>
              <w:t>2</w:t>
            </w:r>
          </w:p>
          <w:p w14:paraId="7D5231C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Discover Japan</w:t>
            </w:r>
          </w:p>
          <w:p w14:paraId="554BA69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□日本や郷土の文化などを紹介する文を，詳しい情報を加えながら書くことができる。</w:t>
            </w:r>
          </w:p>
        </w:tc>
        <w:tc>
          <w:tcPr>
            <w:tcW w:w="709" w:type="dxa"/>
            <w:shd w:val="clear" w:color="auto" w:fill="auto"/>
            <w:vAlign w:val="center"/>
          </w:tcPr>
          <w:p w14:paraId="6137EA1A" w14:textId="77777777" w:rsidR="00AF5F18" w:rsidRPr="00386167"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84-87</w:t>
            </w:r>
          </w:p>
        </w:tc>
        <w:tc>
          <w:tcPr>
            <w:tcW w:w="284" w:type="dxa"/>
            <w:shd w:val="clear" w:color="auto" w:fill="auto"/>
            <w:vAlign w:val="center"/>
          </w:tcPr>
          <w:p w14:paraId="391CCBE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0C80CD4"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5A0F0AA"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56735B44" w14:textId="20C39424"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日本や郷土の文化などを紹介する文を，詳しい情報を加えながら書くことができ</w:t>
            </w:r>
            <w:r w:rsidRPr="00D73399">
              <w:rPr>
                <w:rFonts w:ascii="Century" w:eastAsia="ＭＳ Ｐ明朝" w:hAnsi="Century" w:hint="eastAsia"/>
                <w:color w:val="000000" w:themeColor="text1"/>
                <w:spacing w:val="-4"/>
                <w:sz w:val="18"/>
                <w:szCs w:val="18"/>
              </w:rPr>
              <w:t>る。</w:t>
            </w:r>
          </w:p>
        </w:tc>
        <w:tc>
          <w:tcPr>
            <w:tcW w:w="1701" w:type="dxa"/>
            <w:shd w:val="clear" w:color="auto" w:fill="auto"/>
            <w:vAlign w:val="center"/>
          </w:tcPr>
          <w:p w14:paraId="7A3D86D1" w14:textId="76DB4F05"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2569F0B2"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（日本の行事，日本の風物）</w:t>
            </w:r>
          </w:p>
        </w:tc>
        <w:tc>
          <w:tcPr>
            <w:tcW w:w="708" w:type="dxa"/>
            <w:shd w:val="clear" w:color="auto" w:fill="FFFFCC"/>
            <w:vAlign w:val="center"/>
          </w:tcPr>
          <w:p w14:paraId="145E30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C66E87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12F049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64FB0AE" w14:textId="30B1068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39BFFB" w14:textId="05BB65B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までの学習事項を用いて，日本や郷土の文化について書かれた文章を参考にしたりやり取りをしたりすることで，詳しい情報を加えながら紹介文を書く技能を身につけている。（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8A7486"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36FA19A" w14:textId="1B561C5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394B1F" w14:textId="26562FA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パンフレット</w:t>
            </w:r>
          </w:p>
          <w:p w14:paraId="5C039B8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日本文化（「かわいい」，風呂敷，相撲）</w:t>
            </w:r>
          </w:p>
        </w:tc>
        <w:tc>
          <w:tcPr>
            <w:tcW w:w="1559" w:type="dxa"/>
            <w:tcBorders>
              <w:left w:val="nil"/>
            </w:tcBorders>
            <w:shd w:val="clear" w:color="auto" w:fill="auto"/>
          </w:tcPr>
          <w:p w14:paraId="117398B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1AB751B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5C5D4A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17B22D2"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3BF38F3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9C9B1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9AE65F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064FF95E" w14:textId="77777777" w:rsidTr="00AF5F18">
        <w:trPr>
          <w:cantSplit/>
          <w:trHeight w:val="46"/>
          <w:jc w:val="right"/>
        </w:trPr>
        <w:tc>
          <w:tcPr>
            <w:tcW w:w="279" w:type="dxa"/>
            <w:vMerge/>
          </w:tcPr>
          <w:p w14:paraId="4AA0603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597A9AC"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2654EBD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5</w:t>
            </w:r>
          </w:p>
          <w:p w14:paraId="22E8BECC" w14:textId="77777777" w:rsidR="00AF5F18" w:rsidRPr="00592DEA" w:rsidRDefault="00AF5F18" w:rsidP="00D93B81">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世界で働く人へのインタビュー</w:t>
            </w:r>
          </w:p>
          <w:p w14:paraId="55EC5F3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□人物の経歴を聞いて，概要を理解することができる。</w:t>
            </w:r>
          </w:p>
        </w:tc>
        <w:tc>
          <w:tcPr>
            <w:tcW w:w="709" w:type="dxa"/>
            <w:shd w:val="clear" w:color="auto" w:fill="auto"/>
            <w:vAlign w:val="center"/>
          </w:tcPr>
          <w:p w14:paraId="6F24030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88</w:t>
            </w:r>
          </w:p>
        </w:tc>
        <w:tc>
          <w:tcPr>
            <w:tcW w:w="284" w:type="dxa"/>
            <w:shd w:val="clear" w:color="auto" w:fill="auto"/>
            <w:vAlign w:val="center"/>
          </w:tcPr>
          <w:p w14:paraId="5393FAA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F03C8FC"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F425019"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4EF42D33" w14:textId="0A16F34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人物の経歴を聞いて，概要を理解することができる。</w:t>
            </w:r>
          </w:p>
        </w:tc>
        <w:tc>
          <w:tcPr>
            <w:tcW w:w="1701" w:type="dxa"/>
            <w:shd w:val="clear" w:color="auto" w:fill="auto"/>
            <w:vAlign w:val="center"/>
          </w:tcPr>
          <w:p w14:paraId="2E07C64B" w14:textId="228121A3"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SVO</w:t>
            </w:r>
            <w:r>
              <w:rPr>
                <w:rFonts w:ascii="Century" w:eastAsia="ＭＳ Ｐ明朝" w:hAnsi="Century"/>
                <w:sz w:val="16"/>
                <w:szCs w:val="16"/>
              </w:rPr>
              <w:t>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16ACC61E" w14:textId="1E26F8AA"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00"/>
            <w:vAlign w:val="center"/>
          </w:tcPr>
          <w:p w14:paraId="7D3926E4" w14:textId="1D051874"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CC"/>
            <w:vAlign w:val="center"/>
          </w:tcPr>
          <w:p w14:paraId="1495E94C" w14:textId="61CAE25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0C0E262F" w14:textId="2313361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5DB9625" w14:textId="330F901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の理解をもとに，インタビューを聞いて内容を聞き取る技能を身につけている。（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7AD2508"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働く人へのインタビューを理解して質問を考えられるように，人物の経歴を聞いて概要を捉えている。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bCs/>
                <w:color w:val="000000" w:themeColor="text1"/>
                <w:sz w:val="18"/>
                <w:szCs w:val="18"/>
              </w:rPr>
              <w:t>）</w:t>
            </w:r>
          </w:p>
          <w:p w14:paraId="59CCCCDC" w14:textId="12D099E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働く人へのインタビューを理解して質問を考えられるように，人物の経歴を聞いて概要を捉えようとしている。（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623D4CF" w14:textId="7C97776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インタビュー</w:t>
            </w:r>
          </w:p>
          <w:p w14:paraId="37A7FEFD" w14:textId="7FC651BF"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海外ボランティア</w:t>
            </w:r>
          </w:p>
        </w:tc>
        <w:tc>
          <w:tcPr>
            <w:tcW w:w="1559" w:type="dxa"/>
            <w:tcBorders>
              <w:left w:val="nil"/>
            </w:tcBorders>
            <w:shd w:val="clear" w:color="auto" w:fill="auto"/>
          </w:tcPr>
          <w:p w14:paraId="42EDF81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E527AF1"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701" w:type="dxa"/>
            <w:shd w:val="clear" w:color="auto" w:fill="auto"/>
          </w:tcPr>
          <w:p w14:paraId="7D43566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B577C8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r>
      <w:tr w:rsidR="00AF5F18" w14:paraId="370C5308" w14:textId="77777777" w:rsidTr="00AF5F18">
        <w:trPr>
          <w:cantSplit/>
          <w:trHeight w:val="647"/>
          <w:jc w:val="right"/>
        </w:trPr>
        <w:tc>
          <w:tcPr>
            <w:tcW w:w="279" w:type="dxa"/>
            <w:vMerge/>
          </w:tcPr>
          <w:p w14:paraId="451E4DD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369CD78B"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3A05D04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Unit 6</w:t>
            </w:r>
          </w:p>
          <w:p w14:paraId="0C150DE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Beyond Borders</w:t>
            </w:r>
          </w:p>
          <w:p w14:paraId="1EC2973B"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国をこえて助け合う大切さを知り，自分に何ができるのかを考える。</w:t>
            </w:r>
          </w:p>
          <w:p w14:paraId="2A307D24"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架空の状況について説明したり，感想や意見を述べたりすることができる。</w:t>
            </w:r>
          </w:p>
        </w:tc>
        <w:tc>
          <w:tcPr>
            <w:tcW w:w="709" w:type="dxa"/>
            <w:vMerge w:val="restart"/>
            <w:shd w:val="clear" w:color="auto" w:fill="auto"/>
            <w:vAlign w:val="center"/>
          </w:tcPr>
          <w:p w14:paraId="502CCFE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89-98</w:t>
            </w:r>
          </w:p>
        </w:tc>
        <w:tc>
          <w:tcPr>
            <w:tcW w:w="284" w:type="dxa"/>
            <w:vMerge w:val="restart"/>
            <w:shd w:val="clear" w:color="auto" w:fill="auto"/>
            <w:vAlign w:val="center"/>
          </w:tcPr>
          <w:p w14:paraId="62316002"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1B3D0D5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0346EB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546A2936" w14:textId="7CC814F8" w:rsidR="00AF5F18" w:rsidRDefault="000F7C23" w:rsidP="000F7C23">
            <w:pPr>
              <w:spacing w:line="300" w:lineRule="exact"/>
              <w:jc w:val="left"/>
              <w:rPr>
                <w:rFonts w:ascii="Century" w:eastAsia="ＭＳ Ｐ明朝" w:hAnsi="Century"/>
                <w:sz w:val="16"/>
                <w:szCs w:val="16"/>
              </w:rPr>
            </w:pPr>
            <w:r w:rsidRPr="000F7C23">
              <w:rPr>
                <w:rFonts w:ascii="Century" w:eastAsia="ＭＳ Ｐ明朝" w:hAnsi="Century" w:hint="eastAsia"/>
                <w:color w:val="000000" w:themeColor="text1"/>
                <w:spacing w:val="-4"/>
                <w:sz w:val="18"/>
                <w:szCs w:val="18"/>
              </w:rPr>
              <w:t>世界の子供たちの気持ちを理解するために</w:t>
            </w:r>
            <w:r>
              <w:rPr>
                <w:rFonts w:ascii="Century" w:eastAsia="ＭＳ Ｐ明朝" w:hAnsi="Century" w:hint="eastAsia"/>
                <w:color w:val="000000" w:themeColor="text1"/>
                <w:spacing w:val="-4"/>
                <w:sz w:val="18"/>
                <w:szCs w:val="18"/>
              </w:rPr>
              <w:t>，</w:t>
            </w:r>
            <w:r w:rsidRPr="000F7C23">
              <w:rPr>
                <w:rFonts w:ascii="Century" w:eastAsia="ＭＳ Ｐ明朝" w:hAnsi="Century" w:hint="eastAsia"/>
                <w:color w:val="000000" w:themeColor="text1"/>
                <w:spacing w:val="-4"/>
                <w:sz w:val="18"/>
                <w:szCs w:val="18"/>
              </w:rPr>
              <w:t>現実とは異なる願い事について書かれた文章の</w:t>
            </w:r>
            <w:r>
              <w:rPr>
                <w:rFonts w:ascii="Century" w:eastAsia="ＭＳ Ｐ明朝" w:hAnsi="Century" w:hint="eastAsia"/>
                <w:color w:val="000000" w:themeColor="text1"/>
                <w:spacing w:val="-4"/>
                <w:sz w:val="18"/>
                <w:szCs w:val="18"/>
              </w:rPr>
              <w:t>概要</w:t>
            </w:r>
            <w:r w:rsidRPr="000F7C23">
              <w:rPr>
                <w:rFonts w:ascii="Century" w:eastAsia="ＭＳ Ｐ明朝" w:hAnsi="Century" w:hint="eastAsia"/>
                <w:color w:val="000000" w:themeColor="text1"/>
                <w:spacing w:val="-4"/>
                <w:sz w:val="18"/>
                <w:szCs w:val="18"/>
              </w:rPr>
              <w:t>を捉えたり伝えたりすることができる。</w:t>
            </w:r>
          </w:p>
        </w:tc>
        <w:tc>
          <w:tcPr>
            <w:tcW w:w="1701" w:type="dxa"/>
            <w:shd w:val="clear" w:color="auto" w:fill="auto"/>
            <w:vAlign w:val="center"/>
          </w:tcPr>
          <w:p w14:paraId="4687FBE2" w14:textId="0876E635" w:rsidR="00AF5F18" w:rsidRPr="00403B69"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 xml:space="preserve">I wish I could [had] </w:t>
            </w:r>
            <w:r>
              <w:rPr>
                <w:rFonts w:ascii="Century" w:eastAsia="ＭＳ Ｐ明朝" w:hAnsi="Century"/>
                <w:sz w:val="16"/>
                <w:szCs w:val="16"/>
              </w:rPr>
              <w:t>….</w:t>
            </w:r>
            <w:r>
              <w:rPr>
                <w:rFonts w:ascii="Century" w:eastAsia="ＭＳ Ｐ明朝" w:hAnsi="Century" w:hint="eastAsia"/>
                <w:sz w:val="16"/>
                <w:szCs w:val="16"/>
              </w:rPr>
              <w:t>）</w:t>
            </w:r>
          </w:p>
        </w:tc>
        <w:tc>
          <w:tcPr>
            <w:tcW w:w="708" w:type="dxa"/>
            <w:shd w:val="clear" w:color="auto" w:fill="FFFFCC"/>
            <w:vAlign w:val="center"/>
          </w:tcPr>
          <w:p w14:paraId="4FFB416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508076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011844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A43C4E" w14:textId="2A80662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EAA780B" w14:textId="4F44D3D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の理解をもとに，現実とは異なる願い事を理解したり伝えたりする技能を身につけている。（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52F79A" w14:textId="1580D5C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color w:val="000000" w:themeColor="text1"/>
                <w:sz w:val="18"/>
                <w:szCs w:val="18"/>
              </w:rPr>
              <w:t>世界の子供たちの気持ちを理解するために，現実とは異なる子供たちの願い事について書かれた文章の概要を捉えている。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34D1EEBF" w14:textId="79FBCF37"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color w:val="000000" w:themeColor="text1"/>
                <w:sz w:val="18"/>
                <w:szCs w:val="18"/>
              </w:rPr>
              <w:t>世界の子供たちの気持ちを理解するために，現実とは異なる願い事の概要を捉えたり伝えたりしようとしている</w:t>
            </w:r>
            <w:r w:rsidR="000F7C23">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B0BE9DD" w14:textId="20DC0C5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キャンペーンの広告</w:t>
            </w:r>
          </w:p>
          <w:p w14:paraId="23178FDD"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学校用品やランドセルの寄付</w:t>
            </w:r>
          </w:p>
        </w:tc>
        <w:tc>
          <w:tcPr>
            <w:tcW w:w="1559" w:type="dxa"/>
            <w:tcBorders>
              <w:left w:val="nil"/>
            </w:tcBorders>
            <w:shd w:val="clear" w:color="auto" w:fill="auto"/>
          </w:tcPr>
          <w:p w14:paraId="59F6DD3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E90545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3200D95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59E8D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EAA891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F58EEE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51D2B1D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8AB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BBEF010"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2300DF3" w14:textId="77777777" w:rsidTr="00AF5F18">
        <w:trPr>
          <w:cantSplit/>
          <w:trHeight w:val="230"/>
          <w:jc w:val="right"/>
        </w:trPr>
        <w:tc>
          <w:tcPr>
            <w:tcW w:w="279" w:type="dxa"/>
            <w:vMerge/>
          </w:tcPr>
          <w:p w14:paraId="6EDA1CB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08D7FC3"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6B347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60E8A3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6DA34C2" w14:textId="77777777" w:rsidR="00AF5F18"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C26ADD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02E84097"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5040E895" w14:textId="7BE5E33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国をこえて助け合いたいという気持ちを伝えるために，現実とは異なる架空の話の概要を捉えたり，説明したりすることができる。</w:t>
            </w:r>
          </w:p>
        </w:tc>
        <w:tc>
          <w:tcPr>
            <w:tcW w:w="1701" w:type="dxa"/>
            <w:shd w:val="clear" w:color="auto" w:fill="auto"/>
            <w:vAlign w:val="center"/>
          </w:tcPr>
          <w:p w14:paraId="2302A3C5" w14:textId="07BBF209"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w:t>
            </w:r>
            <w:r>
              <w:rPr>
                <w:rFonts w:ascii="Century" w:eastAsia="ＭＳ Ｐ明朝" w:hAnsi="Century" w:hint="eastAsia"/>
                <w:sz w:val="16"/>
                <w:szCs w:val="16"/>
              </w:rPr>
              <w:t xml:space="preserve">were </w:t>
            </w:r>
            <w:r>
              <w:rPr>
                <w:rFonts w:ascii="Century" w:eastAsia="ＭＳ Ｐ明朝" w:hAnsi="Century"/>
                <w:sz w:val="16"/>
                <w:szCs w:val="16"/>
              </w:rPr>
              <w:t xml:space="preserve">…, </w:t>
            </w:r>
            <w:r>
              <w:rPr>
                <w:rFonts w:ascii="Century" w:eastAsia="ＭＳ Ｐ明朝" w:hAnsi="Century" w:hint="eastAsia"/>
                <w:sz w:val="16"/>
                <w:szCs w:val="16"/>
              </w:rPr>
              <w:t>～</w:t>
            </w:r>
            <w:r>
              <w:rPr>
                <w:rFonts w:ascii="Century" w:eastAsia="ＭＳ Ｐ明朝" w:hAnsi="Century" w:hint="eastAsia"/>
                <w:sz w:val="16"/>
                <w:szCs w:val="16"/>
              </w:rPr>
              <w:t>.</w:t>
            </w:r>
            <w:r>
              <w:rPr>
                <w:rFonts w:ascii="Century" w:eastAsia="ＭＳ Ｐ明朝" w:hAnsi="Century" w:hint="eastAsia"/>
                <w:sz w:val="16"/>
                <w:szCs w:val="16"/>
              </w:rPr>
              <w:t>）</w:t>
            </w:r>
          </w:p>
        </w:tc>
        <w:tc>
          <w:tcPr>
            <w:tcW w:w="708" w:type="dxa"/>
            <w:shd w:val="clear" w:color="auto" w:fill="FFFFCC"/>
            <w:vAlign w:val="center"/>
          </w:tcPr>
          <w:p w14:paraId="4941B8A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9567AA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5AC043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48A8AE21" w14:textId="37ACD92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2D073A" w14:textId="5522326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の理解をもとに，現実とは異なる架空の話をする技能を身につけている。（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3973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9920B24" w14:textId="07B22DC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32A06E6" w14:textId="74C0F55E"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ランドセルの寄付</w:t>
            </w:r>
          </w:p>
        </w:tc>
        <w:tc>
          <w:tcPr>
            <w:tcW w:w="1559" w:type="dxa"/>
            <w:tcBorders>
              <w:left w:val="nil"/>
            </w:tcBorders>
            <w:shd w:val="clear" w:color="auto" w:fill="auto"/>
          </w:tcPr>
          <w:p w14:paraId="6E576E6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B3294B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E803F1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2900626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auto"/>
          </w:tcPr>
          <w:p w14:paraId="0ECC644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A6F141C" w14:textId="77777777" w:rsidTr="00AF5F18">
        <w:trPr>
          <w:cantSplit/>
          <w:trHeight w:val="201"/>
          <w:jc w:val="right"/>
        </w:trPr>
        <w:tc>
          <w:tcPr>
            <w:tcW w:w="279" w:type="dxa"/>
            <w:vMerge/>
          </w:tcPr>
          <w:p w14:paraId="1893FD6B"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06DB90F"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C6116F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9406F2B"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7F5998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4109EF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4CAF8DBF"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38861E81" w14:textId="3D4B67D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願いを伝えるために，現実とは異なる願い事や架空の話について，考えや気持ちを整理して伝えることができる。</w:t>
            </w:r>
          </w:p>
        </w:tc>
        <w:tc>
          <w:tcPr>
            <w:tcW w:w="1701" w:type="dxa"/>
            <w:shd w:val="clear" w:color="auto" w:fill="auto"/>
            <w:vAlign w:val="center"/>
          </w:tcPr>
          <w:p w14:paraId="05DDC9AF" w14:textId="65278780"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00"/>
            <w:vAlign w:val="center"/>
          </w:tcPr>
          <w:p w14:paraId="7CF05A6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BC9804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C4A1F3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1AE736B" w14:textId="7A46B383"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［知識］仮定法を用いた文の形・意味・用法を理解している。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C8E8B36" w14:textId="58184424"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［技能］仮定法を用いた文の理解をもとに，現実とは異なる願い事や架空の話を伝える技能を身につけている。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5FD0A8"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願いを伝えるために，現実とは異なる願い事や架空の話について，考えや気持ちを整理して書いている。（</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C16E85C" w14:textId="2FC6455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願い事の内容を理解したり伝えたりするために，現実とは異なる願い事や架空の話について，考えや気持ちを整理して伝えようとしている。（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29D815C" w14:textId="62C21E72"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駅前の施設，今いられるとしたらいたい場所</w:t>
            </w:r>
          </w:p>
        </w:tc>
        <w:tc>
          <w:tcPr>
            <w:tcW w:w="1559" w:type="dxa"/>
            <w:tcBorders>
              <w:left w:val="nil"/>
            </w:tcBorders>
            <w:shd w:val="clear" w:color="auto" w:fill="auto"/>
          </w:tcPr>
          <w:p w14:paraId="1F789FB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194A5C4"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tc>
        <w:tc>
          <w:tcPr>
            <w:tcW w:w="1701" w:type="dxa"/>
            <w:vMerge/>
            <w:shd w:val="clear" w:color="auto" w:fill="auto"/>
          </w:tcPr>
          <w:p w14:paraId="6EA8526D"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E397542" w14:textId="77777777" w:rsidTr="00AF5F18">
        <w:trPr>
          <w:cantSplit/>
          <w:trHeight w:val="125"/>
          <w:jc w:val="right"/>
        </w:trPr>
        <w:tc>
          <w:tcPr>
            <w:tcW w:w="279" w:type="dxa"/>
            <w:vMerge/>
          </w:tcPr>
          <w:p w14:paraId="2263616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99C36C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8ED8CD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43D03C0"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3C5DE1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8E56C8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5481208D"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1RT2</w:t>
            </w:r>
          </w:p>
        </w:tc>
        <w:tc>
          <w:tcPr>
            <w:tcW w:w="2699" w:type="dxa"/>
          </w:tcPr>
          <w:p w14:paraId="034598E5" w14:textId="10DA698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国をこえて助け合うことの大切さを理解したり伝えたりするために，国際社会の状況について書かれた文章の概要を捉えたり，意見や感想を伝えたりすることができる。</w:t>
            </w:r>
          </w:p>
        </w:tc>
        <w:tc>
          <w:tcPr>
            <w:tcW w:w="1701" w:type="dxa"/>
            <w:shd w:val="clear" w:color="auto" w:fill="auto"/>
            <w:vAlign w:val="center"/>
          </w:tcPr>
          <w:p w14:paraId="78CAB32F" w14:textId="0C4D0F03"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＋主語＋動詞の過去形</w:t>
            </w:r>
            <w:r>
              <w:rPr>
                <w:rFonts w:ascii="Century" w:eastAsia="ＭＳ Ｐ明朝" w:hAnsi="Century"/>
                <w:sz w:val="16"/>
                <w:szCs w:val="16"/>
              </w:rPr>
              <w:t>, …</w:t>
            </w:r>
            <w:r>
              <w:rPr>
                <w:rFonts w:ascii="Century" w:eastAsia="ＭＳ Ｐ明朝" w:hAnsi="Century" w:hint="eastAsia"/>
                <w:sz w:val="16"/>
                <w:szCs w:val="16"/>
              </w:rPr>
              <w:t>.</w:t>
            </w:r>
            <w:r>
              <w:rPr>
                <w:rFonts w:ascii="Century" w:eastAsia="ＭＳ Ｐ明朝" w:hAnsi="Century" w:hint="eastAsia"/>
                <w:sz w:val="16"/>
                <w:szCs w:val="16"/>
              </w:rPr>
              <w:t>）</w:t>
            </w:r>
          </w:p>
          <w:p w14:paraId="13491CD8"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主語を説明する関係代名詞</w:t>
            </w:r>
          </w:p>
        </w:tc>
        <w:tc>
          <w:tcPr>
            <w:tcW w:w="708" w:type="dxa"/>
            <w:shd w:val="clear" w:color="auto" w:fill="FFFFCC"/>
            <w:vAlign w:val="center"/>
          </w:tcPr>
          <w:p w14:paraId="118FB25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50B90E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6668C4C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43E1981" w14:textId="15DAC6D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6518FF" w14:textId="34691E0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の理解をもとに，国をこえて助け合うことの大切さについて，理解したり伝えたりする技能を身につけている。（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52E598"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ＭＳ Ｐゴシック" w:eastAsia="ＭＳ Ｐゴシック" w:hAnsi="ＭＳ Ｐゴシック" w:cs="Segoe UI Symbol"/>
                <w:b/>
                <w:bCs/>
                <w:color w:val="000000" w:themeColor="text1"/>
                <w:sz w:val="18"/>
                <w:szCs w:val="18"/>
              </w:rPr>
              <w:tab/>
            </w:r>
            <w:r w:rsidRPr="00D73399">
              <w:rPr>
                <w:rFonts w:ascii="ＭＳ Ｐゴシック" w:eastAsia="ＭＳ Ｐゴシック" w:hAnsi="ＭＳ Ｐゴシック"/>
                <w:b/>
                <w:bCs/>
                <w:color w:val="000000" w:themeColor="text1"/>
                <w:sz w:val="18"/>
                <w:szCs w:val="18"/>
              </w:rPr>
              <w:t>国をこえて助け合うことの大切さを理解したり伝えたりするために，国際社会の状況について書かれた文章の概要を捉えている。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7D57408" w14:textId="250E655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国をこえて助け合うことの大切さを理解したり伝えたりするために，国際社会の状況について書かれた文章の概要を捉えたり，意見や感想を伝えたりしようとしている。（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C52BD18" w14:textId="25DCEF4F"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D2D2CA4"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国際協力</w:t>
            </w:r>
          </w:p>
        </w:tc>
        <w:tc>
          <w:tcPr>
            <w:tcW w:w="1559" w:type="dxa"/>
            <w:tcBorders>
              <w:left w:val="nil"/>
            </w:tcBorders>
            <w:shd w:val="clear" w:color="auto" w:fill="auto"/>
          </w:tcPr>
          <w:p w14:paraId="7916712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CFF12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070AB7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D6DDB4D"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0A82FD3B" w14:textId="77777777" w:rsidR="00AF5F18" w:rsidRPr="00AE623F" w:rsidRDefault="00AF5F18" w:rsidP="00AF5F18">
            <w:pPr>
              <w:spacing w:line="300" w:lineRule="exact"/>
              <w:jc w:val="left"/>
              <w:rPr>
                <w:rFonts w:ascii="Century" w:eastAsia="ＭＳ Ｐ明朝" w:hAnsi="Century"/>
                <w:sz w:val="16"/>
                <w:szCs w:val="16"/>
              </w:rPr>
            </w:pPr>
          </w:p>
        </w:tc>
      </w:tr>
      <w:tr w:rsidR="00AF5F18" w14:paraId="79727D34" w14:textId="77777777" w:rsidTr="00AF5F18">
        <w:trPr>
          <w:cantSplit/>
          <w:trHeight w:val="46"/>
          <w:jc w:val="right"/>
        </w:trPr>
        <w:tc>
          <w:tcPr>
            <w:tcW w:w="279" w:type="dxa"/>
            <w:vMerge/>
          </w:tcPr>
          <w:p w14:paraId="5D5440F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44E05DA"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0432AC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23A1407"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91F2CC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C05BF22"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63826A52"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518F73B5" w14:textId="14DDCACF"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国をこえて助け合うために，世界の現状についての話を聞いて概要を捉え，自分の感想や考えを伝えることができる。</w:t>
            </w:r>
          </w:p>
        </w:tc>
        <w:tc>
          <w:tcPr>
            <w:tcW w:w="1701" w:type="dxa"/>
            <w:shd w:val="clear" w:color="auto" w:fill="auto"/>
            <w:vAlign w:val="center"/>
          </w:tcPr>
          <w:p w14:paraId="1D35A601" w14:textId="2007428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auto"/>
            <w:vAlign w:val="center"/>
          </w:tcPr>
          <w:p w14:paraId="71CFD0C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4C8882FC"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C15D59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7AA6B63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国をこえて助け合うために，世界の現状についての話を聞いて概要を捉え，自分の感想や考えを伝えている。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9C16DB" w14:textId="7747056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国をこえて助け合うために，世界の現状についての話を聞いて概要を捉え，自分の感想や考えを伝えようとしている。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CAFC5BD" w14:textId="42D11193"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世界の現状（出身地，言語，年齢，読み書きの能力）</w:t>
            </w:r>
          </w:p>
        </w:tc>
        <w:tc>
          <w:tcPr>
            <w:tcW w:w="1559" w:type="dxa"/>
            <w:tcBorders>
              <w:left w:val="nil"/>
            </w:tcBorders>
            <w:shd w:val="clear" w:color="auto" w:fill="auto"/>
          </w:tcPr>
          <w:p w14:paraId="5E41D33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E5143A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E9DCAA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7674C9E6"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5BC664A" w14:textId="77777777" w:rsidTr="00AF5F18">
        <w:trPr>
          <w:cantSplit/>
          <w:trHeight w:val="360"/>
          <w:jc w:val="right"/>
        </w:trPr>
        <w:tc>
          <w:tcPr>
            <w:tcW w:w="279" w:type="dxa"/>
            <w:vMerge/>
          </w:tcPr>
          <w:p w14:paraId="383A2F7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B3B167C"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4DA665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Talk 3</w:t>
            </w:r>
          </w:p>
          <w:p w14:paraId="1995FD6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食品の選択</w:t>
            </w:r>
          </w:p>
          <w:p w14:paraId="2A26A59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□相手の意見を受けて自分の主張を述べることができる。</w:t>
            </w:r>
          </w:p>
        </w:tc>
        <w:tc>
          <w:tcPr>
            <w:tcW w:w="709" w:type="dxa"/>
            <w:shd w:val="clear" w:color="auto" w:fill="auto"/>
            <w:vAlign w:val="center"/>
          </w:tcPr>
          <w:p w14:paraId="1DAD57E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99</w:t>
            </w:r>
          </w:p>
        </w:tc>
        <w:tc>
          <w:tcPr>
            <w:tcW w:w="284" w:type="dxa"/>
            <w:shd w:val="clear" w:color="auto" w:fill="auto"/>
            <w:vAlign w:val="center"/>
          </w:tcPr>
          <w:p w14:paraId="1E12BA4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81CCFA"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1A164B8"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275AEB0E" w14:textId="1BBA12F6"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相手の意見を受けて自分の主張を述べることができる。</w:t>
            </w:r>
          </w:p>
        </w:tc>
        <w:tc>
          <w:tcPr>
            <w:tcW w:w="1701" w:type="dxa"/>
            <w:shd w:val="clear" w:color="auto" w:fill="auto"/>
            <w:vAlign w:val="center"/>
          </w:tcPr>
          <w:p w14:paraId="67A1AEC6" w14:textId="0756C89D"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see your point, but </w:t>
            </w:r>
            <w:r>
              <w:rPr>
                <w:rFonts w:ascii="Century" w:eastAsia="ＭＳ Ｐ明朝" w:hAnsi="Century"/>
                <w:sz w:val="16"/>
                <w:szCs w:val="16"/>
              </w:rPr>
              <w:t>….</w:t>
            </w:r>
          </w:p>
          <w:p w14:paraId="40BACA28" w14:textId="77777777" w:rsidR="00AF5F18" w:rsidRPr="009D65D1"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5DB8A47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0F8B6C0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72BB7AB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467AD9F9" w14:textId="23729F2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［知識］賛成や反対とその理由を述べる表現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2090CC8" w14:textId="23C246C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［技能］食品の選択について，これまで読んだ内容や自分の考えを整理して，賛成や反対とその理由を述べる表現を用いて，主張を伝え合う技能を身につけている。（</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166F011" w14:textId="6F20EBB8" w:rsidR="00AF5F18" w:rsidRPr="00D73399" w:rsidRDefault="00AF5F18" w:rsidP="00AF5F18">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議論を通して考えを深めることができるように，食品の選択について，これまで読んだ内容や自分の考えを整理して，相手の意見を受けて主張を述べ合っている。</w:t>
            </w:r>
            <w:r w:rsidRPr="00D73399">
              <w:rPr>
                <w:rFonts w:ascii="Arial Black" w:eastAsia="ＭＳ Ｐ明朝" w:hAnsi="Arial Black"/>
                <w:bCs/>
                <w:color w:val="000000" w:themeColor="text1"/>
                <w:sz w:val="18"/>
                <w:szCs w:val="18"/>
              </w:rPr>
              <w:t>（</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57C312FB" w14:textId="5CFFE5F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議論を通して考えを深めることができるように，食品の選択について，これまで読んだ内容や自分の考えを整理して，相手の意見を受けて主張を述べ合おうとし</w:t>
            </w:r>
            <w:r w:rsidRPr="00D73399">
              <w:rPr>
                <w:rFonts w:ascii="Century" w:eastAsia="ＭＳ Ｐ明朝" w:hAnsi="Century"/>
                <w:bCs/>
                <w:color w:val="000000" w:themeColor="text1"/>
                <w:sz w:val="18"/>
                <w:szCs w:val="18"/>
              </w:rPr>
              <w:t>ている。</w:t>
            </w:r>
            <w:r w:rsidRPr="00D73399">
              <w:rPr>
                <w:rFonts w:ascii="Century" w:eastAsia="ＭＳ Ｐ明朝" w:hAnsi="Century"/>
                <w:color w:val="000000" w:themeColor="text1"/>
                <w:sz w:val="18"/>
                <w:szCs w:val="18"/>
              </w:rPr>
              <w:t>（</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D5EBCB5" w14:textId="2425C353"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議論</w:t>
            </w:r>
          </w:p>
          <w:p w14:paraId="567A2E8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国産野菜と輸入野菜</w:t>
            </w:r>
          </w:p>
        </w:tc>
        <w:tc>
          <w:tcPr>
            <w:tcW w:w="1559" w:type="dxa"/>
            <w:tcBorders>
              <w:left w:val="nil"/>
            </w:tcBorders>
            <w:shd w:val="clear" w:color="auto" w:fill="auto"/>
          </w:tcPr>
          <w:p w14:paraId="285751B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8E702E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1166D91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31A42A24" w14:textId="77777777" w:rsidR="00AF5F18" w:rsidRPr="00AE623F" w:rsidRDefault="00AF5F18" w:rsidP="00AA60F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相手の主張を受けて話す</w:t>
            </w:r>
          </w:p>
        </w:tc>
        <w:tc>
          <w:tcPr>
            <w:tcW w:w="1701" w:type="dxa"/>
            <w:shd w:val="clear" w:color="auto" w:fill="auto"/>
          </w:tcPr>
          <w:p w14:paraId="01F1838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2950248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95BE91"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tc>
      </w:tr>
      <w:tr w:rsidR="00AF5F18" w14:paraId="532BB120" w14:textId="77777777" w:rsidTr="00AF5F18">
        <w:trPr>
          <w:cantSplit/>
          <w:trHeight w:val="213"/>
          <w:jc w:val="right"/>
        </w:trPr>
        <w:tc>
          <w:tcPr>
            <w:tcW w:w="279" w:type="dxa"/>
            <w:vMerge/>
          </w:tcPr>
          <w:p w14:paraId="67AD05C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3C31BB9"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F0B7B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4</w:t>
            </w:r>
          </w:p>
        </w:tc>
        <w:tc>
          <w:tcPr>
            <w:tcW w:w="709" w:type="dxa"/>
            <w:shd w:val="clear" w:color="auto" w:fill="auto"/>
            <w:vAlign w:val="center"/>
          </w:tcPr>
          <w:p w14:paraId="4E45B56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100</w:t>
            </w:r>
          </w:p>
        </w:tc>
        <w:tc>
          <w:tcPr>
            <w:tcW w:w="284" w:type="dxa"/>
            <w:shd w:val="clear" w:color="auto" w:fill="auto"/>
            <w:vAlign w:val="center"/>
          </w:tcPr>
          <w:p w14:paraId="634D4D8A"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7A4A38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221C682"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F834443" w14:textId="4C761DD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仮定法を用いた文の形・意味・用法を復習し，理解を確かめる。</w:t>
            </w:r>
          </w:p>
        </w:tc>
        <w:tc>
          <w:tcPr>
            <w:tcW w:w="1701" w:type="dxa"/>
            <w:shd w:val="clear" w:color="auto" w:fill="auto"/>
            <w:vAlign w:val="center"/>
          </w:tcPr>
          <w:p w14:paraId="14C954FA" w14:textId="65F83E8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CC"/>
            <w:vAlign w:val="center"/>
          </w:tcPr>
          <w:p w14:paraId="7E4F87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4C0198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437AD1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78DFC70D" w14:textId="77777777" w:rsidR="00AA60F1" w:rsidRDefault="00AF5F18" w:rsidP="00AA60F1">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5377A0C0" w14:textId="1AC45439" w:rsidR="00AF5F18" w:rsidRPr="00D73399" w:rsidRDefault="00AF5F18" w:rsidP="00AA60F1">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［技能］仮定法を用いて，願いや現実とは異なることを伝える技能を身につけている。</w:t>
            </w:r>
          </w:p>
        </w:tc>
        <w:tc>
          <w:tcPr>
            <w:tcW w:w="1701" w:type="dxa"/>
            <w:tcBorders>
              <w:right w:val="nil"/>
            </w:tcBorders>
            <w:shd w:val="clear" w:color="auto" w:fill="auto"/>
          </w:tcPr>
          <w:p w14:paraId="16F94FA3" w14:textId="71BBFA20"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570DDE1"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05FCED63" w14:textId="77777777" w:rsidR="00AF5F18" w:rsidRPr="00AE623F" w:rsidRDefault="00AF5F18" w:rsidP="00AF5F18">
            <w:pPr>
              <w:spacing w:line="300" w:lineRule="exact"/>
              <w:jc w:val="left"/>
              <w:rPr>
                <w:rFonts w:ascii="Century" w:eastAsia="ＭＳ Ｐ明朝" w:hAnsi="Century"/>
                <w:sz w:val="16"/>
                <w:szCs w:val="16"/>
              </w:rPr>
            </w:pPr>
          </w:p>
        </w:tc>
      </w:tr>
      <w:tr w:rsidR="00AF5F18" w14:paraId="1226BE4B" w14:textId="77777777" w:rsidTr="00AF5F18">
        <w:trPr>
          <w:cantSplit/>
          <w:trHeight w:val="46"/>
          <w:jc w:val="right"/>
        </w:trPr>
        <w:tc>
          <w:tcPr>
            <w:tcW w:w="279" w:type="dxa"/>
            <w:vMerge/>
          </w:tcPr>
          <w:p w14:paraId="4E37016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F3C972B"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4280178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6</w:t>
            </w:r>
          </w:p>
          <w:p w14:paraId="47144846"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中学校生活の思い出</w:t>
            </w:r>
          </w:p>
          <w:p w14:paraId="70258D4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□スピーチを聞いて，話の概要を理解することができる。</w:t>
            </w:r>
          </w:p>
        </w:tc>
        <w:tc>
          <w:tcPr>
            <w:tcW w:w="709" w:type="dxa"/>
            <w:shd w:val="clear" w:color="auto" w:fill="auto"/>
            <w:vAlign w:val="center"/>
          </w:tcPr>
          <w:p w14:paraId="6D25C4AD" w14:textId="77777777" w:rsidR="00AF5F18" w:rsidRPr="00386167"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101</w:t>
            </w:r>
          </w:p>
        </w:tc>
        <w:tc>
          <w:tcPr>
            <w:tcW w:w="284" w:type="dxa"/>
            <w:shd w:val="clear" w:color="auto" w:fill="auto"/>
            <w:vAlign w:val="center"/>
          </w:tcPr>
          <w:p w14:paraId="5CF715C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0E0C94DF"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3B7ED5B"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2029D8DD" w14:textId="6A639CF7"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スピーチを聞いて，話の概要を理解することができる。</w:t>
            </w:r>
          </w:p>
        </w:tc>
        <w:tc>
          <w:tcPr>
            <w:tcW w:w="1701" w:type="dxa"/>
            <w:shd w:val="clear" w:color="auto" w:fill="auto"/>
            <w:vAlign w:val="center"/>
          </w:tcPr>
          <w:p w14:paraId="12197455" w14:textId="69DEB746" w:rsidR="00AF5F18" w:rsidRPr="009D65D1"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w:t>
            </w:r>
            <w:r>
              <w:rPr>
                <w:rFonts w:ascii="Century" w:eastAsia="ＭＳ Ｐ明朝" w:hAnsi="Century" w:hint="eastAsia"/>
                <w:sz w:val="16"/>
                <w:szCs w:val="16"/>
              </w:rPr>
              <w:t>仮定法</w:t>
            </w:r>
          </w:p>
        </w:tc>
        <w:tc>
          <w:tcPr>
            <w:tcW w:w="708" w:type="dxa"/>
            <w:shd w:val="clear" w:color="auto" w:fill="FFFFCC"/>
            <w:vAlign w:val="center"/>
          </w:tcPr>
          <w:p w14:paraId="6CC5F6B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019796B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F7DAD3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4B53E0EE" w14:textId="1383C7B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［知識］スピーチの構成を理解している。（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BE8F981" w14:textId="364516A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［技能］スピーチの構成の理解をもとに，中学校生活の思い出について，スピーチを聞いて内容を聞き取る技能を身につけている。（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BBA1875"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スピーチができるようになるために，友達の中学校生活の思い出についてのスピーチを聞いて，概要を捉えている。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030DDCD" w14:textId="6026BD00" w:rsidR="00AF5F18" w:rsidRPr="00D73399" w:rsidRDefault="00AF5F18" w:rsidP="00D93B8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スピーチができるようになるために，友達の中学校生活の思い出についてのスピーチを聞いて，概要を捉えようとしている。（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36BF74C" w14:textId="2F5EBAC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5FFAE06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中学校生活の思い出</w:t>
            </w:r>
          </w:p>
        </w:tc>
        <w:tc>
          <w:tcPr>
            <w:tcW w:w="1559" w:type="dxa"/>
            <w:tcBorders>
              <w:left w:val="nil"/>
            </w:tcBorders>
            <w:shd w:val="clear" w:color="auto" w:fill="auto"/>
          </w:tcPr>
          <w:p w14:paraId="3680DEE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8F3F42D"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11EB14E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8E92E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2A57FD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33D29D63" w14:textId="77777777" w:rsidTr="00AF5F18">
        <w:trPr>
          <w:cantSplit/>
          <w:trHeight w:val="336"/>
          <w:jc w:val="right"/>
        </w:trPr>
        <w:tc>
          <w:tcPr>
            <w:tcW w:w="279" w:type="dxa"/>
          </w:tcPr>
          <w:p w14:paraId="735F038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12</w:t>
            </w:r>
          </w:p>
        </w:tc>
        <w:tc>
          <w:tcPr>
            <w:tcW w:w="283" w:type="dxa"/>
          </w:tcPr>
          <w:p w14:paraId="1F1772C4"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12</w:t>
            </w:r>
          </w:p>
        </w:tc>
        <w:tc>
          <w:tcPr>
            <w:tcW w:w="2268" w:type="dxa"/>
            <w:shd w:val="clear" w:color="auto" w:fill="auto"/>
          </w:tcPr>
          <w:p w14:paraId="619A948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3</w:t>
            </w:r>
          </w:p>
          <w:p w14:paraId="024007C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Have a Mini Debate</w:t>
            </w:r>
          </w:p>
          <w:p w14:paraId="6D7670B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□主張とその理由を明確にしながら，ディベートをすることができる。</w:t>
            </w:r>
          </w:p>
        </w:tc>
        <w:tc>
          <w:tcPr>
            <w:tcW w:w="709" w:type="dxa"/>
            <w:shd w:val="clear" w:color="auto" w:fill="auto"/>
            <w:vAlign w:val="center"/>
          </w:tcPr>
          <w:p w14:paraId="7029B92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02</w:t>
            </w:r>
            <w:r>
              <w:rPr>
                <w:rFonts w:ascii="Century" w:eastAsia="ＭＳ Ｐ明朝" w:hAnsi="Century" w:hint="eastAsia"/>
                <w:sz w:val="18"/>
                <w:szCs w:val="18"/>
              </w:rPr>
              <w:t>-105</w:t>
            </w:r>
          </w:p>
        </w:tc>
        <w:tc>
          <w:tcPr>
            <w:tcW w:w="284" w:type="dxa"/>
            <w:shd w:val="clear" w:color="auto" w:fill="auto"/>
            <w:vAlign w:val="center"/>
          </w:tcPr>
          <w:p w14:paraId="0BB19E9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381D8CA0"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0A8AF70"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996FC6E" w14:textId="0A89A419"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主張とその理由を明確にしながら，ディベートをすることができる。</w:t>
            </w:r>
          </w:p>
        </w:tc>
        <w:tc>
          <w:tcPr>
            <w:tcW w:w="1701" w:type="dxa"/>
            <w:shd w:val="clear" w:color="auto" w:fill="auto"/>
            <w:vAlign w:val="center"/>
          </w:tcPr>
          <w:p w14:paraId="425F494F" w14:textId="0071675D"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5C8C2B92"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（ディベートで使える表現，ディベートの論題）</w:t>
            </w:r>
          </w:p>
        </w:tc>
        <w:tc>
          <w:tcPr>
            <w:tcW w:w="708" w:type="dxa"/>
            <w:shd w:val="clear" w:color="auto" w:fill="FFFFCC"/>
            <w:vAlign w:val="center"/>
          </w:tcPr>
          <w:p w14:paraId="53261B3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7EE8E2D"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5D150F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0EC625B" w14:textId="30689EB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w:t>
            </w:r>
            <w:r w:rsidRPr="00D73399">
              <w:rPr>
                <w:rFonts w:ascii="Century" w:eastAsia="ＭＳ Ｐ明朝" w:hAnsi="Century" w:hint="eastAsia"/>
                <w:color w:val="000000" w:themeColor="text1"/>
                <w:sz w:val="18"/>
                <w:szCs w:val="18"/>
              </w:rPr>
              <w:t>用いた</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31B9E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までの学習事項を用いて，ある論題について賛成・反対の立場を決めて，主張とその理由を明確にしながら，意見を伝え合う技能を身につけている。（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58E8B9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15E492" w14:textId="18F1211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A1B7D2E" w14:textId="4DB9FC6E"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ミニディベート</w:t>
            </w:r>
          </w:p>
          <w:p w14:paraId="2B9E0DB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日本は住むのによい国か</w:t>
            </w:r>
          </w:p>
        </w:tc>
        <w:tc>
          <w:tcPr>
            <w:tcW w:w="1559" w:type="dxa"/>
            <w:tcBorders>
              <w:left w:val="nil"/>
            </w:tcBorders>
            <w:shd w:val="clear" w:color="auto" w:fill="auto"/>
          </w:tcPr>
          <w:p w14:paraId="69806A8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7E82FF4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89136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5FBA15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司会進行する</w:t>
            </w:r>
          </w:p>
          <w:p w14:paraId="00DAD3B2"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メモを取って質問や反論につなげる</w:t>
            </w:r>
          </w:p>
        </w:tc>
        <w:tc>
          <w:tcPr>
            <w:tcW w:w="1701" w:type="dxa"/>
            <w:shd w:val="clear" w:color="auto" w:fill="auto"/>
          </w:tcPr>
          <w:p w14:paraId="65F8009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63CAD0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0C5CB1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F0E09F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28A0972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04979EB5" w14:textId="77777777" w:rsidTr="00AF5F18">
        <w:trPr>
          <w:cantSplit/>
          <w:trHeight w:val="50"/>
          <w:jc w:val="right"/>
        </w:trPr>
        <w:tc>
          <w:tcPr>
            <w:tcW w:w="279" w:type="dxa"/>
            <w:tcBorders>
              <w:bottom w:val="single" w:sz="4" w:space="0" w:color="auto"/>
            </w:tcBorders>
          </w:tcPr>
          <w:p w14:paraId="31ECB4F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tcPr>
          <w:p w14:paraId="60E7EF1A"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2268" w:type="dxa"/>
            <w:tcBorders>
              <w:bottom w:val="single" w:sz="4" w:space="0" w:color="auto"/>
            </w:tcBorders>
            <w:shd w:val="clear" w:color="auto" w:fill="auto"/>
          </w:tcPr>
          <w:p w14:paraId="3CCCA43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2</w:t>
            </w:r>
          </w:p>
          <w:p w14:paraId="11C3CD4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Power Your Future</w:t>
            </w:r>
          </w:p>
          <w:p w14:paraId="1FA7291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□エネルギー問題に関する説明文を読んで，概要を理解し，自分の考えや意見を述べることができる。</w:t>
            </w:r>
          </w:p>
        </w:tc>
        <w:tc>
          <w:tcPr>
            <w:tcW w:w="709" w:type="dxa"/>
            <w:tcBorders>
              <w:bottom w:val="single" w:sz="4" w:space="0" w:color="auto"/>
            </w:tcBorders>
            <w:shd w:val="clear" w:color="auto" w:fill="auto"/>
            <w:vAlign w:val="center"/>
          </w:tcPr>
          <w:p w14:paraId="07FC2C7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06</w:t>
            </w:r>
            <w:r>
              <w:rPr>
                <w:rFonts w:ascii="Century" w:eastAsia="ＭＳ Ｐ明朝" w:hAnsi="Century" w:hint="eastAsia"/>
                <w:sz w:val="18"/>
                <w:szCs w:val="18"/>
              </w:rPr>
              <w:t>-10</w:t>
            </w:r>
            <w:r>
              <w:rPr>
                <w:rFonts w:ascii="Century" w:eastAsia="ＭＳ Ｐ明朝" w:hAnsi="Century"/>
                <w:sz w:val="18"/>
                <w:szCs w:val="18"/>
              </w:rPr>
              <w:t>9</w:t>
            </w:r>
          </w:p>
        </w:tc>
        <w:tc>
          <w:tcPr>
            <w:tcW w:w="284" w:type="dxa"/>
            <w:tcBorders>
              <w:bottom w:val="single" w:sz="4" w:space="0" w:color="auto"/>
            </w:tcBorders>
            <w:shd w:val="clear" w:color="auto" w:fill="auto"/>
            <w:vAlign w:val="center"/>
          </w:tcPr>
          <w:p w14:paraId="7043756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66FAC607" w14:textId="77777777" w:rsidR="00AF5F18" w:rsidRDefault="00AF5F18" w:rsidP="00AF5F18">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3D8BF8F3" w14:textId="77777777" w:rsidR="00AF5F18" w:rsidRDefault="00AF5F18" w:rsidP="00AF5F18">
            <w:pPr>
              <w:spacing w:line="230" w:lineRule="exact"/>
              <w:jc w:val="center"/>
              <w:rPr>
                <w:rFonts w:ascii="Century" w:eastAsia="ＭＳ Ｐ明朝" w:hAnsi="Century"/>
                <w:sz w:val="18"/>
                <w:szCs w:val="18"/>
              </w:rPr>
            </w:pPr>
          </w:p>
        </w:tc>
        <w:tc>
          <w:tcPr>
            <w:tcW w:w="2699" w:type="dxa"/>
            <w:tcBorders>
              <w:bottom w:val="single" w:sz="4" w:space="0" w:color="auto"/>
            </w:tcBorders>
          </w:tcPr>
          <w:p w14:paraId="607CD000" w14:textId="5D6909EE"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エネルギー問題に関する説明文を読んで，概要を理解し，自分の考えや意見を述べることができる。</w:t>
            </w:r>
          </w:p>
        </w:tc>
        <w:tc>
          <w:tcPr>
            <w:tcW w:w="1701" w:type="dxa"/>
            <w:tcBorders>
              <w:bottom w:val="single" w:sz="4" w:space="0" w:color="auto"/>
            </w:tcBorders>
            <w:shd w:val="clear" w:color="auto" w:fill="auto"/>
            <w:vAlign w:val="center"/>
          </w:tcPr>
          <w:p w14:paraId="3DDA462A" w14:textId="505ED0CB"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9C28276" w14:textId="77777777" w:rsidR="00AF5F18" w:rsidRPr="009D65D1" w:rsidRDefault="00AF5F18" w:rsidP="00AF5F18">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05D479EC" w14:textId="7A8F9043"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43561366" w14:textId="709E4A5B"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58330087" w14:textId="0397742E"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50B916DE" w14:textId="476259F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［知識］長所と短所を比較して述べる文章の構成を理解している。（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67AF19C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［技能］長所と短所を比較して述べる文章の構成の理解をもとに，エネルギー問題について書かれた文章の内容を読み取る技能を身につけている。（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72E18A8"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自分にできることや感想などを述べることができるように，様々なエネルギー問題について書かれた説明文の概要を捉えている。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42D77DDC" w14:textId="2ECA6FC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自分にできることや感想などを述べることができるように，様々なエネルギー問題について書かれた説明文の概要を捉えようとしている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bottom w:val="single" w:sz="4" w:space="0" w:color="auto"/>
              <w:right w:val="nil"/>
            </w:tcBorders>
            <w:shd w:val="clear" w:color="auto" w:fill="auto"/>
          </w:tcPr>
          <w:p w14:paraId="37A81808" w14:textId="29EEA25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説明文</w:t>
            </w:r>
          </w:p>
          <w:p w14:paraId="46AEAE57"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エネルギー問題</w:t>
            </w:r>
          </w:p>
        </w:tc>
        <w:tc>
          <w:tcPr>
            <w:tcW w:w="1559" w:type="dxa"/>
            <w:tcBorders>
              <w:left w:val="nil"/>
              <w:bottom w:val="single" w:sz="4" w:space="0" w:color="auto"/>
            </w:tcBorders>
            <w:shd w:val="clear" w:color="auto" w:fill="auto"/>
          </w:tcPr>
          <w:p w14:paraId="36632BBA" w14:textId="77777777" w:rsidR="00AF5F18" w:rsidRPr="00AE623F" w:rsidRDefault="00AF5F18" w:rsidP="00AF5F18">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15915C89" w14:textId="77777777" w:rsidR="00AF5F18" w:rsidRPr="00AE623F" w:rsidRDefault="00AF5F18" w:rsidP="00AF5F18">
            <w:pPr>
              <w:spacing w:line="300" w:lineRule="exact"/>
              <w:jc w:val="left"/>
              <w:rPr>
                <w:rFonts w:ascii="Century" w:eastAsia="ＭＳ Ｐ明朝" w:hAnsi="Century"/>
                <w:sz w:val="16"/>
                <w:szCs w:val="16"/>
              </w:rPr>
            </w:pPr>
          </w:p>
        </w:tc>
      </w:tr>
      <w:tr w:rsidR="002C7385" w14:paraId="2373C0AD" w14:textId="77777777" w:rsidTr="00AF5F18">
        <w:trPr>
          <w:cantSplit/>
          <w:trHeight w:val="50"/>
          <w:jc w:val="right"/>
        </w:trPr>
        <w:tc>
          <w:tcPr>
            <w:tcW w:w="279" w:type="dxa"/>
            <w:vMerge w:val="restart"/>
          </w:tcPr>
          <w:p w14:paraId="47B03C4D"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4F0638CD" w14:textId="77777777" w:rsidR="002C7385" w:rsidRPr="007949D4" w:rsidRDefault="002C7385" w:rsidP="002C7385">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2</w:t>
            </w:r>
          </w:p>
        </w:tc>
        <w:tc>
          <w:tcPr>
            <w:tcW w:w="2268" w:type="dxa"/>
            <w:tcBorders>
              <w:bottom w:val="single" w:sz="4" w:space="0" w:color="auto"/>
            </w:tcBorders>
            <w:shd w:val="clear" w:color="auto" w:fill="auto"/>
          </w:tcPr>
          <w:p w14:paraId="3CBE00B7"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3</w:t>
            </w:r>
          </w:p>
          <w:p w14:paraId="602E4A10"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A Graduation Gift from Steve Jobs</w:t>
            </w:r>
          </w:p>
          <w:p w14:paraId="6ADC42FE"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□スピーチの原稿を読んで，内容の要点を理解し，自分の言葉で伝えることができる。</w:t>
            </w:r>
          </w:p>
        </w:tc>
        <w:tc>
          <w:tcPr>
            <w:tcW w:w="709" w:type="dxa"/>
            <w:tcBorders>
              <w:bottom w:val="single" w:sz="4" w:space="0" w:color="auto"/>
            </w:tcBorders>
            <w:shd w:val="clear" w:color="auto" w:fill="auto"/>
            <w:vAlign w:val="center"/>
          </w:tcPr>
          <w:p w14:paraId="5082556A"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110-</w:t>
            </w:r>
            <w:r>
              <w:rPr>
                <w:rFonts w:ascii="Century" w:eastAsia="ＭＳ Ｐ明朝" w:hAnsi="Century"/>
                <w:sz w:val="18"/>
                <w:szCs w:val="18"/>
              </w:rPr>
              <w:t>113</w:t>
            </w:r>
          </w:p>
        </w:tc>
        <w:tc>
          <w:tcPr>
            <w:tcW w:w="284" w:type="dxa"/>
            <w:tcBorders>
              <w:bottom w:val="single" w:sz="4" w:space="0" w:color="auto"/>
            </w:tcBorders>
            <w:shd w:val="clear" w:color="auto" w:fill="auto"/>
            <w:vAlign w:val="center"/>
          </w:tcPr>
          <w:p w14:paraId="3313A5F7"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13D2C222" w14:textId="77777777" w:rsidR="002C7385" w:rsidRDefault="002C7385" w:rsidP="002C7385">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176E5E2F" w14:textId="77777777" w:rsidR="002C7385" w:rsidRDefault="002C7385" w:rsidP="002C7385">
            <w:pPr>
              <w:spacing w:line="230" w:lineRule="exact"/>
              <w:jc w:val="center"/>
              <w:rPr>
                <w:rFonts w:ascii="Century" w:eastAsia="ＭＳ Ｐ明朝" w:hAnsi="Century"/>
                <w:sz w:val="18"/>
                <w:szCs w:val="18"/>
              </w:rPr>
            </w:pPr>
          </w:p>
        </w:tc>
        <w:tc>
          <w:tcPr>
            <w:tcW w:w="2699" w:type="dxa"/>
            <w:tcBorders>
              <w:bottom w:val="single" w:sz="4" w:space="0" w:color="auto"/>
            </w:tcBorders>
          </w:tcPr>
          <w:p w14:paraId="72F59CBA" w14:textId="21AEC7CE" w:rsidR="002C7385" w:rsidRPr="009D65D1" w:rsidRDefault="002C7385" w:rsidP="002C7385">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スピーチの原稿を読んで，内容の要点を理解し，自分の言葉で伝えることができる。</w:t>
            </w:r>
          </w:p>
        </w:tc>
        <w:tc>
          <w:tcPr>
            <w:tcW w:w="1701" w:type="dxa"/>
            <w:tcBorders>
              <w:bottom w:val="single" w:sz="4" w:space="0" w:color="auto"/>
            </w:tcBorders>
            <w:shd w:val="clear" w:color="auto" w:fill="auto"/>
            <w:vAlign w:val="center"/>
          </w:tcPr>
          <w:p w14:paraId="001FDDA9" w14:textId="2F4486D6" w:rsidR="002C7385" w:rsidRDefault="002C7385" w:rsidP="002C7385">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618752CA" w14:textId="77777777" w:rsidR="002C7385" w:rsidRPr="009D65D1" w:rsidRDefault="002C7385" w:rsidP="002C7385">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6FAB02BC" w14:textId="17886A93"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0E94D1E6" w14:textId="68490CEE"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7E4511BC" w14:textId="74A04375"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0B262ABF" w14:textId="618D0D86"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［知識］メッセージを伝える文章の構成を理解している。（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2429277" w14:textId="77777777"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［技能］メッセージを伝える文章の構成の理解をもとに，生き方について書かれたスピーチの原稿を読み取る技能を身につけている。（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6B30A34" w14:textId="77777777" w:rsidR="002C7385" w:rsidRPr="00D73399" w:rsidRDefault="002C7385" w:rsidP="002C7385">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メッセージの要点を自分の言</w:t>
            </w:r>
            <w:bookmarkStart w:id="1" w:name="_GoBack"/>
            <w:bookmarkEnd w:id="1"/>
            <w:r w:rsidRPr="00D73399">
              <w:rPr>
                <w:rFonts w:ascii="ＭＳ Ｐゴシック" w:eastAsia="ＭＳ Ｐゴシック" w:hAnsi="ＭＳ Ｐゴシック"/>
                <w:b/>
                <w:color w:val="000000" w:themeColor="text1"/>
                <w:sz w:val="18"/>
                <w:szCs w:val="18"/>
              </w:rPr>
              <w:t>葉で伝えることができるように，テーマとエピソードを整理し，生き方について書かれたスピーチ原稿の要点を捉えている。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1EB0AC9B" w14:textId="22BEA455"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メッセージの要点を自分の言葉で伝えることができるように，テーマとエピソードを整理し，生き方について書かれたスピーチ原稿の要点を捉えようとしている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bottom w:val="single" w:sz="4" w:space="0" w:color="auto"/>
              <w:right w:val="nil"/>
            </w:tcBorders>
            <w:shd w:val="clear" w:color="auto" w:fill="auto"/>
          </w:tcPr>
          <w:p w14:paraId="3AC64771" w14:textId="600443FA" w:rsidR="002C7385" w:rsidRDefault="002C7385" w:rsidP="002C7385">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3AF947D" w14:textId="77777777" w:rsidR="002C7385" w:rsidRPr="00AE623F" w:rsidRDefault="002C7385" w:rsidP="002C7385">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スティーブ・ジョブズのメッセージ</w:t>
            </w:r>
          </w:p>
        </w:tc>
        <w:tc>
          <w:tcPr>
            <w:tcW w:w="1559" w:type="dxa"/>
            <w:tcBorders>
              <w:left w:val="nil"/>
              <w:bottom w:val="single" w:sz="4" w:space="0" w:color="auto"/>
            </w:tcBorders>
            <w:shd w:val="clear" w:color="auto" w:fill="auto"/>
          </w:tcPr>
          <w:p w14:paraId="61E06277" w14:textId="77777777" w:rsidR="002C7385" w:rsidRPr="00AE623F" w:rsidRDefault="002C7385" w:rsidP="002C7385">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782E4E03" w14:textId="77777777" w:rsidR="002C7385" w:rsidRPr="00AE623F" w:rsidRDefault="002C7385" w:rsidP="002C7385">
            <w:pPr>
              <w:spacing w:line="300" w:lineRule="exact"/>
              <w:jc w:val="left"/>
              <w:rPr>
                <w:rFonts w:ascii="Century" w:eastAsia="ＭＳ Ｐ明朝" w:hAnsi="Century"/>
                <w:sz w:val="16"/>
                <w:szCs w:val="16"/>
              </w:rPr>
            </w:pPr>
          </w:p>
        </w:tc>
      </w:tr>
      <w:tr w:rsidR="002C7385" w14:paraId="5D1EA5E6" w14:textId="77777777" w:rsidTr="00AF5F18">
        <w:trPr>
          <w:cantSplit/>
          <w:trHeight w:val="50"/>
          <w:jc w:val="right"/>
        </w:trPr>
        <w:tc>
          <w:tcPr>
            <w:tcW w:w="279" w:type="dxa"/>
            <w:vMerge/>
            <w:tcBorders>
              <w:bottom w:val="single" w:sz="4" w:space="0" w:color="auto"/>
            </w:tcBorders>
          </w:tcPr>
          <w:p w14:paraId="2AB382CB" w14:textId="77777777" w:rsidR="002C7385" w:rsidRDefault="002C7385" w:rsidP="002C7385">
            <w:pPr>
              <w:spacing w:line="230" w:lineRule="exact"/>
              <w:jc w:val="center"/>
              <w:rPr>
                <w:rFonts w:ascii="Century" w:eastAsia="ＭＳ Ｐ明朝" w:hAnsi="Century"/>
                <w:sz w:val="18"/>
                <w:szCs w:val="18"/>
              </w:rPr>
            </w:pPr>
          </w:p>
        </w:tc>
        <w:tc>
          <w:tcPr>
            <w:tcW w:w="283" w:type="dxa"/>
            <w:vMerge/>
            <w:tcBorders>
              <w:bottom w:val="single" w:sz="4" w:space="0" w:color="auto"/>
            </w:tcBorders>
          </w:tcPr>
          <w:p w14:paraId="43AD6656" w14:textId="77777777" w:rsidR="002C7385" w:rsidRDefault="002C7385" w:rsidP="002C7385">
            <w:pPr>
              <w:spacing w:line="230" w:lineRule="exact"/>
              <w:jc w:val="center"/>
              <w:rPr>
                <w:rFonts w:ascii="Century" w:eastAsia="ＭＳ Ｐ明朝" w:hAnsi="Century"/>
                <w:sz w:val="18"/>
                <w:szCs w:val="18"/>
              </w:rPr>
            </w:pPr>
          </w:p>
        </w:tc>
        <w:tc>
          <w:tcPr>
            <w:tcW w:w="2268" w:type="dxa"/>
            <w:tcBorders>
              <w:bottom w:val="single" w:sz="4" w:space="0" w:color="auto"/>
            </w:tcBorders>
            <w:shd w:val="clear" w:color="auto" w:fill="auto"/>
          </w:tcPr>
          <w:p w14:paraId="6E3BBABF"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学び方コーナー③</w:t>
            </w:r>
          </w:p>
        </w:tc>
        <w:tc>
          <w:tcPr>
            <w:tcW w:w="709" w:type="dxa"/>
            <w:tcBorders>
              <w:bottom w:val="single" w:sz="4" w:space="0" w:color="auto"/>
            </w:tcBorders>
            <w:shd w:val="clear" w:color="auto" w:fill="auto"/>
            <w:vAlign w:val="center"/>
          </w:tcPr>
          <w:p w14:paraId="0D6A5533"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114</w:t>
            </w:r>
          </w:p>
        </w:tc>
        <w:tc>
          <w:tcPr>
            <w:tcW w:w="284" w:type="dxa"/>
            <w:tcBorders>
              <w:bottom w:val="single" w:sz="4" w:space="0" w:color="auto"/>
            </w:tcBorders>
            <w:shd w:val="clear" w:color="auto" w:fill="auto"/>
            <w:vAlign w:val="center"/>
          </w:tcPr>
          <w:p w14:paraId="43534ECF"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shd w:val="clear" w:color="auto" w:fill="auto"/>
            <w:vAlign w:val="center"/>
          </w:tcPr>
          <w:p w14:paraId="6E032766" w14:textId="77777777" w:rsidR="002C7385" w:rsidRDefault="002C7385" w:rsidP="002C7385">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0A0B69D8" w14:textId="77777777" w:rsidR="002C7385" w:rsidRDefault="002C7385" w:rsidP="002C7385">
            <w:pPr>
              <w:spacing w:line="230" w:lineRule="exact"/>
              <w:jc w:val="center"/>
              <w:rPr>
                <w:rFonts w:ascii="Century" w:eastAsia="ＭＳ Ｐ明朝" w:hAnsi="Century"/>
                <w:sz w:val="18"/>
                <w:szCs w:val="18"/>
              </w:rPr>
            </w:pPr>
          </w:p>
        </w:tc>
        <w:tc>
          <w:tcPr>
            <w:tcW w:w="2699" w:type="dxa"/>
            <w:tcBorders>
              <w:bottom w:val="single" w:sz="4" w:space="0" w:color="auto"/>
            </w:tcBorders>
          </w:tcPr>
          <w:p w14:paraId="01C58346" w14:textId="4933E33B" w:rsidR="002C7385" w:rsidRDefault="002C7385" w:rsidP="002C7385">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自分に合った英語の学習方法を見つけて，楽しく英語を学び続けるきっかけを作る。</w:t>
            </w:r>
          </w:p>
        </w:tc>
        <w:tc>
          <w:tcPr>
            <w:tcW w:w="1701" w:type="dxa"/>
            <w:tcBorders>
              <w:bottom w:val="single" w:sz="4" w:space="0" w:color="auto"/>
            </w:tcBorders>
            <w:shd w:val="clear" w:color="auto" w:fill="auto"/>
            <w:vAlign w:val="center"/>
          </w:tcPr>
          <w:p w14:paraId="72E84B9F" w14:textId="538A755E" w:rsidR="002C7385" w:rsidRPr="009D65D1" w:rsidRDefault="002C7385" w:rsidP="002C7385">
            <w:pPr>
              <w:spacing w:line="300" w:lineRule="exact"/>
              <w:jc w:val="left"/>
              <w:rPr>
                <w:rFonts w:ascii="Century" w:eastAsia="ＭＳ Ｐ明朝" w:hAnsi="Century"/>
                <w:sz w:val="16"/>
                <w:szCs w:val="16"/>
              </w:rPr>
            </w:pPr>
            <w:r>
              <w:rPr>
                <w:rFonts w:ascii="Century" w:eastAsia="ＭＳ Ｐ明朝" w:hAnsi="Century" w:hint="eastAsia"/>
                <w:sz w:val="16"/>
                <w:szCs w:val="16"/>
              </w:rPr>
              <w:t>これからの英語学習法</w:t>
            </w:r>
          </w:p>
        </w:tc>
        <w:tc>
          <w:tcPr>
            <w:tcW w:w="708" w:type="dxa"/>
            <w:tcBorders>
              <w:bottom w:val="single" w:sz="4" w:space="0" w:color="auto"/>
            </w:tcBorders>
            <w:shd w:val="clear" w:color="auto" w:fill="auto"/>
            <w:vAlign w:val="center"/>
          </w:tcPr>
          <w:p w14:paraId="2F659608"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auto"/>
            <w:vAlign w:val="center"/>
          </w:tcPr>
          <w:p w14:paraId="67398DE4"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FFFFCC"/>
            <w:vAlign w:val="center"/>
          </w:tcPr>
          <w:p w14:paraId="26054DA1"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6956" w:type="dxa"/>
            <w:tcBorders>
              <w:bottom w:val="single" w:sz="4" w:space="0" w:color="auto"/>
            </w:tcBorders>
          </w:tcPr>
          <w:p w14:paraId="1A63C56E" w14:textId="768D757D"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楽しく英語を学び続けるために，自分に合った英語の学習方法を見つけ，実際に取り組もうとしている。</w:t>
            </w:r>
          </w:p>
          <w:p w14:paraId="2C8E425A" w14:textId="77777777" w:rsidR="002C7385" w:rsidRPr="00D73399" w:rsidRDefault="002C7385" w:rsidP="002C7385">
            <w:pPr>
              <w:spacing w:line="300" w:lineRule="exact"/>
              <w:ind w:left="160" w:hangingChars="100" w:hanging="160"/>
              <w:jc w:val="left"/>
              <w:rPr>
                <w:rFonts w:ascii="Century" w:eastAsia="ＭＳ Ｐ明朝" w:hAnsi="Century"/>
                <w:color w:val="000000" w:themeColor="text1"/>
                <w:sz w:val="16"/>
                <w:szCs w:val="16"/>
              </w:rPr>
            </w:pPr>
          </w:p>
        </w:tc>
        <w:tc>
          <w:tcPr>
            <w:tcW w:w="1701" w:type="dxa"/>
            <w:tcBorders>
              <w:bottom w:val="single" w:sz="4" w:space="0" w:color="auto"/>
              <w:right w:val="nil"/>
            </w:tcBorders>
            <w:shd w:val="clear" w:color="auto" w:fill="auto"/>
          </w:tcPr>
          <w:p w14:paraId="347FDF3F" w14:textId="7ADA8787" w:rsidR="002C7385" w:rsidRPr="00AE623F" w:rsidRDefault="002C7385" w:rsidP="002C7385">
            <w:pPr>
              <w:spacing w:line="300" w:lineRule="exact"/>
              <w:ind w:left="160" w:hangingChars="100" w:hanging="160"/>
              <w:jc w:val="left"/>
              <w:rPr>
                <w:rFonts w:ascii="Century" w:eastAsia="ＭＳ Ｐ明朝" w:hAnsi="Century"/>
                <w:sz w:val="16"/>
                <w:szCs w:val="16"/>
              </w:rPr>
            </w:pPr>
          </w:p>
        </w:tc>
        <w:tc>
          <w:tcPr>
            <w:tcW w:w="1559" w:type="dxa"/>
            <w:tcBorders>
              <w:left w:val="nil"/>
              <w:bottom w:val="single" w:sz="4" w:space="0" w:color="auto"/>
            </w:tcBorders>
            <w:shd w:val="clear" w:color="auto" w:fill="auto"/>
          </w:tcPr>
          <w:p w14:paraId="28A451D9" w14:textId="77777777" w:rsidR="002C7385" w:rsidRPr="00AE623F" w:rsidRDefault="002C7385" w:rsidP="002C7385">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42E4C321" w14:textId="77777777" w:rsidR="002C7385" w:rsidRPr="00AE623F" w:rsidRDefault="002C7385" w:rsidP="002C7385">
            <w:pPr>
              <w:spacing w:line="300" w:lineRule="exact"/>
              <w:jc w:val="left"/>
              <w:rPr>
                <w:rFonts w:ascii="Century" w:eastAsia="ＭＳ Ｐ明朝" w:hAnsi="Century"/>
                <w:sz w:val="16"/>
                <w:szCs w:val="16"/>
              </w:rPr>
            </w:pPr>
          </w:p>
        </w:tc>
      </w:tr>
      <w:tr w:rsidR="002C7385" w14:paraId="63EA266B" w14:textId="77777777" w:rsidTr="00AF5F18">
        <w:trPr>
          <w:cantSplit/>
          <w:trHeight w:val="208"/>
          <w:jc w:val="right"/>
        </w:trPr>
        <w:tc>
          <w:tcPr>
            <w:tcW w:w="279" w:type="dxa"/>
            <w:tcBorders>
              <w:top w:val="single" w:sz="4" w:space="0" w:color="auto"/>
              <w:left w:val="nil"/>
              <w:bottom w:val="nil"/>
              <w:right w:val="nil"/>
            </w:tcBorders>
          </w:tcPr>
          <w:p w14:paraId="7BCF4B62" w14:textId="77777777" w:rsidR="002C7385" w:rsidRPr="004C4962" w:rsidRDefault="002C7385" w:rsidP="002C7385">
            <w:pPr>
              <w:spacing w:line="230" w:lineRule="exact"/>
              <w:jc w:val="center"/>
              <w:rPr>
                <w:rFonts w:ascii="Century" w:eastAsia="ＭＳ Ｐ明朝" w:hAnsi="Century"/>
                <w:sz w:val="18"/>
                <w:szCs w:val="18"/>
              </w:rPr>
            </w:pPr>
          </w:p>
        </w:tc>
        <w:tc>
          <w:tcPr>
            <w:tcW w:w="283" w:type="dxa"/>
            <w:tcBorders>
              <w:top w:val="single" w:sz="4" w:space="0" w:color="auto"/>
              <w:left w:val="nil"/>
              <w:bottom w:val="nil"/>
              <w:right w:val="nil"/>
            </w:tcBorders>
          </w:tcPr>
          <w:p w14:paraId="5A8BDED8" w14:textId="77777777" w:rsidR="002C7385" w:rsidRPr="004C4962" w:rsidRDefault="002C7385" w:rsidP="002C7385">
            <w:pPr>
              <w:spacing w:line="230" w:lineRule="exact"/>
              <w:jc w:val="center"/>
              <w:rPr>
                <w:rFonts w:ascii="Century" w:eastAsia="ＭＳ Ｐ明朝" w:hAnsi="Century"/>
                <w:sz w:val="18"/>
                <w:szCs w:val="18"/>
              </w:rPr>
            </w:pPr>
          </w:p>
        </w:tc>
        <w:tc>
          <w:tcPr>
            <w:tcW w:w="2268" w:type="dxa"/>
            <w:tcBorders>
              <w:top w:val="single" w:sz="4" w:space="0" w:color="auto"/>
              <w:left w:val="nil"/>
              <w:bottom w:val="nil"/>
              <w:right w:val="nil"/>
            </w:tcBorders>
          </w:tcPr>
          <w:p w14:paraId="42F0E234"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p>
        </w:tc>
        <w:tc>
          <w:tcPr>
            <w:tcW w:w="1701" w:type="dxa"/>
            <w:gridSpan w:val="4"/>
            <w:tcBorders>
              <w:top w:val="single" w:sz="4" w:space="0" w:color="auto"/>
              <w:left w:val="nil"/>
              <w:bottom w:val="nil"/>
              <w:right w:val="nil"/>
            </w:tcBorders>
            <w:vAlign w:val="center"/>
          </w:tcPr>
          <w:p w14:paraId="0751EE38" w14:textId="77777777" w:rsidR="002C7385" w:rsidRPr="004C4962"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計</w:t>
            </w:r>
            <w:r>
              <w:rPr>
                <w:rFonts w:ascii="Century" w:eastAsia="ＭＳ Ｐ明朝" w:hAnsi="Century" w:hint="eastAsia"/>
                <w:sz w:val="18"/>
                <w:szCs w:val="18"/>
              </w:rPr>
              <w:t>99</w:t>
            </w:r>
            <w:r>
              <w:rPr>
                <w:rFonts w:ascii="Century" w:eastAsia="ＭＳ Ｐ明朝" w:hAnsi="Century" w:hint="eastAsia"/>
                <w:sz w:val="18"/>
                <w:szCs w:val="18"/>
              </w:rPr>
              <w:t>時間</w:t>
            </w:r>
          </w:p>
        </w:tc>
        <w:tc>
          <w:tcPr>
            <w:tcW w:w="2699" w:type="dxa"/>
            <w:tcBorders>
              <w:top w:val="single" w:sz="4" w:space="0" w:color="auto"/>
              <w:left w:val="nil"/>
              <w:bottom w:val="nil"/>
              <w:right w:val="nil"/>
            </w:tcBorders>
          </w:tcPr>
          <w:p w14:paraId="5724F9D7" w14:textId="77777777" w:rsidR="002C7385" w:rsidRPr="009D65D1" w:rsidRDefault="002C7385" w:rsidP="002C7385">
            <w:pPr>
              <w:spacing w:line="300" w:lineRule="exact"/>
              <w:jc w:val="left"/>
              <w:rPr>
                <w:rFonts w:ascii="Century" w:eastAsia="ＭＳ Ｐ明朝" w:hAnsi="Century"/>
                <w:sz w:val="16"/>
                <w:szCs w:val="16"/>
              </w:rPr>
            </w:pPr>
          </w:p>
        </w:tc>
        <w:tc>
          <w:tcPr>
            <w:tcW w:w="1701" w:type="dxa"/>
            <w:tcBorders>
              <w:top w:val="single" w:sz="4" w:space="0" w:color="auto"/>
              <w:left w:val="nil"/>
              <w:bottom w:val="nil"/>
              <w:right w:val="nil"/>
            </w:tcBorders>
            <w:vAlign w:val="center"/>
          </w:tcPr>
          <w:p w14:paraId="6D2C95AF" w14:textId="1149CC08" w:rsidR="002C7385" w:rsidRPr="009D65D1" w:rsidRDefault="002C7385" w:rsidP="002C7385">
            <w:pPr>
              <w:spacing w:line="300" w:lineRule="exact"/>
              <w:jc w:val="left"/>
              <w:rPr>
                <w:rFonts w:ascii="Century" w:eastAsia="ＭＳ Ｐ明朝" w:hAnsi="Century"/>
                <w:sz w:val="16"/>
                <w:szCs w:val="16"/>
              </w:rPr>
            </w:pPr>
          </w:p>
        </w:tc>
        <w:tc>
          <w:tcPr>
            <w:tcW w:w="708" w:type="dxa"/>
            <w:tcBorders>
              <w:top w:val="single" w:sz="4" w:space="0" w:color="auto"/>
              <w:left w:val="nil"/>
              <w:bottom w:val="nil"/>
              <w:right w:val="nil"/>
            </w:tcBorders>
            <w:vAlign w:val="center"/>
          </w:tcPr>
          <w:p w14:paraId="17135F5B"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5D3DD5DD"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284254C8"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6956" w:type="dxa"/>
            <w:tcBorders>
              <w:top w:val="single" w:sz="4" w:space="0" w:color="auto"/>
              <w:left w:val="nil"/>
              <w:bottom w:val="nil"/>
              <w:right w:val="nil"/>
            </w:tcBorders>
          </w:tcPr>
          <w:p w14:paraId="191C94E6" w14:textId="77777777" w:rsidR="002C7385" w:rsidRPr="00D73399" w:rsidRDefault="002C7385" w:rsidP="002C7385">
            <w:pPr>
              <w:spacing w:line="300" w:lineRule="exact"/>
              <w:jc w:val="left"/>
              <w:rPr>
                <w:rFonts w:ascii="Century" w:eastAsia="ＭＳ Ｐ明朝" w:hAnsi="Century"/>
                <w:color w:val="000000" w:themeColor="text1"/>
                <w:sz w:val="18"/>
                <w:szCs w:val="18"/>
              </w:rPr>
            </w:pPr>
          </w:p>
        </w:tc>
        <w:tc>
          <w:tcPr>
            <w:tcW w:w="1701" w:type="dxa"/>
            <w:tcBorders>
              <w:top w:val="single" w:sz="4" w:space="0" w:color="auto"/>
              <w:left w:val="nil"/>
              <w:bottom w:val="nil"/>
              <w:right w:val="nil"/>
            </w:tcBorders>
          </w:tcPr>
          <w:p w14:paraId="13BB39CD" w14:textId="6894375B" w:rsidR="002C7385" w:rsidRPr="004C4962" w:rsidRDefault="002C7385" w:rsidP="002C7385">
            <w:pPr>
              <w:spacing w:line="300" w:lineRule="exact"/>
              <w:jc w:val="left"/>
              <w:rPr>
                <w:rFonts w:ascii="Century" w:eastAsia="ＭＳ Ｐ明朝" w:hAnsi="Century"/>
                <w:sz w:val="18"/>
                <w:szCs w:val="18"/>
              </w:rPr>
            </w:pPr>
          </w:p>
        </w:tc>
        <w:tc>
          <w:tcPr>
            <w:tcW w:w="1559" w:type="dxa"/>
            <w:tcBorders>
              <w:top w:val="single" w:sz="4" w:space="0" w:color="auto"/>
              <w:left w:val="nil"/>
              <w:bottom w:val="nil"/>
              <w:right w:val="nil"/>
            </w:tcBorders>
          </w:tcPr>
          <w:p w14:paraId="10A52958" w14:textId="77777777" w:rsidR="002C7385" w:rsidRPr="004C4962" w:rsidRDefault="002C7385" w:rsidP="002C7385">
            <w:pPr>
              <w:spacing w:line="300" w:lineRule="exact"/>
              <w:jc w:val="left"/>
              <w:rPr>
                <w:rFonts w:ascii="Century" w:eastAsia="ＭＳ Ｐ明朝" w:hAnsi="Century"/>
                <w:sz w:val="18"/>
                <w:szCs w:val="18"/>
              </w:rPr>
            </w:pPr>
          </w:p>
        </w:tc>
        <w:tc>
          <w:tcPr>
            <w:tcW w:w="1701" w:type="dxa"/>
            <w:tcBorders>
              <w:top w:val="single" w:sz="4" w:space="0" w:color="auto"/>
              <w:left w:val="nil"/>
              <w:bottom w:val="nil"/>
              <w:right w:val="nil"/>
            </w:tcBorders>
          </w:tcPr>
          <w:p w14:paraId="2B2FCD77" w14:textId="77777777" w:rsidR="002C7385" w:rsidRPr="004C4962" w:rsidRDefault="002C7385" w:rsidP="002C7385">
            <w:pPr>
              <w:spacing w:line="300" w:lineRule="exact"/>
              <w:jc w:val="left"/>
              <w:rPr>
                <w:rFonts w:ascii="Century" w:eastAsia="ＭＳ Ｐ明朝" w:hAnsi="Century"/>
                <w:sz w:val="18"/>
                <w:szCs w:val="18"/>
              </w:rPr>
            </w:pPr>
          </w:p>
        </w:tc>
      </w:tr>
    </w:tbl>
    <w:p w14:paraId="28D0CF0F" w14:textId="77777777" w:rsidR="00AE623F" w:rsidRDefault="00AE623F" w:rsidP="00B548C0">
      <w:pPr>
        <w:spacing w:line="20" w:lineRule="exact"/>
      </w:pPr>
    </w:p>
    <w:sectPr w:rsidR="00AE623F" w:rsidSect="00651951">
      <w:pgSz w:w="23811" w:h="16838" w:orient="landscape" w:code="8"/>
      <w:pgMar w:top="720" w:right="454" w:bottom="720" w:left="340"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E66C" w16cex:dateUtc="2020-07-14T17:20:00Z"/>
  <w16cex:commentExtensible w16cex:durableId="22B8D461" w16cex:dateUtc="2020-07-14T16:03:00Z"/>
  <w16cex:commentExtensible w16cex:durableId="22B8D7F7" w16cex:dateUtc="2020-07-14T16:18:00Z"/>
  <w16cex:commentExtensible w16cex:durableId="22B8D664" w16cex:dateUtc="2020-07-14T16:12:00Z"/>
  <w16cex:commentExtensible w16cex:durableId="22B8E765" w16cex:dateUtc="2020-07-14T17:24:00Z"/>
  <w16cex:commentExtensible w16cex:durableId="22B8D6B6" w16cex:dateUtc="2020-07-14T16:13:00Z"/>
  <w16cex:commentExtensible w16cex:durableId="22B8DCCA" w16cex:dateUtc="2020-07-14T16:39:00Z"/>
  <w16cex:commentExtensible w16cex:durableId="22B8DF07" w16cex:dateUtc="2020-07-14T16:48:00Z"/>
  <w16cex:commentExtensible w16cex:durableId="22B8E0D8" w16cex:dateUtc="2020-07-14T16:56:00Z"/>
  <w16cex:commentExtensible w16cex:durableId="22B8E1F3" w16cex:dateUtc="2020-07-14T17:01:00Z"/>
  <w16cex:commentExtensible w16cex:durableId="22B8EA67" w16cex:dateUtc="2020-07-14T17:37:00Z"/>
  <w16cex:commentExtensible w16cex:durableId="22B8EDC4" w16cex:dateUtc="2020-07-14T17:51:00Z"/>
  <w16cex:commentExtensible w16cex:durableId="22B8ED7A" w16cex:dateUtc="2020-07-14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2AE800" w16cid:durableId="22B8E66C"/>
  <w16cid:commentId w16cid:paraId="6A0CE785" w16cid:durableId="22B8D461"/>
  <w16cid:commentId w16cid:paraId="7EFCB00D" w16cid:durableId="22B8D7F7"/>
  <w16cid:commentId w16cid:paraId="0E259EAD" w16cid:durableId="22B8D664"/>
  <w16cid:commentId w16cid:paraId="48AB0D89" w16cid:durableId="22B8E765"/>
  <w16cid:commentId w16cid:paraId="753F0BB9" w16cid:durableId="22B8D6B6"/>
  <w16cid:commentId w16cid:paraId="186EF1A9" w16cid:durableId="22B8DCCA"/>
  <w16cid:commentId w16cid:paraId="43B9D679" w16cid:durableId="22B8DF07"/>
  <w16cid:commentId w16cid:paraId="597821E0" w16cid:durableId="22B8E0D8"/>
  <w16cid:commentId w16cid:paraId="1E940695" w16cid:durableId="22B8E1F3"/>
  <w16cid:commentId w16cid:paraId="375931D5" w16cid:durableId="22B8EA67"/>
  <w16cid:commentId w16cid:paraId="0FA0E616" w16cid:durableId="22B8EDC4"/>
  <w16cid:commentId w16cid:paraId="31E9746A" w16cid:durableId="22B8ED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0142" w14:textId="77777777" w:rsidR="00C551E0" w:rsidRDefault="00C551E0" w:rsidP="00FD7BE6">
      <w:r>
        <w:separator/>
      </w:r>
    </w:p>
  </w:endnote>
  <w:endnote w:type="continuationSeparator" w:id="0">
    <w:p w14:paraId="6D2BA2EF" w14:textId="77777777" w:rsidR="00C551E0" w:rsidRDefault="00C551E0"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3F61" w14:textId="77777777" w:rsidR="00C551E0" w:rsidRDefault="00C551E0" w:rsidP="00FD7BE6">
      <w:r>
        <w:separator/>
      </w:r>
    </w:p>
  </w:footnote>
  <w:footnote w:type="continuationSeparator" w:id="0">
    <w:p w14:paraId="22AA8EB8" w14:textId="77777777" w:rsidR="00C551E0" w:rsidRDefault="00C551E0"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348"/>
    <w:multiLevelType w:val="hybridMultilevel"/>
    <w:tmpl w:val="DE12EDD2"/>
    <w:lvl w:ilvl="0" w:tplc="0EE6FA1E">
      <w:start w:val="1"/>
      <w:numFmt w:val="irohaFullWidth"/>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04CB4"/>
    <w:rsid w:val="000118EE"/>
    <w:rsid w:val="00011B6E"/>
    <w:rsid w:val="00015F38"/>
    <w:rsid w:val="00021D7D"/>
    <w:rsid w:val="00030516"/>
    <w:rsid w:val="000336F3"/>
    <w:rsid w:val="00043691"/>
    <w:rsid w:val="00047E0B"/>
    <w:rsid w:val="00053ABA"/>
    <w:rsid w:val="000571F9"/>
    <w:rsid w:val="000668AE"/>
    <w:rsid w:val="0007165E"/>
    <w:rsid w:val="00073857"/>
    <w:rsid w:val="00076D83"/>
    <w:rsid w:val="00091D8F"/>
    <w:rsid w:val="00092C58"/>
    <w:rsid w:val="000A0380"/>
    <w:rsid w:val="000A233F"/>
    <w:rsid w:val="000A3F8C"/>
    <w:rsid w:val="000A4DE6"/>
    <w:rsid w:val="000B0503"/>
    <w:rsid w:val="000B1F9F"/>
    <w:rsid w:val="000B29DE"/>
    <w:rsid w:val="000C5AC5"/>
    <w:rsid w:val="000C666E"/>
    <w:rsid w:val="000D25A5"/>
    <w:rsid w:val="000D5A61"/>
    <w:rsid w:val="000E08D6"/>
    <w:rsid w:val="000E10B9"/>
    <w:rsid w:val="000E7401"/>
    <w:rsid w:val="000E750C"/>
    <w:rsid w:val="000F103B"/>
    <w:rsid w:val="000F7C23"/>
    <w:rsid w:val="00100C62"/>
    <w:rsid w:val="00102B02"/>
    <w:rsid w:val="001056CA"/>
    <w:rsid w:val="00105CD0"/>
    <w:rsid w:val="00111277"/>
    <w:rsid w:val="00117D0A"/>
    <w:rsid w:val="00127EE0"/>
    <w:rsid w:val="001300F4"/>
    <w:rsid w:val="001348F4"/>
    <w:rsid w:val="00136C31"/>
    <w:rsid w:val="00137049"/>
    <w:rsid w:val="00143E41"/>
    <w:rsid w:val="00150989"/>
    <w:rsid w:val="001543F8"/>
    <w:rsid w:val="00154723"/>
    <w:rsid w:val="00186122"/>
    <w:rsid w:val="00187F2A"/>
    <w:rsid w:val="00193657"/>
    <w:rsid w:val="001A3A13"/>
    <w:rsid w:val="001A3D69"/>
    <w:rsid w:val="001B62E2"/>
    <w:rsid w:val="001B64F5"/>
    <w:rsid w:val="001D234E"/>
    <w:rsid w:val="001E5B7E"/>
    <w:rsid w:val="001E7847"/>
    <w:rsid w:val="001F5F99"/>
    <w:rsid w:val="002049EB"/>
    <w:rsid w:val="0020582E"/>
    <w:rsid w:val="002118F5"/>
    <w:rsid w:val="00213B31"/>
    <w:rsid w:val="00217FC6"/>
    <w:rsid w:val="00227796"/>
    <w:rsid w:val="002313C5"/>
    <w:rsid w:val="00236ED6"/>
    <w:rsid w:val="00254B4D"/>
    <w:rsid w:val="00272583"/>
    <w:rsid w:val="0027799D"/>
    <w:rsid w:val="002874F3"/>
    <w:rsid w:val="002A70FE"/>
    <w:rsid w:val="002B4ACA"/>
    <w:rsid w:val="002C64AA"/>
    <w:rsid w:val="002C6E6A"/>
    <w:rsid w:val="002C7385"/>
    <w:rsid w:val="002D1340"/>
    <w:rsid w:val="002D172F"/>
    <w:rsid w:val="002D3F8F"/>
    <w:rsid w:val="002D6170"/>
    <w:rsid w:val="002E2C68"/>
    <w:rsid w:val="002E39EE"/>
    <w:rsid w:val="002E76C7"/>
    <w:rsid w:val="002F0243"/>
    <w:rsid w:val="002F5CDB"/>
    <w:rsid w:val="002F7431"/>
    <w:rsid w:val="002F7A37"/>
    <w:rsid w:val="003025E4"/>
    <w:rsid w:val="00303387"/>
    <w:rsid w:val="00310BFF"/>
    <w:rsid w:val="00320015"/>
    <w:rsid w:val="00321B2E"/>
    <w:rsid w:val="00340BB2"/>
    <w:rsid w:val="00345166"/>
    <w:rsid w:val="00352DB1"/>
    <w:rsid w:val="0035412B"/>
    <w:rsid w:val="00354B51"/>
    <w:rsid w:val="00356904"/>
    <w:rsid w:val="0036314E"/>
    <w:rsid w:val="00381274"/>
    <w:rsid w:val="0038476A"/>
    <w:rsid w:val="00386167"/>
    <w:rsid w:val="00395D2A"/>
    <w:rsid w:val="00396213"/>
    <w:rsid w:val="003A2843"/>
    <w:rsid w:val="003A4621"/>
    <w:rsid w:val="003A5C64"/>
    <w:rsid w:val="003B39AD"/>
    <w:rsid w:val="003C2400"/>
    <w:rsid w:val="003C3834"/>
    <w:rsid w:val="003C5012"/>
    <w:rsid w:val="003C52EB"/>
    <w:rsid w:val="003D27D4"/>
    <w:rsid w:val="003D472F"/>
    <w:rsid w:val="003E0DB8"/>
    <w:rsid w:val="003E12F3"/>
    <w:rsid w:val="003E7401"/>
    <w:rsid w:val="003F7AEE"/>
    <w:rsid w:val="00403B69"/>
    <w:rsid w:val="00406364"/>
    <w:rsid w:val="00410C3F"/>
    <w:rsid w:val="0041123F"/>
    <w:rsid w:val="00416509"/>
    <w:rsid w:val="00417D78"/>
    <w:rsid w:val="00440EB3"/>
    <w:rsid w:val="00442886"/>
    <w:rsid w:val="004456E9"/>
    <w:rsid w:val="00445D8D"/>
    <w:rsid w:val="00452B43"/>
    <w:rsid w:val="004543F9"/>
    <w:rsid w:val="0045550C"/>
    <w:rsid w:val="004570A9"/>
    <w:rsid w:val="004678E3"/>
    <w:rsid w:val="00484708"/>
    <w:rsid w:val="0048581F"/>
    <w:rsid w:val="00491AED"/>
    <w:rsid w:val="00495813"/>
    <w:rsid w:val="00496C6B"/>
    <w:rsid w:val="004B5F3B"/>
    <w:rsid w:val="004B6B0C"/>
    <w:rsid w:val="004C4962"/>
    <w:rsid w:val="004E41E7"/>
    <w:rsid w:val="004E44D2"/>
    <w:rsid w:val="004E4531"/>
    <w:rsid w:val="004E6AB5"/>
    <w:rsid w:val="0051057E"/>
    <w:rsid w:val="005123B0"/>
    <w:rsid w:val="00512ACC"/>
    <w:rsid w:val="00513103"/>
    <w:rsid w:val="005169BA"/>
    <w:rsid w:val="0052397E"/>
    <w:rsid w:val="00535AFF"/>
    <w:rsid w:val="005436E3"/>
    <w:rsid w:val="005446C8"/>
    <w:rsid w:val="0055214A"/>
    <w:rsid w:val="005543AB"/>
    <w:rsid w:val="00555BDE"/>
    <w:rsid w:val="00557704"/>
    <w:rsid w:val="00560143"/>
    <w:rsid w:val="00564F5B"/>
    <w:rsid w:val="005746E9"/>
    <w:rsid w:val="00576265"/>
    <w:rsid w:val="00587BB9"/>
    <w:rsid w:val="00592DEA"/>
    <w:rsid w:val="005949BC"/>
    <w:rsid w:val="00595058"/>
    <w:rsid w:val="005A4200"/>
    <w:rsid w:val="005B2409"/>
    <w:rsid w:val="005D59FD"/>
    <w:rsid w:val="005F48CE"/>
    <w:rsid w:val="00603AA6"/>
    <w:rsid w:val="006063B4"/>
    <w:rsid w:val="00614FF6"/>
    <w:rsid w:val="00651951"/>
    <w:rsid w:val="00656926"/>
    <w:rsid w:val="00670698"/>
    <w:rsid w:val="006729F8"/>
    <w:rsid w:val="0067339A"/>
    <w:rsid w:val="00673BDB"/>
    <w:rsid w:val="0068023A"/>
    <w:rsid w:val="0068781A"/>
    <w:rsid w:val="0069016B"/>
    <w:rsid w:val="00691414"/>
    <w:rsid w:val="006A5EAE"/>
    <w:rsid w:val="006A638D"/>
    <w:rsid w:val="006B12B5"/>
    <w:rsid w:val="006B6AAD"/>
    <w:rsid w:val="006C02DC"/>
    <w:rsid w:val="006D2966"/>
    <w:rsid w:val="006E4349"/>
    <w:rsid w:val="006E652B"/>
    <w:rsid w:val="006F1993"/>
    <w:rsid w:val="007065DA"/>
    <w:rsid w:val="00711DDD"/>
    <w:rsid w:val="00712934"/>
    <w:rsid w:val="00724DA9"/>
    <w:rsid w:val="00730DA1"/>
    <w:rsid w:val="007325DB"/>
    <w:rsid w:val="00752D28"/>
    <w:rsid w:val="007552F8"/>
    <w:rsid w:val="00760EAD"/>
    <w:rsid w:val="007629EE"/>
    <w:rsid w:val="0076432C"/>
    <w:rsid w:val="00767B98"/>
    <w:rsid w:val="007739FF"/>
    <w:rsid w:val="00774A8D"/>
    <w:rsid w:val="00785B34"/>
    <w:rsid w:val="00785B46"/>
    <w:rsid w:val="007939F2"/>
    <w:rsid w:val="0079489F"/>
    <w:rsid w:val="007949D4"/>
    <w:rsid w:val="00795CE5"/>
    <w:rsid w:val="007B29E8"/>
    <w:rsid w:val="007B305C"/>
    <w:rsid w:val="007D12CB"/>
    <w:rsid w:val="007D2E6A"/>
    <w:rsid w:val="007D57D8"/>
    <w:rsid w:val="007E17ED"/>
    <w:rsid w:val="007E7A1B"/>
    <w:rsid w:val="007F0DEE"/>
    <w:rsid w:val="007F58DD"/>
    <w:rsid w:val="007F7166"/>
    <w:rsid w:val="00816043"/>
    <w:rsid w:val="0082348F"/>
    <w:rsid w:val="00824DC1"/>
    <w:rsid w:val="008255C6"/>
    <w:rsid w:val="00831B01"/>
    <w:rsid w:val="00832506"/>
    <w:rsid w:val="008366BE"/>
    <w:rsid w:val="00841B7A"/>
    <w:rsid w:val="00846D50"/>
    <w:rsid w:val="00851F6B"/>
    <w:rsid w:val="008550A7"/>
    <w:rsid w:val="00855534"/>
    <w:rsid w:val="008702D0"/>
    <w:rsid w:val="008777D7"/>
    <w:rsid w:val="008A0FE0"/>
    <w:rsid w:val="008B7F88"/>
    <w:rsid w:val="008C60E4"/>
    <w:rsid w:val="008C7D56"/>
    <w:rsid w:val="008D0673"/>
    <w:rsid w:val="008D2589"/>
    <w:rsid w:val="008D2D9F"/>
    <w:rsid w:val="008D546B"/>
    <w:rsid w:val="008E65E4"/>
    <w:rsid w:val="008F4389"/>
    <w:rsid w:val="008F5DFE"/>
    <w:rsid w:val="008F6711"/>
    <w:rsid w:val="0090025F"/>
    <w:rsid w:val="0090272A"/>
    <w:rsid w:val="00911F06"/>
    <w:rsid w:val="009240B5"/>
    <w:rsid w:val="009266C0"/>
    <w:rsid w:val="0094001F"/>
    <w:rsid w:val="00947C40"/>
    <w:rsid w:val="00952AD8"/>
    <w:rsid w:val="00954CF5"/>
    <w:rsid w:val="00961A0D"/>
    <w:rsid w:val="00961BA6"/>
    <w:rsid w:val="009620EE"/>
    <w:rsid w:val="0096309E"/>
    <w:rsid w:val="0097358F"/>
    <w:rsid w:val="009743E4"/>
    <w:rsid w:val="009767C8"/>
    <w:rsid w:val="00986F25"/>
    <w:rsid w:val="0099581E"/>
    <w:rsid w:val="009A10CF"/>
    <w:rsid w:val="009B3F51"/>
    <w:rsid w:val="009C4D86"/>
    <w:rsid w:val="009D65D1"/>
    <w:rsid w:val="009F46AE"/>
    <w:rsid w:val="00A101A2"/>
    <w:rsid w:val="00A126B9"/>
    <w:rsid w:val="00A24565"/>
    <w:rsid w:val="00A659DC"/>
    <w:rsid w:val="00A745F3"/>
    <w:rsid w:val="00A77017"/>
    <w:rsid w:val="00A92781"/>
    <w:rsid w:val="00A94730"/>
    <w:rsid w:val="00AA0F71"/>
    <w:rsid w:val="00AA12B7"/>
    <w:rsid w:val="00AA60F1"/>
    <w:rsid w:val="00AB15C2"/>
    <w:rsid w:val="00AC10E8"/>
    <w:rsid w:val="00AE16B5"/>
    <w:rsid w:val="00AE319D"/>
    <w:rsid w:val="00AE359C"/>
    <w:rsid w:val="00AE40DA"/>
    <w:rsid w:val="00AE623F"/>
    <w:rsid w:val="00AF081F"/>
    <w:rsid w:val="00AF4958"/>
    <w:rsid w:val="00AF5F18"/>
    <w:rsid w:val="00B007E0"/>
    <w:rsid w:val="00B12F91"/>
    <w:rsid w:val="00B16F70"/>
    <w:rsid w:val="00B204E9"/>
    <w:rsid w:val="00B244BD"/>
    <w:rsid w:val="00B31D79"/>
    <w:rsid w:val="00B403CF"/>
    <w:rsid w:val="00B429FD"/>
    <w:rsid w:val="00B45516"/>
    <w:rsid w:val="00B45A27"/>
    <w:rsid w:val="00B46070"/>
    <w:rsid w:val="00B509A7"/>
    <w:rsid w:val="00B548C0"/>
    <w:rsid w:val="00B56E8F"/>
    <w:rsid w:val="00B65662"/>
    <w:rsid w:val="00B74A23"/>
    <w:rsid w:val="00B853D8"/>
    <w:rsid w:val="00B85F60"/>
    <w:rsid w:val="00B9369B"/>
    <w:rsid w:val="00B97768"/>
    <w:rsid w:val="00B97CD9"/>
    <w:rsid w:val="00BC15B4"/>
    <w:rsid w:val="00BC25B0"/>
    <w:rsid w:val="00BC297D"/>
    <w:rsid w:val="00BC60C4"/>
    <w:rsid w:val="00BC7CB1"/>
    <w:rsid w:val="00BD1A52"/>
    <w:rsid w:val="00BD1AEA"/>
    <w:rsid w:val="00BE1719"/>
    <w:rsid w:val="00BE77DD"/>
    <w:rsid w:val="00BF3C9B"/>
    <w:rsid w:val="00C0451D"/>
    <w:rsid w:val="00C04E26"/>
    <w:rsid w:val="00C05F8C"/>
    <w:rsid w:val="00C12043"/>
    <w:rsid w:val="00C31863"/>
    <w:rsid w:val="00C32D3E"/>
    <w:rsid w:val="00C355F8"/>
    <w:rsid w:val="00C401A5"/>
    <w:rsid w:val="00C5077C"/>
    <w:rsid w:val="00C522E4"/>
    <w:rsid w:val="00C551E0"/>
    <w:rsid w:val="00C61926"/>
    <w:rsid w:val="00C81BF6"/>
    <w:rsid w:val="00C92A28"/>
    <w:rsid w:val="00CA2468"/>
    <w:rsid w:val="00CB287C"/>
    <w:rsid w:val="00CB5B4A"/>
    <w:rsid w:val="00CC0C6E"/>
    <w:rsid w:val="00CC2214"/>
    <w:rsid w:val="00CC3E68"/>
    <w:rsid w:val="00CD2A73"/>
    <w:rsid w:val="00CF5219"/>
    <w:rsid w:val="00CF5457"/>
    <w:rsid w:val="00D00EF3"/>
    <w:rsid w:val="00D02E9A"/>
    <w:rsid w:val="00D109EE"/>
    <w:rsid w:val="00D1233F"/>
    <w:rsid w:val="00D13A11"/>
    <w:rsid w:val="00D147BD"/>
    <w:rsid w:val="00D21976"/>
    <w:rsid w:val="00D27821"/>
    <w:rsid w:val="00D53014"/>
    <w:rsid w:val="00D72DEC"/>
    <w:rsid w:val="00D73399"/>
    <w:rsid w:val="00D74B65"/>
    <w:rsid w:val="00D81763"/>
    <w:rsid w:val="00D93B81"/>
    <w:rsid w:val="00D93EE1"/>
    <w:rsid w:val="00D941B5"/>
    <w:rsid w:val="00D949FF"/>
    <w:rsid w:val="00D955E7"/>
    <w:rsid w:val="00D95CD7"/>
    <w:rsid w:val="00D97F15"/>
    <w:rsid w:val="00DA483A"/>
    <w:rsid w:val="00DB7C4F"/>
    <w:rsid w:val="00DC03FD"/>
    <w:rsid w:val="00DC09DE"/>
    <w:rsid w:val="00DC45A3"/>
    <w:rsid w:val="00DC4D1A"/>
    <w:rsid w:val="00DD54E3"/>
    <w:rsid w:val="00DD6DC2"/>
    <w:rsid w:val="00DE4AF4"/>
    <w:rsid w:val="00DF06A0"/>
    <w:rsid w:val="00DF29D9"/>
    <w:rsid w:val="00DF3845"/>
    <w:rsid w:val="00DF6C4A"/>
    <w:rsid w:val="00E001D8"/>
    <w:rsid w:val="00E03594"/>
    <w:rsid w:val="00E07BEC"/>
    <w:rsid w:val="00E1105F"/>
    <w:rsid w:val="00E115E9"/>
    <w:rsid w:val="00E13A03"/>
    <w:rsid w:val="00E17243"/>
    <w:rsid w:val="00E20B5C"/>
    <w:rsid w:val="00E20B94"/>
    <w:rsid w:val="00E232DF"/>
    <w:rsid w:val="00E25BE2"/>
    <w:rsid w:val="00E3554B"/>
    <w:rsid w:val="00E51D20"/>
    <w:rsid w:val="00E5428D"/>
    <w:rsid w:val="00E56EAE"/>
    <w:rsid w:val="00E606D8"/>
    <w:rsid w:val="00E616C7"/>
    <w:rsid w:val="00E61A11"/>
    <w:rsid w:val="00E6427B"/>
    <w:rsid w:val="00E70DEA"/>
    <w:rsid w:val="00E86FF4"/>
    <w:rsid w:val="00EA5DEA"/>
    <w:rsid w:val="00EA7649"/>
    <w:rsid w:val="00EB3FB4"/>
    <w:rsid w:val="00EB78D6"/>
    <w:rsid w:val="00EC031A"/>
    <w:rsid w:val="00EC174B"/>
    <w:rsid w:val="00EC4443"/>
    <w:rsid w:val="00EC52C6"/>
    <w:rsid w:val="00ED5902"/>
    <w:rsid w:val="00ED6A9A"/>
    <w:rsid w:val="00EF3533"/>
    <w:rsid w:val="00F0638C"/>
    <w:rsid w:val="00F13059"/>
    <w:rsid w:val="00F2515B"/>
    <w:rsid w:val="00F27B2A"/>
    <w:rsid w:val="00F42884"/>
    <w:rsid w:val="00F43EF2"/>
    <w:rsid w:val="00F47A6A"/>
    <w:rsid w:val="00F47F80"/>
    <w:rsid w:val="00F664B3"/>
    <w:rsid w:val="00F66B84"/>
    <w:rsid w:val="00F761B5"/>
    <w:rsid w:val="00F8197B"/>
    <w:rsid w:val="00F913B3"/>
    <w:rsid w:val="00FA1D97"/>
    <w:rsid w:val="00FA3156"/>
    <w:rsid w:val="00FA48EA"/>
    <w:rsid w:val="00FA7F9E"/>
    <w:rsid w:val="00FB34FA"/>
    <w:rsid w:val="00FC3668"/>
    <w:rsid w:val="00FC6C85"/>
    <w:rsid w:val="00FD229E"/>
    <w:rsid w:val="00FD7BE6"/>
    <w:rsid w:val="00FE5280"/>
    <w:rsid w:val="00FE61F1"/>
    <w:rsid w:val="00FE7E02"/>
    <w:rsid w:val="00F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24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i">
    <w:name w:val="kakomi"/>
    <w:basedOn w:val="a0"/>
    <w:uiPriority w:val="1"/>
    <w:qFormat/>
    <w:rsid w:val="00592DEA"/>
    <w:rPr>
      <w:rFonts w:ascii="ＭＳ Ｐゴシック" w:eastAsia="ＭＳ Ｐゴシック" w:hAnsi="ＭＳ Ｐゴシック"/>
      <w:sz w:val="18"/>
      <w:szCs w:val="18"/>
      <w:bdr w:val="single" w:sz="4" w:space="0" w:color="auto"/>
    </w:rPr>
  </w:style>
  <w:style w:type="paragraph" w:styleId="af0">
    <w:name w:val="Revision"/>
    <w:hidden/>
    <w:uiPriority w:val="99"/>
    <w:semiHidden/>
    <w:rsid w:val="002E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1710">
      <w:bodyDiv w:val="1"/>
      <w:marLeft w:val="0"/>
      <w:marRight w:val="0"/>
      <w:marTop w:val="0"/>
      <w:marBottom w:val="0"/>
      <w:divBdr>
        <w:top w:val="none" w:sz="0" w:space="0" w:color="auto"/>
        <w:left w:val="none" w:sz="0" w:space="0" w:color="auto"/>
        <w:bottom w:val="none" w:sz="0" w:space="0" w:color="auto"/>
        <w:right w:val="none" w:sz="0" w:space="0" w:color="auto"/>
      </w:divBdr>
    </w:div>
    <w:div w:id="10617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D54F-E83C-421F-984E-3FA321D1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3901</Words>
  <Characters>22236</Characters>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2020-07-17T09:13:00Z</dcterms:created>
  <dcterms:modified xsi:type="dcterms:W3CDTF">2020-07-20T03:32:00Z</dcterms:modified>
</cp:coreProperties>
</file>