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311" w:rsidRPr="00AD510A" w:rsidRDefault="007F24F4" w:rsidP="00136086">
      <w:pPr>
        <w:snapToGrid w:val="0"/>
        <w:jc w:val="center"/>
        <w:rPr>
          <w:b/>
          <w:sz w:val="24"/>
          <w:szCs w:val="24"/>
        </w:rPr>
      </w:pPr>
      <w:r>
        <w:rPr>
          <w:rFonts w:hint="eastAsia"/>
          <w:b/>
          <w:kern w:val="0"/>
          <w:sz w:val="24"/>
          <w:szCs w:val="24"/>
        </w:rPr>
        <w:t>平成</w:t>
      </w:r>
      <w:r w:rsidR="00DC71AB" w:rsidRPr="003C66C2">
        <w:rPr>
          <w:rFonts w:hint="eastAsia"/>
          <w:b/>
          <w:kern w:val="0"/>
          <w:sz w:val="24"/>
          <w:szCs w:val="24"/>
        </w:rPr>
        <w:t>31</w:t>
      </w:r>
      <w:r w:rsidR="00D468AD">
        <w:rPr>
          <w:rFonts w:hint="eastAsia"/>
          <w:b/>
          <w:kern w:val="0"/>
          <w:sz w:val="24"/>
          <w:szCs w:val="24"/>
        </w:rPr>
        <w:t>年度用</w:t>
      </w:r>
      <w:r>
        <w:rPr>
          <w:rFonts w:hint="eastAsia"/>
          <w:b/>
          <w:kern w:val="0"/>
          <w:sz w:val="24"/>
          <w:szCs w:val="24"/>
        </w:rPr>
        <w:t xml:space="preserve">　</w:t>
      </w:r>
      <w:r w:rsidR="00336FB9">
        <w:rPr>
          <w:rFonts w:hint="eastAsia"/>
          <w:b/>
          <w:kern w:val="0"/>
          <w:sz w:val="24"/>
          <w:szCs w:val="24"/>
        </w:rPr>
        <w:t>移行期</w:t>
      </w:r>
      <w:r w:rsidR="00336FB9">
        <w:rPr>
          <w:rFonts w:hint="eastAsia"/>
          <w:b/>
          <w:kern w:val="0"/>
          <w:sz w:val="24"/>
          <w:szCs w:val="24"/>
        </w:rPr>
        <w:t xml:space="preserve"> </w:t>
      </w:r>
      <w:r w:rsidR="006D6B28" w:rsidRPr="00AD510A">
        <w:rPr>
          <w:rFonts w:hint="eastAsia"/>
          <w:b/>
          <w:sz w:val="24"/>
          <w:szCs w:val="24"/>
        </w:rPr>
        <w:t xml:space="preserve">新編　</w:t>
      </w:r>
      <w:r w:rsidR="00042F01">
        <w:rPr>
          <w:rFonts w:hint="eastAsia"/>
          <w:b/>
          <w:sz w:val="24"/>
          <w:szCs w:val="24"/>
        </w:rPr>
        <w:t>新しい算数</w:t>
      </w:r>
      <w:r w:rsidR="006D6B28" w:rsidRPr="00AD510A">
        <w:rPr>
          <w:rFonts w:hint="eastAsia"/>
          <w:b/>
          <w:sz w:val="24"/>
          <w:szCs w:val="24"/>
        </w:rPr>
        <w:t xml:space="preserve">　</w:t>
      </w:r>
      <w:r w:rsidR="00975486">
        <w:rPr>
          <w:rFonts w:hint="eastAsia"/>
          <w:b/>
          <w:sz w:val="24"/>
          <w:szCs w:val="24"/>
        </w:rPr>
        <w:t>５</w:t>
      </w:r>
      <w:r w:rsidR="006D6B28" w:rsidRPr="00AD510A">
        <w:rPr>
          <w:rFonts w:hint="eastAsia"/>
          <w:b/>
          <w:sz w:val="24"/>
          <w:szCs w:val="24"/>
        </w:rPr>
        <w:t>学年　年間指導計画</w:t>
      </w:r>
      <w:r w:rsidR="00136086">
        <w:rPr>
          <w:rFonts w:hint="eastAsia"/>
          <w:b/>
          <w:sz w:val="24"/>
          <w:szCs w:val="24"/>
        </w:rPr>
        <w:t>略</w:t>
      </w:r>
      <w:r w:rsidR="006D6B28" w:rsidRPr="00AD510A">
        <w:rPr>
          <w:rFonts w:hint="eastAsia"/>
          <w:b/>
          <w:sz w:val="24"/>
          <w:szCs w:val="24"/>
        </w:rPr>
        <w:t>案</w:t>
      </w:r>
    </w:p>
    <w:p w:rsidR="00772A3F" w:rsidRDefault="00772A3F" w:rsidP="006D6B28">
      <w:pPr>
        <w:rPr>
          <w:sz w:val="18"/>
          <w:szCs w:val="18"/>
        </w:rPr>
      </w:pPr>
    </w:p>
    <w:p w:rsidR="005D06F9" w:rsidRPr="00772A3F" w:rsidRDefault="005D06F9" w:rsidP="005D06F9">
      <w:pPr>
        <w:rPr>
          <w:sz w:val="18"/>
          <w:szCs w:val="18"/>
        </w:rPr>
      </w:pPr>
      <w:r w:rsidRPr="00772A3F">
        <w:rPr>
          <w:rFonts w:hint="eastAsia"/>
          <w:sz w:val="18"/>
          <w:szCs w:val="18"/>
        </w:rPr>
        <w:t>・「指導内容」欄にある●印は，</w:t>
      </w:r>
      <w:r>
        <w:rPr>
          <w:rFonts w:hint="eastAsia"/>
          <w:sz w:val="18"/>
          <w:szCs w:val="18"/>
        </w:rPr>
        <w:t>特に</w:t>
      </w:r>
      <w:r w:rsidRPr="00772A3F">
        <w:rPr>
          <w:rFonts w:hint="eastAsia"/>
          <w:sz w:val="18"/>
          <w:szCs w:val="18"/>
        </w:rPr>
        <w:t>重要な内容を示しています。</w:t>
      </w:r>
      <w:r>
        <w:rPr>
          <w:rFonts w:hint="eastAsia"/>
          <w:sz w:val="18"/>
          <w:szCs w:val="18"/>
        </w:rPr>
        <w:t xml:space="preserve">　</w:t>
      </w:r>
      <w:r w:rsidRPr="00A16115">
        <w:rPr>
          <w:rFonts w:hint="eastAsia"/>
          <w:sz w:val="18"/>
          <w:szCs w:val="18"/>
          <w:bdr w:val="single" w:sz="4" w:space="0" w:color="auto"/>
        </w:rPr>
        <w:t>発展</w:t>
      </w:r>
      <w:r>
        <w:rPr>
          <w:rFonts w:hint="eastAsia"/>
          <w:sz w:val="18"/>
          <w:szCs w:val="18"/>
        </w:rPr>
        <w:t xml:space="preserve">　印は，発展的な学習の内容を示しています。</w:t>
      </w:r>
    </w:p>
    <w:p w:rsidR="00975486" w:rsidRDefault="00F121EE" w:rsidP="006D6B28">
      <w:r w:rsidRPr="00EC0A98">
        <w:rPr>
          <w:rFonts w:hint="eastAsia"/>
          <w:sz w:val="18"/>
          <w:szCs w:val="18"/>
        </w:rPr>
        <w:t>・「学習指導要領」欄の</w:t>
      </w:r>
      <w:r w:rsidRPr="00EC0A98">
        <w:rPr>
          <w:rFonts w:hint="eastAsia"/>
          <w:sz w:val="18"/>
          <w:szCs w:val="18"/>
        </w:rPr>
        <w:t>A</w:t>
      </w:r>
      <w:r w:rsidRPr="00EC0A98">
        <w:rPr>
          <w:rFonts w:hint="eastAsia"/>
          <w:sz w:val="18"/>
          <w:szCs w:val="18"/>
        </w:rPr>
        <w:t>は数と計算，</w:t>
      </w:r>
      <w:r w:rsidRPr="00EC0A98">
        <w:rPr>
          <w:rFonts w:hint="eastAsia"/>
          <w:sz w:val="18"/>
          <w:szCs w:val="18"/>
        </w:rPr>
        <w:t>B</w:t>
      </w:r>
      <w:r w:rsidRPr="00EC0A98">
        <w:rPr>
          <w:rFonts w:hint="eastAsia"/>
          <w:sz w:val="18"/>
          <w:szCs w:val="18"/>
        </w:rPr>
        <w:t>は量と測定，</w:t>
      </w:r>
      <w:r w:rsidRPr="00EC0A98">
        <w:rPr>
          <w:rFonts w:hint="eastAsia"/>
          <w:sz w:val="18"/>
          <w:szCs w:val="18"/>
        </w:rPr>
        <w:t>C</w:t>
      </w:r>
      <w:r w:rsidRPr="00EC0A98">
        <w:rPr>
          <w:rFonts w:hint="eastAsia"/>
          <w:sz w:val="18"/>
          <w:szCs w:val="18"/>
        </w:rPr>
        <w:t>は図形，</w:t>
      </w:r>
      <w:r w:rsidRPr="00EC0A98">
        <w:rPr>
          <w:rFonts w:hint="eastAsia"/>
          <w:sz w:val="18"/>
          <w:szCs w:val="18"/>
        </w:rPr>
        <w:t>D</w:t>
      </w:r>
      <w:r w:rsidRPr="00EC0A98">
        <w:rPr>
          <w:rFonts w:hint="eastAsia"/>
          <w:sz w:val="18"/>
          <w:szCs w:val="18"/>
        </w:rPr>
        <w:t>は数量関係を示しています。</w:t>
      </w:r>
      <w:r w:rsidR="00975486">
        <w:rPr>
          <w:sz w:val="18"/>
          <w:szCs w:val="18"/>
        </w:rPr>
        <w:fldChar w:fldCharType="begin"/>
      </w:r>
      <w:r w:rsidR="00975486">
        <w:rPr>
          <w:sz w:val="18"/>
          <w:szCs w:val="18"/>
        </w:rPr>
        <w:instrText xml:space="preserve"> LINK Excel.Sheet.12 "C:\\Users\\T8233\\Documents\\00</w:instrText>
      </w:r>
      <w:r w:rsidR="00975486">
        <w:rPr>
          <w:sz w:val="18"/>
          <w:szCs w:val="18"/>
        </w:rPr>
        <w:instrText>小算共通</w:instrText>
      </w:r>
      <w:r w:rsidR="00975486">
        <w:rPr>
          <w:sz w:val="18"/>
          <w:szCs w:val="18"/>
        </w:rPr>
        <w:instrText>\\H27_30</w:instrText>
      </w:r>
      <w:r w:rsidR="00975486">
        <w:rPr>
          <w:sz w:val="18"/>
          <w:szCs w:val="18"/>
        </w:rPr>
        <w:instrText>教師用指導書原稿</w:instrText>
      </w:r>
      <w:r w:rsidR="00975486">
        <w:rPr>
          <w:sz w:val="18"/>
          <w:szCs w:val="18"/>
        </w:rPr>
        <w:instrText>\\</w:instrText>
      </w:r>
      <w:r w:rsidR="00975486">
        <w:rPr>
          <w:sz w:val="18"/>
          <w:szCs w:val="18"/>
        </w:rPr>
        <w:instrText>年間指導計画案</w:instrText>
      </w:r>
      <w:r w:rsidR="00975486">
        <w:rPr>
          <w:sz w:val="18"/>
          <w:szCs w:val="18"/>
        </w:rPr>
        <w:instrText>\\5</w:instrText>
      </w:r>
      <w:r w:rsidR="00975486">
        <w:rPr>
          <w:sz w:val="18"/>
          <w:szCs w:val="18"/>
        </w:rPr>
        <w:instrText>年指導計画</w:instrText>
      </w:r>
      <w:r w:rsidR="00975486">
        <w:rPr>
          <w:sz w:val="18"/>
          <w:szCs w:val="18"/>
        </w:rPr>
        <w:instrText>.xlsx" "5</w:instrText>
      </w:r>
      <w:r w:rsidR="00975486">
        <w:rPr>
          <w:sz w:val="18"/>
          <w:szCs w:val="18"/>
        </w:rPr>
        <w:instrText>年指導計画</w:instrText>
      </w:r>
      <w:r w:rsidR="00975486">
        <w:rPr>
          <w:sz w:val="18"/>
          <w:szCs w:val="18"/>
        </w:rPr>
        <w:instrText xml:space="preserve">!R1C1:R93C7" \a \f 5 \h  \* MERGEFORMAT </w:instrText>
      </w:r>
      <w:r w:rsidR="00975486">
        <w:rPr>
          <w:sz w:val="18"/>
          <w:szCs w:val="18"/>
        </w:rPr>
        <w:fldChar w:fldCharType="separate"/>
      </w:r>
    </w:p>
    <w:p w:rsidR="00975486" w:rsidRPr="006A25C9" w:rsidRDefault="00F121EE" w:rsidP="006D6B28">
      <w:pPr>
        <w:rPr>
          <w:sz w:val="18"/>
          <w:szCs w:val="18"/>
        </w:rPr>
      </w:pPr>
      <w:r w:rsidRPr="00EC0A98">
        <w:rPr>
          <w:rFonts w:hint="eastAsia"/>
          <w:noProof/>
          <w:sz w:val="18"/>
          <w:szCs w:val="18"/>
        </w:rPr>
        <mc:AlternateContent>
          <mc:Choice Requires="wps">
            <w:drawing>
              <wp:anchor distT="0" distB="0" distL="114300" distR="114300" simplePos="0" relativeHeight="251659264" behindDoc="0" locked="0" layoutInCell="1" allowOverlap="1" wp14:anchorId="0330B933" wp14:editId="7F3D9A30">
                <wp:simplePos x="0" y="0"/>
                <wp:positionH relativeFrom="column">
                  <wp:posOffset>-1270</wp:posOffset>
                </wp:positionH>
                <wp:positionV relativeFrom="paragraph">
                  <wp:posOffset>161925</wp:posOffset>
                </wp:positionV>
                <wp:extent cx="323850" cy="431800"/>
                <wp:effectExtent l="0" t="0" r="0" b="6350"/>
                <wp:wrapNone/>
                <wp:docPr id="2" name="円/楕円 2"/>
                <wp:cNvGraphicFramePr/>
                <a:graphic xmlns:a="http://schemas.openxmlformats.org/drawingml/2006/main">
                  <a:graphicData uri="http://schemas.microsoft.com/office/word/2010/wordprocessingShape">
                    <wps:wsp>
                      <wps:cNvSpPr/>
                      <wps:spPr>
                        <a:xfrm>
                          <a:off x="0" y="0"/>
                          <a:ext cx="323850" cy="43180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020C" w:rsidRPr="00EC0A98" w:rsidRDefault="00F9020C" w:rsidP="00F121EE">
                            <w:pPr>
                              <w:rPr>
                                <w:rFonts w:ascii="ＭＳ Ｐゴシック" w:eastAsia="ＭＳ Ｐゴシック" w:hAnsi="ＭＳ Ｐゴシック"/>
                                <w:b/>
                              </w:rPr>
                            </w:pPr>
                            <w:r w:rsidRPr="00EC0A98">
                              <w:rPr>
                                <w:rFonts w:ascii="ＭＳ Ｐゴシック" w:eastAsia="ＭＳ Ｐゴシック" w:hAnsi="ＭＳ Ｐゴシック" w:hint="eastAsia"/>
                                <w:b/>
                              </w:rPr>
                              <w:t>上巻</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1pt;margin-top:12.75pt;width:25.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" fillcolor="gray [1629]" stroked="f" strokeweight="2pt">
                <v:textbox style="layout-flow:vertical-ideographic" inset="0,0,0,0">
                  <w:txbxContent>
                    <w:p w:rsidR="00F9020C" w:rsidRPr="00EC0A98" w:rsidRDefault="00F9020C" w:rsidP="00F121EE">
                      <w:pPr>
                        <w:rPr>
                          <w:rFonts w:ascii="ＭＳ Ｐゴシック" w:eastAsia="ＭＳ Ｐゴシック" w:hAnsi="ＭＳ Ｐゴシック"/>
                          <w:b/>
                        </w:rPr>
                      </w:pPr>
                      <w:r w:rsidRPr="00EC0A98">
                        <w:rPr>
                          <w:rFonts w:ascii="ＭＳ Ｐゴシック" w:eastAsia="ＭＳ Ｐゴシック" w:hAnsi="ＭＳ Ｐゴシック" w:hint="eastAsia"/>
                          <w:b/>
                        </w:rPr>
                        <w:t>上巻</w:t>
                      </w:r>
                    </w:p>
                  </w:txbxContent>
                </v:textbox>
              </v:oval>
            </w:pict>
          </mc:Fallback>
        </mc:AlternateContent>
      </w:r>
      <w:r w:rsidR="00975486">
        <w:rPr>
          <w:sz w:val="18"/>
          <w:szCs w:val="18"/>
        </w:rPr>
        <w:fldChar w:fldCharType="end"/>
      </w:r>
    </w:p>
    <w:tbl>
      <w:tblPr>
        <w:tblStyle w:val="a9"/>
        <w:tblW w:w="10541" w:type="dxa"/>
        <w:tblLayout w:type="fixed"/>
        <w:tblCellMar>
          <w:left w:w="57" w:type="dxa"/>
          <w:right w:w="28" w:type="dxa"/>
        </w:tblCellMar>
        <w:tblLook w:val="04A0" w:firstRow="1" w:lastRow="0" w:firstColumn="1" w:lastColumn="0" w:noHBand="0" w:noVBand="1"/>
      </w:tblPr>
      <w:tblGrid>
        <w:gridCol w:w="328"/>
        <w:gridCol w:w="317"/>
        <w:gridCol w:w="1770"/>
        <w:gridCol w:w="705"/>
        <w:gridCol w:w="847"/>
        <w:gridCol w:w="4369"/>
        <w:gridCol w:w="987"/>
        <w:gridCol w:w="1218"/>
      </w:tblGrid>
      <w:tr w:rsidR="00D85F40" w:rsidRPr="00975486" w:rsidTr="00D85F40">
        <w:trPr>
          <w:cantSplit/>
          <w:trHeight w:val="629"/>
        </w:trPr>
        <w:tc>
          <w:tcPr>
            <w:tcW w:w="328" w:type="dxa"/>
            <w:tcBorders>
              <w:top w:val="nil"/>
              <w:left w:val="nil"/>
              <w:right w:val="nil"/>
            </w:tcBorders>
            <w:noWrap/>
            <w:tcMar>
              <w:left w:w="28" w:type="dxa"/>
              <w:right w:w="28" w:type="dxa"/>
            </w:tcMar>
            <w:textDirection w:val="tbRlV"/>
            <w:vAlign w:val="center"/>
          </w:tcPr>
          <w:p w:rsidR="00097F94" w:rsidRPr="00F121EE" w:rsidRDefault="00097F94"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tcBorders>
              <w:top w:val="nil"/>
              <w:left w:val="nil"/>
            </w:tcBorders>
            <w:noWrap/>
            <w:tcMar>
              <w:left w:w="28" w:type="dxa"/>
              <w:right w:w="28" w:type="dxa"/>
            </w:tcMar>
            <w:textDirection w:val="tbRlV"/>
            <w:vAlign w:val="center"/>
          </w:tcPr>
          <w:p w:rsidR="00097F94" w:rsidRPr="00F121EE" w:rsidRDefault="00097F94"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tcBorders>
              <w:bottom w:val="nil"/>
            </w:tcBorders>
            <w:shd w:val="clear" w:color="auto" w:fill="D9D9D9" w:themeFill="background1" w:themeFillShade="D9"/>
            <w:noWrap/>
            <w:tcMar>
              <w:right w:w="28" w:type="dxa"/>
            </w:tcMar>
            <w:vAlign w:val="center"/>
          </w:tcPr>
          <w:p w:rsidR="00097F94" w:rsidRPr="00F121EE" w:rsidRDefault="00097F94" w:rsidP="00B92132">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単元</w:t>
            </w:r>
          </w:p>
        </w:tc>
        <w:tc>
          <w:tcPr>
            <w:tcW w:w="705" w:type="dxa"/>
            <w:tcBorders>
              <w:bottom w:val="nil"/>
            </w:tcBorders>
            <w:shd w:val="clear" w:color="auto" w:fill="D9D9D9" w:themeFill="background1" w:themeFillShade="D9"/>
            <w:noWrap/>
            <w:tcMar>
              <w:left w:w="28" w:type="dxa"/>
              <w:right w:w="28" w:type="dxa"/>
            </w:tcMar>
            <w:vAlign w:val="center"/>
          </w:tcPr>
          <w:p w:rsidR="00136086" w:rsidRDefault="00097F94" w:rsidP="00B92132">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指導</w:t>
            </w:r>
          </w:p>
          <w:p w:rsidR="00097F94" w:rsidRPr="00F121EE" w:rsidRDefault="00097F94" w:rsidP="00B92132">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時数</w:t>
            </w:r>
          </w:p>
        </w:tc>
        <w:tc>
          <w:tcPr>
            <w:tcW w:w="847" w:type="dxa"/>
            <w:tcBorders>
              <w:bottom w:val="nil"/>
            </w:tcBorders>
            <w:shd w:val="clear" w:color="auto" w:fill="D9D9D9" w:themeFill="background1" w:themeFillShade="D9"/>
            <w:noWrap/>
            <w:tcMar>
              <w:right w:w="108" w:type="dxa"/>
            </w:tcMar>
            <w:vAlign w:val="center"/>
          </w:tcPr>
          <w:p w:rsidR="00CE6010" w:rsidRPr="00674734" w:rsidRDefault="00097F94" w:rsidP="00B92132">
            <w:pPr>
              <w:snapToGrid w:val="0"/>
              <w:spacing w:line="240" w:lineRule="exact"/>
              <w:jc w:val="center"/>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ページ</w:t>
            </w:r>
          </w:p>
        </w:tc>
        <w:tc>
          <w:tcPr>
            <w:tcW w:w="4369" w:type="dxa"/>
            <w:tcBorders>
              <w:bottom w:val="nil"/>
            </w:tcBorders>
            <w:shd w:val="clear" w:color="auto" w:fill="D9D9D9" w:themeFill="background1" w:themeFillShade="D9"/>
            <w:noWrap/>
            <w:vAlign w:val="center"/>
          </w:tcPr>
          <w:p w:rsidR="00097F94" w:rsidRPr="00F121EE" w:rsidRDefault="00097F94" w:rsidP="00B92132">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指導内容</w:t>
            </w:r>
          </w:p>
        </w:tc>
        <w:tc>
          <w:tcPr>
            <w:tcW w:w="987" w:type="dxa"/>
            <w:tcBorders>
              <w:bottom w:val="nil"/>
            </w:tcBorders>
            <w:shd w:val="clear" w:color="auto" w:fill="D9D9D9" w:themeFill="background1" w:themeFillShade="D9"/>
            <w:noWrap/>
            <w:vAlign w:val="center"/>
          </w:tcPr>
          <w:p w:rsidR="00136086" w:rsidRDefault="00097F94" w:rsidP="00B92132">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学習指導</w:t>
            </w:r>
          </w:p>
          <w:p w:rsidR="00097F94" w:rsidRPr="00F121EE" w:rsidRDefault="00097F94" w:rsidP="00B92132">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要領</w:t>
            </w:r>
          </w:p>
        </w:tc>
        <w:tc>
          <w:tcPr>
            <w:tcW w:w="1218" w:type="dxa"/>
            <w:tcBorders>
              <w:bottom w:val="nil"/>
            </w:tcBorders>
            <w:shd w:val="clear" w:color="auto" w:fill="D9D9D9" w:themeFill="background1" w:themeFillShade="D9"/>
            <w:vAlign w:val="center"/>
          </w:tcPr>
          <w:p w:rsidR="00097F94" w:rsidRPr="00F121EE" w:rsidRDefault="00097F94" w:rsidP="00B92132">
            <w:pPr>
              <w:snapToGrid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用語・記号</w:t>
            </w:r>
          </w:p>
        </w:tc>
      </w:tr>
      <w:tr w:rsidR="00136310" w:rsidRPr="00975486" w:rsidTr="00136310">
        <w:tc>
          <w:tcPr>
            <w:tcW w:w="328" w:type="dxa"/>
            <w:vMerge w:val="restart"/>
            <w:shd w:val="clear" w:color="auto" w:fill="BFBFBF" w:themeFill="background1" w:themeFillShade="BF"/>
            <w:noWrap/>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前期</w:t>
            </w:r>
          </w:p>
        </w:tc>
        <w:tc>
          <w:tcPr>
            <w:tcW w:w="317" w:type="dxa"/>
            <w:vMerge w:val="restart"/>
            <w:noWrap/>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１学期</w:t>
            </w:r>
          </w:p>
        </w:tc>
        <w:tc>
          <w:tcPr>
            <w:tcW w:w="1770" w:type="dxa"/>
            <w:noWrap/>
            <w:tcMar>
              <w:right w:w="28" w:type="dxa"/>
            </w:tcMar>
            <w:hideMark/>
          </w:tcPr>
          <w:p w:rsidR="00136310" w:rsidRPr="00F121EE" w:rsidRDefault="00136310" w:rsidP="007016C0">
            <w:pPr>
              <w:adjustRightInd w:val="0"/>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1．整数と小数</w:t>
            </w:r>
          </w:p>
        </w:tc>
        <w:tc>
          <w:tcPr>
            <w:tcW w:w="705" w:type="dxa"/>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5</w:t>
            </w:r>
          </w:p>
        </w:tc>
        <w:tc>
          <w:tcPr>
            <w:tcW w:w="847" w:type="dxa"/>
            <w:noWrap/>
            <w:tcMar>
              <w:right w:w="57" w:type="dxa"/>
            </w:tcMar>
            <w:hideMark/>
          </w:tcPr>
          <w:p w:rsidR="00136310" w:rsidRPr="00674734" w:rsidRDefault="00136310" w:rsidP="007016C0">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6～12</w:t>
            </w:r>
          </w:p>
        </w:tc>
        <w:tc>
          <w:tcPr>
            <w:tcW w:w="4369" w:type="dxa"/>
            <w:noWrap/>
            <w:hideMark/>
          </w:tcPr>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674734">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十進数としての整数，小数</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●小数や整数を10倍，100倍，1/10，1/100にしたときの数の表し方</w:t>
            </w:r>
          </w:p>
        </w:tc>
        <w:tc>
          <w:tcPr>
            <w:tcW w:w="987" w:type="dxa"/>
            <w:noWrap/>
            <w:hideMark/>
          </w:tcPr>
          <w:p w:rsidR="00136310" w:rsidRPr="00F121EE" w:rsidRDefault="00136310" w:rsidP="007016C0">
            <w:pPr>
              <w:snapToGrid w:val="0"/>
              <w:spacing w:line="240" w:lineRule="exact"/>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A(2)</w:t>
            </w:r>
          </w:p>
        </w:tc>
        <w:tc>
          <w:tcPr>
            <w:tcW w:w="1218" w:type="dxa"/>
          </w:tcPr>
          <w:p w:rsidR="00136310" w:rsidRPr="00B92132" w:rsidRDefault="00136310" w:rsidP="00136086">
            <w:pPr>
              <w:snapToGrid w:val="0"/>
              <w:spacing w:line="240" w:lineRule="exact"/>
              <w:rPr>
                <w:rFonts w:ascii="ＭＳ Ｐゴシック" w:eastAsia="ＭＳ Ｐゴシック" w:hAnsi="ＭＳ Ｐゴシック"/>
                <w:sz w:val="16"/>
                <w:szCs w:val="16"/>
              </w:rPr>
            </w:pPr>
          </w:p>
        </w:tc>
      </w:tr>
      <w:tr w:rsidR="00136310" w:rsidRPr="00975486" w:rsidTr="00F5194A">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tcBorders>
              <w:bottom w:val="single" w:sz="4" w:space="0" w:color="auto"/>
            </w:tcBorders>
            <w:noWrap/>
            <w:tcMar>
              <w:right w:w="28" w:type="dxa"/>
            </w:tcMar>
            <w:hideMark/>
          </w:tcPr>
          <w:p w:rsidR="00136310" w:rsidRPr="00F121EE" w:rsidRDefault="00136310" w:rsidP="005910AC">
            <w:pPr>
              <w:adjustRightInd w:val="0"/>
              <w:snapToGrid w:val="0"/>
              <w:spacing w:line="240" w:lineRule="exact"/>
              <w:ind w:left="160" w:hangingChars="100" w:hanging="160"/>
              <w:rPr>
                <w:rFonts w:ascii="ＭＳ Ｐゴシック" w:eastAsia="ＭＳ Ｐゴシック" w:hAnsi="ＭＳ Ｐゴシック"/>
                <w:sz w:val="18"/>
                <w:szCs w:val="18"/>
              </w:rPr>
            </w:pPr>
            <w:r w:rsidRPr="00136086">
              <w:rPr>
                <w:rFonts w:ascii="ＭＳ Ｐゴシック" w:eastAsia="ＭＳ Ｐゴシック" w:hAnsi="ＭＳ Ｐゴシック" w:hint="eastAsia"/>
                <w:sz w:val="16"/>
                <w:szCs w:val="18"/>
              </w:rPr>
              <w:t>☆おぼえているかな？</w:t>
            </w:r>
          </w:p>
        </w:tc>
        <w:tc>
          <w:tcPr>
            <w:tcW w:w="705" w:type="dxa"/>
            <w:tcBorders>
              <w:bottom w:val="single" w:sz="4" w:space="0" w:color="auto"/>
            </w:tcBorders>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w:t>
            </w:r>
          </w:p>
        </w:tc>
        <w:tc>
          <w:tcPr>
            <w:tcW w:w="847" w:type="dxa"/>
            <w:tcBorders>
              <w:bottom w:val="single" w:sz="4" w:space="0" w:color="auto"/>
            </w:tcBorders>
            <w:noWrap/>
            <w:tcMar>
              <w:right w:w="57" w:type="dxa"/>
            </w:tcMar>
            <w:hideMark/>
          </w:tcPr>
          <w:p w:rsidR="00136310" w:rsidRPr="00674734" w:rsidRDefault="00136310"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13</w:t>
            </w:r>
          </w:p>
        </w:tc>
        <w:tc>
          <w:tcPr>
            <w:tcW w:w="4369" w:type="dxa"/>
            <w:tcBorders>
              <w:bottom w:val="single" w:sz="4" w:space="0" w:color="auto"/>
            </w:tcBorders>
            <w:noWrap/>
            <w:hideMark/>
          </w:tcPr>
          <w:p w:rsidR="00136310" w:rsidRPr="006F041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6F041E">
              <w:rPr>
                <w:rFonts w:ascii="ＭＳ Ｐゴシック" w:eastAsia="ＭＳ Ｐゴシック" w:hAnsi="ＭＳ Ｐゴシック" w:hint="eastAsia"/>
                <w:color w:val="A6A6A6" w:themeColor="background1" w:themeShade="A6"/>
                <w:sz w:val="18"/>
                <w:szCs w:val="18"/>
              </w:rPr>
              <w:t>●</w:t>
            </w:r>
            <w:r w:rsidRPr="006F041E">
              <w:rPr>
                <w:rFonts w:ascii="ＭＳ Ｐゴシック" w:eastAsia="ＭＳ Ｐゴシック" w:hAnsi="ＭＳ Ｐゴシック" w:hint="eastAsia"/>
                <w:sz w:val="18"/>
                <w:szCs w:val="18"/>
              </w:rPr>
              <w:t>既習内容の理解の確認</w:t>
            </w:r>
          </w:p>
        </w:tc>
        <w:tc>
          <w:tcPr>
            <w:tcW w:w="987" w:type="dxa"/>
            <w:tcBorders>
              <w:bottom w:val="single" w:sz="4" w:space="0" w:color="auto"/>
            </w:tcBorders>
            <w:noWrap/>
            <w:hideMark/>
          </w:tcPr>
          <w:p w:rsidR="00136310" w:rsidRPr="006F041E" w:rsidRDefault="00136310" w:rsidP="00136086">
            <w:pPr>
              <w:snapToGrid w:val="0"/>
              <w:spacing w:line="240" w:lineRule="exact"/>
              <w:rPr>
                <w:rFonts w:ascii="ＭＳ Ｐゴシック" w:eastAsia="ＭＳ Ｐゴシック" w:hAnsi="ＭＳ Ｐゴシック"/>
                <w:sz w:val="18"/>
                <w:szCs w:val="18"/>
              </w:rPr>
            </w:pPr>
            <w:r w:rsidRPr="006F041E">
              <w:rPr>
                <w:rFonts w:ascii="ＭＳ Ｐゴシック" w:eastAsia="ＭＳ Ｐゴシック" w:hAnsi="ＭＳ Ｐゴシック" w:hint="eastAsia"/>
                <w:sz w:val="18"/>
                <w:szCs w:val="18"/>
              </w:rPr>
              <w:t>－</w:t>
            </w:r>
          </w:p>
        </w:tc>
        <w:tc>
          <w:tcPr>
            <w:tcW w:w="1218" w:type="dxa"/>
            <w:tcBorders>
              <w:bottom w:val="single" w:sz="4" w:space="0" w:color="auto"/>
            </w:tcBorders>
          </w:tcPr>
          <w:p w:rsidR="00136310" w:rsidRPr="00B92132" w:rsidRDefault="00136310" w:rsidP="00136086">
            <w:pPr>
              <w:snapToGrid w:val="0"/>
              <w:spacing w:line="240" w:lineRule="exact"/>
              <w:rPr>
                <w:rFonts w:ascii="ＭＳ Ｐゴシック" w:eastAsia="ＭＳ Ｐゴシック" w:hAnsi="ＭＳ Ｐゴシック"/>
                <w:sz w:val="16"/>
                <w:szCs w:val="16"/>
              </w:rPr>
            </w:pPr>
          </w:p>
        </w:tc>
      </w:tr>
      <w:tr w:rsidR="00136310" w:rsidRPr="00975486" w:rsidTr="00F5194A">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shd w:val="clear" w:color="auto" w:fill="FBD4B4" w:themeFill="accent6" w:themeFillTint="66"/>
            <w:noWrap/>
            <w:tcMar>
              <w:right w:w="28" w:type="dxa"/>
            </w:tcMar>
            <w:hideMark/>
          </w:tcPr>
          <w:p w:rsidR="00136310" w:rsidRPr="00F121EE" w:rsidRDefault="00136310" w:rsidP="007016C0">
            <w:pPr>
              <w:adjustRightInd w:val="0"/>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2．直方体や立方体の体積</w:t>
            </w:r>
          </w:p>
        </w:tc>
        <w:tc>
          <w:tcPr>
            <w:tcW w:w="705" w:type="dxa"/>
            <w:shd w:val="clear" w:color="auto" w:fill="FBD4B4" w:themeFill="accent6" w:themeFillTint="66"/>
            <w:noWrap/>
            <w:tcMar>
              <w:left w:w="28" w:type="dxa"/>
              <w:right w:w="28" w:type="dxa"/>
            </w:tcMar>
            <w:hideMark/>
          </w:tcPr>
          <w:p w:rsidR="00136310" w:rsidRDefault="00DC71AB" w:rsidP="00136086">
            <w:pPr>
              <w:snapToGrid w:val="0"/>
              <w:spacing w:line="240" w:lineRule="exact"/>
              <w:jc w:val="center"/>
              <w:rPr>
                <w:rFonts w:ascii="ＭＳ Ｐゴシック" w:eastAsia="ＭＳ Ｐゴシック" w:hAnsi="ＭＳ Ｐゴシック"/>
                <w:b/>
                <w:color w:val="FF0000"/>
                <w:sz w:val="18"/>
                <w:szCs w:val="18"/>
              </w:rPr>
            </w:pPr>
            <w:r w:rsidRPr="002547FD">
              <w:rPr>
                <w:rFonts w:ascii="ＭＳ Ｐゴシック" w:eastAsia="ＭＳ Ｐゴシック" w:hAnsi="ＭＳ Ｐゴシック" w:hint="eastAsia"/>
                <w:b/>
                <w:color w:val="FF0000"/>
                <w:sz w:val="18"/>
                <w:szCs w:val="18"/>
              </w:rPr>
              <w:t>11</w:t>
            </w:r>
          </w:p>
          <w:p w:rsidR="002547FD" w:rsidRPr="002547FD" w:rsidRDefault="002547FD" w:rsidP="00136086">
            <w:pPr>
              <w:snapToGrid w:val="0"/>
              <w:spacing w:line="240" w:lineRule="exact"/>
              <w:jc w:val="center"/>
              <w:rPr>
                <w:rFonts w:ascii="ＭＳ Ｐゴシック" w:eastAsia="ＭＳ Ｐゴシック" w:hAnsi="ＭＳ Ｐゴシック"/>
                <w:b/>
                <w:sz w:val="18"/>
                <w:szCs w:val="18"/>
              </w:rPr>
            </w:pPr>
          </w:p>
        </w:tc>
        <w:tc>
          <w:tcPr>
            <w:tcW w:w="847" w:type="dxa"/>
            <w:shd w:val="clear" w:color="auto" w:fill="FBD4B4" w:themeFill="accent6" w:themeFillTint="66"/>
            <w:noWrap/>
            <w:tcMar>
              <w:right w:w="57" w:type="dxa"/>
            </w:tcMar>
            <w:hideMark/>
          </w:tcPr>
          <w:p w:rsidR="00136310" w:rsidRPr="00674734" w:rsidRDefault="00136310" w:rsidP="007016C0">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14～29</w:t>
            </w:r>
          </w:p>
        </w:tc>
        <w:tc>
          <w:tcPr>
            <w:tcW w:w="4369" w:type="dxa"/>
            <w:shd w:val="clear" w:color="auto" w:fill="FBD4B4" w:themeFill="accent6" w:themeFillTint="66"/>
            <w:noWrap/>
            <w:hideMark/>
          </w:tcPr>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●体積の意味</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●体積の単位「立方センチメートル，立方メートル」と単位の相互関係</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●直方体，立方体の体積公式とその適用</w:t>
            </w:r>
          </w:p>
          <w:p w:rsidR="00136310"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674734">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複合図形の体積の求め方</w:t>
            </w:r>
          </w:p>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DC71AB">
              <w:rPr>
                <w:rFonts w:ascii="ＭＳ Ｐゴシック" w:eastAsia="ＭＳ Ｐゴシック" w:hAnsi="ＭＳ Ｐゴシック" w:hint="eastAsia"/>
                <w:color w:val="FF0000"/>
                <w:sz w:val="18"/>
                <w:szCs w:val="18"/>
              </w:rPr>
              <w:t>●</w:t>
            </w:r>
            <w:r w:rsidRPr="00F5194A">
              <w:rPr>
                <w:rFonts w:ascii="ＭＳ Ｐゴシック" w:eastAsia="ＭＳ Ｐゴシック" w:hAnsi="ＭＳ Ｐゴシック" w:hint="eastAsia"/>
                <w:b/>
                <w:color w:val="FF0000"/>
                <w:sz w:val="18"/>
                <w:szCs w:val="18"/>
              </w:rPr>
              <w:t>体積の単位</w:t>
            </w:r>
            <w:r w:rsidR="00F119C5">
              <w:rPr>
                <w:rFonts w:ascii="ＭＳ Ｐゴシック" w:eastAsia="ＭＳ Ｐゴシック" w:hAnsi="ＭＳ Ｐゴシック" w:hint="eastAsia"/>
                <w:b/>
                <w:color w:val="FF0000"/>
                <w:sz w:val="18"/>
                <w:szCs w:val="18"/>
              </w:rPr>
              <w:t>と既習の単位</w:t>
            </w:r>
            <w:r w:rsidR="003C66C2">
              <w:rPr>
                <w:rFonts w:ascii="ＭＳ Ｐゴシック" w:eastAsia="ＭＳ Ｐゴシック" w:hAnsi="ＭＳ Ｐゴシック" w:hint="eastAsia"/>
                <w:b/>
                <w:color w:val="FF0000"/>
                <w:sz w:val="18"/>
                <w:szCs w:val="18"/>
              </w:rPr>
              <w:t>と</w:t>
            </w:r>
            <w:r w:rsidRPr="00F5194A">
              <w:rPr>
                <w:rFonts w:ascii="ＭＳ Ｐゴシック" w:eastAsia="ＭＳ Ｐゴシック" w:hAnsi="ＭＳ Ｐゴシック" w:hint="eastAsia"/>
                <w:b/>
                <w:color w:val="FF0000"/>
                <w:sz w:val="18"/>
                <w:szCs w:val="18"/>
              </w:rPr>
              <w:t>の関係</w:t>
            </w:r>
          </w:p>
        </w:tc>
        <w:tc>
          <w:tcPr>
            <w:tcW w:w="987" w:type="dxa"/>
            <w:shd w:val="clear" w:color="auto" w:fill="FBD4B4" w:themeFill="accent6" w:themeFillTint="66"/>
            <w:noWrap/>
            <w:hideMark/>
          </w:tcPr>
          <w:p w:rsidR="00136310" w:rsidRPr="00F121EE" w:rsidRDefault="00136310" w:rsidP="007016C0">
            <w:pPr>
              <w:snapToGrid w:val="0"/>
              <w:spacing w:line="240" w:lineRule="exact"/>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B(2)</w:t>
            </w:r>
          </w:p>
        </w:tc>
        <w:tc>
          <w:tcPr>
            <w:tcW w:w="1218" w:type="dxa"/>
            <w:shd w:val="clear" w:color="auto" w:fill="FBD4B4" w:themeFill="accent6" w:themeFillTint="66"/>
          </w:tcPr>
          <w:p w:rsidR="00136310" w:rsidRPr="00B92132" w:rsidRDefault="00136310" w:rsidP="00136086">
            <w:pPr>
              <w:snapToGrid w:val="0"/>
              <w:spacing w:line="240" w:lineRule="exact"/>
              <w:rPr>
                <w:rFonts w:ascii="ＭＳ Ｐゴシック" w:eastAsia="ＭＳ Ｐゴシック" w:hAnsi="ＭＳ Ｐゴシック"/>
                <w:sz w:val="16"/>
                <w:szCs w:val="16"/>
              </w:rPr>
            </w:pPr>
            <w:r w:rsidRPr="00B92132">
              <w:rPr>
                <w:rFonts w:ascii="ＭＳ Ｐゴシック" w:eastAsia="ＭＳ Ｐゴシック" w:hAnsi="ＭＳ Ｐゴシック" w:hint="eastAsia"/>
                <w:sz w:val="16"/>
                <w:szCs w:val="16"/>
              </w:rPr>
              <w:t>体積，容積，</w:t>
            </w:r>
          </w:p>
          <w:p w:rsidR="00136310" w:rsidRPr="00B92132" w:rsidRDefault="00136310" w:rsidP="005910AC">
            <w:pPr>
              <w:snapToGrid w:val="0"/>
              <w:spacing w:line="240" w:lineRule="exact"/>
              <w:rPr>
                <w:rFonts w:ascii="ＭＳ Ｐゴシック" w:eastAsia="ＭＳ Ｐゴシック" w:hAnsi="ＭＳ Ｐゴシック"/>
                <w:sz w:val="16"/>
                <w:szCs w:val="16"/>
              </w:rPr>
            </w:pPr>
            <w:r w:rsidRPr="00B92132">
              <w:rPr>
                <w:rFonts w:ascii="ＭＳ Ｐゴシック" w:eastAsia="ＭＳ Ｐゴシック" w:hAnsi="ＭＳ Ｐゴシック"/>
                <w:sz w:val="16"/>
                <w:szCs w:val="16"/>
              </w:rPr>
              <w:t>cm</w:t>
            </w:r>
            <w:r w:rsidRPr="00B92132">
              <w:rPr>
                <w:rFonts w:ascii="ＭＳ Ｐゴシック" w:eastAsia="ＭＳ Ｐゴシック" w:hAnsi="ＭＳ Ｐゴシック" w:hint="eastAsia"/>
                <w:sz w:val="16"/>
                <w:szCs w:val="16"/>
                <w:vertAlign w:val="superscript"/>
              </w:rPr>
              <w:t>3</w:t>
            </w:r>
            <w:r w:rsidRPr="00B92132">
              <w:rPr>
                <w:rFonts w:ascii="ＭＳ Ｐゴシック" w:eastAsia="ＭＳ Ｐゴシック" w:hAnsi="ＭＳ Ｐゴシック" w:hint="eastAsia"/>
                <w:sz w:val="16"/>
                <w:szCs w:val="16"/>
              </w:rPr>
              <w:t>，</w:t>
            </w:r>
            <w:r w:rsidRPr="00B92132">
              <w:rPr>
                <w:rFonts w:ascii="ＭＳ Ｐゴシック" w:eastAsia="ＭＳ Ｐゴシック" w:hAnsi="ＭＳ Ｐゴシック"/>
                <w:sz w:val="16"/>
                <w:szCs w:val="16"/>
              </w:rPr>
              <w:t>m</w:t>
            </w:r>
            <w:r w:rsidRPr="00B92132">
              <w:rPr>
                <w:rFonts w:ascii="ＭＳ Ｐゴシック" w:eastAsia="ＭＳ Ｐゴシック" w:hAnsi="ＭＳ Ｐゴシック" w:hint="eastAsia"/>
                <w:sz w:val="16"/>
                <w:szCs w:val="16"/>
                <w:vertAlign w:val="superscript"/>
              </w:rPr>
              <w:t>3</w:t>
            </w:r>
          </w:p>
        </w:tc>
      </w:tr>
      <w:tr w:rsidR="00136310" w:rsidRPr="00975486" w:rsidTr="00136310">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vMerge w:val="restart"/>
            <w:noWrap/>
            <w:tcMar>
              <w:right w:w="28" w:type="dxa"/>
            </w:tcMar>
            <w:hideMark/>
          </w:tcPr>
          <w:p w:rsidR="00136310" w:rsidRPr="00F121EE" w:rsidRDefault="00136310" w:rsidP="007016C0">
            <w:pPr>
              <w:adjustRightInd w:val="0"/>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3．比例</w:t>
            </w:r>
          </w:p>
        </w:tc>
        <w:tc>
          <w:tcPr>
            <w:tcW w:w="705" w:type="dxa"/>
            <w:vMerge w:val="restart"/>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3</w:t>
            </w:r>
          </w:p>
        </w:tc>
        <w:tc>
          <w:tcPr>
            <w:tcW w:w="847" w:type="dxa"/>
            <w:tcBorders>
              <w:bottom w:val="nil"/>
            </w:tcBorders>
            <w:noWrap/>
            <w:tcMar>
              <w:right w:w="57" w:type="dxa"/>
            </w:tcMar>
            <w:hideMark/>
          </w:tcPr>
          <w:p w:rsidR="00136310" w:rsidRPr="00674734" w:rsidRDefault="00136310"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30～33</w:t>
            </w:r>
          </w:p>
        </w:tc>
        <w:tc>
          <w:tcPr>
            <w:tcW w:w="4369" w:type="dxa"/>
            <w:tcBorders>
              <w:bottom w:val="nil"/>
            </w:tcBorders>
            <w:noWrap/>
            <w:hideMark/>
          </w:tcPr>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●比例の意味</w:t>
            </w:r>
          </w:p>
        </w:tc>
        <w:tc>
          <w:tcPr>
            <w:tcW w:w="987" w:type="dxa"/>
            <w:vMerge w:val="restart"/>
            <w:noWrap/>
            <w:hideMark/>
          </w:tcPr>
          <w:p w:rsidR="00136310" w:rsidRPr="00F121EE" w:rsidRDefault="00136310" w:rsidP="007016C0">
            <w:pPr>
              <w:snapToGrid w:val="0"/>
              <w:spacing w:line="240" w:lineRule="exact"/>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D(1)</w:t>
            </w:r>
          </w:p>
        </w:tc>
        <w:tc>
          <w:tcPr>
            <w:tcW w:w="1218" w:type="dxa"/>
            <w:vMerge w:val="restart"/>
          </w:tcPr>
          <w:p w:rsidR="00136310" w:rsidRPr="00B92132" w:rsidRDefault="00136310" w:rsidP="00136086">
            <w:pPr>
              <w:snapToGrid w:val="0"/>
              <w:spacing w:line="240" w:lineRule="exact"/>
              <w:rPr>
                <w:rFonts w:ascii="ＭＳ Ｐゴシック" w:eastAsia="ＭＳ Ｐゴシック" w:hAnsi="ＭＳ Ｐゴシック"/>
                <w:sz w:val="16"/>
                <w:szCs w:val="16"/>
              </w:rPr>
            </w:pPr>
            <w:r w:rsidRPr="00B92132">
              <w:rPr>
                <w:rFonts w:ascii="ＭＳ Ｐゴシック" w:eastAsia="ＭＳ Ｐゴシック" w:hAnsi="ＭＳ Ｐゴシック" w:hint="eastAsia"/>
                <w:sz w:val="16"/>
                <w:szCs w:val="16"/>
              </w:rPr>
              <w:t>比例</w:t>
            </w:r>
          </w:p>
        </w:tc>
      </w:tr>
      <w:tr w:rsidR="00136310" w:rsidRPr="00975486" w:rsidTr="00136310">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vMerge/>
            <w:tcBorders>
              <w:bottom w:val="single" w:sz="4" w:space="0" w:color="auto"/>
            </w:tcBorders>
            <w:noWrap/>
            <w:tcMar>
              <w:right w:w="28" w:type="dxa"/>
            </w:tcMar>
            <w:hideMark/>
          </w:tcPr>
          <w:p w:rsidR="00136310" w:rsidRPr="00F121EE" w:rsidRDefault="00136310" w:rsidP="005910AC">
            <w:pPr>
              <w:adjustRightInd w:val="0"/>
              <w:snapToGrid w:val="0"/>
              <w:spacing w:line="240" w:lineRule="exact"/>
              <w:ind w:left="180" w:hangingChars="100" w:hanging="180"/>
              <w:rPr>
                <w:rFonts w:ascii="ＭＳ Ｐゴシック" w:eastAsia="ＭＳ Ｐゴシック" w:hAnsi="ＭＳ Ｐゴシック"/>
                <w:sz w:val="18"/>
                <w:szCs w:val="18"/>
              </w:rPr>
            </w:pPr>
          </w:p>
        </w:tc>
        <w:tc>
          <w:tcPr>
            <w:tcW w:w="705" w:type="dxa"/>
            <w:vMerge/>
            <w:tcBorders>
              <w:bottom w:val="single" w:sz="4" w:space="0" w:color="auto"/>
            </w:tcBorders>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p>
        </w:tc>
        <w:tc>
          <w:tcPr>
            <w:tcW w:w="847" w:type="dxa"/>
            <w:tcBorders>
              <w:top w:val="dashSmallGap" w:sz="4" w:space="0" w:color="auto"/>
              <w:bottom w:val="single" w:sz="4" w:space="0" w:color="auto"/>
            </w:tcBorders>
            <w:noWrap/>
            <w:tcMar>
              <w:right w:w="57" w:type="dxa"/>
            </w:tcMar>
            <w:hideMark/>
          </w:tcPr>
          <w:p w:rsidR="00136310" w:rsidRPr="00674734" w:rsidRDefault="00136310" w:rsidP="00136086">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134～135</w:t>
            </w:r>
          </w:p>
        </w:tc>
        <w:tc>
          <w:tcPr>
            <w:tcW w:w="4369" w:type="dxa"/>
            <w:tcBorders>
              <w:top w:val="dashSmallGap" w:sz="4" w:space="0" w:color="auto"/>
              <w:bottom w:val="single" w:sz="4" w:space="0" w:color="auto"/>
            </w:tcBorders>
            <w:noWrap/>
            <w:hideMark/>
          </w:tcPr>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C96B6E">
              <w:rPr>
                <w:rFonts w:ascii="ＭＳ Ｐゴシック" w:eastAsia="ＭＳ Ｐゴシック" w:hAnsi="ＭＳ Ｐゴシック" w:hint="eastAsia"/>
                <w:sz w:val="18"/>
                <w:szCs w:val="18"/>
              </w:rPr>
              <w:t xml:space="preserve">　</w:t>
            </w:r>
            <w:r w:rsidRPr="00C96B6E">
              <w:rPr>
                <w:rFonts w:ascii="ＭＳ Ｐゴシック" w:eastAsia="ＭＳ Ｐゴシック" w:hAnsi="ＭＳ Ｐゴシック" w:hint="eastAsia"/>
                <w:sz w:val="18"/>
                <w:szCs w:val="18"/>
                <w:bdr w:val="single" w:sz="4" w:space="0" w:color="auto"/>
              </w:rPr>
              <w:t>発展</w:t>
            </w:r>
            <w:r w:rsidRPr="00C96B6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比例を使ったいろいろな問題</w:t>
            </w:r>
          </w:p>
        </w:tc>
        <w:tc>
          <w:tcPr>
            <w:tcW w:w="987" w:type="dxa"/>
            <w:vMerge/>
            <w:tcBorders>
              <w:bottom w:val="single" w:sz="4" w:space="0" w:color="auto"/>
            </w:tcBorders>
            <w:noWrap/>
            <w:hideMark/>
          </w:tcPr>
          <w:p w:rsidR="00136310" w:rsidRPr="00F121EE" w:rsidRDefault="00136310" w:rsidP="00136086">
            <w:pPr>
              <w:snapToGrid w:val="0"/>
              <w:spacing w:line="240" w:lineRule="exact"/>
              <w:rPr>
                <w:rFonts w:ascii="ＭＳ Ｐゴシック" w:eastAsia="ＭＳ Ｐゴシック" w:hAnsi="ＭＳ Ｐゴシック"/>
                <w:sz w:val="18"/>
                <w:szCs w:val="18"/>
              </w:rPr>
            </w:pPr>
          </w:p>
        </w:tc>
        <w:tc>
          <w:tcPr>
            <w:tcW w:w="1218" w:type="dxa"/>
            <w:vMerge/>
            <w:tcBorders>
              <w:bottom w:val="single" w:sz="4" w:space="0" w:color="auto"/>
            </w:tcBorders>
          </w:tcPr>
          <w:p w:rsidR="00136310" w:rsidRPr="00B92132" w:rsidRDefault="00136310" w:rsidP="00136086">
            <w:pPr>
              <w:snapToGrid w:val="0"/>
              <w:spacing w:line="240" w:lineRule="exact"/>
              <w:rPr>
                <w:rFonts w:ascii="ＭＳ Ｐゴシック" w:eastAsia="ＭＳ Ｐゴシック" w:hAnsi="ＭＳ Ｐゴシック"/>
                <w:sz w:val="16"/>
                <w:szCs w:val="16"/>
              </w:rPr>
            </w:pPr>
          </w:p>
        </w:tc>
      </w:tr>
      <w:tr w:rsidR="00136310" w:rsidRPr="00975486" w:rsidTr="00136310">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noWrap/>
            <w:tcMar>
              <w:right w:w="28" w:type="dxa"/>
            </w:tcMar>
            <w:hideMark/>
          </w:tcPr>
          <w:p w:rsidR="00136310" w:rsidRPr="00F121EE" w:rsidRDefault="00136310" w:rsidP="007016C0">
            <w:pPr>
              <w:adjustRightInd w:val="0"/>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4．小数のかけ算</w:t>
            </w:r>
          </w:p>
        </w:tc>
        <w:tc>
          <w:tcPr>
            <w:tcW w:w="705" w:type="dxa"/>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12</w:t>
            </w:r>
          </w:p>
        </w:tc>
        <w:tc>
          <w:tcPr>
            <w:tcW w:w="847" w:type="dxa"/>
            <w:noWrap/>
            <w:tcMar>
              <w:right w:w="57" w:type="dxa"/>
            </w:tcMar>
            <w:hideMark/>
          </w:tcPr>
          <w:p w:rsidR="00136310" w:rsidRPr="00674734" w:rsidRDefault="00136310" w:rsidP="007016C0">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34～47</w:t>
            </w:r>
          </w:p>
        </w:tc>
        <w:tc>
          <w:tcPr>
            <w:tcW w:w="4369" w:type="dxa"/>
            <w:noWrap/>
            <w:hideMark/>
          </w:tcPr>
          <w:p w:rsidR="00136310" w:rsidRPr="00F121EE" w:rsidRDefault="00136310" w:rsidP="00F9020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●小数をかけることの意味</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●小数の乗法の考え方と筆算形式</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C96B6E">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純小数をかけるときの積と被乗数の関係</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C96B6E">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小数の場合も分配，交換，結合法則が成り立つこと</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C96B6E">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純小数倍の意味</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●小数倍を適用する計算（第二用法）</w:t>
            </w:r>
          </w:p>
        </w:tc>
        <w:tc>
          <w:tcPr>
            <w:tcW w:w="987" w:type="dxa"/>
            <w:noWrap/>
            <w:hideMark/>
          </w:tcPr>
          <w:p w:rsidR="00136310" w:rsidRPr="00F121EE" w:rsidRDefault="00136310" w:rsidP="007016C0">
            <w:pPr>
              <w:snapToGrid w:val="0"/>
              <w:spacing w:line="240" w:lineRule="exact"/>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A(3)</w:t>
            </w:r>
            <w:r>
              <w:rPr>
                <w:rFonts w:ascii="ＭＳ Ｐゴシック" w:eastAsia="ＭＳ Ｐゴシック" w:hAnsi="ＭＳ Ｐゴシック" w:hint="eastAsia"/>
                <w:sz w:val="18"/>
                <w:szCs w:val="18"/>
              </w:rPr>
              <w:t xml:space="preserve"> </w:t>
            </w:r>
            <w:r w:rsidRPr="00F121EE">
              <w:rPr>
                <w:rFonts w:ascii="ＭＳ Ｐゴシック" w:eastAsia="ＭＳ Ｐゴシック" w:hAnsi="ＭＳ Ｐゴシック" w:hint="eastAsia"/>
                <w:sz w:val="18"/>
                <w:szCs w:val="18"/>
              </w:rPr>
              <w:t>D(2)</w:t>
            </w:r>
          </w:p>
        </w:tc>
        <w:tc>
          <w:tcPr>
            <w:tcW w:w="1218" w:type="dxa"/>
          </w:tcPr>
          <w:p w:rsidR="00136310" w:rsidRPr="00B92132" w:rsidRDefault="00136310" w:rsidP="00136086">
            <w:pPr>
              <w:snapToGrid w:val="0"/>
              <w:spacing w:line="240" w:lineRule="exact"/>
              <w:rPr>
                <w:rFonts w:ascii="ＭＳ Ｐゴシック" w:eastAsia="ＭＳ Ｐゴシック" w:hAnsi="ＭＳ Ｐゴシック"/>
                <w:sz w:val="16"/>
                <w:szCs w:val="16"/>
              </w:rPr>
            </w:pPr>
          </w:p>
        </w:tc>
      </w:tr>
      <w:tr w:rsidR="00136310" w:rsidRPr="00975486" w:rsidTr="00136310">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noWrap/>
            <w:tcMar>
              <w:right w:w="28" w:type="dxa"/>
            </w:tcMar>
            <w:hideMark/>
          </w:tcPr>
          <w:p w:rsidR="00136310" w:rsidRPr="00F121EE" w:rsidRDefault="00136310" w:rsidP="007016C0">
            <w:pPr>
              <w:adjustRightInd w:val="0"/>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5．小数のわり算</w:t>
            </w:r>
          </w:p>
        </w:tc>
        <w:tc>
          <w:tcPr>
            <w:tcW w:w="705" w:type="dxa"/>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14</w:t>
            </w:r>
          </w:p>
        </w:tc>
        <w:tc>
          <w:tcPr>
            <w:tcW w:w="847" w:type="dxa"/>
            <w:noWrap/>
            <w:tcMar>
              <w:right w:w="57" w:type="dxa"/>
            </w:tcMar>
            <w:hideMark/>
          </w:tcPr>
          <w:p w:rsidR="00136310" w:rsidRPr="00674734" w:rsidRDefault="00136310" w:rsidP="00F9020C">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48～63</w:t>
            </w:r>
          </w:p>
          <w:p w:rsidR="00136310" w:rsidRPr="00674734" w:rsidRDefault="00136310" w:rsidP="00136086">
            <w:pPr>
              <w:snapToGrid w:val="0"/>
              <w:spacing w:line="240" w:lineRule="exact"/>
              <w:rPr>
                <w:rFonts w:ascii="ＭＳ Ｐゴシック" w:eastAsia="ＭＳ Ｐゴシック" w:hAnsi="ＭＳ Ｐゴシック"/>
                <w:sz w:val="18"/>
                <w:szCs w:val="18"/>
              </w:rPr>
            </w:pPr>
          </w:p>
        </w:tc>
        <w:tc>
          <w:tcPr>
            <w:tcW w:w="4369" w:type="dxa"/>
            <w:noWrap/>
            <w:hideMark/>
          </w:tcPr>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●小数でわることの意味</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●小数の除法の考え方と筆算形式</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C96B6E">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純小数でわるときの商と被除数の関係</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C96B6E">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小数の除法におけるあまりの位取り</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C96B6E">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商を概数で表すときの処理の</w:t>
            </w:r>
            <w:r>
              <w:rPr>
                <w:rFonts w:ascii="ＭＳ Ｐゴシック" w:eastAsia="ＭＳ Ｐゴシック" w:hAnsi="ＭＳ Ｐゴシック" w:hint="eastAsia"/>
                <w:sz w:val="18"/>
                <w:szCs w:val="18"/>
              </w:rPr>
              <w:t>仕方</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C96B6E">
              <w:rPr>
                <w:rFonts w:ascii="ＭＳ Ｐゴシック" w:eastAsia="ＭＳ Ｐゴシック" w:hAnsi="ＭＳ Ｐゴシック" w:hint="eastAsia"/>
                <w:color w:val="BFBFBF" w:themeColor="background1" w:themeShade="BF"/>
                <w:sz w:val="18"/>
                <w:szCs w:val="18"/>
              </w:rPr>
              <w:t>●</w:t>
            </w:r>
            <w:r>
              <w:rPr>
                <w:rFonts w:ascii="ＭＳ Ｐゴシック" w:eastAsia="ＭＳ Ｐゴシック" w:hAnsi="ＭＳ Ｐゴシック" w:hint="eastAsia"/>
                <w:sz w:val="18"/>
                <w:szCs w:val="18"/>
              </w:rPr>
              <w:t>小</w:t>
            </w:r>
            <w:r w:rsidRPr="00F121EE">
              <w:rPr>
                <w:rFonts w:ascii="ＭＳ Ｐゴシック" w:eastAsia="ＭＳ Ｐゴシック" w:hAnsi="ＭＳ Ｐゴシック" w:hint="eastAsia"/>
                <w:sz w:val="18"/>
                <w:szCs w:val="18"/>
              </w:rPr>
              <w:t>数の乗除計算の立式についての理解の深化（作問）</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●小数倍を適用する計算（第一，三用法）</w:t>
            </w:r>
          </w:p>
        </w:tc>
        <w:tc>
          <w:tcPr>
            <w:tcW w:w="987" w:type="dxa"/>
            <w:noWrap/>
            <w:hideMark/>
          </w:tcPr>
          <w:p w:rsidR="00136310" w:rsidRPr="00F121EE" w:rsidRDefault="00136310" w:rsidP="00F9020C">
            <w:pPr>
              <w:snapToGrid w:val="0"/>
              <w:spacing w:line="240" w:lineRule="exact"/>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A(3)</w:t>
            </w:r>
            <w:r w:rsidRPr="00F121EE">
              <w:rPr>
                <w:rFonts w:ascii="ＭＳ Ｐゴシック" w:eastAsia="ＭＳ Ｐゴシック" w:hAnsi="ＭＳ Ｐゴシック"/>
                <w:sz w:val="18"/>
                <w:szCs w:val="18"/>
              </w:rPr>
              <w:t xml:space="preserve"> </w:t>
            </w:r>
          </w:p>
        </w:tc>
        <w:tc>
          <w:tcPr>
            <w:tcW w:w="1218" w:type="dxa"/>
          </w:tcPr>
          <w:p w:rsidR="00136310" w:rsidRPr="00B92132" w:rsidRDefault="00136310" w:rsidP="00136086">
            <w:pPr>
              <w:snapToGrid w:val="0"/>
              <w:spacing w:line="240" w:lineRule="exact"/>
              <w:rPr>
                <w:rFonts w:ascii="ＭＳ Ｐゴシック" w:eastAsia="ＭＳ Ｐゴシック" w:hAnsi="ＭＳ Ｐゴシック"/>
                <w:sz w:val="16"/>
                <w:szCs w:val="16"/>
              </w:rPr>
            </w:pPr>
          </w:p>
        </w:tc>
      </w:tr>
      <w:tr w:rsidR="00136310" w:rsidRPr="00975486" w:rsidTr="00136310">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noWrap/>
            <w:tcMar>
              <w:right w:w="28" w:type="dxa"/>
            </w:tcMar>
            <w:hideMark/>
          </w:tcPr>
          <w:p w:rsidR="00136310" w:rsidRPr="00F121EE" w:rsidRDefault="00136310" w:rsidP="005910AC">
            <w:pPr>
              <w:adjustRightInd w:val="0"/>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★どんな計算になるのかな？</w:t>
            </w:r>
          </w:p>
        </w:tc>
        <w:tc>
          <w:tcPr>
            <w:tcW w:w="705" w:type="dxa"/>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w:t>
            </w:r>
          </w:p>
        </w:tc>
        <w:tc>
          <w:tcPr>
            <w:tcW w:w="847" w:type="dxa"/>
            <w:noWrap/>
            <w:tcMar>
              <w:right w:w="57" w:type="dxa"/>
            </w:tcMar>
            <w:hideMark/>
          </w:tcPr>
          <w:p w:rsidR="00136310" w:rsidRPr="00674734" w:rsidRDefault="00136310"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64</w:t>
            </w:r>
          </w:p>
        </w:tc>
        <w:tc>
          <w:tcPr>
            <w:tcW w:w="4369" w:type="dxa"/>
            <w:noWrap/>
            <w:hideMark/>
          </w:tcPr>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6F041E">
              <w:rPr>
                <w:rFonts w:ascii="ＭＳ Ｐゴシック" w:eastAsia="ＭＳ Ｐゴシック" w:hAnsi="ＭＳ Ｐゴシック" w:hint="eastAsia"/>
                <w:color w:val="A6A6A6" w:themeColor="background1" w:themeShade="A6"/>
                <w:sz w:val="18"/>
                <w:szCs w:val="18"/>
              </w:rPr>
              <w:t>●</w:t>
            </w:r>
            <w:r w:rsidRPr="00F121EE">
              <w:rPr>
                <w:rFonts w:ascii="ＭＳ Ｐゴシック" w:eastAsia="ＭＳ Ｐゴシック" w:hAnsi="ＭＳ Ｐゴシック" w:hint="eastAsia"/>
                <w:sz w:val="18"/>
                <w:szCs w:val="18"/>
              </w:rPr>
              <w:t>小数の乗除についての演算決定</w:t>
            </w:r>
          </w:p>
        </w:tc>
        <w:tc>
          <w:tcPr>
            <w:tcW w:w="987" w:type="dxa"/>
            <w:noWrap/>
            <w:hideMark/>
          </w:tcPr>
          <w:p w:rsidR="00136310" w:rsidRPr="00F121EE" w:rsidRDefault="00136310" w:rsidP="00136086">
            <w:pPr>
              <w:snapToGrid w:val="0"/>
              <w:spacing w:line="240" w:lineRule="exact"/>
              <w:rPr>
                <w:rFonts w:ascii="ＭＳ Ｐゴシック" w:eastAsia="ＭＳ Ｐゴシック" w:hAnsi="ＭＳ Ｐゴシック"/>
                <w:sz w:val="18"/>
                <w:szCs w:val="18"/>
              </w:rPr>
            </w:pPr>
            <w:r w:rsidRPr="00F67072">
              <w:rPr>
                <w:rFonts w:ascii="ＭＳ Ｐゴシック" w:eastAsia="ＭＳ Ｐゴシック" w:hAnsi="ＭＳ Ｐゴシック"/>
                <w:sz w:val="18"/>
                <w:szCs w:val="18"/>
              </w:rPr>
              <w:t>A(3)</w:t>
            </w:r>
          </w:p>
        </w:tc>
        <w:tc>
          <w:tcPr>
            <w:tcW w:w="1218" w:type="dxa"/>
          </w:tcPr>
          <w:p w:rsidR="00136310" w:rsidRPr="00B92132" w:rsidRDefault="00136310" w:rsidP="00136086">
            <w:pPr>
              <w:snapToGrid w:val="0"/>
              <w:spacing w:line="240" w:lineRule="exact"/>
              <w:rPr>
                <w:rFonts w:ascii="ＭＳ Ｐゴシック" w:eastAsia="ＭＳ Ｐゴシック" w:hAnsi="ＭＳ Ｐゴシック"/>
                <w:sz w:val="16"/>
                <w:szCs w:val="16"/>
              </w:rPr>
            </w:pPr>
          </w:p>
        </w:tc>
      </w:tr>
      <w:tr w:rsidR="00136310" w:rsidRPr="00975486" w:rsidTr="00136310">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tcBorders>
              <w:bottom w:val="single" w:sz="4" w:space="0" w:color="auto"/>
            </w:tcBorders>
            <w:noWrap/>
            <w:tcMar>
              <w:right w:w="28" w:type="dxa"/>
            </w:tcMar>
            <w:hideMark/>
          </w:tcPr>
          <w:p w:rsidR="00136310" w:rsidRPr="00F121EE" w:rsidRDefault="00136310" w:rsidP="005910AC">
            <w:pPr>
              <w:adjustRightInd w:val="0"/>
              <w:snapToGrid w:val="0"/>
              <w:spacing w:line="240" w:lineRule="exact"/>
              <w:ind w:left="160" w:hangingChars="100" w:hanging="160"/>
              <w:rPr>
                <w:rFonts w:ascii="ＭＳ Ｐゴシック" w:eastAsia="ＭＳ Ｐゴシック" w:hAnsi="ＭＳ Ｐゴシック"/>
                <w:sz w:val="18"/>
                <w:szCs w:val="18"/>
              </w:rPr>
            </w:pPr>
            <w:r w:rsidRPr="00136086">
              <w:rPr>
                <w:rFonts w:ascii="ＭＳ Ｐゴシック" w:eastAsia="ＭＳ Ｐゴシック" w:hAnsi="ＭＳ Ｐゴシック" w:hint="eastAsia"/>
                <w:sz w:val="16"/>
                <w:szCs w:val="18"/>
              </w:rPr>
              <w:t>☆おぼえているかな？</w:t>
            </w:r>
          </w:p>
        </w:tc>
        <w:tc>
          <w:tcPr>
            <w:tcW w:w="705" w:type="dxa"/>
            <w:tcBorders>
              <w:bottom w:val="single" w:sz="4" w:space="0" w:color="auto"/>
            </w:tcBorders>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w:t>
            </w:r>
          </w:p>
        </w:tc>
        <w:tc>
          <w:tcPr>
            <w:tcW w:w="847" w:type="dxa"/>
            <w:tcBorders>
              <w:bottom w:val="single" w:sz="4" w:space="0" w:color="auto"/>
            </w:tcBorders>
            <w:noWrap/>
            <w:tcMar>
              <w:right w:w="57" w:type="dxa"/>
            </w:tcMar>
            <w:hideMark/>
          </w:tcPr>
          <w:p w:rsidR="00136310" w:rsidRPr="00674734" w:rsidRDefault="00136310"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65</w:t>
            </w:r>
          </w:p>
        </w:tc>
        <w:tc>
          <w:tcPr>
            <w:tcW w:w="4369" w:type="dxa"/>
            <w:tcBorders>
              <w:bottom w:val="single" w:sz="4" w:space="0" w:color="auto"/>
            </w:tcBorders>
            <w:noWrap/>
            <w:hideMark/>
          </w:tcPr>
          <w:p w:rsidR="00136310" w:rsidRPr="006F041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6F041E">
              <w:rPr>
                <w:rFonts w:ascii="ＭＳ Ｐゴシック" w:eastAsia="ＭＳ Ｐゴシック" w:hAnsi="ＭＳ Ｐゴシック" w:hint="eastAsia"/>
                <w:color w:val="A6A6A6" w:themeColor="background1" w:themeShade="A6"/>
                <w:sz w:val="18"/>
                <w:szCs w:val="18"/>
              </w:rPr>
              <w:t>●</w:t>
            </w:r>
            <w:r w:rsidRPr="006F041E">
              <w:rPr>
                <w:rFonts w:ascii="ＭＳ Ｐゴシック" w:eastAsia="ＭＳ Ｐゴシック" w:hAnsi="ＭＳ Ｐゴシック" w:hint="eastAsia"/>
                <w:sz w:val="18"/>
                <w:szCs w:val="18"/>
              </w:rPr>
              <w:t>既習内容の理解の確認</w:t>
            </w:r>
          </w:p>
        </w:tc>
        <w:tc>
          <w:tcPr>
            <w:tcW w:w="987" w:type="dxa"/>
            <w:tcBorders>
              <w:bottom w:val="single" w:sz="4" w:space="0" w:color="auto"/>
            </w:tcBorders>
            <w:noWrap/>
            <w:hideMark/>
          </w:tcPr>
          <w:p w:rsidR="00136310" w:rsidRPr="006F041E" w:rsidRDefault="00136310" w:rsidP="00136086">
            <w:pPr>
              <w:snapToGrid w:val="0"/>
              <w:spacing w:line="240" w:lineRule="exact"/>
              <w:rPr>
                <w:rFonts w:ascii="ＭＳ Ｐゴシック" w:eastAsia="ＭＳ Ｐゴシック" w:hAnsi="ＭＳ Ｐゴシック"/>
                <w:sz w:val="18"/>
                <w:szCs w:val="18"/>
              </w:rPr>
            </w:pPr>
            <w:r w:rsidRPr="006F041E">
              <w:rPr>
                <w:rFonts w:ascii="ＭＳ Ｐゴシック" w:eastAsia="ＭＳ Ｐゴシック" w:hAnsi="ＭＳ Ｐゴシック" w:hint="eastAsia"/>
                <w:sz w:val="18"/>
                <w:szCs w:val="18"/>
              </w:rPr>
              <w:t>－</w:t>
            </w:r>
          </w:p>
        </w:tc>
        <w:tc>
          <w:tcPr>
            <w:tcW w:w="1218" w:type="dxa"/>
            <w:tcBorders>
              <w:bottom w:val="single" w:sz="4" w:space="0" w:color="auto"/>
            </w:tcBorders>
          </w:tcPr>
          <w:p w:rsidR="00136310" w:rsidRPr="00B92132" w:rsidRDefault="00136310" w:rsidP="00136086">
            <w:pPr>
              <w:snapToGrid w:val="0"/>
              <w:spacing w:line="240" w:lineRule="exact"/>
              <w:rPr>
                <w:rFonts w:ascii="ＭＳ Ｐゴシック" w:eastAsia="ＭＳ Ｐゴシック" w:hAnsi="ＭＳ Ｐゴシック"/>
                <w:sz w:val="16"/>
                <w:szCs w:val="16"/>
              </w:rPr>
            </w:pPr>
          </w:p>
        </w:tc>
      </w:tr>
      <w:tr w:rsidR="00136310" w:rsidRPr="00975486" w:rsidTr="00136310">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vMerge w:val="restart"/>
            <w:noWrap/>
            <w:tcMar>
              <w:right w:w="28" w:type="dxa"/>
            </w:tcMar>
            <w:hideMark/>
          </w:tcPr>
          <w:p w:rsidR="00136310" w:rsidRPr="00F121EE" w:rsidRDefault="00136310" w:rsidP="007016C0">
            <w:pPr>
              <w:adjustRightInd w:val="0"/>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6．合同な図形</w:t>
            </w:r>
          </w:p>
        </w:tc>
        <w:tc>
          <w:tcPr>
            <w:tcW w:w="705" w:type="dxa"/>
            <w:vMerge w:val="restart"/>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9</w:t>
            </w:r>
          </w:p>
        </w:tc>
        <w:tc>
          <w:tcPr>
            <w:tcW w:w="847" w:type="dxa"/>
            <w:noWrap/>
            <w:tcMar>
              <w:right w:w="57" w:type="dxa"/>
            </w:tcMar>
            <w:hideMark/>
          </w:tcPr>
          <w:p w:rsidR="00136310" w:rsidRPr="00674734" w:rsidRDefault="00136310" w:rsidP="007016C0">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6</w:t>
            </w:r>
            <w:r>
              <w:rPr>
                <w:rFonts w:ascii="ＭＳ Ｐゴシック" w:eastAsia="ＭＳ Ｐゴシック" w:hAnsi="ＭＳ Ｐゴシック" w:hint="eastAsia"/>
                <w:sz w:val="18"/>
                <w:szCs w:val="18"/>
              </w:rPr>
              <w:t>6</w:t>
            </w:r>
            <w:r w:rsidRPr="00674734">
              <w:rPr>
                <w:rFonts w:ascii="ＭＳ Ｐゴシック" w:eastAsia="ＭＳ Ｐゴシック" w:hAnsi="ＭＳ Ｐゴシック" w:hint="eastAsia"/>
                <w:sz w:val="18"/>
                <w:szCs w:val="18"/>
              </w:rPr>
              <w:t>～77</w:t>
            </w:r>
          </w:p>
        </w:tc>
        <w:tc>
          <w:tcPr>
            <w:tcW w:w="4369" w:type="dxa"/>
            <w:noWrap/>
            <w:hideMark/>
          </w:tcPr>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●合同の意味，合同な図形の弁別</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C96B6E">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合同な図形の性質</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●合同な三角形の作図と，三角形の決定条件の初歩</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●合同な平行四辺形の作図と，四角形の決定条件の初歩</w:t>
            </w:r>
          </w:p>
        </w:tc>
        <w:tc>
          <w:tcPr>
            <w:tcW w:w="987" w:type="dxa"/>
            <w:vMerge w:val="restart"/>
            <w:noWrap/>
            <w:hideMark/>
          </w:tcPr>
          <w:p w:rsidR="00136310" w:rsidRPr="00F121EE" w:rsidRDefault="00136310" w:rsidP="007016C0">
            <w:pPr>
              <w:snapToGrid w:val="0"/>
              <w:spacing w:line="240" w:lineRule="exact"/>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C(1)</w:t>
            </w:r>
          </w:p>
        </w:tc>
        <w:tc>
          <w:tcPr>
            <w:tcW w:w="1218" w:type="dxa"/>
            <w:vMerge w:val="restart"/>
          </w:tcPr>
          <w:p w:rsidR="00136310" w:rsidRPr="00B92132" w:rsidRDefault="00136310" w:rsidP="00136086">
            <w:pPr>
              <w:snapToGrid w:val="0"/>
              <w:spacing w:line="240" w:lineRule="exact"/>
              <w:rPr>
                <w:rFonts w:ascii="ＭＳ Ｐゴシック" w:eastAsia="ＭＳ Ｐゴシック" w:hAnsi="ＭＳ Ｐゴシック"/>
                <w:sz w:val="16"/>
                <w:szCs w:val="16"/>
              </w:rPr>
            </w:pPr>
            <w:r w:rsidRPr="00B92132">
              <w:rPr>
                <w:rFonts w:ascii="ＭＳ Ｐゴシック" w:eastAsia="ＭＳ Ｐゴシック" w:hAnsi="ＭＳ Ｐゴシック" w:hint="eastAsia"/>
                <w:sz w:val="16"/>
                <w:szCs w:val="16"/>
              </w:rPr>
              <w:t>合同，対応する</w:t>
            </w:r>
          </w:p>
        </w:tc>
      </w:tr>
      <w:tr w:rsidR="00136310" w:rsidRPr="00975486" w:rsidTr="00136310">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vMerge/>
            <w:tcBorders>
              <w:bottom w:val="single" w:sz="4" w:space="0" w:color="auto"/>
            </w:tcBorders>
            <w:noWrap/>
            <w:tcMar>
              <w:right w:w="28" w:type="dxa"/>
            </w:tcMar>
            <w:hideMark/>
          </w:tcPr>
          <w:p w:rsidR="00136310" w:rsidRPr="00F121EE" w:rsidRDefault="00136310" w:rsidP="005910AC">
            <w:pPr>
              <w:adjustRightInd w:val="0"/>
              <w:snapToGrid w:val="0"/>
              <w:spacing w:line="240" w:lineRule="exact"/>
              <w:ind w:left="180" w:hangingChars="100" w:hanging="180"/>
              <w:rPr>
                <w:rFonts w:ascii="ＭＳ Ｐゴシック" w:eastAsia="ＭＳ Ｐゴシック" w:hAnsi="ＭＳ Ｐゴシック"/>
                <w:sz w:val="18"/>
                <w:szCs w:val="18"/>
              </w:rPr>
            </w:pPr>
          </w:p>
        </w:tc>
        <w:tc>
          <w:tcPr>
            <w:tcW w:w="705" w:type="dxa"/>
            <w:vMerge/>
            <w:tcBorders>
              <w:bottom w:val="single" w:sz="4" w:space="0" w:color="auto"/>
            </w:tcBorders>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p>
        </w:tc>
        <w:tc>
          <w:tcPr>
            <w:tcW w:w="847" w:type="dxa"/>
            <w:tcBorders>
              <w:top w:val="dashSmallGap" w:sz="4" w:space="0" w:color="auto"/>
              <w:bottom w:val="single" w:sz="4" w:space="0" w:color="auto"/>
            </w:tcBorders>
            <w:noWrap/>
            <w:tcMar>
              <w:right w:w="57" w:type="dxa"/>
            </w:tcMar>
            <w:hideMark/>
          </w:tcPr>
          <w:p w:rsidR="00136310" w:rsidRPr="00674734" w:rsidRDefault="00136310"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136</w:t>
            </w:r>
          </w:p>
        </w:tc>
        <w:tc>
          <w:tcPr>
            <w:tcW w:w="4369" w:type="dxa"/>
            <w:tcBorders>
              <w:top w:val="dashSmallGap" w:sz="4" w:space="0" w:color="auto"/>
              <w:bottom w:val="single" w:sz="4" w:space="0" w:color="auto"/>
            </w:tcBorders>
            <w:noWrap/>
            <w:hideMark/>
          </w:tcPr>
          <w:p w:rsidR="00136310"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 xml:space="preserve">　</w:t>
            </w:r>
            <w:r w:rsidRPr="00F121EE">
              <w:rPr>
                <w:rFonts w:ascii="ＭＳ Ｐゴシック" w:eastAsia="ＭＳ Ｐゴシック" w:hAnsi="ＭＳ Ｐゴシック" w:hint="eastAsia"/>
                <w:sz w:val="18"/>
                <w:szCs w:val="18"/>
                <w:bdr w:val="single" w:sz="4" w:space="0" w:color="auto"/>
              </w:rPr>
              <w:t>発展</w:t>
            </w:r>
            <w:r w:rsidRPr="00F121E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合同な2つの三角形でできる四角形の考察</w:t>
            </w:r>
            <w:r w:rsidRPr="00F121EE">
              <w:rPr>
                <w:rFonts w:ascii="ＭＳ Ｐゴシック" w:eastAsia="ＭＳ Ｐゴシック" w:hAnsi="ＭＳ Ｐゴシック" w:hint="eastAsia"/>
                <w:sz w:val="18"/>
                <w:szCs w:val="18"/>
              </w:rPr>
              <w:t>，</w:t>
            </w:r>
          </w:p>
          <w:p w:rsidR="00136310" w:rsidRPr="00F121EE" w:rsidRDefault="00136310" w:rsidP="00F9020C">
            <w:pPr>
              <w:snapToGrid w:val="0"/>
              <w:spacing w:line="240" w:lineRule="exact"/>
              <w:ind w:leftChars="297" w:left="727" w:hangingChars="57" w:hanging="103"/>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平面図形の決定条件の初歩</w:t>
            </w:r>
          </w:p>
        </w:tc>
        <w:tc>
          <w:tcPr>
            <w:tcW w:w="987" w:type="dxa"/>
            <w:vMerge/>
            <w:tcBorders>
              <w:bottom w:val="single" w:sz="4" w:space="0" w:color="auto"/>
            </w:tcBorders>
            <w:noWrap/>
            <w:hideMark/>
          </w:tcPr>
          <w:p w:rsidR="00136310" w:rsidRPr="00F121EE" w:rsidRDefault="00136310" w:rsidP="00136086">
            <w:pPr>
              <w:snapToGrid w:val="0"/>
              <w:spacing w:line="240" w:lineRule="exact"/>
              <w:rPr>
                <w:rFonts w:ascii="ＭＳ Ｐゴシック" w:eastAsia="ＭＳ Ｐゴシック" w:hAnsi="ＭＳ Ｐゴシック"/>
                <w:sz w:val="18"/>
                <w:szCs w:val="18"/>
              </w:rPr>
            </w:pPr>
          </w:p>
        </w:tc>
        <w:tc>
          <w:tcPr>
            <w:tcW w:w="1218" w:type="dxa"/>
            <w:vMerge/>
            <w:tcBorders>
              <w:bottom w:val="single" w:sz="4" w:space="0" w:color="auto"/>
            </w:tcBorders>
          </w:tcPr>
          <w:p w:rsidR="00136310" w:rsidRPr="00F121EE" w:rsidRDefault="00136310" w:rsidP="00136086">
            <w:pPr>
              <w:snapToGrid w:val="0"/>
              <w:spacing w:line="240" w:lineRule="exact"/>
              <w:rPr>
                <w:rFonts w:ascii="ＭＳ Ｐゴシック" w:eastAsia="ＭＳ Ｐゴシック" w:hAnsi="ＭＳ Ｐゴシック"/>
                <w:sz w:val="18"/>
                <w:szCs w:val="18"/>
              </w:rPr>
            </w:pPr>
          </w:p>
        </w:tc>
      </w:tr>
      <w:tr w:rsidR="00136310" w:rsidRPr="00975486" w:rsidTr="00136310">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val="restart"/>
            <w:noWrap/>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２学期</w:t>
            </w:r>
          </w:p>
        </w:tc>
        <w:tc>
          <w:tcPr>
            <w:tcW w:w="1770" w:type="dxa"/>
            <w:vMerge w:val="restart"/>
            <w:noWrap/>
            <w:tcMar>
              <w:right w:w="28" w:type="dxa"/>
            </w:tcMar>
            <w:hideMark/>
          </w:tcPr>
          <w:p w:rsidR="00136310" w:rsidRPr="00F121EE" w:rsidRDefault="00136310" w:rsidP="007016C0">
            <w:pPr>
              <w:adjustRightInd w:val="0"/>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7．偶数と奇数，倍数と約数</w:t>
            </w:r>
          </w:p>
        </w:tc>
        <w:tc>
          <w:tcPr>
            <w:tcW w:w="705" w:type="dxa"/>
            <w:vMerge w:val="restart"/>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11</w:t>
            </w:r>
          </w:p>
        </w:tc>
        <w:tc>
          <w:tcPr>
            <w:tcW w:w="847" w:type="dxa"/>
            <w:noWrap/>
            <w:tcMar>
              <w:right w:w="57" w:type="dxa"/>
            </w:tcMar>
            <w:hideMark/>
          </w:tcPr>
          <w:p w:rsidR="00136310" w:rsidRPr="00674734" w:rsidRDefault="00136310" w:rsidP="007016C0">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78～91</w:t>
            </w:r>
          </w:p>
        </w:tc>
        <w:tc>
          <w:tcPr>
            <w:tcW w:w="4369" w:type="dxa"/>
            <w:noWrap/>
            <w:hideMark/>
          </w:tcPr>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●偶数，奇数の意味とその類別</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●倍数，公倍数，最小公倍数の意味とその見つけ方</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●約数，公約数，最大公約数の意味とその見つけ方</w:t>
            </w:r>
          </w:p>
        </w:tc>
        <w:tc>
          <w:tcPr>
            <w:tcW w:w="987" w:type="dxa"/>
            <w:vMerge w:val="restart"/>
            <w:noWrap/>
            <w:hideMark/>
          </w:tcPr>
          <w:p w:rsidR="00136310" w:rsidRPr="00F121EE" w:rsidRDefault="00136310" w:rsidP="007016C0">
            <w:pPr>
              <w:snapToGrid w:val="0"/>
              <w:spacing w:line="240" w:lineRule="exact"/>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A(1)</w:t>
            </w:r>
          </w:p>
        </w:tc>
        <w:tc>
          <w:tcPr>
            <w:tcW w:w="1218" w:type="dxa"/>
            <w:vMerge w:val="restart"/>
          </w:tcPr>
          <w:p w:rsidR="00136310" w:rsidRPr="00CE6010" w:rsidRDefault="00136310" w:rsidP="00CA2083">
            <w:pPr>
              <w:snapToGrid w:val="0"/>
              <w:spacing w:line="180" w:lineRule="exact"/>
              <w:rPr>
                <w:rFonts w:ascii="ＭＳ Ｐゴシック" w:eastAsia="ＭＳ Ｐゴシック" w:hAnsi="ＭＳ Ｐゴシック"/>
                <w:sz w:val="16"/>
                <w:szCs w:val="16"/>
              </w:rPr>
            </w:pPr>
            <w:r w:rsidRPr="00CE6010">
              <w:rPr>
                <w:rFonts w:ascii="ＭＳ Ｐゴシック" w:eastAsia="ＭＳ Ｐゴシック" w:hAnsi="ＭＳ Ｐゴシック" w:hint="eastAsia"/>
                <w:sz w:val="16"/>
                <w:szCs w:val="16"/>
              </w:rPr>
              <w:t>偶数，奇数，</w:t>
            </w:r>
          </w:p>
          <w:p w:rsidR="00136310" w:rsidRPr="00CE6010" w:rsidRDefault="00136310" w:rsidP="00CA2083">
            <w:pPr>
              <w:snapToGrid w:val="0"/>
              <w:spacing w:line="180" w:lineRule="exact"/>
              <w:rPr>
                <w:rFonts w:ascii="ＭＳ Ｐゴシック" w:eastAsia="ＭＳ Ｐゴシック" w:hAnsi="ＭＳ Ｐゴシック"/>
                <w:sz w:val="16"/>
                <w:szCs w:val="16"/>
              </w:rPr>
            </w:pPr>
            <w:r w:rsidRPr="00CE6010">
              <w:rPr>
                <w:rFonts w:ascii="ＭＳ Ｐゴシック" w:eastAsia="ＭＳ Ｐゴシック" w:hAnsi="ＭＳ Ｐゴシック" w:hint="eastAsia"/>
                <w:sz w:val="16"/>
                <w:szCs w:val="16"/>
              </w:rPr>
              <w:t>倍数，公倍数，</w:t>
            </w:r>
          </w:p>
          <w:p w:rsidR="00136310" w:rsidRDefault="00136310" w:rsidP="00CA2083">
            <w:pPr>
              <w:snapToGrid w:val="0"/>
              <w:spacing w:line="180" w:lineRule="exact"/>
              <w:rPr>
                <w:rFonts w:ascii="ＭＳ Ｐゴシック" w:eastAsia="ＭＳ Ｐゴシック" w:hAnsi="ＭＳ Ｐゴシック"/>
                <w:sz w:val="16"/>
                <w:szCs w:val="16"/>
              </w:rPr>
            </w:pPr>
            <w:r w:rsidRPr="00CE6010">
              <w:rPr>
                <w:rFonts w:ascii="ＭＳ Ｐゴシック" w:eastAsia="ＭＳ Ｐゴシック" w:hAnsi="ＭＳ Ｐゴシック" w:hint="eastAsia"/>
                <w:sz w:val="16"/>
                <w:szCs w:val="16"/>
              </w:rPr>
              <w:t>最小公倍数，</w:t>
            </w:r>
          </w:p>
          <w:p w:rsidR="00136310" w:rsidRDefault="00136310" w:rsidP="00CA2083">
            <w:pPr>
              <w:snapToGrid w:val="0"/>
              <w:spacing w:line="180" w:lineRule="exact"/>
              <w:rPr>
                <w:rFonts w:ascii="ＭＳ Ｐゴシック" w:eastAsia="ＭＳ Ｐゴシック" w:hAnsi="ＭＳ Ｐゴシック"/>
                <w:sz w:val="16"/>
                <w:szCs w:val="16"/>
              </w:rPr>
            </w:pPr>
            <w:r w:rsidRPr="00CE6010">
              <w:rPr>
                <w:rFonts w:ascii="ＭＳ Ｐゴシック" w:eastAsia="ＭＳ Ｐゴシック" w:hAnsi="ＭＳ Ｐゴシック" w:hint="eastAsia"/>
                <w:sz w:val="16"/>
                <w:szCs w:val="16"/>
              </w:rPr>
              <w:t>約数，公約数，</w:t>
            </w:r>
          </w:p>
          <w:p w:rsidR="00136310" w:rsidRDefault="00136310" w:rsidP="00CA2083">
            <w:pPr>
              <w:snapToGrid w:val="0"/>
              <w:spacing w:line="180" w:lineRule="exact"/>
              <w:rPr>
                <w:rFonts w:ascii="ＭＳ Ｐゴシック" w:eastAsia="ＭＳ Ｐゴシック" w:hAnsi="ＭＳ Ｐゴシック"/>
                <w:sz w:val="16"/>
                <w:szCs w:val="16"/>
              </w:rPr>
            </w:pPr>
            <w:r w:rsidRPr="00CE6010">
              <w:rPr>
                <w:rFonts w:ascii="ＭＳ Ｐゴシック" w:eastAsia="ＭＳ Ｐゴシック" w:hAnsi="ＭＳ Ｐゴシック" w:hint="eastAsia"/>
                <w:sz w:val="16"/>
                <w:szCs w:val="16"/>
              </w:rPr>
              <w:t>最大公約数，</w:t>
            </w:r>
          </w:p>
          <w:p w:rsidR="00136310" w:rsidRPr="00F121EE" w:rsidRDefault="00136310" w:rsidP="00CA2083">
            <w:pPr>
              <w:snapToGrid w:val="0"/>
              <w:spacing w:line="180" w:lineRule="exact"/>
              <w:rPr>
                <w:rFonts w:ascii="ＭＳ Ｐゴシック" w:eastAsia="ＭＳ Ｐゴシック" w:hAnsi="ＭＳ Ｐゴシック"/>
                <w:sz w:val="18"/>
                <w:szCs w:val="18"/>
              </w:rPr>
            </w:pPr>
            <w:r w:rsidRPr="00CE6010">
              <w:rPr>
                <w:rFonts w:ascii="ＭＳ Ｐゴシック" w:eastAsia="ＭＳ Ｐゴシック" w:hAnsi="ＭＳ Ｐゴシック" w:hint="eastAsia"/>
                <w:sz w:val="16"/>
                <w:szCs w:val="16"/>
              </w:rPr>
              <w:t>素数</w:t>
            </w:r>
          </w:p>
        </w:tc>
      </w:tr>
      <w:tr w:rsidR="00136310" w:rsidRPr="00975486" w:rsidTr="00136310">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vMerge/>
            <w:tcBorders>
              <w:bottom w:val="single" w:sz="4" w:space="0" w:color="auto"/>
            </w:tcBorders>
            <w:noWrap/>
            <w:tcMar>
              <w:right w:w="28" w:type="dxa"/>
            </w:tcMar>
            <w:hideMark/>
          </w:tcPr>
          <w:p w:rsidR="00136310" w:rsidRPr="00F121EE" w:rsidRDefault="00136310" w:rsidP="005910AC">
            <w:pPr>
              <w:adjustRightInd w:val="0"/>
              <w:snapToGrid w:val="0"/>
              <w:spacing w:line="240" w:lineRule="exact"/>
              <w:ind w:left="180" w:hangingChars="100" w:hanging="180"/>
              <w:rPr>
                <w:rFonts w:ascii="ＭＳ Ｐゴシック" w:eastAsia="ＭＳ Ｐゴシック" w:hAnsi="ＭＳ Ｐゴシック"/>
                <w:sz w:val="18"/>
                <w:szCs w:val="18"/>
              </w:rPr>
            </w:pPr>
          </w:p>
        </w:tc>
        <w:tc>
          <w:tcPr>
            <w:tcW w:w="705" w:type="dxa"/>
            <w:vMerge/>
            <w:tcBorders>
              <w:bottom w:val="single" w:sz="4" w:space="0" w:color="auto"/>
            </w:tcBorders>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p>
        </w:tc>
        <w:tc>
          <w:tcPr>
            <w:tcW w:w="847" w:type="dxa"/>
            <w:tcBorders>
              <w:top w:val="dashSmallGap" w:sz="4" w:space="0" w:color="auto"/>
              <w:bottom w:val="single" w:sz="4" w:space="0" w:color="auto"/>
            </w:tcBorders>
            <w:noWrap/>
            <w:tcMar>
              <w:right w:w="57" w:type="dxa"/>
            </w:tcMar>
            <w:hideMark/>
          </w:tcPr>
          <w:p w:rsidR="00136310" w:rsidRPr="00674734" w:rsidRDefault="00136310"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137</w:t>
            </w:r>
            <w:r>
              <w:rPr>
                <w:rFonts w:ascii="ＭＳ Ｐゴシック" w:eastAsia="ＭＳ Ｐゴシック" w:hAnsi="ＭＳ Ｐゴシック" w:hint="eastAsia"/>
                <w:sz w:val="18"/>
                <w:szCs w:val="18"/>
              </w:rPr>
              <w:t>～138</w:t>
            </w:r>
          </w:p>
        </w:tc>
        <w:tc>
          <w:tcPr>
            <w:tcW w:w="4369" w:type="dxa"/>
            <w:tcBorders>
              <w:top w:val="dashSmallGap" w:sz="4" w:space="0" w:color="auto"/>
              <w:bottom w:val="single" w:sz="4" w:space="0" w:color="auto"/>
            </w:tcBorders>
            <w:noWrap/>
            <w:hideMark/>
          </w:tcPr>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 xml:space="preserve">　</w:t>
            </w:r>
            <w:r w:rsidRPr="00F121EE">
              <w:rPr>
                <w:rFonts w:ascii="ＭＳ Ｐゴシック" w:eastAsia="ＭＳ Ｐゴシック" w:hAnsi="ＭＳ Ｐゴシック" w:hint="eastAsia"/>
                <w:sz w:val="18"/>
                <w:szCs w:val="18"/>
                <w:bdr w:val="single" w:sz="4" w:space="0" w:color="auto"/>
              </w:rPr>
              <w:t>発展</w:t>
            </w:r>
            <w:r w:rsidRPr="00F121E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整数</w:t>
            </w:r>
            <w:r w:rsidRPr="00F121EE">
              <w:rPr>
                <w:rFonts w:ascii="ＭＳ Ｐゴシック" w:eastAsia="ＭＳ Ｐゴシック" w:hAnsi="ＭＳ Ｐゴシック" w:hint="eastAsia"/>
                <w:sz w:val="18"/>
                <w:szCs w:val="18"/>
              </w:rPr>
              <w:t>の性質を使った</w:t>
            </w:r>
            <w:r>
              <w:rPr>
                <w:rFonts w:ascii="ＭＳ Ｐゴシック" w:eastAsia="ＭＳ Ｐゴシック" w:hAnsi="ＭＳ Ｐゴシック" w:hint="eastAsia"/>
                <w:sz w:val="18"/>
                <w:szCs w:val="18"/>
              </w:rPr>
              <w:t>いろいろな</w:t>
            </w:r>
            <w:r w:rsidRPr="00F121EE">
              <w:rPr>
                <w:rFonts w:ascii="ＭＳ Ｐゴシック" w:eastAsia="ＭＳ Ｐゴシック" w:hAnsi="ＭＳ Ｐゴシック" w:hint="eastAsia"/>
                <w:sz w:val="18"/>
                <w:szCs w:val="18"/>
              </w:rPr>
              <w:t>問題</w:t>
            </w:r>
          </w:p>
        </w:tc>
        <w:tc>
          <w:tcPr>
            <w:tcW w:w="987" w:type="dxa"/>
            <w:vMerge/>
            <w:tcBorders>
              <w:bottom w:val="single" w:sz="4" w:space="0" w:color="auto"/>
            </w:tcBorders>
            <w:noWrap/>
            <w:hideMark/>
          </w:tcPr>
          <w:p w:rsidR="00136310" w:rsidRPr="00F121EE" w:rsidRDefault="00136310" w:rsidP="00136086">
            <w:pPr>
              <w:snapToGrid w:val="0"/>
              <w:spacing w:line="240" w:lineRule="exact"/>
              <w:rPr>
                <w:rFonts w:ascii="ＭＳ Ｐゴシック" w:eastAsia="ＭＳ Ｐゴシック" w:hAnsi="ＭＳ Ｐゴシック"/>
                <w:sz w:val="18"/>
                <w:szCs w:val="18"/>
              </w:rPr>
            </w:pPr>
          </w:p>
        </w:tc>
        <w:tc>
          <w:tcPr>
            <w:tcW w:w="1218" w:type="dxa"/>
            <w:vMerge/>
            <w:tcBorders>
              <w:bottom w:val="single" w:sz="4" w:space="0" w:color="auto"/>
            </w:tcBorders>
          </w:tcPr>
          <w:p w:rsidR="00136310" w:rsidRPr="00F121EE" w:rsidRDefault="00136310" w:rsidP="00136086">
            <w:pPr>
              <w:snapToGrid w:val="0"/>
              <w:spacing w:line="240" w:lineRule="exact"/>
              <w:rPr>
                <w:rFonts w:ascii="ＭＳ Ｐゴシック" w:eastAsia="ＭＳ Ｐゴシック" w:hAnsi="ＭＳ Ｐゴシック"/>
                <w:sz w:val="18"/>
                <w:szCs w:val="18"/>
              </w:rPr>
            </w:pPr>
          </w:p>
        </w:tc>
      </w:tr>
      <w:tr w:rsidR="00136310" w:rsidRPr="00975486" w:rsidTr="00136310">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noWrap/>
            <w:tcMar>
              <w:right w:w="28" w:type="dxa"/>
            </w:tcMar>
            <w:hideMark/>
          </w:tcPr>
          <w:p w:rsidR="00136310" w:rsidRPr="00F121EE" w:rsidRDefault="00136310" w:rsidP="005910AC">
            <w:pPr>
              <w:adjustRightInd w:val="0"/>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8．分数と小数，整数の関係</w:t>
            </w:r>
          </w:p>
        </w:tc>
        <w:tc>
          <w:tcPr>
            <w:tcW w:w="705" w:type="dxa"/>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6</w:t>
            </w:r>
          </w:p>
        </w:tc>
        <w:tc>
          <w:tcPr>
            <w:tcW w:w="847" w:type="dxa"/>
            <w:noWrap/>
            <w:tcMar>
              <w:right w:w="57" w:type="dxa"/>
            </w:tcMar>
            <w:hideMark/>
          </w:tcPr>
          <w:p w:rsidR="00136310" w:rsidRPr="00674734" w:rsidRDefault="00136310" w:rsidP="007016C0">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92～100</w:t>
            </w:r>
          </w:p>
        </w:tc>
        <w:tc>
          <w:tcPr>
            <w:tcW w:w="4369" w:type="dxa"/>
            <w:noWrap/>
            <w:hideMark/>
          </w:tcPr>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●整数のわり算の商を分数で表すこと</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●分数の意味の拡張(分数倍)</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127D48">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分数と小数，整数の相互関係</w:t>
            </w:r>
          </w:p>
        </w:tc>
        <w:tc>
          <w:tcPr>
            <w:tcW w:w="987" w:type="dxa"/>
            <w:noWrap/>
            <w:hideMark/>
          </w:tcPr>
          <w:p w:rsidR="00136310" w:rsidRPr="00F121EE" w:rsidRDefault="00136310" w:rsidP="007016C0">
            <w:pPr>
              <w:snapToGrid w:val="0"/>
              <w:spacing w:line="240" w:lineRule="exact"/>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A(4)</w:t>
            </w:r>
          </w:p>
        </w:tc>
        <w:tc>
          <w:tcPr>
            <w:tcW w:w="1218" w:type="dxa"/>
          </w:tcPr>
          <w:p w:rsidR="00136310" w:rsidRPr="00F121EE" w:rsidRDefault="00136310" w:rsidP="00136086">
            <w:pPr>
              <w:snapToGrid w:val="0"/>
              <w:spacing w:line="240" w:lineRule="exact"/>
              <w:rPr>
                <w:rFonts w:ascii="ＭＳ Ｐゴシック" w:eastAsia="ＭＳ Ｐゴシック" w:hAnsi="ＭＳ Ｐゴシック"/>
                <w:sz w:val="18"/>
                <w:szCs w:val="18"/>
              </w:rPr>
            </w:pPr>
          </w:p>
        </w:tc>
      </w:tr>
      <w:tr w:rsidR="00136310" w:rsidRPr="00975486" w:rsidTr="00136310">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noWrap/>
            <w:tcMar>
              <w:right w:w="28" w:type="dxa"/>
            </w:tcMar>
            <w:hideMark/>
          </w:tcPr>
          <w:p w:rsidR="00136310" w:rsidRPr="00F121EE" w:rsidRDefault="00136310" w:rsidP="005910AC">
            <w:pPr>
              <w:adjustRightInd w:val="0"/>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★考える力をのばそう</w:t>
            </w:r>
          </w:p>
        </w:tc>
        <w:tc>
          <w:tcPr>
            <w:tcW w:w="705" w:type="dxa"/>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2</w:t>
            </w:r>
          </w:p>
        </w:tc>
        <w:tc>
          <w:tcPr>
            <w:tcW w:w="847" w:type="dxa"/>
            <w:noWrap/>
            <w:tcMar>
              <w:right w:w="57" w:type="dxa"/>
            </w:tcMar>
            <w:hideMark/>
          </w:tcPr>
          <w:p w:rsidR="00136310" w:rsidRPr="00674734" w:rsidRDefault="00136310"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101～102</w:t>
            </w:r>
          </w:p>
        </w:tc>
        <w:tc>
          <w:tcPr>
            <w:tcW w:w="4369" w:type="dxa"/>
            <w:noWrap/>
            <w:hideMark/>
          </w:tcPr>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127D48">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図，表，式を用いて数量の規則性を見つける問題解決</w:t>
            </w:r>
          </w:p>
        </w:tc>
        <w:tc>
          <w:tcPr>
            <w:tcW w:w="987" w:type="dxa"/>
            <w:noWrap/>
            <w:hideMark/>
          </w:tcPr>
          <w:p w:rsidR="00136310" w:rsidRPr="00F121EE" w:rsidRDefault="00136310" w:rsidP="00136086">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D(1)(2)</w:t>
            </w:r>
          </w:p>
        </w:tc>
        <w:tc>
          <w:tcPr>
            <w:tcW w:w="1218" w:type="dxa"/>
          </w:tcPr>
          <w:p w:rsidR="00136310" w:rsidRPr="00F121EE" w:rsidRDefault="00136310" w:rsidP="00136086">
            <w:pPr>
              <w:snapToGrid w:val="0"/>
              <w:spacing w:line="240" w:lineRule="exact"/>
              <w:rPr>
                <w:rFonts w:ascii="ＭＳ Ｐゴシック" w:eastAsia="ＭＳ Ｐゴシック" w:hAnsi="ＭＳ Ｐゴシック"/>
                <w:sz w:val="18"/>
                <w:szCs w:val="18"/>
              </w:rPr>
            </w:pPr>
          </w:p>
        </w:tc>
      </w:tr>
      <w:tr w:rsidR="00136310" w:rsidRPr="00975486" w:rsidTr="00136310">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tcBorders>
              <w:bottom w:val="single" w:sz="4" w:space="0" w:color="auto"/>
            </w:tcBorders>
            <w:noWrap/>
            <w:tcMar>
              <w:right w:w="28" w:type="dxa"/>
            </w:tcMar>
            <w:hideMark/>
          </w:tcPr>
          <w:p w:rsidR="00136310" w:rsidRPr="00F121EE" w:rsidRDefault="00136310" w:rsidP="005910AC">
            <w:pPr>
              <w:adjustRightInd w:val="0"/>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★かたちであそぼう</w:t>
            </w:r>
          </w:p>
        </w:tc>
        <w:tc>
          <w:tcPr>
            <w:tcW w:w="705" w:type="dxa"/>
            <w:tcBorders>
              <w:bottom w:val="single" w:sz="4" w:space="0" w:color="auto"/>
            </w:tcBorders>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w:t>
            </w:r>
          </w:p>
        </w:tc>
        <w:tc>
          <w:tcPr>
            <w:tcW w:w="847" w:type="dxa"/>
            <w:tcBorders>
              <w:bottom w:val="single" w:sz="4" w:space="0" w:color="auto"/>
            </w:tcBorders>
            <w:noWrap/>
            <w:tcMar>
              <w:right w:w="57" w:type="dxa"/>
            </w:tcMar>
            <w:hideMark/>
          </w:tcPr>
          <w:p w:rsidR="00136310" w:rsidRPr="00674734" w:rsidRDefault="00136310"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103</w:t>
            </w:r>
          </w:p>
        </w:tc>
        <w:tc>
          <w:tcPr>
            <w:tcW w:w="4369" w:type="dxa"/>
            <w:tcBorders>
              <w:bottom w:val="single" w:sz="4" w:space="0" w:color="auto"/>
            </w:tcBorders>
            <w:noWrap/>
            <w:hideMark/>
          </w:tcPr>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127D48">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数種類のブロックを用いた敷き詰めなどの操作活動と平面図形の考察</w:t>
            </w:r>
          </w:p>
        </w:tc>
        <w:tc>
          <w:tcPr>
            <w:tcW w:w="987" w:type="dxa"/>
            <w:tcBorders>
              <w:bottom w:val="single" w:sz="4" w:space="0" w:color="auto"/>
            </w:tcBorders>
            <w:noWrap/>
            <w:hideMark/>
          </w:tcPr>
          <w:p w:rsidR="00136310" w:rsidRPr="00F121EE" w:rsidRDefault="00136310" w:rsidP="00136086">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C(1)</w:t>
            </w:r>
          </w:p>
        </w:tc>
        <w:tc>
          <w:tcPr>
            <w:tcW w:w="1218" w:type="dxa"/>
            <w:tcBorders>
              <w:bottom w:val="single" w:sz="4" w:space="0" w:color="auto"/>
            </w:tcBorders>
          </w:tcPr>
          <w:p w:rsidR="00136310" w:rsidRPr="00F121EE" w:rsidRDefault="00136310" w:rsidP="00136086">
            <w:pPr>
              <w:snapToGrid w:val="0"/>
              <w:spacing w:line="240" w:lineRule="exact"/>
              <w:rPr>
                <w:rFonts w:ascii="ＭＳ Ｐゴシック" w:eastAsia="ＭＳ Ｐゴシック" w:hAnsi="ＭＳ Ｐゴシック"/>
                <w:sz w:val="18"/>
                <w:szCs w:val="18"/>
              </w:rPr>
            </w:pPr>
          </w:p>
        </w:tc>
      </w:tr>
      <w:tr w:rsidR="00136310" w:rsidRPr="00975486" w:rsidTr="00136310">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noWrap/>
            <w:tcMar>
              <w:right w:w="28" w:type="dxa"/>
            </w:tcMar>
            <w:hideMark/>
          </w:tcPr>
          <w:p w:rsidR="00136310" w:rsidRPr="00F121EE" w:rsidRDefault="00136310" w:rsidP="007016C0">
            <w:pPr>
              <w:adjustRightInd w:val="0"/>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9．分数のたし算とひき算</w:t>
            </w:r>
          </w:p>
        </w:tc>
        <w:tc>
          <w:tcPr>
            <w:tcW w:w="705" w:type="dxa"/>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12</w:t>
            </w:r>
          </w:p>
        </w:tc>
        <w:tc>
          <w:tcPr>
            <w:tcW w:w="847" w:type="dxa"/>
            <w:noWrap/>
            <w:tcMar>
              <w:right w:w="57" w:type="dxa"/>
            </w:tcMar>
            <w:hideMark/>
          </w:tcPr>
          <w:p w:rsidR="00136310" w:rsidRPr="00674734" w:rsidRDefault="00136310" w:rsidP="007016C0">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104～117</w:t>
            </w:r>
          </w:p>
        </w:tc>
        <w:tc>
          <w:tcPr>
            <w:tcW w:w="4369" w:type="dxa"/>
            <w:noWrap/>
            <w:hideMark/>
          </w:tcPr>
          <w:p w:rsidR="00136310" w:rsidRPr="00F121EE" w:rsidRDefault="00136310" w:rsidP="00F9020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●約分の意味とその方法</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●通分の意味とその方法</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●異分母分数の加法，減法の計算</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127D48">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分数と小数の混じった加減計算</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127D48">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時間の分数表示</w:t>
            </w:r>
          </w:p>
        </w:tc>
        <w:tc>
          <w:tcPr>
            <w:tcW w:w="987" w:type="dxa"/>
            <w:noWrap/>
            <w:hideMark/>
          </w:tcPr>
          <w:p w:rsidR="00136310" w:rsidRPr="00F121EE" w:rsidRDefault="00136310" w:rsidP="00F9020C">
            <w:pPr>
              <w:snapToGrid w:val="0"/>
              <w:spacing w:line="240" w:lineRule="exact"/>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A(4)</w:t>
            </w:r>
          </w:p>
        </w:tc>
        <w:tc>
          <w:tcPr>
            <w:tcW w:w="1218" w:type="dxa"/>
          </w:tcPr>
          <w:p w:rsidR="00136310" w:rsidRPr="00CA2083" w:rsidRDefault="00136310" w:rsidP="00CE6010">
            <w:pPr>
              <w:snapToGrid w:val="0"/>
              <w:spacing w:line="240" w:lineRule="exact"/>
              <w:rPr>
                <w:rFonts w:ascii="ＭＳ Ｐゴシック" w:eastAsia="ＭＳ Ｐゴシック" w:hAnsi="ＭＳ Ｐゴシック"/>
                <w:sz w:val="16"/>
                <w:szCs w:val="16"/>
              </w:rPr>
            </w:pPr>
            <w:r w:rsidRPr="00CA2083">
              <w:rPr>
                <w:rFonts w:ascii="ＭＳ Ｐゴシック" w:eastAsia="ＭＳ Ｐゴシック" w:hAnsi="ＭＳ Ｐゴシック" w:hint="eastAsia"/>
                <w:sz w:val="16"/>
                <w:szCs w:val="16"/>
              </w:rPr>
              <w:t>約分，通分</w:t>
            </w:r>
          </w:p>
        </w:tc>
      </w:tr>
      <w:tr w:rsidR="00136310" w:rsidRPr="00975486" w:rsidTr="00D85F40">
        <w:trPr>
          <w:trHeight w:val="270"/>
        </w:trPr>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noWrap/>
            <w:tcMar>
              <w:right w:w="28" w:type="dxa"/>
            </w:tcMar>
            <w:hideMark/>
          </w:tcPr>
          <w:p w:rsidR="00136310" w:rsidRPr="00F121EE" w:rsidRDefault="00136310" w:rsidP="005910AC">
            <w:pPr>
              <w:adjustRightInd w:val="0"/>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★算数の目で見てみよう</w:t>
            </w:r>
          </w:p>
        </w:tc>
        <w:tc>
          <w:tcPr>
            <w:tcW w:w="705" w:type="dxa"/>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w:t>
            </w:r>
          </w:p>
        </w:tc>
        <w:tc>
          <w:tcPr>
            <w:tcW w:w="847" w:type="dxa"/>
            <w:noWrap/>
            <w:tcMar>
              <w:right w:w="57" w:type="dxa"/>
            </w:tcMar>
            <w:hideMark/>
          </w:tcPr>
          <w:p w:rsidR="00136310" w:rsidRPr="00674734" w:rsidRDefault="00136310"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118</w:t>
            </w:r>
            <w:r>
              <w:rPr>
                <w:rFonts w:ascii="ＭＳ Ｐゴシック" w:eastAsia="ＭＳ Ｐゴシック" w:hAnsi="ＭＳ Ｐゴシック" w:hint="eastAsia"/>
                <w:sz w:val="18"/>
                <w:szCs w:val="18"/>
              </w:rPr>
              <w:t>～</w:t>
            </w:r>
            <w:r w:rsidRPr="00674734">
              <w:rPr>
                <w:rFonts w:ascii="ＭＳ Ｐゴシック" w:eastAsia="ＭＳ Ｐゴシック" w:hAnsi="ＭＳ Ｐゴシック" w:hint="eastAsia"/>
                <w:sz w:val="18"/>
                <w:szCs w:val="18"/>
              </w:rPr>
              <w:t>119</w:t>
            </w:r>
          </w:p>
        </w:tc>
        <w:tc>
          <w:tcPr>
            <w:tcW w:w="4369" w:type="dxa"/>
            <w:noWrap/>
            <w:hideMark/>
          </w:tcPr>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127D48">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路面電車に関する</w:t>
            </w:r>
            <w:r>
              <w:rPr>
                <w:rFonts w:ascii="ＭＳ Ｐゴシック" w:eastAsia="ＭＳ Ｐゴシック" w:hAnsi="ＭＳ Ｐゴシック" w:hint="eastAsia"/>
                <w:sz w:val="18"/>
                <w:szCs w:val="18"/>
              </w:rPr>
              <w:t>資料</w:t>
            </w:r>
            <w:r w:rsidRPr="00F121EE">
              <w:rPr>
                <w:rFonts w:ascii="ＭＳ Ｐゴシック" w:eastAsia="ＭＳ Ｐゴシック" w:hAnsi="ＭＳ Ｐゴシック" w:hint="eastAsia"/>
                <w:sz w:val="18"/>
                <w:szCs w:val="18"/>
              </w:rPr>
              <w:t>の読み取り</w:t>
            </w:r>
          </w:p>
        </w:tc>
        <w:tc>
          <w:tcPr>
            <w:tcW w:w="987" w:type="dxa"/>
            <w:noWrap/>
            <w:hideMark/>
          </w:tcPr>
          <w:p w:rsidR="00136310" w:rsidRPr="00F121EE" w:rsidRDefault="00136310" w:rsidP="00136086">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D(4)</w:t>
            </w:r>
          </w:p>
        </w:tc>
        <w:tc>
          <w:tcPr>
            <w:tcW w:w="1218" w:type="dxa"/>
          </w:tcPr>
          <w:p w:rsidR="00136310" w:rsidRPr="00F121EE" w:rsidRDefault="00136310" w:rsidP="00136086">
            <w:pPr>
              <w:snapToGrid w:val="0"/>
              <w:spacing w:line="240" w:lineRule="exact"/>
              <w:rPr>
                <w:rFonts w:ascii="ＭＳ Ｐゴシック" w:eastAsia="ＭＳ Ｐゴシック" w:hAnsi="ＭＳ Ｐゴシック"/>
                <w:sz w:val="18"/>
                <w:szCs w:val="18"/>
              </w:rPr>
            </w:pPr>
          </w:p>
        </w:tc>
      </w:tr>
      <w:tr w:rsidR="00136310" w:rsidRPr="00975486" w:rsidTr="00D85F40">
        <w:trPr>
          <w:trHeight w:val="270"/>
        </w:trPr>
        <w:tc>
          <w:tcPr>
            <w:tcW w:w="328" w:type="dxa"/>
            <w:vMerge/>
            <w:tcBorders>
              <w:bottom w:val="single" w:sz="4" w:space="0" w:color="auto"/>
            </w:tcBorders>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Borders>
              <w:bottom w:val="single" w:sz="4" w:space="0" w:color="auto"/>
            </w:tcBorders>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tcBorders>
              <w:bottom w:val="single" w:sz="4" w:space="0" w:color="auto"/>
            </w:tcBorders>
            <w:noWrap/>
            <w:tcMar>
              <w:right w:w="28" w:type="dxa"/>
            </w:tcMar>
            <w:hideMark/>
          </w:tcPr>
          <w:p w:rsidR="00136310" w:rsidRPr="00CE6010" w:rsidRDefault="00136310" w:rsidP="005910AC">
            <w:pPr>
              <w:adjustRightInd w:val="0"/>
              <w:snapToGrid w:val="0"/>
              <w:spacing w:line="240" w:lineRule="exact"/>
              <w:ind w:left="160" w:hangingChars="100" w:hanging="160"/>
              <w:rPr>
                <w:rFonts w:ascii="ＭＳ Ｐゴシック" w:eastAsia="ＭＳ Ｐゴシック" w:hAnsi="ＭＳ Ｐゴシック"/>
                <w:sz w:val="16"/>
                <w:szCs w:val="16"/>
              </w:rPr>
            </w:pPr>
            <w:r w:rsidRPr="00CE6010">
              <w:rPr>
                <w:rFonts w:ascii="ＭＳ Ｐゴシック" w:eastAsia="ＭＳ Ｐゴシック" w:hAnsi="ＭＳ Ｐゴシック" w:hint="eastAsia"/>
                <w:sz w:val="16"/>
                <w:szCs w:val="16"/>
              </w:rPr>
              <w:t>☆おぼえているかな？</w:t>
            </w:r>
          </w:p>
        </w:tc>
        <w:tc>
          <w:tcPr>
            <w:tcW w:w="705" w:type="dxa"/>
            <w:tcBorders>
              <w:bottom w:val="single" w:sz="4" w:space="0" w:color="auto"/>
            </w:tcBorders>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w:t>
            </w:r>
          </w:p>
        </w:tc>
        <w:tc>
          <w:tcPr>
            <w:tcW w:w="847" w:type="dxa"/>
            <w:tcBorders>
              <w:bottom w:val="single" w:sz="4" w:space="0" w:color="auto"/>
            </w:tcBorders>
            <w:noWrap/>
            <w:tcMar>
              <w:right w:w="57" w:type="dxa"/>
            </w:tcMar>
            <w:hideMark/>
          </w:tcPr>
          <w:p w:rsidR="00136310" w:rsidRPr="00674734" w:rsidRDefault="00136310"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20</w:t>
            </w:r>
          </w:p>
        </w:tc>
        <w:tc>
          <w:tcPr>
            <w:tcW w:w="4369" w:type="dxa"/>
            <w:tcBorders>
              <w:bottom w:val="single" w:sz="4" w:space="0" w:color="auto"/>
            </w:tcBorders>
            <w:noWrap/>
            <w:hideMark/>
          </w:tcPr>
          <w:p w:rsidR="00136310" w:rsidRPr="006F041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6F041E">
              <w:rPr>
                <w:rFonts w:ascii="ＭＳ Ｐゴシック" w:eastAsia="ＭＳ Ｐゴシック" w:hAnsi="ＭＳ Ｐゴシック" w:hint="eastAsia"/>
                <w:color w:val="A6A6A6" w:themeColor="background1" w:themeShade="A6"/>
                <w:sz w:val="18"/>
                <w:szCs w:val="18"/>
              </w:rPr>
              <w:t>●</w:t>
            </w:r>
            <w:r w:rsidRPr="006F041E">
              <w:rPr>
                <w:rFonts w:ascii="ＭＳ Ｐゴシック" w:eastAsia="ＭＳ Ｐゴシック" w:hAnsi="ＭＳ Ｐゴシック" w:hint="eastAsia"/>
                <w:sz w:val="18"/>
                <w:szCs w:val="18"/>
              </w:rPr>
              <w:t>既習内容の理解の確認</w:t>
            </w:r>
          </w:p>
        </w:tc>
        <w:tc>
          <w:tcPr>
            <w:tcW w:w="987" w:type="dxa"/>
            <w:tcBorders>
              <w:bottom w:val="single" w:sz="4" w:space="0" w:color="auto"/>
            </w:tcBorders>
            <w:noWrap/>
            <w:hideMark/>
          </w:tcPr>
          <w:p w:rsidR="00136310" w:rsidRPr="006F041E" w:rsidRDefault="00136310" w:rsidP="00136086">
            <w:pPr>
              <w:snapToGrid w:val="0"/>
              <w:spacing w:line="240" w:lineRule="exact"/>
              <w:rPr>
                <w:rFonts w:ascii="ＭＳ Ｐゴシック" w:eastAsia="ＭＳ Ｐゴシック" w:hAnsi="ＭＳ Ｐゴシック"/>
                <w:sz w:val="18"/>
                <w:szCs w:val="18"/>
              </w:rPr>
            </w:pPr>
            <w:r w:rsidRPr="006F041E">
              <w:rPr>
                <w:rFonts w:ascii="ＭＳ Ｐゴシック" w:eastAsia="ＭＳ Ｐゴシック" w:hAnsi="ＭＳ Ｐゴシック" w:hint="eastAsia"/>
                <w:sz w:val="18"/>
                <w:szCs w:val="18"/>
              </w:rPr>
              <w:t>－</w:t>
            </w:r>
          </w:p>
        </w:tc>
        <w:tc>
          <w:tcPr>
            <w:tcW w:w="1218" w:type="dxa"/>
            <w:tcBorders>
              <w:bottom w:val="single" w:sz="4" w:space="0" w:color="auto"/>
            </w:tcBorders>
          </w:tcPr>
          <w:p w:rsidR="00136310" w:rsidRPr="006F041E" w:rsidRDefault="00136310" w:rsidP="00136086">
            <w:pPr>
              <w:snapToGrid w:val="0"/>
              <w:spacing w:line="240" w:lineRule="exact"/>
              <w:rPr>
                <w:rFonts w:ascii="ＭＳ Ｐゴシック" w:eastAsia="ＭＳ Ｐゴシック" w:hAnsi="ＭＳ Ｐゴシック"/>
                <w:sz w:val="18"/>
                <w:szCs w:val="18"/>
              </w:rPr>
            </w:pPr>
          </w:p>
        </w:tc>
      </w:tr>
    </w:tbl>
    <w:p w:rsidR="00136310" w:rsidRDefault="00136310">
      <w:r>
        <w:br w:type="page"/>
      </w:r>
    </w:p>
    <w:tbl>
      <w:tblPr>
        <w:tblStyle w:val="a9"/>
        <w:tblW w:w="10541" w:type="dxa"/>
        <w:tblLayout w:type="fixed"/>
        <w:tblCellMar>
          <w:left w:w="57" w:type="dxa"/>
          <w:right w:w="28" w:type="dxa"/>
        </w:tblCellMar>
        <w:tblLook w:val="04A0" w:firstRow="1" w:lastRow="0" w:firstColumn="1" w:lastColumn="0" w:noHBand="0" w:noVBand="1"/>
      </w:tblPr>
      <w:tblGrid>
        <w:gridCol w:w="328"/>
        <w:gridCol w:w="317"/>
        <w:gridCol w:w="1770"/>
        <w:gridCol w:w="705"/>
        <w:gridCol w:w="847"/>
        <w:gridCol w:w="4369"/>
        <w:gridCol w:w="987"/>
        <w:gridCol w:w="1218"/>
      </w:tblGrid>
      <w:tr w:rsidR="00D85F40" w:rsidRPr="00975486" w:rsidTr="00136310">
        <w:trPr>
          <w:cantSplit/>
        </w:trPr>
        <w:tc>
          <w:tcPr>
            <w:tcW w:w="328" w:type="dxa"/>
            <w:tcBorders>
              <w:top w:val="nil"/>
              <w:left w:val="nil"/>
              <w:bottom w:val="nil"/>
              <w:right w:val="nil"/>
            </w:tcBorders>
            <w:noWrap/>
            <w:tcMar>
              <w:left w:w="28" w:type="dxa"/>
              <w:right w:w="28" w:type="dxa"/>
            </w:tcMar>
            <w:textDirection w:val="tbRlV"/>
            <w:vAlign w:val="center"/>
          </w:tcPr>
          <w:p w:rsidR="00097F94"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r w:rsidRPr="00EC0A98">
              <w:rPr>
                <w:rFonts w:hint="eastAsia"/>
                <w:noProof/>
                <w:sz w:val="18"/>
                <w:szCs w:val="18"/>
              </w:rPr>
              <w:lastRenderedPageBreak/>
              <mc:AlternateContent>
                <mc:Choice Requires="wps">
                  <w:drawing>
                    <wp:anchor distT="0" distB="0" distL="114300" distR="114300" simplePos="0" relativeHeight="251669504" behindDoc="0" locked="0" layoutInCell="1" allowOverlap="1" wp14:anchorId="397F20C8" wp14:editId="5D196A2E">
                      <wp:simplePos x="0" y="0"/>
                      <wp:positionH relativeFrom="column">
                        <wp:posOffset>-201295</wp:posOffset>
                      </wp:positionH>
                      <wp:positionV relativeFrom="paragraph">
                        <wp:posOffset>130175</wp:posOffset>
                      </wp:positionV>
                      <wp:extent cx="324000" cy="431280"/>
                      <wp:effectExtent l="0" t="0" r="0" b="6985"/>
                      <wp:wrapNone/>
                      <wp:docPr id="1" name="円/楕円 1"/>
                      <wp:cNvGraphicFramePr/>
                      <a:graphic xmlns:a="http://schemas.openxmlformats.org/drawingml/2006/main">
                        <a:graphicData uri="http://schemas.microsoft.com/office/word/2010/wordprocessingShape">
                          <wps:wsp>
                            <wps:cNvSpPr/>
                            <wps:spPr>
                              <a:xfrm>
                                <a:off x="0" y="0"/>
                                <a:ext cx="324000" cy="43128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020C" w:rsidRPr="00EC0A98" w:rsidRDefault="00F9020C" w:rsidP="00F121EE">
                                  <w:pPr>
                                    <w:rPr>
                                      <w:rFonts w:ascii="ＭＳ Ｐゴシック" w:eastAsia="ＭＳ Ｐゴシック" w:hAnsi="ＭＳ Ｐゴシック"/>
                                      <w:b/>
                                    </w:rPr>
                                  </w:pPr>
                                  <w:r>
                                    <w:rPr>
                                      <w:rFonts w:ascii="ＭＳ Ｐゴシック" w:eastAsia="ＭＳ Ｐゴシック" w:hAnsi="ＭＳ Ｐゴシック" w:hint="eastAsia"/>
                                      <w:b/>
                                    </w:rPr>
                                    <w:t>下</w:t>
                                  </w:r>
                                  <w:r w:rsidRPr="00EC0A98">
                                    <w:rPr>
                                      <w:rFonts w:ascii="ＭＳ Ｐゴシック" w:eastAsia="ＭＳ Ｐゴシック" w:hAnsi="ＭＳ Ｐゴシック" w:hint="eastAsia"/>
                                      <w:b/>
                                    </w:rPr>
                                    <w:t>巻</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7" style="position:absolute;left:0;text-align:left;margin-left:-15.85pt;margin-top:10.25pt;width:25.5pt;height:3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" fillcolor="gray [1629]" stroked="f" strokeweight="2pt">
                      <v:textbox style="layout-flow:vertical-ideographic" inset="0,0,0,0">
                        <w:txbxContent>
                          <w:p w:rsidR="00F9020C" w:rsidRPr="00EC0A98" w:rsidRDefault="00F9020C" w:rsidP="00F121EE">
                            <w:pPr>
                              <w:rPr>
                                <w:rFonts w:ascii="ＭＳ Ｐゴシック" w:eastAsia="ＭＳ Ｐゴシック" w:hAnsi="ＭＳ Ｐゴシック"/>
                                <w:b/>
                              </w:rPr>
                            </w:pPr>
                            <w:r>
                              <w:rPr>
                                <w:rFonts w:ascii="ＭＳ Ｐゴシック" w:eastAsia="ＭＳ Ｐゴシック" w:hAnsi="ＭＳ Ｐゴシック" w:hint="eastAsia"/>
                                <w:b/>
                              </w:rPr>
                              <w:t>下</w:t>
                            </w:r>
                            <w:r w:rsidRPr="00EC0A98">
                              <w:rPr>
                                <w:rFonts w:ascii="ＭＳ Ｐゴシック" w:eastAsia="ＭＳ Ｐゴシック" w:hAnsi="ＭＳ Ｐゴシック" w:hint="eastAsia"/>
                                <w:b/>
                              </w:rPr>
                              <w:t>巻</w:t>
                            </w:r>
                          </w:p>
                        </w:txbxContent>
                      </v:textbox>
                    </v:oval>
                  </w:pict>
                </mc:Fallback>
              </mc:AlternateContent>
            </w:r>
          </w:p>
        </w:tc>
        <w:tc>
          <w:tcPr>
            <w:tcW w:w="317" w:type="dxa"/>
            <w:tcBorders>
              <w:top w:val="nil"/>
              <w:left w:val="nil"/>
              <w:bottom w:val="nil"/>
              <w:right w:val="nil"/>
            </w:tcBorders>
            <w:tcMar>
              <w:left w:w="28" w:type="dxa"/>
              <w:right w:w="28" w:type="dxa"/>
            </w:tcMar>
            <w:textDirection w:val="tbRlV"/>
            <w:vAlign w:val="center"/>
          </w:tcPr>
          <w:p w:rsidR="00097F94" w:rsidRPr="00F121EE" w:rsidRDefault="00097F94"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tcBorders>
              <w:top w:val="nil"/>
              <w:left w:val="nil"/>
              <w:bottom w:val="single" w:sz="4" w:space="0" w:color="auto"/>
              <w:right w:val="nil"/>
            </w:tcBorders>
            <w:noWrap/>
            <w:tcMar>
              <w:right w:w="28" w:type="dxa"/>
            </w:tcMar>
          </w:tcPr>
          <w:p w:rsidR="00097F94" w:rsidRPr="00F121EE" w:rsidRDefault="00097F94" w:rsidP="00136086">
            <w:pPr>
              <w:snapToGrid w:val="0"/>
              <w:spacing w:line="240" w:lineRule="exact"/>
              <w:rPr>
                <w:rFonts w:ascii="ＭＳ Ｐゴシック" w:eastAsia="ＭＳ Ｐゴシック" w:hAnsi="ＭＳ Ｐゴシック"/>
                <w:sz w:val="18"/>
                <w:szCs w:val="18"/>
              </w:rPr>
            </w:pPr>
          </w:p>
        </w:tc>
        <w:tc>
          <w:tcPr>
            <w:tcW w:w="705" w:type="dxa"/>
            <w:tcBorders>
              <w:top w:val="nil"/>
              <w:left w:val="nil"/>
              <w:bottom w:val="single" w:sz="4" w:space="0" w:color="auto"/>
              <w:right w:val="nil"/>
            </w:tcBorders>
            <w:noWrap/>
            <w:tcMar>
              <w:left w:w="28" w:type="dxa"/>
              <w:right w:w="28" w:type="dxa"/>
            </w:tcMar>
          </w:tcPr>
          <w:p w:rsidR="00097F94" w:rsidRPr="00F121EE" w:rsidRDefault="00097F94" w:rsidP="00136086">
            <w:pPr>
              <w:snapToGrid w:val="0"/>
              <w:spacing w:line="240" w:lineRule="exact"/>
              <w:jc w:val="center"/>
              <w:rPr>
                <w:rFonts w:ascii="ＭＳ Ｐゴシック" w:eastAsia="ＭＳ Ｐゴシック" w:hAnsi="ＭＳ Ｐゴシック"/>
                <w:sz w:val="18"/>
                <w:szCs w:val="18"/>
              </w:rPr>
            </w:pPr>
          </w:p>
        </w:tc>
        <w:tc>
          <w:tcPr>
            <w:tcW w:w="847" w:type="dxa"/>
            <w:tcBorders>
              <w:top w:val="nil"/>
              <w:left w:val="nil"/>
              <w:bottom w:val="single" w:sz="4" w:space="0" w:color="auto"/>
              <w:right w:val="nil"/>
            </w:tcBorders>
            <w:noWrap/>
            <w:tcMar>
              <w:right w:w="57" w:type="dxa"/>
            </w:tcMar>
          </w:tcPr>
          <w:p w:rsidR="00097F94" w:rsidRPr="00674734" w:rsidRDefault="00097F94" w:rsidP="00136086">
            <w:pPr>
              <w:snapToGrid w:val="0"/>
              <w:spacing w:line="240" w:lineRule="exact"/>
              <w:rPr>
                <w:rFonts w:ascii="ＭＳ Ｐゴシック" w:eastAsia="ＭＳ Ｐゴシック" w:hAnsi="ＭＳ Ｐゴシック"/>
                <w:sz w:val="18"/>
                <w:szCs w:val="18"/>
              </w:rPr>
            </w:pPr>
          </w:p>
        </w:tc>
        <w:tc>
          <w:tcPr>
            <w:tcW w:w="4369" w:type="dxa"/>
            <w:tcBorders>
              <w:top w:val="nil"/>
              <w:left w:val="nil"/>
              <w:bottom w:val="single" w:sz="4" w:space="0" w:color="auto"/>
              <w:right w:val="nil"/>
            </w:tcBorders>
            <w:noWrap/>
          </w:tcPr>
          <w:p w:rsidR="00097F94" w:rsidRPr="00F121EE" w:rsidRDefault="00097F94" w:rsidP="00136086">
            <w:pPr>
              <w:snapToGrid w:val="0"/>
              <w:spacing w:line="240" w:lineRule="exact"/>
              <w:rPr>
                <w:rFonts w:ascii="ＭＳ Ｐゴシック" w:eastAsia="ＭＳ Ｐゴシック" w:hAnsi="ＭＳ Ｐゴシック"/>
                <w:sz w:val="18"/>
                <w:szCs w:val="18"/>
              </w:rPr>
            </w:pPr>
          </w:p>
        </w:tc>
        <w:tc>
          <w:tcPr>
            <w:tcW w:w="987" w:type="dxa"/>
            <w:tcBorders>
              <w:top w:val="nil"/>
              <w:left w:val="nil"/>
              <w:bottom w:val="single" w:sz="4" w:space="0" w:color="auto"/>
              <w:right w:val="nil"/>
            </w:tcBorders>
            <w:noWrap/>
          </w:tcPr>
          <w:p w:rsidR="00097F94" w:rsidRPr="00F121EE" w:rsidRDefault="00097F94" w:rsidP="00136086">
            <w:pPr>
              <w:snapToGrid w:val="0"/>
              <w:spacing w:line="240" w:lineRule="exact"/>
              <w:rPr>
                <w:rFonts w:ascii="ＭＳ Ｐゴシック" w:eastAsia="ＭＳ Ｐゴシック" w:hAnsi="ＭＳ Ｐゴシック"/>
                <w:sz w:val="18"/>
                <w:szCs w:val="18"/>
              </w:rPr>
            </w:pPr>
          </w:p>
        </w:tc>
        <w:tc>
          <w:tcPr>
            <w:tcW w:w="1218" w:type="dxa"/>
            <w:tcBorders>
              <w:top w:val="nil"/>
              <w:left w:val="nil"/>
              <w:bottom w:val="single" w:sz="4" w:space="0" w:color="auto"/>
              <w:right w:val="nil"/>
            </w:tcBorders>
          </w:tcPr>
          <w:p w:rsidR="00097F94" w:rsidRPr="00F121EE" w:rsidRDefault="00097F94" w:rsidP="00136086">
            <w:pPr>
              <w:snapToGrid w:val="0"/>
              <w:spacing w:line="240" w:lineRule="exact"/>
              <w:rPr>
                <w:rFonts w:ascii="ＭＳ Ｐゴシック" w:eastAsia="ＭＳ Ｐゴシック" w:hAnsi="ＭＳ Ｐゴシック"/>
                <w:sz w:val="18"/>
                <w:szCs w:val="18"/>
              </w:rPr>
            </w:pPr>
          </w:p>
        </w:tc>
      </w:tr>
      <w:tr w:rsidR="00D85F40" w:rsidRPr="00975486" w:rsidTr="00D85F40">
        <w:trPr>
          <w:cantSplit/>
          <w:trHeight w:val="627"/>
        </w:trPr>
        <w:tc>
          <w:tcPr>
            <w:tcW w:w="328" w:type="dxa"/>
            <w:tcBorders>
              <w:top w:val="nil"/>
              <w:left w:val="nil"/>
              <w:right w:val="nil"/>
            </w:tcBorders>
            <w:noWrap/>
            <w:tcMar>
              <w:left w:w="28" w:type="dxa"/>
              <w:right w:w="28" w:type="dxa"/>
            </w:tcMar>
            <w:textDirection w:val="tbRlV"/>
            <w:vAlign w:val="center"/>
          </w:tcPr>
          <w:p w:rsidR="00097F94" w:rsidRPr="00F121EE" w:rsidRDefault="00097F94"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tcBorders>
              <w:top w:val="nil"/>
              <w:left w:val="nil"/>
            </w:tcBorders>
            <w:tcMar>
              <w:left w:w="28" w:type="dxa"/>
              <w:right w:w="28" w:type="dxa"/>
            </w:tcMar>
            <w:textDirection w:val="tbRlV"/>
            <w:vAlign w:val="center"/>
          </w:tcPr>
          <w:p w:rsidR="00097F94" w:rsidRPr="00F121EE" w:rsidRDefault="00097F94"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tcBorders>
              <w:top w:val="single" w:sz="4" w:space="0" w:color="auto"/>
              <w:bottom w:val="nil"/>
            </w:tcBorders>
            <w:shd w:val="clear" w:color="auto" w:fill="D9D9D9" w:themeFill="background1" w:themeFillShade="D9"/>
            <w:noWrap/>
            <w:tcMar>
              <w:right w:w="28" w:type="dxa"/>
            </w:tcMar>
            <w:vAlign w:val="center"/>
          </w:tcPr>
          <w:p w:rsidR="00097F94" w:rsidRPr="00F121EE" w:rsidRDefault="00097F94"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単元</w:t>
            </w:r>
          </w:p>
        </w:tc>
        <w:tc>
          <w:tcPr>
            <w:tcW w:w="705" w:type="dxa"/>
            <w:tcBorders>
              <w:top w:val="single" w:sz="4" w:space="0" w:color="auto"/>
              <w:bottom w:val="nil"/>
            </w:tcBorders>
            <w:shd w:val="clear" w:color="auto" w:fill="D9D9D9" w:themeFill="background1" w:themeFillShade="D9"/>
            <w:noWrap/>
            <w:tcMar>
              <w:left w:w="28" w:type="dxa"/>
              <w:right w:w="28" w:type="dxa"/>
            </w:tcMar>
            <w:vAlign w:val="center"/>
          </w:tcPr>
          <w:p w:rsidR="007E154C" w:rsidRDefault="00097F94"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指導</w:t>
            </w:r>
          </w:p>
          <w:p w:rsidR="00097F94" w:rsidRPr="00F121EE" w:rsidRDefault="00097F94"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時数</w:t>
            </w:r>
          </w:p>
        </w:tc>
        <w:tc>
          <w:tcPr>
            <w:tcW w:w="847" w:type="dxa"/>
            <w:tcBorders>
              <w:top w:val="single" w:sz="4" w:space="0" w:color="auto"/>
              <w:bottom w:val="nil"/>
            </w:tcBorders>
            <w:shd w:val="clear" w:color="auto" w:fill="D9D9D9" w:themeFill="background1" w:themeFillShade="D9"/>
            <w:noWrap/>
            <w:tcMar>
              <w:right w:w="57" w:type="dxa"/>
            </w:tcMar>
            <w:vAlign w:val="center"/>
          </w:tcPr>
          <w:p w:rsidR="00097F94" w:rsidRPr="00674734" w:rsidRDefault="00097F94" w:rsidP="00136086">
            <w:pPr>
              <w:snapToGrid w:val="0"/>
              <w:spacing w:line="240" w:lineRule="exact"/>
              <w:jc w:val="center"/>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ページ</w:t>
            </w:r>
          </w:p>
        </w:tc>
        <w:tc>
          <w:tcPr>
            <w:tcW w:w="4369" w:type="dxa"/>
            <w:tcBorders>
              <w:top w:val="single" w:sz="4" w:space="0" w:color="auto"/>
              <w:bottom w:val="nil"/>
            </w:tcBorders>
            <w:shd w:val="clear" w:color="auto" w:fill="D9D9D9" w:themeFill="background1" w:themeFillShade="D9"/>
            <w:noWrap/>
            <w:vAlign w:val="center"/>
          </w:tcPr>
          <w:p w:rsidR="00097F94" w:rsidRPr="00F121EE" w:rsidRDefault="00097F94"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指導内容</w:t>
            </w:r>
          </w:p>
        </w:tc>
        <w:tc>
          <w:tcPr>
            <w:tcW w:w="987" w:type="dxa"/>
            <w:tcBorders>
              <w:top w:val="single" w:sz="4" w:space="0" w:color="auto"/>
              <w:bottom w:val="single" w:sz="4" w:space="0" w:color="auto"/>
            </w:tcBorders>
            <w:shd w:val="clear" w:color="auto" w:fill="D9D9D9" w:themeFill="background1" w:themeFillShade="D9"/>
            <w:noWrap/>
            <w:vAlign w:val="center"/>
          </w:tcPr>
          <w:p w:rsidR="005910AC" w:rsidRDefault="00097F94"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学習指導</w:t>
            </w:r>
          </w:p>
          <w:p w:rsidR="00097F94" w:rsidRPr="00F121EE" w:rsidRDefault="00097F94"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要領</w:t>
            </w:r>
          </w:p>
        </w:tc>
        <w:tc>
          <w:tcPr>
            <w:tcW w:w="1218" w:type="dxa"/>
            <w:tcBorders>
              <w:top w:val="single" w:sz="4" w:space="0" w:color="auto"/>
              <w:bottom w:val="single" w:sz="4" w:space="0" w:color="auto"/>
            </w:tcBorders>
            <w:shd w:val="clear" w:color="auto" w:fill="D9D9D9" w:themeFill="background1" w:themeFillShade="D9"/>
            <w:vAlign w:val="center"/>
          </w:tcPr>
          <w:p w:rsidR="00097F94" w:rsidRPr="00F121EE" w:rsidRDefault="007E154C" w:rsidP="00136086">
            <w:pPr>
              <w:snapToGrid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用語・記号</w:t>
            </w:r>
          </w:p>
        </w:tc>
      </w:tr>
      <w:tr w:rsidR="00136310" w:rsidRPr="00975486" w:rsidTr="00136310">
        <w:tc>
          <w:tcPr>
            <w:tcW w:w="328" w:type="dxa"/>
            <w:vMerge w:val="restart"/>
            <w:shd w:val="clear" w:color="auto" w:fill="BFBFBF" w:themeFill="background1" w:themeFillShade="BF"/>
            <w:noWrap/>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後期</w:t>
            </w:r>
          </w:p>
        </w:tc>
        <w:tc>
          <w:tcPr>
            <w:tcW w:w="317" w:type="dxa"/>
            <w:vMerge w:val="restart"/>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２学期</w:t>
            </w:r>
          </w:p>
        </w:tc>
        <w:tc>
          <w:tcPr>
            <w:tcW w:w="1770" w:type="dxa"/>
            <w:vMerge w:val="restart"/>
            <w:noWrap/>
            <w:tcMar>
              <w:right w:w="28" w:type="dxa"/>
            </w:tcMar>
            <w:hideMark/>
          </w:tcPr>
          <w:p w:rsidR="00136310" w:rsidRPr="00F121EE" w:rsidRDefault="00136310" w:rsidP="007016C0">
            <w:pPr>
              <w:snapToGrid w:val="0"/>
              <w:spacing w:line="240" w:lineRule="exact"/>
              <w:ind w:left="324" w:hangingChars="180" w:hanging="324"/>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10．単位量あたりの大きさ</w:t>
            </w:r>
          </w:p>
        </w:tc>
        <w:tc>
          <w:tcPr>
            <w:tcW w:w="705" w:type="dxa"/>
            <w:vMerge w:val="restart"/>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13</w:t>
            </w:r>
          </w:p>
        </w:tc>
        <w:tc>
          <w:tcPr>
            <w:tcW w:w="847" w:type="dxa"/>
            <w:noWrap/>
            <w:tcMar>
              <w:right w:w="57" w:type="dxa"/>
            </w:tcMar>
            <w:hideMark/>
          </w:tcPr>
          <w:p w:rsidR="00136310" w:rsidRPr="00674734" w:rsidRDefault="00136310" w:rsidP="007016C0">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2～18</w:t>
            </w:r>
          </w:p>
        </w:tc>
        <w:tc>
          <w:tcPr>
            <w:tcW w:w="4369" w:type="dxa"/>
            <w:noWrap/>
            <w:hideMark/>
          </w:tcPr>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●平均の意味と求め方</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127D48">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平均から全体量を求める方法</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●単位量あたりの大きさの意味</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127D48">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人口密度の意味と求め方</w:t>
            </w:r>
          </w:p>
        </w:tc>
        <w:tc>
          <w:tcPr>
            <w:tcW w:w="987" w:type="dxa"/>
            <w:vMerge w:val="restart"/>
            <w:noWrap/>
            <w:hideMark/>
          </w:tcPr>
          <w:p w:rsidR="00136310" w:rsidRPr="00F121EE" w:rsidRDefault="00136310" w:rsidP="007016C0">
            <w:pPr>
              <w:snapToGrid w:val="0"/>
              <w:spacing w:line="240" w:lineRule="exact"/>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B(3)(4)</w:t>
            </w:r>
          </w:p>
        </w:tc>
        <w:tc>
          <w:tcPr>
            <w:tcW w:w="1218" w:type="dxa"/>
            <w:vMerge w:val="restart"/>
          </w:tcPr>
          <w:p w:rsidR="00136310" w:rsidRPr="005910AC" w:rsidRDefault="00136310" w:rsidP="00136086">
            <w:pPr>
              <w:snapToGrid w:val="0"/>
              <w:spacing w:line="240" w:lineRule="exact"/>
              <w:rPr>
                <w:rFonts w:ascii="ＭＳ Ｐゴシック" w:eastAsia="ＭＳ Ｐゴシック" w:hAnsi="ＭＳ Ｐゴシック"/>
                <w:sz w:val="16"/>
                <w:szCs w:val="16"/>
              </w:rPr>
            </w:pPr>
            <w:r w:rsidRPr="005910AC">
              <w:rPr>
                <w:rFonts w:ascii="ＭＳ Ｐゴシック" w:eastAsia="ＭＳ Ｐゴシック" w:hAnsi="ＭＳ Ｐゴシック" w:hint="eastAsia"/>
                <w:sz w:val="16"/>
                <w:szCs w:val="16"/>
              </w:rPr>
              <w:t>平均</w:t>
            </w:r>
          </w:p>
        </w:tc>
      </w:tr>
      <w:tr w:rsidR="007016C0" w:rsidRPr="00975486" w:rsidTr="00F5194A">
        <w:tc>
          <w:tcPr>
            <w:tcW w:w="328" w:type="dxa"/>
            <w:vMerge/>
            <w:shd w:val="clear" w:color="auto" w:fill="BFBFBF" w:themeFill="background1" w:themeFillShade="BF"/>
            <w:tcMar>
              <w:left w:w="28" w:type="dxa"/>
              <w:right w:w="28" w:type="dxa"/>
            </w:tcMar>
            <w:textDirection w:val="tbRlV"/>
            <w:vAlign w:val="center"/>
            <w:hideMark/>
          </w:tcPr>
          <w:p w:rsidR="007016C0" w:rsidRPr="00F121EE" w:rsidRDefault="007016C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7016C0" w:rsidRPr="00F121EE" w:rsidRDefault="007016C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vMerge/>
            <w:tcBorders>
              <w:bottom w:val="single" w:sz="4" w:space="0" w:color="auto"/>
            </w:tcBorders>
            <w:noWrap/>
            <w:tcMar>
              <w:right w:w="28" w:type="dxa"/>
            </w:tcMar>
            <w:hideMark/>
          </w:tcPr>
          <w:p w:rsidR="007016C0" w:rsidRPr="00F121EE" w:rsidRDefault="007016C0" w:rsidP="005910AC">
            <w:pPr>
              <w:snapToGrid w:val="0"/>
              <w:spacing w:line="240" w:lineRule="exact"/>
              <w:ind w:left="180" w:hangingChars="100" w:hanging="180"/>
              <w:rPr>
                <w:rFonts w:ascii="ＭＳ Ｐゴシック" w:eastAsia="ＭＳ Ｐゴシック" w:hAnsi="ＭＳ Ｐゴシック"/>
                <w:sz w:val="18"/>
                <w:szCs w:val="18"/>
              </w:rPr>
            </w:pPr>
          </w:p>
        </w:tc>
        <w:tc>
          <w:tcPr>
            <w:tcW w:w="705" w:type="dxa"/>
            <w:vMerge/>
            <w:tcBorders>
              <w:bottom w:val="single" w:sz="4" w:space="0" w:color="auto"/>
            </w:tcBorders>
            <w:noWrap/>
            <w:tcMar>
              <w:left w:w="28" w:type="dxa"/>
              <w:right w:w="28" w:type="dxa"/>
            </w:tcMar>
            <w:hideMark/>
          </w:tcPr>
          <w:p w:rsidR="007016C0" w:rsidRPr="00F121EE" w:rsidRDefault="007016C0" w:rsidP="00136086">
            <w:pPr>
              <w:snapToGrid w:val="0"/>
              <w:spacing w:line="240" w:lineRule="exact"/>
              <w:jc w:val="center"/>
              <w:rPr>
                <w:rFonts w:ascii="ＭＳ Ｐゴシック" w:eastAsia="ＭＳ Ｐゴシック" w:hAnsi="ＭＳ Ｐゴシック"/>
                <w:sz w:val="18"/>
                <w:szCs w:val="18"/>
              </w:rPr>
            </w:pPr>
          </w:p>
        </w:tc>
        <w:tc>
          <w:tcPr>
            <w:tcW w:w="847" w:type="dxa"/>
            <w:tcBorders>
              <w:top w:val="dashSmallGap" w:sz="4" w:space="0" w:color="auto"/>
              <w:bottom w:val="single" w:sz="4" w:space="0" w:color="auto"/>
            </w:tcBorders>
            <w:noWrap/>
            <w:tcMar>
              <w:right w:w="57" w:type="dxa"/>
            </w:tcMar>
            <w:hideMark/>
          </w:tcPr>
          <w:p w:rsidR="007016C0" w:rsidRPr="00674734" w:rsidRDefault="007016C0" w:rsidP="00136086">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129～130</w:t>
            </w:r>
          </w:p>
        </w:tc>
        <w:tc>
          <w:tcPr>
            <w:tcW w:w="4369" w:type="dxa"/>
            <w:tcBorders>
              <w:top w:val="dashSmallGap" w:sz="4" w:space="0" w:color="auto"/>
              <w:bottom w:val="single" w:sz="4" w:space="0" w:color="auto"/>
            </w:tcBorders>
            <w:noWrap/>
            <w:hideMark/>
          </w:tcPr>
          <w:p w:rsidR="007016C0" w:rsidRPr="00F121EE" w:rsidRDefault="007016C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 xml:space="preserve">　</w:t>
            </w:r>
            <w:r w:rsidRPr="00F121EE">
              <w:rPr>
                <w:rFonts w:ascii="ＭＳ Ｐゴシック" w:eastAsia="ＭＳ Ｐゴシック" w:hAnsi="ＭＳ Ｐゴシック" w:hint="eastAsia"/>
                <w:sz w:val="18"/>
                <w:szCs w:val="18"/>
                <w:bdr w:val="single" w:sz="4" w:space="0" w:color="auto"/>
              </w:rPr>
              <w:t>発展</w:t>
            </w:r>
            <w:r w:rsidRPr="00F121EE">
              <w:rPr>
                <w:rFonts w:ascii="ＭＳ Ｐゴシック" w:eastAsia="ＭＳ Ｐゴシック" w:hAnsi="ＭＳ Ｐゴシック" w:hint="eastAsia"/>
                <w:sz w:val="18"/>
                <w:szCs w:val="18"/>
              </w:rPr>
              <w:t xml:space="preserve">　平均，単位量あたりの考えの活用</w:t>
            </w:r>
          </w:p>
        </w:tc>
        <w:tc>
          <w:tcPr>
            <w:tcW w:w="987" w:type="dxa"/>
            <w:vMerge/>
            <w:tcBorders>
              <w:bottom w:val="single" w:sz="4" w:space="0" w:color="auto"/>
            </w:tcBorders>
            <w:noWrap/>
            <w:hideMark/>
          </w:tcPr>
          <w:p w:rsidR="007016C0" w:rsidRPr="00F121EE" w:rsidRDefault="007016C0" w:rsidP="00136086">
            <w:pPr>
              <w:snapToGrid w:val="0"/>
              <w:spacing w:line="240" w:lineRule="exact"/>
              <w:rPr>
                <w:rFonts w:ascii="ＭＳ Ｐゴシック" w:eastAsia="ＭＳ Ｐゴシック" w:hAnsi="ＭＳ Ｐゴシック"/>
                <w:sz w:val="18"/>
                <w:szCs w:val="18"/>
              </w:rPr>
            </w:pPr>
          </w:p>
        </w:tc>
        <w:tc>
          <w:tcPr>
            <w:tcW w:w="1218" w:type="dxa"/>
            <w:vMerge/>
            <w:tcBorders>
              <w:bottom w:val="single" w:sz="4" w:space="0" w:color="auto"/>
            </w:tcBorders>
          </w:tcPr>
          <w:p w:rsidR="007016C0" w:rsidRPr="005910AC" w:rsidRDefault="007016C0" w:rsidP="00136086">
            <w:pPr>
              <w:snapToGrid w:val="0"/>
              <w:spacing w:line="240" w:lineRule="exact"/>
              <w:rPr>
                <w:rFonts w:ascii="ＭＳ Ｐゴシック" w:eastAsia="ＭＳ Ｐゴシック" w:hAnsi="ＭＳ Ｐゴシック"/>
                <w:sz w:val="16"/>
                <w:szCs w:val="16"/>
              </w:rPr>
            </w:pPr>
          </w:p>
        </w:tc>
      </w:tr>
      <w:tr w:rsidR="00DC71AB" w:rsidRPr="00975486" w:rsidTr="00F5194A">
        <w:tc>
          <w:tcPr>
            <w:tcW w:w="328" w:type="dxa"/>
            <w:vMerge/>
            <w:shd w:val="clear" w:color="auto" w:fill="BFBFBF" w:themeFill="background1" w:themeFillShade="BF"/>
            <w:tcMar>
              <w:left w:w="28" w:type="dxa"/>
              <w:right w:w="28" w:type="dxa"/>
            </w:tcMar>
            <w:textDirection w:val="tbRlV"/>
            <w:vAlign w:val="center"/>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tcBorders>
              <w:bottom w:val="single" w:sz="4" w:space="0" w:color="auto"/>
            </w:tcBorders>
            <w:shd w:val="clear" w:color="auto" w:fill="FBD4B4" w:themeFill="accent6" w:themeFillTint="66"/>
            <w:noWrap/>
            <w:tcMar>
              <w:right w:w="28" w:type="dxa"/>
            </w:tcMar>
          </w:tcPr>
          <w:p w:rsidR="00DC71AB" w:rsidRPr="002547FD" w:rsidRDefault="003C66C2" w:rsidP="002547FD">
            <w:pPr>
              <w:snapToGrid w:val="0"/>
              <w:spacing w:line="240" w:lineRule="exact"/>
              <w:ind w:left="181" w:hangingChars="100" w:hanging="181"/>
              <w:rPr>
                <w:rFonts w:ascii="ＭＳ Ｐゴシック" w:eastAsia="ＭＳ Ｐゴシック" w:hAnsi="ＭＳ Ｐゴシック"/>
                <w:b/>
                <w:color w:val="FF0000"/>
                <w:sz w:val="16"/>
                <w:szCs w:val="18"/>
              </w:rPr>
            </w:pPr>
            <w:r>
              <w:rPr>
                <w:rFonts w:ascii="ＭＳ Ｐゴシック" w:eastAsia="ＭＳ Ｐゴシック" w:hAnsi="ＭＳ Ｐゴシック" w:hint="eastAsia"/>
                <w:b/>
                <w:color w:val="FF0000"/>
                <w:sz w:val="18"/>
                <w:szCs w:val="18"/>
              </w:rPr>
              <w:t>◎</w:t>
            </w:r>
            <w:r w:rsidR="00DC71AB" w:rsidRPr="002547FD">
              <w:rPr>
                <w:rFonts w:ascii="ＭＳ Ｐゴシック" w:eastAsia="ＭＳ Ｐゴシック" w:hAnsi="ＭＳ Ｐゴシック" w:hint="eastAsia"/>
                <w:b/>
                <w:color w:val="FF0000"/>
                <w:sz w:val="18"/>
                <w:szCs w:val="18"/>
              </w:rPr>
              <w:t>速さ</w:t>
            </w:r>
          </w:p>
        </w:tc>
        <w:tc>
          <w:tcPr>
            <w:tcW w:w="705" w:type="dxa"/>
            <w:tcBorders>
              <w:bottom w:val="single" w:sz="4" w:space="0" w:color="auto"/>
            </w:tcBorders>
            <w:shd w:val="clear" w:color="auto" w:fill="FBD4B4" w:themeFill="accent6" w:themeFillTint="66"/>
            <w:noWrap/>
            <w:tcMar>
              <w:left w:w="28" w:type="dxa"/>
              <w:right w:w="28" w:type="dxa"/>
            </w:tcMar>
          </w:tcPr>
          <w:p w:rsidR="00DC71AB" w:rsidRPr="002547FD" w:rsidRDefault="00DC71AB" w:rsidP="00136086">
            <w:pPr>
              <w:snapToGrid w:val="0"/>
              <w:spacing w:line="240" w:lineRule="exact"/>
              <w:jc w:val="center"/>
              <w:rPr>
                <w:rFonts w:ascii="ＭＳ Ｐゴシック" w:eastAsia="ＭＳ Ｐゴシック" w:hAnsi="ＭＳ Ｐゴシック"/>
                <w:b/>
                <w:color w:val="FF0000"/>
                <w:sz w:val="18"/>
                <w:szCs w:val="18"/>
              </w:rPr>
            </w:pPr>
            <w:r w:rsidRPr="002547FD">
              <w:rPr>
                <w:rFonts w:ascii="ＭＳ Ｐゴシック" w:eastAsia="ＭＳ Ｐゴシック" w:hAnsi="ＭＳ Ｐゴシック" w:hint="eastAsia"/>
                <w:b/>
                <w:color w:val="FF0000"/>
                <w:sz w:val="18"/>
                <w:szCs w:val="18"/>
              </w:rPr>
              <w:t>7</w:t>
            </w:r>
          </w:p>
        </w:tc>
        <w:tc>
          <w:tcPr>
            <w:tcW w:w="847" w:type="dxa"/>
            <w:tcBorders>
              <w:bottom w:val="single" w:sz="4" w:space="0" w:color="auto"/>
            </w:tcBorders>
            <w:shd w:val="clear" w:color="auto" w:fill="FBD4B4" w:themeFill="accent6" w:themeFillTint="66"/>
            <w:noWrap/>
            <w:tcMar>
              <w:right w:w="57" w:type="dxa"/>
            </w:tcMar>
          </w:tcPr>
          <w:p w:rsidR="00DC71AB" w:rsidRPr="002547FD" w:rsidRDefault="003C66C2" w:rsidP="00136086">
            <w:pPr>
              <w:snapToGrid w:val="0"/>
              <w:spacing w:line="240" w:lineRule="exact"/>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移行期補助教材</w:t>
            </w:r>
          </w:p>
        </w:tc>
        <w:tc>
          <w:tcPr>
            <w:tcW w:w="4369" w:type="dxa"/>
            <w:tcBorders>
              <w:bottom w:val="single" w:sz="4" w:space="0" w:color="auto"/>
            </w:tcBorders>
            <w:shd w:val="clear" w:color="auto" w:fill="FBD4B4" w:themeFill="accent6" w:themeFillTint="66"/>
            <w:noWrap/>
          </w:tcPr>
          <w:p w:rsidR="00E125C4" w:rsidRPr="002547FD" w:rsidRDefault="00E125C4" w:rsidP="002547FD">
            <w:pPr>
              <w:snapToGrid w:val="0"/>
              <w:spacing w:line="240" w:lineRule="exact"/>
              <w:ind w:left="181" w:hangingChars="100" w:hanging="181"/>
              <w:rPr>
                <w:rFonts w:ascii="ＭＳ Ｐゴシック" w:eastAsia="ＭＳ Ｐゴシック" w:hAnsi="ＭＳ Ｐゴシック"/>
                <w:b/>
                <w:color w:val="FF0000"/>
                <w:sz w:val="18"/>
                <w:szCs w:val="18"/>
              </w:rPr>
            </w:pPr>
            <w:r w:rsidRPr="002547FD">
              <w:rPr>
                <w:rFonts w:ascii="ＭＳ Ｐゴシック" w:eastAsia="ＭＳ Ｐゴシック" w:hAnsi="ＭＳ Ｐゴシック" w:hint="eastAsia"/>
                <w:b/>
                <w:color w:val="FF0000"/>
                <w:sz w:val="18"/>
                <w:szCs w:val="18"/>
              </w:rPr>
              <w:t>●速さの意味と表し方</w:t>
            </w:r>
          </w:p>
          <w:p w:rsidR="00DC71AB" w:rsidRPr="002547FD" w:rsidRDefault="00E125C4" w:rsidP="002547FD">
            <w:pPr>
              <w:snapToGrid w:val="0"/>
              <w:spacing w:line="240" w:lineRule="exact"/>
              <w:ind w:left="181" w:hangingChars="100" w:hanging="181"/>
              <w:rPr>
                <w:rFonts w:ascii="ＭＳ Ｐゴシック" w:eastAsia="ＭＳ Ｐゴシック" w:hAnsi="ＭＳ Ｐゴシック"/>
                <w:b/>
                <w:color w:val="FF0000"/>
                <w:sz w:val="18"/>
                <w:szCs w:val="18"/>
              </w:rPr>
            </w:pPr>
            <w:r w:rsidRPr="002547FD">
              <w:rPr>
                <w:rFonts w:ascii="ＭＳ Ｐゴシック" w:eastAsia="ＭＳ Ｐゴシック" w:hAnsi="ＭＳ Ｐゴシック" w:hint="eastAsia"/>
                <w:b/>
                <w:color w:val="FF0000"/>
                <w:kern w:val="0"/>
                <w:sz w:val="18"/>
                <w:szCs w:val="18"/>
              </w:rPr>
              <w:t>●速さに関する公式とその適用</w:t>
            </w:r>
          </w:p>
        </w:tc>
        <w:tc>
          <w:tcPr>
            <w:tcW w:w="987" w:type="dxa"/>
            <w:tcBorders>
              <w:bottom w:val="single" w:sz="4" w:space="0" w:color="auto"/>
            </w:tcBorders>
            <w:shd w:val="clear" w:color="auto" w:fill="FBD4B4" w:themeFill="accent6" w:themeFillTint="66"/>
            <w:noWrap/>
          </w:tcPr>
          <w:p w:rsidR="003C66C2" w:rsidRPr="002547FD" w:rsidRDefault="003C66C2" w:rsidP="003C66C2">
            <w:pPr>
              <w:snapToGrid w:val="0"/>
              <w:spacing w:line="240" w:lineRule="exact"/>
              <w:rPr>
                <w:rFonts w:ascii="ＭＳ Ｐゴシック" w:eastAsia="ＭＳ Ｐゴシック" w:hAnsi="ＭＳ Ｐゴシック"/>
                <w:b/>
                <w:color w:val="FF0000"/>
                <w:sz w:val="18"/>
                <w:szCs w:val="18"/>
              </w:rPr>
            </w:pPr>
          </w:p>
        </w:tc>
        <w:tc>
          <w:tcPr>
            <w:tcW w:w="1218" w:type="dxa"/>
            <w:tcBorders>
              <w:bottom w:val="single" w:sz="4" w:space="0" w:color="auto"/>
            </w:tcBorders>
            <w:shd w:val="clear" w:color="auto" w:fill="FBD4B4" w:themeFill="accent6" w:themeFillTint="66"/>
          </w:tcPr>
          <w:p w:rsidR="00DC71AB" w:rsidRPr="002547FD" w:rsidRDefault="00DC71AB" w:rsidP="00136086">
            <w:pPr>
              <w:snapToGrid w:val="0"/>
              <w:spacing w:line="240" w:lineRule="exact"/>
              <w:rPr>
                <w:rFonts w:ascii="ＭＳ Ｐゴシック" w:eastAsia="ＭＳ Ｐゴシック" w:hAnsi="ＭＳ Ｐゴシック"/>
                <w:b/>
                <w:color w:val="FF0000"/>
                <w:sz w:val="16"/>
                <w:szCs w:val="16"/>
              </w:rPr>
            </w:pPr>
            <w:r w:rsidRPr="002547FD">
              <w:rPr>
                <w:rFonts w:ascii="ＭＳ Ｐゴシック" w:eastAsia="ＭＳ Ｐゴシック" w:hAnsi="ＭＳ Ｐゴシック" w:hint="eastAsia"/>
                <w:b/>
                <w:color w:val="FF0000"/>
                <w:sz w:val="16"/>
                <w:szCs w:val="16"/>
              </w:rPr>
              <w:t>時速，分速，</w:t>
            </w:r>
          </w:p>
          <w:p w:rsidR="00DC71AB" w:rsidRPr="002547FD" w:rsidRDefault="00DC71AB" w:rsidP="00136086">
            <w:pPr>
              <w:snapToGrid w:val="0"/>
              <w:spacing w:line="240" w:lineRule="exact"/>
              <w:rPr>
                <w:rFonts w:ascii="ＭＳ Ｐゴシック" w:eastAsia="ＭＳ Ｐゴシック" w:hAnsi="ＭＳ Ｐゴシック"/>
                <w:b/>
                <w:color w:val="FF0000"/>
                <w:sz w:val="16"/>
                <w:szCs w:val="16"/>
              </w:rPr>
            </w:pPr>
            <w:r w:rsidRPr="002547FD">
              <w:rPr>
                <w:rFonts w:ascii="ＭＳ Ｐゴシック" w:eastAsia="ＭＳ Ｐゴシック" w:hAnsi="ＭＳ Ｐゴシック" w:hint="eastAsia"/>
                <w:b/>
                <w:color w:val="FF0000"/>
                <w:sz w:val="16"/>
                <w:szCs w:val="16"/>
              </w:rPr>
              <w:t>秒速</w:t>
            </w:r>
          </w:p>
        </w:tc>
      </w:tr>
      <w:tr w:rsidR="00D85F40" w:rsidRPr="00975486" w:rsidTr="00136310">
        <w:tc>
          <w:tcPr>
            <w:tcW w:w="328" w:type="dxa"/>
            <w:vMerge/>
            <w:shd w:val="clear" w:color="auto" w:fill="BFBFBF" w:themeFill="background1" w:themeFillShade="BF"/>
            <w:tcMar>
              <w:left w:w="28" w:type="dxa"/>
              <w:right w:w="28" w:type="dxa"/>
            </w:tcMar>
            <w:textDirection w:val="tbRlV"/>
            <w:vAlign w:val="center"/>
            <w:hideMark/>
          </w:tcPr>
          <w:p w:rsidR="00097F94" w:rsidRPr="00F121EE" w:rsidRDefault="00097F94"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097F94" w:rsidRPr="00F121EE" w:rsidRDefault="00097F94"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tcBorders>
              <w:bottom w:val="single" w:sz="4" w:space="0" w:color="auto"/>
            </w:tcBorders>
            <w:noWrap/>
            <w:tcMar>
              <w:right w:w="28" w:type="dxa"/>
            </w:tcMar>
            <w:hideMark/>
          </w:tcPr>
          <w:p w:rsidR="00097F94" w:rsidRPr="00F121EE" w:rsidRDefault="00097F94" w:rsidP="005910AC">
            <w:pPr>
              <w:snapToGrid w:val="0"/>
              <w:spacing w:line="240" w:lineRule="exact"/>
              <w:ind w:left="160" w:hangingChars="100" w:hanging="160"/>
              <w:rPr>
                <w:rFonts w:ascii="ＭＳ Ｐゴシック" w:eastAsia="ＭＳ Ｐゴシック" w:hAnsi="ＭＳ Ｐゴシック"/>
                <w:sz w:val="18"/>
                <w:szCs w:val="18"/>
              </w:rPr>
            </w:pPr>
            <w:r w:rsidRPr="005910AC">
              <w:rPr>
                <w:rFonts w:ascii="ＭＳ Ｐゴシック" w:eastAsia="ＭＳ Ｐゴシック" w:hAnsi="ＭＳ Ｐゴシック" w:hint="eastAsia"/>
                <w:sz w:val="16"/>
                <w:szCs w:val="18"/>
              </w:rPr>
              <w:t>☆おぼえているかな？</w:t>
            </w:r>
          </w:p>
        </w:tc>
        <w:tc>
          <w:tcPr>
            <w:tcW w:w="705" w:type="dxa"/>
            <w:tcBorders>
              <w:bottom w:val="single" w:sz="4" w:space="0" w:color="auto"/>
            </w:tcBorders>
            <w:noWrap/>
            <w:tcMar>
              <w:left w:w="28" w:type="dxa"/>
              <w:right w:w="28" w:type="dxa"/>
            </w:tcMar>
            <w:hideMark/>
          </w:tcPr>
          <w:p w:rsidR="00097F94" w:rsidRPr="00F121EE" w:rsidRDefault="00097F94"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w:t>
            </w:r>
          </w:p>
        </w:tc>
        <w:tc>
          <w:tcPr>
            <w:tcW w:w="847" w:type="dxa"/>
            <w:tcBorders>
              <w:bottom w:val="single" w:sz="4" w:space="0" w:color="auto"/>
            </w:tcBorders>
            <w:noWrap/>
            <w:tcMar>
              <w:right w:w="57" w:type="dxa"/>
            </w:tcMar>
            <w:hideMark/>
          </w:tcPr>
          <w:p w:rsidR="00097F94" w:rsidRPr="00674734" w:rsidRDefault="00097F94"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19</w:t>
            </w:r>
          </w:p>
        </w:tc>
        <w:tc>
          <w:tcPr>
            <w:tcW w:w="4369" w:type="dxa"/>
            <w:tcBorders>
              <w:bottom w:val="single" w:sz="4" w:space="0" w:color="auto"/>
            </w:tcBorders>
            <w:noWrap/>
            <w:hideMark/>
          </w:tcPr>
          <w:p w:rsidR="00097F94" w:rsidRPr="006F041E" w:rsidRDefault="00097F94" w:rsidP="005910AC">
            <w:pPr>
              <w:snapToGrid w:val="0"/>
              <w:spacing w:line="240" w:lineRule="exact"/>
              <w:ind w:left="180" w:hangingChars="100" w:hanging="180"/>
              <w:rPr>
                <w:rFonts w:ascii="ＭＳ Ｐゴシック" w:eastAsia="ＭＳ Ｐゴシック" w:hAnsi="ＭＳ Ｐゴシック"/>
                <w:sz w:val="18"/>
                <w:szCs w:val="18"/>
              </w:rPr>
            </w:pPr>
            <w:r w:rsidRPr="006F041E">
              <w:rPr>
                <w:rFonts w:ascii="ＭＳ Ｐゴシック" w:eastAsia="ＭＳ Ｐゴシック" w:hAnsi="ＭＳ Ｐゴシック" w:hint="eastAsia"/>
                <w:color w:val="A6A6A6" w:themeColor="background1" w:themeShade="A6"/>
                <w:sz w:val="18"/>
                <w:szCs w:val="18"/>
              </w:rPr>
              <w:t>●</w:t>
            </w:r>
            <w:r w:rsidRPr="006F041E">
              <w:rPr>
                <w:rFonts w:ascii="ＭＳ Ｐゴシック" w:eastAsia="ＭＳ Ｐゴシック" w:hAnsi="ＭＳ Ｐゴシック" w:hint="eastAsia"/>
                <w:sz w:val="18"/>
                <w:szCs w:val="18"/>
              </w:rPr>
              <w:t>既習内容の理解の確認</w:t>
            </w:r>
          </w:p>
        </w:tc>
        <w:tc>
          <w:tcPr>
            <w:tcW w:w="987" w:type="dxa"/>
            <w:tcBorders>
              <w:bottom w:val="single" w:sz="4" w:space="0" w:color="auto"/>
            </w:tcBorders>
            <w:noWrap/>
            <w:hideMark/>
          </w:tcPr>
          <w:p w:rsidR="00097F94" w:rsidRPr="006F041E" w:rsidRDefault="00097F94" w:rsidP="00136086">
            <w:pPr>
              <w:snapToGrid w:val="0"/>
              <w:spacing w:line="240" w:lineRule="exact"/>
              <w:rPr>
                <w:rFonts w:ascii="ＭＳ Ｐゴシック" w:eastAsia="ＭＳ Ｐゴシック" w:hAnsi="ＭＳ Ｐゴシック"/>
                <w:sz w:val="18"/>
                <w:szCs w:val="18"/>
              </w:rPr>
            </w:pPr>
            <w:r w:rsidRPr="006F041E">
              <w:rPr>
                <w:rFonts w:ascii="ＭＳ Ｐゴシック" w:eastAsia="ＭＳ Ｐゴシック" w:hAnsi="ＭＳ Ｐゴシック" w:hint="eastAsia"/>
                <w:sz w:val="18"/>
                <w:szCs w:val="18"/>
              </w:rPr>
              <w:t>－</w:t>
            </w:r>
          </w:p>
        </w:tc>
        <w:tc>
          <w:tcPr>
            <w:tcW w:w="1218" w:type="dxa"/>
            <w:tcBorders>
              <w:bottom w:val="single" w:sz="4" w:space="0" w:color="auto"/>
            </w:tcBorders>
          </w:tcPr>
          <w:p w:rsidR="00097F94" w:rsidRPr="005910AC" w:rsidRDefault="00097F94" w:rsidP="00136086">
            <w:pPr>
              <w:snapToGrid w:val="0"/>
              <w:spacing w:line="240" w:lineRule="exact"/>
              <w:rPr>
                <w:rFonts w:ascii="ＭＳ Ｐゴシック" w:eastAsia="ＭＳ Ｐゴシック" w:hAnsi="ＭＳ Ｐゴシック"/>
                <w:sz w:val="16"/>
                <w:szCs w:val="16"/>
              </w:rPr>
            </w:pPr>
          </w:p>
        </w:tc>
      </w:tr>
      <w:tr w:rsidR="00136310" w:rsidRPr="00975486" w:rsidTr="00136310">
        <w:tc>
          <w:tcPr>
            <w:tcW w:w="328" w:type="dxa"/>
            <w:vMerge/>
            <w:shd w:val="clear" w:color="auto" w:fill="BFBFBF" w:themeFill="background1" w:themeFillShade="BF"/>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136310" w:rsidRPr="00F121EE" w:rsidRDefault="0013631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vMerge w:val="restart"/>
            <w:noWrap/>
            <w:tcMar>
              <w:right w:w="28" w:type="dxa"/>
            </w:tcMar>
            <w:hideMark/>
          </w:tcPr>
          <w:p w:rsidR="00E34BE6" w:rsidRDefault="00136310" w:rsidP="00E34BE6">
            <w:pPr>
              <w:snapToGrid w:val="0"/>
              <w:spacing w:line="240" w:lineRule="exact"/>
              <w:ind w:left="324" w:hangingChars="180" w:hanging="324"/>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12．四角形と三角形の面積</w:t>
            </w:r>
          </w:p>
          <w:p w:rsidR="003C66C2" w:rsidRDefault="00E34BE6" w:rsidP="00E34BE6">
            <w:pPr>
              <w:snapToGrid w:val="0"/>
              <w:spacing w:line="240" w:lineRule="exact"/>
              <w:ind w:left="324" w:hangingChars="180" w:hanging="324"/>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b/>
                <w:color w:val="FF0000"/>
                <w:sz w:val="18"/>
                <w:szCs w:val="18"/>
              </w:rPr>
              <w:t>※</w:t>
            </w:r>
            <w:r w:rsidRPr="00E34BE6">
              <w:rPr>
                <w:rFonts w:ascii="ＭＳ Ｐゴシック" w:eastAsia="ＭＳ Ｐゴシック" w:hAnsi="ＭＳ Ｐゴシック" w:hint="eastAsia"/>
                <w:b/>
                <w:color w:val="FF0000"/>
                <w:sz w:val="18"/>
                <w:szCs w:val="18"/>
              </w:rPr>
              <w:t>移行</w:t>
            </w:r>
            <w:r w:rsidR="003C66C2">
              <w:rPr>
                <w:rFonts w:ascii="ＭＳ Ｐゴシック" w:eastAsia="ＭＳ Ｐゴシック" w:hAnsi="ＭＳ Ｐゴシック" w:hint="eastAsia"/>
                <w:b/>
                <w:color w:val="FF0000"/>
                <w:sz w:val="18"/>
                <w:szCs w:val="18"/>
              </w:rPr>
              <w:t>措置</w:t>
            </w:r>
            <w:r w:rsidRPr="00E34BE6">
              <w:rPr>
                <w:rFonts w:ascii="ＭＳ Ｐゴシック" w:eastAsia="ＭＳ Ｐゴシック" w:hAnsi="ＭＳ Ｐゴシック" w:hint="eastAsia"/>
                <w:b/>
                <w:color w:val="FF0000"/>
                <w:sz w:val="18"/>
                <w:szCs w:val="18"/>
              </w:rPr>
              <w:t>に伴</w:t>
            </w:r>
            <w:r w:rsidR="003C66C2">
              <w:rPr>
                <w:rFonts w:ascii="ＭＳ Ｐゴシック" w:eastAsia="ＭＳ Ｐゴシック" w:hAnsi="ＭＳ Ｐゴシック" w:hint="eastAsia"/>
                <w:b/>
                <w:color w:val="FF0000"/>
                <w:sz w:val="18"/>
                <w:szCs w:val="18"/>
              </w:rPr>
              <w:t xml:space="preserve">　</w:t>
            </w:r>
          </w:p>
          <w:p w:rsidR="00E34BE6" w:rsidRDefault="003C66C2" w:rsidP="003C66C2">
            <w:pPr>
              <w:snapToGrid w:val="0"/>
              <w:spacing w:line="240" w:lineRule="exact"/>
              <w:ind w:left="325" w:hangingChars="180" w:hanging="325"/>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 xml:space="preserve">　　　　 </w:t>
            </w:r>
            <w:r w:rsidR="00E34BE6" w:rsidRPr="00E34BE6">
              <w:rPr>
                <w:rFonts w:ascii="ＭＳ Ｐゴシック" w:eastAsia="ＭＳ Ｐゴシック" w:hAnsi="ＭＳ Ｐゴシック" w:hint="eastAsia"/>
                <w:b/>
                <w:color w:val="FF0000"/>
                <w:sz w:val="18"/>
                <w:szCs w:val="18"/>
              </w:rPr>
              <w:t>い第11単元と</w:t>
            </w:r>
          </w:p>
          <w:p w:rsidR="00E34BE6" w:rsidRPr="00E34BE6" w:rsidRDefault="00E34BE6" w:rsidP="00E34BE6">
            <w:pPr>
              <w:snapToGrid w:val="0"/>
              <w:spacing w:line="240" w:lineRule="exact"/>
              <w:ind w:leftChars="100" w:left="210" w:firstLineChars="200" w:firstLine="361"/>
              <w:rPr>
                <w:rFonts w:ascii="ＭＳ Ｐゴシック" w:eastAsia="ＭＳ Ｐゴシック" w:hAnsi="ＭＳ Ｐゴシック"/>
                <w:b/>
                <w:sz w:val="18"/>
                <w:szCs w:val="18"/>
              </w:rPr>
            </w:pPr>
            <w:r w:rsidRPr="00E34BE6">
              <w:rPr>
                <w:rFonts w:ascii="ＭＳ Ｐゴシック" w:eastAsia="ＭＳ Ｐゴシック" w:hAnsi="ＭＳ Ｐゴシック" w:hint="eastAsia"/>
                <w:b/>
                <w:color w:val="FF0000"/>
                <w:sz w:val="18"/>
                <w:szCs w:val="18"/>
              </w:rPr>
              <w:t>入れ替え</w:t>
            </w:r>
          </w:p>
        </w:tc>
        <w:tc>
          <w:tcPr>
            <w:tcW w:w="705" w:type="dxa"/>
            <w:vMerge w:val="restart"/>
            <w:noWrap/>
            <w:tcMar>
              <w:left w:w="28" w:type="dxa"/>
              <w:right w:w="28" w:type="dxa"/>
            </w:tcMar>
            <w:hideMark/>
          </w:tcPr>
          <w:p w:rsidR="00136310" w:rsidRPr="00F121EE" w:rsidRDefault="00136310"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13</w:t>
            </w:r>
          </w:p>
        </w:tc>
        <w:tc>
          <w:tcPr>
            <w:tcW w:w="847" w:type="dxa"/>
            <w:noWrap/>
            <w:tcMar>
              <w:right w:w="57" w:type="dxa"/>
            </w:tcMar>
            <w:hideMark/>
          </w:tcPr>
          <w:p w:rsidR="00136310" w:rsidRPr="00674734" w:rsidRDefault="00136310" w:rsidP="007016C0">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32～52</w:t>
            </w:r>
          </w:p>
        </w:tc>
        <w:tc>
          <w:tcPr>
            <w:tcW w:w="4369" w:type="dxa"/>
            <w:noWrap/>
            <w:hideMark/>
          </w:tcPr>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●平行四辺形の面積の求め方，面積公式とその適用</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●三角形の面積の求め方，面積公式とその適用</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●台形やひし形の面積の求め方，面積公式とその適用</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127D48">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方眼を用いた面</w:t>
            </w:r>
            <w:bookmarkStart w:id="0" w:name="_GoBack"/>
            <w:bookmarkEnd w:id="0"/>
            <w:r w:rsidRPr="00F121EE">
              <w:rPr>
                <w:rFonts w:ascii="ＭＳ Ｐゴシック" w:eastAsia="ＭＳ Ｐゴシック" w:hAnsi="ＭＳ Ｐゴシック" w:hint="eastAsia"/>
                <w:sz w:val="18"/>
                <w:szCs w:val="18"/>
              </w:rPr>
              <w:t>積の概測</w:t>
            </w:r>
          </w:p>
          <w:p w:rsidR="00136310" w:rsidRPr="00F121EE" w:rsidRDefault="00136310" w:rsidP="005910AC">
            <w:pPr>
              <w:snapToGrid w:val="0"/>
              <w:spacing w:line="240" w:lineRule="exact"/>
              <w:ind w:left="180" w:hangingChars="100" w:hanging="180"/>
              <w:rPr>
                <w:rFonts w:ascii="ＭＳ Ｐゴシック" w:eastAsia="ＭＳ Ｐゴシック" w:hAnsi="ＭＳ Ｐゴシック"/>
                <w:sz w:val="18"/>
                <w:szCs w:val="18"/>
              </w:rPr>
            </w:pPr>
            <w:r w:rsidRPr="00127D48">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三角形の高さと面積の関係</w:t>
            </w:r>
          </w:p>
        </w:tc>
        <w:tc>
          <w:tcPr>
            <w:tcW w:w="987" w:type="dxa"/>
            <w:vMerge w:val="restart"/>
            <w:noWrap/>
            <w:hideMark/>
          </w:tcPr>
          <w:p w:rsidR="00136310" w:rsidRPr="00F121EE" w:rsidRDefault="00136310" w:rsidP="00136086">
            <w:pPr>
              <w:snapToGrid w:val="0"/>
              <w:spacing w:line="240" w:lineRule="exact"/>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B(1)</w:t>
            </w:r>
            <w:r>
              <w:rPr>
                <w:rFonts w:ascii="ＭＳ Ｐゴシック" w:eastAsia="ＭＳ Ｐゴシック" w:hAnsi="ＭＳ Ｐゴシック" w:hint="eastAsia"/>
                <w:sz w:val="18"/>
                <w:szCs w:val="18"/>
              </w:rPr>
              <w:t xml:space="preserve"> </w:t>
            </w:r>
            <w:r w:rsidRPr="00F121EE">
              <w:rPr>
                <w:rFonts w:ascii="ＭＳ Ｐゴシック" w:eastAsia="ＭＳ Ｐゴシック" w:hAnsi="ＭＳ Ｐゴシック" w:hint="eastAsia"/>
                <w:sz w:val="18"/>
                <w:szCs w:val="18"/>
              </w:rPr>
              <w:t>D(1)(2)</w:t>
            </w:r>
          </w:p>
          <w:p w:rsidR="00136310" w:rsidRPr="00F121EE" w:rsidRDefault="00136310" w:rsidP="00136086">
            <w:pPr>
              <w:snapToGrid w:val="0"/>
              <w:spacing w:line="240" w:lineRule="exact"/>
              <w:rPr>
                <w:rFonts w:ascii="ＭＳ Ｐゴシック" w:eastAsia="ＭＳ Ｐゴシック" w:hAnsi="ＭＳ Ｐゴシック"/>
                <w:sz w:val="18"/>
                <w:szCs w:val="18"/>
              </w:rPr>
            </w:pPr>
          </w:p>
        </w:tc>
        <w:tc>
          <w:tcPr>
            <w:tcW w:w="1218" w:type="dxa"/>
            <w:vMerge w:val="restart"/>
          </w:tcPr>
          <w:p w:rsidR="00136310" w:rsidRPr="005910AC" w:rsidRDefault="00136310" w:rsidP="00136086">
            <w:pPr>
              <w:snapToGrid w:val="0"/>
              <w:spacing w:line="240" w:lineRule="exact"/>
              <w:rPr>
                <w:rFonts w:ascii="ＭＳ Ｐゴシック" w:eastAsia="ＭＳ Ｐゴシック" w:hAnsi="ＭＳ Ｐゴシック"/>
                <w:sz w:val="16"/>
                <w:szCs w:val="16"/>
              </w:rPr>
            </w:pPr>
            <w:r w:rsidRPr="005910AC">
              <w:rPr>
                <w:rFonts w:ascii="ＭＳ Ｐゴシック" w:eastAsia="ＭＳ Ｐゴシック" w:hAnsi="ＭＳ Ｐゴシック" w:hint="eastAsia"/>
                <w:sz w:val="16"/>
                <w:szCs w:val="16"/>
              </w:rPr>
              <w:t>底辺，高さ</w:t>
            </w:r>
          </w:p>
          <w:p w:rsidR="00136310" w:rsidRPr="005910AC" w:rsidRDefault="00136310" w:rsidP="00136086">
            <w:pPr>
              <w:snapToGrid w:val="0"/>
              <w:spacing w:line="240" w:lineRule="exact"/>
              <w:rPr>
                <w:rFonts w:ascii="ＭＳ Ｐゴシック" w:eastAsia="ＭＳ Ｐゴシック" w:hAnsi="ＭＳ Ｐゴシック"/>
                <w:sz w:val="16"/>
                <w:szCs w:val="16"/>
              </w:rPr>
            </w:pPr>
            <w:r w:rsidRPr="005910AC">
              <w:rPr>
                <w:rFonts w:ascii="ＭＳ Ｐゴシック" w:eastAsia="ＭＳ Ｐゴシック" w:hAnsi="ＭＳ Ｐゴシック" w:hint="eastAsia"/>
                <w:sz w:val="16"/>
                <w:szCs w:val="16"/>
              </w:rPr>
              <w:t>上底，下底</w:t>
            </w:r>
          </w:p>
        </w:tc>
      </w:tr>
      <w:tr w:rsidR="007016C0" w:rsidRPr="00975486" w:rsidTr="00136310">
        <w:tc>
          <w:tcPr>
            <w:tcW w:w="328" w:type="dxa"/>
            <w:vMerge/>
            <w:shd w:val="clear" w:color="auto" w:fill="BFBFBF" w:themeFill="background1" w:themeFillShade="BF"/>
            <w:tcMar>
              <w:left w:w="28" w:type="dxa"/>
              <w:right w:w="28" w:type="dxa"/>
            </w:tcMar>
            <w:textDirection w:val="tbRlV"/>
            <w:vAlign w:val="center"/>
            <w:hideMark/>
          </w:tcPr>
          <w:p w:rsidR="007016C0" w:rsidRPr="00F121EE" w:rsidRDefault="007016C0"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7016C0" w:rsidRPr="00F121EE" w:rsidRDefault="007016C0"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vMerge/>
            <w:noWrap/>
            <w:tcMar>
              <w:right w:w="28" w:type="dxa"/>
            </w:tcMar>
            <w:hideMark/>
          </w:tcPr>
          <w:p w:rsidR="007016C0" w:rsidRPr="00F121EE" w:rsidRDefault="007016C0" w:rsidP="005910AC">
            <w:pPr>
              <w:snapToGrid w:val="0"/>
              <w:spacing w:line="240" w:lineRule="exact"/>
              <w:ind w:left="180" w:hangingChars="100" w:hanging="180"/>
              <w:rPr>
                <w:rFonts w:ascii="ＭＳ Ｐゴシック" w:eastAsia="ＭＳ Ｐゴシック" w:hAnsi="ＭＳ Ｐゴシック"/>
                <w:sz w:val="18"/>
                <w:szCs w:val="18"/>
              </w:rPr>
            </w:pPr>
          </w:p>
        </w:tc>
        <w:tc>
          <w:tcPr>
            <w:tcW w:w="705" w:type="dxa"/>
            <w:vMerge/>
            <w:noWrap/>
            <w:tcMar>
              <w:left w:w="28" w:type="dxa"/>
              <w:right w:w="28" w:type="dxa"/>
            </w:tcMar>
            <w:hideMark/>
          </w:tcPr>
          <w:p w:rsidR="007016C0" w:rsidRPr="00F121EE" w:rsidRDefault="007016C0" w:rsidP="00136086">
            <w:pPr>
              <w:snapToGrid w:val="0"/>
              <w:spacing w:line="240" w:lineRule="exact"/>
              <w:jc w:val="center"/>
              <w:rPr>
                <w:rFonts w:ascii="ＭＳ Ｐゴシック" w:eastAsia="ＭＳ Ｐゴシック" w:hAnsi="ＭＳ Ｐゴシック"/>
                <w:sz w:val="18"/>
                <w:szCs w:val="18"/>
              </w:rPr>
            </w:pPr>
          </w:p>
        </w:tc>
        <w:tc>
          <w:tcPr>
            <w:tcW w:w="847" w:type="dxa"/>
            <w:tcBorders>
              <w:top w:val="dashSmallGap" w:sz="4" w:space="0" w:color="auto"/>
            </w:tcBorders>
            <w:noWrap/>
            <w:tcMar>
              <w:right w:w="57" w:type="dxa"/>
            </w:tcMar>
            <w:hideMark/>
          </w:tcPr>
          <w:p w:rsidR="007016C0" w:rsidRPr="00674734" w:rsidRDefault="007016C0" w:rsidP="00136086">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132～133</w:t>
            </w:r>
          </w:p>
        </w:tc>
        <w:tc>
          <w:tcPr>
            <w:tcW w:w="4369" w:type="dxa"/>
            <w:tcBorders>
              <w:top w:val="dashSmallGap" w:sz="4" w:space="0" w:color="auto"/>
            </w:tcBorders>
            <w:noWrap/>
            <w:hideMark/>
          </w:tcPr>
          <w:p w:rsidR="007016C0" w:rsidRPr="00F121EE" w:rsidRDefault="007016C0"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 xml:space="preserve">　</w:t>
            </w:r>
            <w:r w:rsidRPr="00F121EE">
              <w:rPr>
                <w:rFonts w:ascii="ＭＳ Ｐゴシック" w:eastAsia="ＭＳ Ｐゴシック" w:hAnsi="ＭＳ Ｐゴシック" w:hint="eastAsia"/>
                <w:sz w:val="18"/>
                <w:szCs w:val="18"/>
                <w:bdr w:val="single" w:sz="4" w:space="0" w:color="auto"/>
              </w:rPr>
              <w:t>発展</w:t>
            </w:r>
            <w:r w:rsidRPr="00F121EE">
              <w:rPr>
                <w:rFonts w:ascii="ＭＳ Ｐゴシック" w:eastAsia="ＭＳ Ｐゴシック" w:hAnsi="ＭＳ Ｐゴシック" w:hint="eastAsia"/>
                <w:sz w:val="18"/>
                <w:szCs w:val="18"/>
              </w:rPr>
              <w:t xml:space="preserve">　図形の性質を用いた面積の求め方</w:t>
            </w:r>
          </w:p>
        </w:tc>
        <w:tc>
          <w:tcPr>
            <w:tcW w:w="987" w:type="dxa"/>
            <w:vMerge/>
            <w:noWrap/>
            <w:hideMark/>
          </w:tcPr>
          <w:p w:rsidR="007016C0" w:rsidRPr="00F121EE" w:rsidRDefault="007016C0" w:rsidP="00136086">
            <w:pPr>
              <w:snapToGrid w:val="0"/>
              <w:spacing w:line="240" w:lineRule="exact"/>
              <w:rPr>
                <w:rFonts w:ascii="ＭＳ Ｐゴシック" w:eastAsia="ＭＳ Ｐゴシック" w:hAnsi="ＭＳ Ｐゴシック"/>
                <w:sz w:val="18"/>
                <w:szCs w:val="18"/>
              </w:rPr>
            </w:pPr>
          </w:p>
        </w:tc>
        <w:tc>
          <w:tcPr>
            <w:tcW w:w="1218" w:type="dxa"/>
            <w:vMerge/>
          </w:tcPr>
          <w:p w:rsidR="007016C0" w:rsidRPr="005910AC" w:rsidRDefault="007016C0" w:rsidP="00136086">
            <w:pPr>
              <w:snapToGrid w:val="0"/>
              <w:spacing w:line="240" w:lineRule="exact"/>
              <w:rPr>
                <w:rFonts w:ascii="ＭＳ Ｐゴシック" w:eastAsia="ＭＳ Ｐゴシック" w:hAnsi="ＭＳ Ｐゴシック"/>
                <w:sz w:val="16"/>
                <w:szCs w:val="16"/>
              </w:rPr>
            </w:pPr>
          </w:p>
        </w:tc>
      </w:tr>
      <w:tr w:rsidR="00DC71AB" w:rsidRPr="00975486" w:rsidTr="00DC71AB">
        <w:tc>
          <w:tcPr>
            <w:tcW w:w="328" w:type="dxa"/>
            <w:vMerge/>
            <w:shd w:val="clear" w:color="auto" w:fill="BFBFBF" w:themeFill="background1" w:themeFillShade="BF"/>
            <w:tcMar>
              <w:left w:w="28" w:type="dxa"/>
              <w:right w:w="28" w:type="dxa"/>
            </w:tcMar>
            <w:textDirection w:val="tbRlV"/>
            <w:vAlign w:val="center"/>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val="restart"/>
            <w:noWrap/>
            <w:tcMar>
              <w:left w:w="28" w:type="dxa"/>
              <w:right w:w="28" w:type="dxa"/>
            </w:tcMar>
            <w:textDirection w:val="tbRlV"/>
            <w:vAlign w:val="center"/>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３学期</w:t>
            </w:r>
          </w:p>
        </w:tc>
        <w:tc>
          <w:tcPr>
            <w:tcW w:w="1770" w:type="dxa"/>
            <w:vMerge w:val="restart"/>
            <w:noWrap/>
            <w:tcMar>
              <w:right w:w="28" w:type="dxa"/>
            </w:tcMar>
          </w:tcPr>
          <w:p w:rsidR="00E34BE6" w:rsidRDefault="00DC71AB" w:rsidP="00E34BE6">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11．図形の角</w:t>
            </w:r>
          </w:p>
          <w:p w:rsidR="00E34BE6" w:rsidRPr="00F121EE" w:rsidRDefault="00E34BE6" w:rsidP="00E34BE6">
            <w:pPr>
              <w:snapToGrid w:val="0"/>
              <w:spacing w:line="240" w:lineRule="exact"/>
              <w:rPr>
                <w:rFonts w:ascii="ＭＳ Ｐゴシック" w:eastAsia="ＭＳ Ｐゴシック" w:hAnsi="ＭＳ Ｐゴシック"/>
                <w:sz w:val="18"/>
                <w:szCs w:val="18"/>
              </w:rPr>
            </w:pPr>
          </w:p>
        </w:tc>
        <w:tc>
          <w:tcPr>
            <w:tcW w:w="705" w:type="dxa"/>
            <w:vMerge w:val="restart"/>
            <w:noWrap/>
            <w:tcMar>
              <w:left w:w="28" w:type="dxa"/>
              <w:right w:w="28" w:type="dxa"/>
            </w:tcMar>
          </w:tcPr>
          <w:p w:rsidR="00DC71AB" w:rsidRPr="00F121EE" w:rsidRDefault="00DC71AB" w:rsidP="00F00037">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7</w:t>
            </w:r>
          </w:p>
        </w:tc>
        <w:tc>
          <w:tcPr>
            <w:tcW w:w="847" w:type="dxa"/>
            <w:tcBorders>
              <w:bottom w:val="dashSmallGap" w:sz="4" w:space="0" w:color="auto"/>
            </w:tcBorders>
            <w:noWrap/>
            <w:tcMar>
              <w:right w:w="57" w:type="dxa"/>
            </w:tcMar>
          </w:tcPr>
          <w:p w:rsidR="00DC71AB" w:rsidRPr="00674734" w:rsidRDefault="00DC71AB" w:rsidP="00F00037">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20～31</w:t>
            </w:r>
          </w:p>
        </w:tc>
        <w:tc>
          <w:tcPr>
            <w:tcW w:w="4369" w:type="dxa"/>
            <w:tcBorders>
              <w:bottom w:val="dashSmallGap" w:sz="4" w:space="0" w:color="auto"/>
            </w:tcBorders>
            <w:noWrap/>
          </w:tcPr>
          <w:p w:rsidR="00DC71AB" w:rsidRPr="00F121EE" w:rsidRDefault="00DC71AB" w:rsidP="00F00037">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●三角形の内角の和は180°であること</w:t>
            </w:r>
          </w:p>
          <w:p w:rsidR="00DC71AB" w:rsidRPr="00F121EE" w:rsidRDefault="00DC71AB" w:rsidP="00F00037">
            <w:pPr>
              <w:snapToGrid w:val="0"/>
              <w:spacing w:line="240" w:lineRule="exact"/>
              <w:ind w:left="180" w:hangingChars="100" w:hanging="180"/>
              <w:rPr>
                <w:rFonts w:ascii="ＭＳ Ｐゴシック" w:eastAsia="ＭＳ Ｐゴシック" w:hAnsi="ＭＳ Ｐゴシック"/>
                <w:sz w:val="18"/>
                <w:szCs w:val="18"/>
              </w:rPr>
            </w:pPr>
            <w:r w:rsidRPr="00127D48">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多角形の内角の和の考察</w:t>
            </w:r>
          </w:p>
          <w:p w:rsidR="00DC71AB" w:rsidRPr="00F121EE" w:rsidRDefault="00DC71AB" w:rsidP="00F00037">
            <w:pPr>
              <w:snapToGrid w:val="0"/>
              <w:spacing w:line="240" w:lineRule="exact"/>
              <w:ind w:left="180" w:hangingChars="100" w:hanging="180"/>
              <w:rPr>
                <w:rFonts w:ascii="ＭＳ Ｐゴシック" w:eastAsia="ＭＳ Ｐゴシック" w:hAnsi="ＭＳ Ｐゴシック"/>
                <w:sz w:val="18"/>
                <w:szCs w:val="18"/>
              </w:rPr>
            </w:pPr>
            <w:r w:rsidRPr="00127D48">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１種類の合同な四角形だけで平面を敷き詰められること，平行四辺形を利用した模様作り</w:t>
            </w:r>
          </w:p>
        </w:tc>
        <w:tc>
          <w:tcPr>
            <w:tcW w:w="987" w:type="dxa"/>
            <w:vMerge w:val="restart"/>
            <w:noWrap/>
          </w:tcPr>
          <w:p w:rsidR="00DC71AB" w:rsidRPr="00F121EE" w:rsidRDefault="00DC71AB" w:rsidP="00F00037">
            <w:pPr>
              <w:snapToGrid w:val="0"/>
              <w:spacing w:line="240" w:lineRule="exact"/>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C(1)</w:t>
            </w:r>
          </w:p>
        </w:tc>
        <w:tc>
          <w:tcPr>
            <w:tcW w:w="1218" w:type="dxa"/>
            <w:vMerge w:val="restart"/>
          </w:tcPr>
          <w:p w:rsidR="00DC71AB" w:rsidRPr="005910AC" w:rsidRDefault="00DC71AB" w:rsidP="00F00037">
            <w:pPr>
              <w:snapToGrid w:val="0"/>
              <w:spacing w:line="240" w:lineRule="exact"/>
              <w:rPr>
                <w:rFonts w:ascii="ＭＳ Ｐゴシック" w:eastAsia="ＭＳ Ｐゴシック" w:hAnsi="ＭＳ Ｐゴシック"/>
                <w:sz w:val="16"/>
                <w:szCs w:val="16"/>
              </w:rPr>
            </w:pPr>
            <w:r w:rsidRPr="005910AC">
              <w:rPr>
                <w:rFonts w:ascii="ＭＳ Ｐゴシック" w:eastAsia="ＭＳ Ｐゴシック" w:hAnsi="ＭＳ Ｐゴシック" w:hint="eastAsia"/>
                <w:sz w:val="16"/>
                <w:szCs w:val="16"/>
              </w:rPr>
              <w:t>多角形</w:t>
            </w:r>
          </w:p>
        </w:tc>
      </w:tr>
      <w:tr w:rsidR="00DC71AB" w:rsidRPr="00975486" w:rsidTr="00DC71AB">
        <w:tc>
          <w:tcPr>
            <w:tcW w:w="328" w:type="dxa"/>
            <w:vMerge/>
            <w:shd w:val="clear" w:color="auto" w:fill="BFBFBF" w:themeFill="background1" w:themeFillShade="BF"/>
            <w:tcMar>
              <w:left w:w="28" w:type="dxa"/>
              <w:right w:w="28" w:type="dxa"/>
            </w:tcMar>
            <w:textDirection w:val="tbRlV"/>
            <w:vAlign w:val="center"/>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noWrap/>
            <w:tcMar>
              <w:left w:w="28" w:type="dxa"/>
              <w:right w:w="28" w:type="dxa"/>
            </w:tcMar>
            <w:textDirection w:val="tbRlV"/>
            <w:vAlign w:val="center"/>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vMerge/>
            <w:noWrap/>
            <w:tcMar>
              <w:right w:w="28" w:type="dxa"/>
            </w:tcMar>
          </w:tcPr>
          <w:p w:rsidR="00DC71AB" w:rsidRPr="00F121EE" w:rsidRDefault="00DC71AB" w:rsidP="007016C0">
            <w:pPr>
              <w:snapToGrid w:val="0"/>
              <w:spacing w:line="240" w:lineRule="exact"/>
              <w:ind w:left="180" w:hangingChars="100" w:hanging="180"/>
              <w:rPr>
                <w:rFonts w:ascii="ＭＳ Ｐゴシック" w:eastAsia="ＭＳ Ｐゴシック" w:hAnsi="ＭＳ Ｐゴシック"/>
                <w:sz w:val="18"/>
                <w:szCs w:val="18"/>
              </w:rPr>
            </w:pPr>
          </w:p>
        </w:tc>
        <w:tc>
          <w:tcPr>
            <w:tcW w:w="705" w:type="dxa"/>
            <w:vMerge/>
            <w:noWrap/>
            <w:tcMar>
              <w:left w:w="28" w:type="dxa"/>
              <w:right w:w="28" w:type="dxa"/>
            </w:tcMar>
          </w:tcPr>
          <w:p w:rsidR="00DC71AB" w:rsidRPr="00F121EE" w:rsidRDefault="00DC71AB" w:rsidP="00136086">
            <w:pPr>
              <w:snapToGrid w:val="0"/>
              <w:spacing w:line="240" w:lineRule="exact"/>
              <w:jc w:val="center"/>
              <w:rPr>
                <w:rFonts w:ascii="ＭＳ Ｐゴシック" w:eastAsia="ＭＳ Ｐゴシック" w:hAnsi="ＭＳ Ｐゴシック"/>
                <w:sz w:val="18"/>
                <w:szCs w:val="18"/>
              </w:rPr>
            </w:pPr>
          </w:p>
        </w:tc>
        <w:tc>
          <w:tcPr>
            <w:tcW w:w="847" w:type="dxa"/>
            <w:tcBorders>
              <w:top w:val="dashSmallGap" w:sz="4" w:space="0" w:color="auto"/>
            </w:tcBorders>
            <w:noWrap/>
            <w:tcMar>
              <w:right w:w="57" w:type="dxa"/>
            </w:tcMar>
          </w:tcPr>
          <w:p w:rsidR="00DC71AB" w:rsidRPr="00674734" w:rsidRDefault="00DC71AB" w:rsidP="00F00037">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131</w:t>
            </w:r>
          </w:p>
        </w:tc>
        <w:tc>
          <w:tcPr>
            <w:tcW w:w="4369" w:type="dxa"/>
            <w:tcBorders>
              <w:top w:val="dashSmallGap" w:sz="4" w:space="0" w:color="auto"/>
            </w:tcBorders>
            <w:noWrap/>
          </w:tcPr>
          <w:p w:rsidR="00DC71AB" w:rsidRPr="00F121EE" w:rsidRDefault="00DC71AB" w:rsidP="00F00037">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 xml:space="preserve">　</w:t>
            </w:r>
            <w:r w:rsidRPr="00F121EE">
              <w:rPr>
                <w:rFonts w:ascii="ＭＳ Ｐゴシック" w:eastAsia="ＭＳ Ｐゴシック" w:hAnsi="ＭＳ Ｐゴシック" w:hint="eastAsia"/>
                <w:sz w:val="18"/>
                <w:szCs w:val="18"/>
                <w:bdr w:val="single" w:sz="4" w:space="0" w:color="auto"/>
              </w:rPr>
              <w:t>発展</w:t>
            </w:r>
            <w:r w:rsidRPr="00F121E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いろいろな図形の角度，</w:t>
            </w:r>
            <w:r w:rsidRPr="00F121EE">
              <w:rPr>
                <w:rFonts w:ascii="ＭＳ Ｐゴシック" w:eastAsia="ＭＳ Ｐゴシック" w:hAnsi="ＭＳ Ｐゴシック" w:hint="eastAsia"/>
                <w:sz w:val="18"/>
                <w:szCs w:val="18"/>
              </w:rPr>
              <w:t>凹型図形の角</w:t>
            </w:r>
            <w:r>
              <w:rPr>
                <w:rFonts w:ascii="ＭＳ Ｐゴシック" w:eastAsia="ＭＳ Ｐゴシック" w:hAnsi="ＭＳ Ｐゴシック" w:hint="eastAsia"/>
                <w:sz w:val="18"/>
                <w:szCs w:val="18"/>
              </w:rPr>
              <w:t>度</w:t>
            </w:r>
            <w:r w:rsidRPr="00F121EE">
              <w:rPr>
                <w:rFonts w:ascii="ＭＳ Ｐゴシック" w:eastAsia="ＭＳ Ｐゴシック" w:hAnsi="ＭＳ Ｐゴシック" w:hint="eastAsia"/>
                <w:sz w:val="18"/>
                <w:szCs w:val="18"/>
              </w:rPr>
              <w:t>の和</w:t>
            </w:r>
          </w:p>
        </w:tc>
        <w:tc>
          <w:tcPr>
            <w:tcW w:w="987" w:type="dxa"/>
            <w:vMerge/>
            <w:noWrap/>
          </w:tcPr>
          <w:p w:rsidR="00DC71AB" w:rsidRPr="00F121EE" w:rsidRDefault="00DC71AB" w:rsidP="007016C0">
            <w:pPr>
              <w:snapToGrid w:val="0"/>
              <w:spacing w:line="240" w:lineRule="exact"/>
              <w:rPr>
                <w:rFonts w:ascii="ＭＳ Ｐゴシック" w:eastAsia="ＭＳ Ｐゴシック" w:hAnsi="ＭＳ Ｐゴシック"/>
                <w:sz w:val="18"/>
                <w:szCs w:val="18"/>
              </w:rPr>
            </w:pPr>
          </w:p>
        </w:tc>
        <w:tc>
          <w:tcPr>
            <w:tcW w:w="1218" w:type="dxa"/>
            <w:vMerge/>
          </w:tcPr>
          <w:p w:rsidR="00DC71AB" w:rsidRDefault="00DC71AB" w:rsidP="00B92132">
            <w:pPr>
              <w:snapToGrid w:val="0"/>
              <w:spacing w:line="240" w:lineRule="exact"/>
              <w:rPr>
                <w:rFonts w:ascii="ＭＳ Ｐゴシック" w:eastAsia="ＭＳ Ｐゴシック" w:hAnsi="ＭＳ Ｐゴシック"/>
                <w:sz w:val="16"/>
                <w:szCs w:val="16"/>
              </w:rPr>
            </w:pPr>
          </w:p>
        </w:tc>
      </w:tr>
      <w:tr w:rsidR="00DC71AB" w:rsidRPr="00975486" w:rsidTr="00136310">
        <w:tc>
          <w:tcPr>
            <w:tcW w:w="328" w:type="dxa"/>
            <w:vMerge/>
            <w:shd w:val="clear" w:color="auto" w:fill="BFBFBF" w:themeFill="background1" w:themeFillShade="BF"/>
            <w:tcMar>
              <w:left w:w="28" w:type="dxa"/>
              <w:right w:w="28" w:type="dxa"/>
            </w:tcMar>
            <w:textDirection w:val="tbRlV"/>
            <w:vAlign w:val="center"/>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noWrap/>
            <w:tcMar>
              <w:left w:w="28" w:type="dxa"/>
              <w:right w:w="28" w:type="dxa"/>
            </w:tcMar>
            <w:textDirection w:val="tbRlV"/>
            <w:vAlign w:val="center"/>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noWrap/>
            <w:tcMar>
              <w:right w:w="28" w:type="dxa"/>
            </w:tcMar>
          </w:tcPr>
          <w:p w:rsidR="00DC71AB" w:rsidRPr="00F121EE" w:rsidRDefault="00DC71AB" w:rsidP="00F00037">
            <w:pPr>
              <w:snapToGrid w:val="0"/>
              <w:spacing w:line="240" w:lineRule="exact"/>
              <w:ind w:left="160" w:hangingChars="100" w:hanging="160"/>
              <w:rPr>
                <w:rFonts w:ascii="ＭＳ Ｐゴシック" w:eastAsia="ＭＳ Ｐゴシック" w:hAnsi="ＭＳ Ｐゴシック"/>
                <w:sz w:val="18"/>
                <w:szCs w:val="18"/>
              </w:rPr>
            </w:pPr>
            <w:r w:rsidRPr="005910AC">
              <w:rPr>
                <w:rFonts w:ascii="ＭＳ Ｐゴシック" w:eastAsia="ＭＳ Ｐゴシック" w:hAnsi="ＭＳ Ｐゴシック" w:hint="eastAsia"/>
                <w:sz w:val="16"/>
                <w:szCs w:val="18"/>
              </w:rPr>
              <w:t>☆おぼえているかな？</w:t>
            </w:r>
          </w:p>
        </w:tc>
        <w:tc>
          <w:tcPr>
            <w:tcW w:w="705" w:type="dxa"/>
            <w:noWrap/>
            <w:tcMar>
              <w:left w:w="28" w:type="dxa"/>
              <w:right w:w="28" w:type="dxa"/>
            </w:tcMar>
          </w:tcPr>
          <w:p w:rsidR="00DC71AB" w:rsidRPr="00F121EE" w:rsidRDefault="00DC71AB" w:rsidP="00F00037">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w:t>
            </w:r>
          </w:p>
        </w:tc>
        <w:tc>
          <w:tcPr>
            <w:tcW w:w="847" w:type="dxa"/>
            <w:noWrap/>
            <w:tcMar>
              <w:right w:w="57" w:type="dxa"/>
            </w:tcMar>
          </w:tcPr>
          <w:p w:rsidR="00DC71AB" w:rsidRPr="00674734" w:rsidRDefault="00DC71AB" w:rsidP="00F00037">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53</w:t>
            </w:r>
          </w:p>
        </w:tc>
        <w:tc>
          <w:tcPr>
            <w:tcW w:w="4369" w:type="dxa"/>
            <w:noWrap/>
          </w:tcPr>
          <w:p w:rsidR="00DC71AB" w:rsidRPr="006F041E" w:rsidRDefault="00DC71AB" w:rsidP="00F00037">
            <w:pPr>
              <w:snapToGrid w:val="0"/>
              <w:spacing w:line="240" w:lineRule="exact"/>
              <w:ind w:left="180" w:hangingChars="100" w:hanging="180"/>
              <w:rPr>
                <w:rFonts w:ascii="ＭＳ Ｐゴシック" w:eastAsia="ＭＳ Ｐゴシック" w:hAnsi="ＭＳ Ｐゴシック"/>
                <w:sz w:val="18"/>
                <w:szCs w:val="18"/>
              </w:rPr>
            </w:pPr>
            <w:r w:rsidRPr="006F041E">
              <w:rPr>
                <w:rFonts w:ascii="ＭＳ Ｐゴシック" w:eastAsia="ＭＳ Ｐゴシック" w:hAnsi="ＭＳ Ｐゴシック" w:hint="eastAsia"/>
                <w:color w:val="A6A6A6" w:themeColor="background1" w:themeShade="A6"/>
                <w:sz w:val="18"/>
                <w:szCs w:val="18"/>
              </w:rPr>
              <w:t>●</w:t>
            </w:r>
            <w:r w:rsidRPr="006F041E">
              <w:rPr>
                <w:rFonts w:ascii="ＭＳ Ｐゴシック" w:eastAsia="ＭＳ Ｐゴシック" w:hAnsi="ＭＳ Ｐゴシック" w:hint="eastAsia"/>
                <w:sz w:val="18"/>
                <w:szCs w:val="18"/>
              </w:rPr>
              <w:t>既習内容の理解の確認</w:t>
            </w:r>
          </w:p>
        </w:tc>
        <w:tc>
          <w:tcPr>
            <w:tcW w:w="987" w:type="dxa"/>
            <w:noWrap/>
          </w:tcPr>
          <w:p w:rsidR="00DC71AB" w:rsidRPr="006F041E" w:rsidRDefault="00DC71AB" w:rsidP="00F00037">
            <w:pPr>
              <w:snapToGrid w:val="0"/>
              <w:spacing w:line="240" w:lineRule="exact"/>
              <w:rPr>
                <w:rFonts w:ascii="ＭＳ Ｐゴシック" w:eastAsia="ＭＳ Ｐゴシック" w:hAnsi="ＭＳ Ｐゴシック"/>
                <w:sz w:val="18"/>
                <w:szCs w:val="18"/>
              </w:rPr>
            </w:pPr>
            <w:r w:rsidRPr="006F041E">
              <w:rPr>
                <w:rFonts w:ascii="ＭＳ Ｐゴシック" w:eastAsia="ＭＳ Ｐゴシック" w:hAnsi="ＭＳ Ｐゴシック" w:hint="eastAsia"/>
                <w:sz w:val="18"/>
                <w:szCs w:val="18"/>
              </w:rPr>
              <w:t>－</w:t>
            </w:r>
          </w:p>
        </w:tc>
        <w:tc>
          <w:tcPr>
            <w:tcW w:w="1218" w:type="dxa"/>
          </w:tcPr>
          <w:p w:rsidR="00DC71AB" w:rsidRDefault="00DC71AB" w:rsidP="00B92132">
            <w:pPr>
              <w:snapToGrid w:val="0"/>
              <w:spacing w:line="240" w:lineRule="exact"/>
              <w:rPr>
                <w:rFonts w:ascii="ＭＳ Ｐゴシック" w:eastAsia="ＭＳ Ｐゴシック" w:hAnsi="ＭＳ Ｐゴシック"/>
                <w:sz w:val="16"/>
                <w:szCs w:val="16"/>
              </w:rPr>
            </w:pPr>
          </w:p>
        </w:tc>
      </w:tr>
      <w:tr w:rsidR="00DC71AB" w:rsidRPr="00975486" w:rsidTr="00136310">
        <w:tc>
          <w:tcPr>
            <w:tcW w:w="328" w:type="dxa"/>
            <w:vMerge/>
            <w:shd w:val="clear" w:color="auto" w:fill="BFBFBF" w:themeFill="background1" w:themeFillShade="BF"/>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noWrap/>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vMerge w:val="restart"/>
            <w:noWrap/>
            <w:tcMar>
              <w:right w:w="28" w:type="dxa"/>
            </w:tcMar>
            <w:hideMark/>
          </w:tcPr>
          <w:p w:rsidR="00DC71AB" w:rsidRPr="00F121EE" w:rsidRDefault="00DC71AB" w:rsidP="007016C0">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13．百分率とグラフ</w:t>
            </w:r>
          </w:p>
        </w:tc>
        <w:tc>
          <w:tcPr>
            <w:tcW w:w="705" w:type="dxa"/>
            <w:vMerge w:val="restart"/>
            <w:noWrap/>
            <w:tcMar>
              <w:left w:w="28" w:type="dxa"/>
              <w:right w:w="28" w:type="dxa"/>
            </w:tcMar>
            <w:hideMark/>
          </w:tcPr>
          <w:p w:rsidR="00DC71AB" w:rsidRPr="00F121EE" w:rsidRDefault="00DC71AB"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12</w:t>
            </w:r>
          </w:p>
        </w:tc>
        <w:tc>
          <w:tcPr>
            <w:tcW w:w="847" w:type="dxa"/>
            <w:noWrap/>
            <w:tcMar>
              <w:right w:w="57" w:type="dxa"/>
            </w:tcMar>
            <w:hideMark/>
          </w:tcPr>
          <w:p w:rsidR="00DC71AB" w:rsidRPr="00674734" w:rsidRDefault="00DC71AB" w:rsidP="007016C0">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54～74</w:t>
            </w:r>
          </w:p>
        </w:tc>
        <w:tc>
          <w:tcPr>
            <w:tcW w:w="4369" w:type="dxa"/>
            <w:noWrap/>
            <w:hideMark/>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●割合の意味とその求め方</w:t>
            </w:r>
          </w:p>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●百分率の意味とその表し方</w:t>
            </w:r>
          </w:p>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127D48">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歩合の意味とその表し方</w:t>
            </w:r>
          </w:p>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●百分率を適用した計算方法</w:t>
            </w:r>
          </w:p>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8253E5">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帯グラフ，円グラフの読み方，特徴，書き方</w:t>
            </w:r>
          </w:p>
        </w:tc>
        <w:tc>
          <w:tcPr>
            <w:tcW w:w="987" w:type="dxa"/>
            <w:vMerge w:val="restart"/>
            <w:noWrap/>
            <w:hideMark/>
          </w:tcPr>
          <w:p w:rsidR="00DC71AB" w:rsidRPr="00F121EE" w:rsidRDefault="00DC71AB" w:rsidP="007016C0">
            <w:pPr>
              <w:snapToGrid w:val="0"/>
              <w:spacing w:line="240" w:lineRule="exact"/>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D(3)(4)</w:t>
            </w:r>
          </w:p>
        </w:tc>
        <w:tc>
          <w:tcPr>
            <w:tcW w:w="1218" w:type="dxa"/>
            <w:vMerge w:val="restart"/>
          </w:tcPr>
          <w:p w:rsidR="00DC71AB" w:rsidRPr="005910AC" w:rsidRDefault="00DC71AB" w:rsidP="00B92132">
            <w:pPr>
              <w:snapToGrid w:val="0"/>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5910AC">
              <w:rPr>
                <w:rFonts w:ascii="ＭＳ Ｐゴシック" w:eastAsia="ＭＳ Ｐゴシック" w:hAnsi="ＭＳ Ｐゴシック" w:hint="eastAsia"/>
                <w:sz w:val="16"/>
                <w:szCs w:val="16"/>
              </w:rPr>
              <w:t>，百分率，</w:t>
            </w:r>
          </w:p>
          <w:p w:rsidR="00DC71AB" w:rsidRPr="005910AC" w:rsidRDefault="00DC71AB" w:rsidP="00136086">
            <w:pPr>
              <w:snapToGrid w:val="0"/>
              <w:spacing w:line="240" w:lineRule="exact"/>
              <w:rPr>
                <w:rFonts w:ascii="ＭＳ Ｐゴシック" w:eastAsia="ＭＳ Ｐゴシック" w:hAnsi="ＭＳ Ｐゴシック"/>
                <w:sz w:val="16"/>
                <w:szCs w:val="16"/>
              </w:rPr>
            </w:pPr>
            <w:r w:rsidRPr="005910AC">
              <w:rPr>
                <w:rFonts w:ascii="ＭＳ Ｐゴシック" w:eastAsia="ＭＳ Ｐゴシック" w:hAnsi="ＭＳ Ｐゴシック" w:hint="eastAsia"/>
                <w:sz w:val="16"/>
                <w:szCs w:val="16"/>
              </w:rPr>
              <w:t>帯グラフ，</w:t>
            </w:r>
          </w:p>
          <w:p w:rsidR="00DC71AB" w:rsidRPr="005910AC" w:rsidRDefault="00DC71AB" w:rsidP="00136086">
            <w:pPr>
              <w:snapToGrid w:val="0"/>
              <w:spacing w:line="240" w:lineRule="exact"/>
              <w:rPr>
                <w:rFonts w:ascii="ＭＳ Ｐゴシック" w:eastAsia="ＭＳ Ｐゴシック" w:hAnsi="ＭＳ Ｐゴシック"/>
                <w:sz w:val="16"/>
                <w:szCs w:val="16"/>
              </w:rPr>
            </w:pPr>
            <w:r w:rsidRPr="005910AC">
              <w:rPr>
                <w:rFonts w:ascii="ＭＳ Ｐゴシック" w:eastAsia="ＭＳ Ｐゴシック" w:hAnsi="ＭＳ Ｐゴシック" w:hint="eastAsia"/>
                <w:sz w:val="16"/>
                <w:szCs w:val="16"/>
              </w:rPr>
              <w:t>円グラフ</w:t>
            </w:r>
          </w:p>
        </w:tc>
      </w:tr>
      <w:tr w:rsidR="00DC71AB" w:rsidRPr="00975486" w:rsidTr="00136310">
        <w:tc>
          <w:tcPr>
            <w:tcW w:w="328" w:type="dxa"/>
            <w:vMerge/>
            <w:shd w:val="clear" w:color="auto" w:fill="BFBFBF" w:themeFill="background1" w:themeFillShade="BF"/>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vMerge/>
            <w:noWrap/>
            <w:tcMar>
              <w:right w:w="28" w:type="dxa"/>
            </w:tcMar>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p>
        </w:tc>
        <w:tc>
          <w:tcPr>
            <w:tcW w:w="705" w:type="dxa"/>
            <w:vMerge/>
            <w:noWrap/>
            <w:tcMar>
              <w:left w:w="28" w:type="dxa"/>
              <w:right w:w="28" w:type="dxa"/>
            </w:tcMar>
          </w:tcPr>
          <w:p w:rsidR="00DC71AB" w:rsidRPr="00F121EE" w:rsidRDefault="00DC71AB" w:rsidP="00136086">
            <w:pPr>
              <w:snapToGrid w:val="0"/>
              <w:spacing w:line="240" w:lineRule="exact"/>
              <w:jc w:val="center"/>
              <w:rPr>
                <w:rFonts w:ascii="ＭＳ Ｐゴシック" w:eastAsia="ＭＳ Ｐゴシック" w:hAnsi="ＭＳ Ｐゴシック"/>
                <w:sz w:val="18"/>
                <w:szCs w:val="18"/>
              </w:rPr>
            </w:pPr>
          </w:p>
        </w:tc>
        <w:tc>
          <w:tcPr>
            <w:tcW w:w="847" w:type="dxa"/>
            <w:tcBorders>
              <w:top w:val="dashSmallGap" w:sz="4" w:space="0" w:color="auto"/>
            </w:tcBorders>
            <w:noWrap/>
            <w:tcMar>
              <w:right w:w="57" w:type="dxa"/>
            </w:tcMar>
          </w:tcPr>
          <w:p w:rsidR="00DC71AB" w:rsidRPr="00674734" w:rsidRDefault="00DC71AB" w:rsidP="00136086">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134</w:t>
            </w:r>
          </w:p>
        </w:tc>
        <w:tc>
          <w:tcPr>
            <w:tcW w:w="4369" w:type="dxa"/>
            <w:tcBorders>
              <w:top w:val="dashSmallGap" w:sz="4" w:space="0" w:color="auto"/>
            </w:tcBorders>
            <w:noWrap/>
            <w:hideMark/>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 xml:space="preserve">　</w:t>
            </w:r>
            <w:r w:rsidRPr="00F121EE">
              <w:rPr>
                <w:rFonts w:ascii="ＭＳ Ｐゴシック" w:eastAsia="ＭＳ Ｐゴシック" w:hAnsi="ＭＳ Ｐゴシック" w:hint="eastAsia"/>
                <w:sz w:val="18"/>
                <w:szCs w:val="18"/>
                <w:bdr w:val="single" w:sz="4" w:space="0" w:color="auto"/>
              </w:rPr>
              <w:t>発展</w:t>
            </w:r>
            <w:r w:rsidRPr="00F121EE">
              <w:rPr>
                <w:rFonts w:ascii="ＭＳ Ｐゴシック" w:eastAsia="ＭＳ Ｐゴシック" w:hAnsi="ＭＳ Ｐゴシック" w:hint="eastAsia"/>
                <w:sz w:val="18"/>
                <w:szCs w:val="18"/>
              </w:rPr>
              <w:t xml:space="preserve">　割合を使ったいろいろな問題</w:t>
            </w:r>
          </w:p>
        </w:tc>
        <w:tc>
          <w:tcPr>
            <w:tcW w:w="987" w:type="dxa"/>
            <w:vMerge/>
            <w:noWrap/>
            <w:hideMark/>
          </w:tcPr>
          <w:p w:rsidR="00DC71AB" w:rsidRPr="00F121EE" w:rsidRDefault="00DC71AB" w:rsidP="00136086">
            <w:pPr>
              <w:snapToGrid w:val="0"/>
              <w:spacing w:line="240" w:lineRule="exact"/>
              <w:rPr>
                <w:rFonts w:ascii="ＭＳ Ｐゴシック" w:eastAsia="ＭＳ Ｐゴシック" w:hAnsi="ＭＳ Ｐゴシック"/>
                <w:sz w:val="18"/>
                <w:szCs w:val="18"/>
              </w:rPr>
            </w:pPr>
          </w:p>
        </w:tc>
        <w:tc>
          <w:tcPr>
            <w:tcW w:w="1218" w:type="dxa"/>
            <w:vMerge/>
          </w:tcPr>
          <w:p w:rsidR="00DC71AB" w:rsidRPr="005910AC" w:rsidRDefault="00DC71AB" w:rsidP="00136086">
            <w:pPr>
              <w:snapToGrid w:val="0"/>
              <w:spacing w:line="240" w:lineRule="exact"/>
              <w:rPr>
                <w:rFonts w:ascii="ＭＳ Ｐゴシック" w:eastAsia="ＭＳ Ｐゴシック" w:hAnsi="ＭＳ Ｐゴシック"/>
                <w:sz w:val="16"/>
                <w:szCs w:val="16"/>
              </w:rPr>
            </w:pPr>
          </w:p>
        </w:tc>
      </w:tr>
      <w:tr w:rsidR="00DC71AB" w:rsidRPr="00975486" w:rsidTr="00136310">
        <w:tc>
          <w:tcPr>
            <w:tcW w:w="328" w:type="dxa"/>
            <w:vMerge/>
            <w:shd w:val="clear" w:color="auto" w:fill="BFBFBF" w:themeFill="background1" w:themeFillShade="BF"/>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noWrap/>
            <w:tcMar>
              <w:right w:w="28" w:type="dxa"/>
            </w:tcMar>
            <w:hideMark/>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★考える力をのばそう</w:t>
            </w:r>
          </w:p>
        </w:tc>
        <w:tc>
          <w:tcPr>
            <w:tcW w:w="705" w:type="dxa"/>
            <w:noWrap/>
            <w:tcMar>
              <w:left w:w="28" w:type="dxa"/>
              <w:right w:w="28" w:type="dxa"/>
            </w:tcMar>
            <w:hideMark/>
          </w:tcPr>
          <w:p w:rsidR="00DC71AB" w:rsidRPr="00F121EE" w:rsidRDefault="00DC71AB"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w:t>
            </w:r>
          </w:p>
        </w:tc>
        <w:tc>
          <w:tcPr>
            <w:tcW w:w="847" w:type="dxa"/>
            <w:noWrap/>
            <w:tcMar>
              <w:right w:w="57" w:type="dxa"/>
            </w:tcMar>
            <w:hideMark/>
          </w:tcPr>
          <w:p w:rsidR="00DC71AB" w:rsidRPr="00674734" w:rsidRDefault="00DC71AB"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75～76</w:t>
            </w:r>
          </w:p>
        </w:tc>
        <w:tc>
          <w:tcPr>
            <w:tcW w:w="4369" w:type="dxa"/>
            <w:noWrap/>
            <w:hideMark/>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803A24">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変化する２つの数量とその和や差を表に表すことを通して，変化の規則性を見つける問題解決</w:t>
            </w:r>
          </w:p>
        </w:tc>
        <w:tc>
          <w:tcPr>
            <w:tcW w:w="987" w:type="dxa"/>
            <w:noWrap/>
            <w:hideMark/>
          </w:tcPr>
          <w:p w:rsidR="00DC71AB" w:rsidRPr="00F121EE" w:rsidRDefault="00DC71AB" w:rsidP="00136086">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D(1)</w:t>
            </w:r>
          </w:p>
        </w:tc>
        <w:tc>
          <w:tcPr>
            <w:tcW w:w="1218" w:type="dxa"/>
          </w:tcPr>
          <w:p w:rsidR="00DC71AB" w:rsidRPr="005910AC" w:rsidRDefault="00DC71AB" w:rsidP="00136086">
            <w:pPr>
              <w:snapToGrid w:val="0"/>
              <w:spacing w:line="240" w:lineRule="exact"/>
              <w:rPr>
                <w:rFonts w:ascii="ＭＳ Ｐゴシック" w:eastAsia="ＭＳ Ｐゴシック" w:hAnsi="ＭＳ Ｐゴシック"/>
                <w:sz w:val="16"/>
                <w:szCs w:val="16"/>
              </w:rPr>
            </w:pPr>
          </w:p>
        </w:tc>
      </w:tr>
      <w:tr w:rsidR="00DC71AB" w:rsidRPr="00975486" w:rsidTr="00136310">
        <w:tc>
          <w:tcPr>
            <w:tcW w:w="328" w:type="dxa"/>
            <w:vMerge/>
            <w:shd w:val="clear" w:color="auto" w:fill="BFBFBF" w:themeFill="background1" w:themeFillShade="BF"/>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noWrap/>
            <w:tcMar>
              <w:right w:w="28" w:type="dxa"/>
            </w:tcMar>
            <w:hideMark/>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★かたちであそぼう</w:t>
            </w:r>
          </w:p>
        </w:tc>
        <w:tc>
          <w:tcPr>
            <w:tcW w:w="705" w:type="dxa"/>
            <w:noWrap/>
            <w:tcMar>
              <w:left w:w="28" w:type="dxa"/>
              <w:right w:w="28" w:type="dxa"/>
            </w:tcMar>
            <w:hideMark/>
          </w:tcPr>
          <w:p w:rsidR="00DC71AB" w:rsidRPr="00F121EE" w:rsidRDefault="00DC71AB"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w:t>
            </w:r>
          </w:p>
        </w:tc>
        <w:tc>
          <w:tcPr>
            <w:tcW w:w="847" w:type="dxa"/>
            <w:noWrap/>
            <w:tcMar>
              <w:right w:w="57" w:type="dxa"/>
            </w:tcMar>
            <w:hideMark/>
          </w:tcPr>
          <w:p w:rsidR="00DC71AB" w:rsidRPr="00674734" w:rsidRDefault="00DC71AB"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77</w:t>
            </w:r>
          </w:p>
        </w:tc>
        <w:tc>
          <w:tcPr>
            <w:tcW w:w="4369" w:type="dxa"/>
            <w:noWrap/>
            <w:hideMark/>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803A24">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一筆がきに潜む偶数，奇数との関わりや成立の条件を知り，一筆がきや図形への興味を広げること</w:t>
            </w:r>
          </w:p>
        </w:tc>
        <w:tc>
          <w:tcPr>
            <w:tcW w:w="987" w:type="dxa"/>
            <w:noWrap/>
            <w:hideMark/>
          </w:tcPr>
          <w:p w:rsidR="00DC71AB" w:rsidRPr="00F121EE" w:rsidRDefault="00DC71AB" w:rsidP="00136086">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C(1)</w:t>
            </w:r>
          </w:p>
        </w:tc>
        <w:tc>
          <w:tcPr>
            <w:tcW w:w="1218" w:type="dxa"/>
          </w:tcPr>
          <w:p w:rsidR="00DC71AB" w:rsidRPr="005910AC" w:rsidRDefault="00DC71AB" w:rsidP="00136086">
            <w:pPr>
              <w:snapToGrid w:val="0"/>
              <w:spacing w:line="240" w:lineRule="exact"/>
              <w:rPr>
                <w:rFonts w:ascii="ＭＳ Ｐゴシック" w:eastAsia="ＭＳ Ｐゴシック" w:hAnsi="ＭＳ Ｐゴシック"/>
                <w:sz w:val="16"/>
                <w:szCs w:val="16"/>
              </w:rPr>
            </w:pPr>
          </w:p>
        </w:tc>
      </w:tr>
      <w:tr w:rsidR="00DC71AB" w:rsidRPr="00975486" w:rsidTr="00136310">
        <w:tc>
          <w:tcPr>
            <w:tcW w:w="328" w:type="dxa"/>
            <w:vMerge/>
            <w:shd w:val="clear" w:color="auto" w:fill="BFBFBF" w:themeFill="background1" w:themeFillShade="BF"/>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vMerge w:val="restart"/>
            <w:noWrap/>
            <w:tcMar>
              <w:right w:w="28" w:type="dxa"/>
            </w:tcMar>
            <w:hideMark/>
          </w:tcPr>
          <w:p w:rsidR="00DC71AB" w:rsidRPr="00F121EE" w:rsidRDefault="00DC71AB" w:rsidP="007016C0">
            <w:pPr>
              <w:snapToGrid w:val="0"/>
              <w:spacing w:line="240" w:lineRule="exact"/>
              <w:ind w:left="324" w:hangingChars="180" w:hanging="324"/>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14．正多角形と円周の長さ</w:t>
            </w:r>
          </w:p>
        </w:tc>
        <w:tc>
          <w:tcPr>
            <w:tcW w:w="705" w:type="dxa"/>
            <w:vMerge w:val="restart"/>
            <w:noWrap/>
            <w:tcMar>
              <w:left w:w="28" w:type="dxa"/>
              <w:right w:w="28" w:type="dxa"/>
            </w:tcMar>
            <w:hideMark/>
          </w:tcPr>
          <w:p w:rsidR="00DC71AB" w:rsidRPr="00F121EE" w:rsidRDefault="00DC71AB"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10</w:t>
            </w:r>
          </w:p>
        </w:tc>
        <w:tc>
          <w:tcPr>
            <w:tcW w:w="847" w:type="dxa"/>
            <w:noWrap/>
            <w:tcMar>
              <w:right w:w="57" w:type="dxa"/>
            </w:tcMar>
            <w:hideMark/>
          </w:tcPr>
          <w:p w:rsidR="00DC71AB" w:rsidRPr="00674734" w:rsidRDefault="00DC71AB"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78～91</w:t>
            </w:r>
          </w:p>
          <w:p w:rsidR="00DC71AB" w:rsidRPr="00674734" w:rsidRDefault="00DC71AB"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 xml:space="preserve">　</w:t>
            </w:r>
          </w:p>
          <w:p w:rsidR="00DC71AB" w:rsidRPr="00674734" w:rsidRDefault="00DC71AB"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 xml:space="preserve">　</w:t>
            </w:r>
          </w:p>
        </w:tc>
        <w:tc>
          <w:tcPr>
            <w:tcW w:w="4369" w:type="dxa"/>
            <w:noWrap/>
            <w:hideMark/>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●正多角形の概念，性質，かき方</w:t>
            </w:r>
          </w:p>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●円周率の意味</w:t>
            </w:r>
          </w:p>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●円の直径の長さと円周の長さの関係</w:t>
            </w:r>
          </w:p>
        </w:tc>
        <w:tc>
          <w:tcPr>
            <w:tcW w:w="987" w:type="dxa"/>
            <w:vMerge w:val="restart"/>
            <w:noWrap/>
            <w:hideMark/>
          </w:tcPr>
          <w:p w:rsidR="00DC71AB" w:rsidRPr="00F121EE" w:rsidRDefault="00DC71AB" w:rsidP="007016C0">
            <w:pPr>
              <w:snapToGrid w:val="0"/>
              <w:spacing w:line="240" w:lineRule="exact"/>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C(1)</w:t>
            </w:r>
            <w:r>
              <w:rPr>
                <w:rFonts w:ascii="ＭＳ Ｐゴシック" w:eastAsia="ＭＳ Ｐゴシック" w:hAnsi="ＭＳ Ｐゴシック" w:hint="eastAsia"/>
                <w:sz w:val="18"/>
                <w:szCs w:val="18"/>
              </w:rPr>
              <w:t xml:space="preserve"> </w:t>
            </w:r>
            <w:r w:rsidRPr="00F121EE">
              <w:rPr>
                <w:rFonts w:ascii="ＭＳ Ｐゴシック" w:eastAsia="ＭＳ Ｐゴシック" w:hAnsi="ＭＳ Ｐゴシック" w:hint="eastAsia"/>
                <w:sz w:val="18"/>
                <w:szCs w:val="18"/>
              </w:rPr>
              <w:t>D(1)</w:t>
            </w:r>
          </w:p>
        </w:tc>
        <w:tc>
          <w:tcPr>
            <w:tcW w:w="1218" w:type="dxa"/>
            <w:vMerge w:val="restart"/>
          </w:tcPr>
          <w:p w:rsidR="00DC71AB" w:rsidRPr="005910AC" w:rsidRDefault="00DC71AB" w:rsidP="00136086">
            <w:pPr>
              <w:snapToGrid w:val="0"/>
              <w:spacing w:line="240" w:lineRule="exact"/>
              <w:rPr>
                <w:rFonts w:ascii="ＭＳ Ｐゴシック" w:eastAsia="ＭＳ Ｐゴシック" w:hAnsi="ＭＳ Ｐゴシック"/>
                <w:sz w:val="16"/>
                <w:szCs w:val="16"/>
              </w:rPr>
            </w:pPr>
            <w:r w:rsidRPr="005910AC">
              <w:rPr>
                <w:rFonts w:ascii="ＭＳ Ｐゴシック" w:eastAsia="ＭＳ Ｐゴシック" w:hAnsi="ＭＳ Ｐゴシック" w:hint="eastAsia"/>
                <w:sz w:val="16"/>
                <w:szCs w:val="16"/>
              </w:rPr>
              <w:t>正多角形，</w:t>
            </w:r>
          </w:p>
          <w:p w:rsidR="00DC71AB" w:rsidRPr="005910AC" w:rsidRDefault="00DC71AB" w:rsidP="00136086">
            <w:pPr>
              <w:snapToGrid w:val="0"/>
              <w:spacing w:line="240" w:lineRule="exact"/>
              <w:rPr>
                <w:rFonts w:ascii="ＭＳ Ｐゴシック" w:eastAsia="ＭＳ Ｐゴシック" w:hAnsi="ＭＳ Ｐゴシック"/>
                <w:sz w:val="16"/>
                <w:szCs w:val="16"/>
              </w:rPr>
            </w:pPr>
            <w:r w:rsidRPr="005910AC">
              <w:rPr>
                <w:rFonts w:ascii="ＭＳ Ｐゴシック" w:eastAsia="ＭＳ Ｐゴシック" w:hAnsi="ＭＳ Ｐゴシック" w:hint="eastAsia"/>
                <w:sz w:val="16"/>
                <w:szCs w:val="16"/>
              </w:rPr>
              <w:t>円周，円周率</w:t>
            </w:r>
          </w:p>
        </w:tc>
      </w:tr>
      <w:tr w:rsidR="00DC71AB" w:rsidRPr="00975486" w:rsidTr="00136310">
        <w:tc>
          <w:tcPr>
            <w:tcW w:w="328" w:type="dxa"/>
            <w:vMerge/>
            <w:shd w:val="clear" w:color="auto" w:fill="BFBFBF" w:themeFill="background1" w:themeFillShade="BF"/>
            <w:tcMar>
              <w:left w:w="28" w:type="dxa"/>
              <w:right w:w="28" w:type="dxa"/>
            </w:tcMar>
            <w:textDirection w:val="tbRlV"/>
            <w:vAlign w:val="center"/>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vMerge/>
            <w:tcBorders>
              <w:bottom w:val="nil"/>
            </w:tcBorders>
            <w:noWrap/>
            <w:tcMar>
              <w:right w:w="28" w:type="dxa"/>
            </w:tcMar>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p>
        </w:tc>
        <w:tc>
          <w:tcPr>
            <w:tcW w:w="705" w:type="dxa"/>
            <w:vMerge/>
            <w:tcBorders>
              <w:bottom w:val="nil"/>
            </w:tcBorders>
            <w:noWrap/>
            <w:tcMar>
              <w:left w:w="28" w:type="dxa"/>
              <w:right w:w="28" w:type="dxa"/>
            </w:tcMar>
          </w:tcPr>
          <w:p w:rsidR="00DC71AB" w:rsidRPr="00F121EE" w:rsidRDefault="00DC71AB" w:rsidP="00136086">
            <w:pPr>
              <w:snapToGrid w:val="0"/>
              <w:spacing w:line="240" w:lineRule="exact"/>
              <w:jc w:val="center"/>
              <w:rPr>
                <w:rFonts w:ascii="ＭＳ Ｐゴシック" w:eastAsia="ＭＳ Ｐゴシック" w:hAnsi="ＭＳ Ｐゴシック"/>
                <w:sz w:val="18"/>
                <w:szCs w:val="18"/>
              </w:rPr>
            </w:pPr>
          </w:p>
        </w:tc>
        <w:tc>
          <w:tcPr>
            <w:tcW w:w="847" w:type="dxa"/>
            <w:tcBorders>
              <w:top w:val="dashSmallGap" w:sz="4" w:space="0" w:color="auto"/>
              <w:bottom w:val="single" w:sz="4" w:space="0" w:color="auto"/>
            </w:tcBorders>
            <w:noWrap/>
            <w:tcMar>
              <w:right w:w="57" w:type="dxa"/>
            </w:tcMar>
          </w:tcPr>
          <w:p w:rsidR="00DC71AB" w:rsidRPr="00674734" w:rsidRDefault="00DC71AB"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135</w:t>
            </w:r>
          </w:p>
        </w:tc>
        <w:tc>
          <w:tcPr>
            <w:tcW w:w="4369" w:type="dxa"/>
            <w:tcBorders>
              <w:top w:val="dashSmallGap" w:sz="4" w:space="0" w:color="auto"/>
              <w:bottom w:val="single" w:sz="4" w:space="0" w:color="auto"/>
            </w:tcBorders>
            <w:noWrap/>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 xml:space="preserve">　</w:t>
            </w:r>
            <w:r w:rsidRPr="00F121EE">
              <w:rPr>
                <w:rFonts w:ascii="ＭＳ Ｐゴシック" w:eastAsia="ＭＳ Ｐゴシック" w:hAnsi="ＭＳ Ｐゴシック" w:hint="eastAsia"/>
                <w:sz w:val="18"/>
                <w:szCs w:val="18"/>
                <w:bdr w:val="single" w:sz="4" w:space="0" w:color="auto"/>
              </w:rPr>
              <w:t>発展</w:t>
            </w:r>
            <w:r w:rsidRPr="00F121EE">
              <w:rPr>
                <w:rFonts w:ascii="ＭＳ Ｐゴシック" w:eastAsia="ＭＳ Ｐゴシック" w:hAnsi="ＭＳ Ｐゴシック" w:hint="eastAsia"/>
                <w:sz w:val="18"/>
                <w:szCs w:val="18"/>
              </w:rPr>
              <w:t xml:space="preserve">　円周を使ったいろいろな問題</w:t>
            </w:r>
          </w:p>
        </w:tc>
        <w:tc>
          <w:tcPr>
            <w:tcW w:w="987" w:type="dxa"/>
            <w:vMerge/>
            <w:tcBorders>
              <w:bottom w:val="nil"/>
            </w:tcBorders>
            <w:noWrap/>
          </w:tcPr>
          <w:p w:rsidR="00DC71AB" w:rsidRPr="00F121EE" w:rsidRDefault="00DC71AB" w:rsidP="00136086">
            <w:pPr>
              <w:snapToGrid w:val="0"/>
              <w:spacing w:line="240" w:lineRule="exact"/>
              <w:rPr>
                <w:rFonts w:ascii="ＭＳ Ｐゴシック" w:eastAsia="ＭＳ Ｐゴシック" w:hAnsi="ＭＳ Ｐゴシック"/>
                <w:sz w:val="18"/>
                <w:szCs w:val="18"/>
              </w:rPr>
            </w:pPr>
          </w:p>
        </w:tc>
        <w:tc>
          <w:tcPr>
            <w:tcW w:w="1218" w:type="dxa"/>
            <w:vMerge/>
            <w:tcBorders>
              <w:bottom w:val="nil"/>
            </w:tcBorders>
          </w:tcPr>
          <w:p w:rsidR="00DC71AB" w:rsidRPr="005910AC" w:rsidRDefault="00DC71AB" w:rsidP="00136086">
            <w:pPr>
              <w:snapToGrid w:val="0"/>
              <w:spacing w:line="240" w:lineRule="exact"/>
              <w:rPr>
                <w:rFonts w:ascii="ＭＳ Ｐゴシック" w:eastAsia="ＭＳ Ｐゴシック" w:hAnsi="ＭＳ Ｐゴシック"/>
                <w:sz w:val="16"/>
                <w:szCs w:val="16"/>
              </w:rPr>
            </w:pPr>
          </w:p>
        </w:tc>
      </w:tr>
      <w:tr w:rsidR="00DC71AB" w:rsidRPr="00975486" w:rsidTr="00336FB9">
        <w:tc>
          <w:tcPr>
            <w:tcW w:w="328" w:type="dxa"/>
            <w:vMerge/>
            <w:shd w:val="clear" w:color="auto" w:fill="BFBFBF" w:themeFill="background1" w:themeFillShade="BF"/>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tcBorders>
              <w:bottom w:val="single" w:sz="4" w:space="0" w:color="auto"/>
            </w:tcBorders>
            <w:noWrap/>
            <w:tcMar>
              <w:right w:w="28" w:type="dxa"/>
            </w:tcMar>
            <w:hideMark/>
          </w:tcPr>
          <w:p w:rsidR="00DC71AB" w:rsidRPr="00F121EE" w:rsidRDefault="00DC71AB" w:rsidP="005910AC">
            <w:pPr>
              <w:snapToGrid w:val="0"/>
              <w:spacing w:line="240" w:lineRule="exact"/>
              <w:ind w:left="160" w:hangingChars="100" w:hanging="160"/>
              <w:rPr>
                <w:rFonts w:ascii="ＭＳ Ｐゴシック" w:eastAsia="ＭＳ Ｐゴシック" w:hAnsi="ＭＳ Ｐゴシック"/>
                <w:sz w:val="18"/>
                <w:szCs w:val="18"/>
              </w:rPr>
            </w:pPr>
            <w:r w:rsidRPr="005910AC">
              <w:rPr>
                <w:rFonts w:ascii="ＭＳ Ｐゴシック" w:eastAsia="ＭＳ Ｐゴシック" w:hAnsi="ＭＳ Ｐゴシック" w:hint="eastAsia"/>
                <w:sz w:val="16"/>
                <w:szCs w:val="18"/>
              </w:rPr>
              <w:t>☆おぼえているかな？</w:t>
            </w:r>
          </w:p>
        </w:tc>
        <w:tc>
          <w:tcPr>
            <w:tcW w:w="705" w:type="dxa"/>
            <w:tcBorders>
              <w:bottom w:val="single" w:sz="4" w:space="0" w:color="auto"/>
            </w:tcBorders>
            <w:noWrap/>
            <w:tcMar>
              <w:left w:w="28" w:type="dxa"/>
              <w:right w:w="28" w:type="dxa"/>
            </w:tcMar>
            <w:hideMark/>
          </w:tcPr>
          <w:p w:rsidR="00DC71AB" w:rsidRPr="00F121EE" w:rsidRDefault="00DC71AB"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w:t>
            </w:r>
          </w:p>
        </w:tc>
        <w:tc>
          <w:tcPr>
            <w:tcW w:w="847" w:type="dxa"/>
            <w:tcBorders>
              <w:top w:val="single" w:sz="4" w:space="0" w:color="auto"/>
              <w:bottom w:val="single" w:sz="4" w:space="0" w:color="auto"/>
            </w:tcBorders>
            <w:noWrap/>
            <w:tcMar>
              <w:right w:w="57" w:type="dxa"/>
            </w:tcMar>
            <w:hideMark/>
          </w:tcPr>
          <w:p w:rsidR="00DC71AB" w:rsidRPr="00674734" w:rsidRDefault="00DC71AB"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92～93</w:t>
            </w:r>
          </w:p>
        </w:tc>
        <w:tc>
          <w:tcPr>
            <w:tcW w:w="4369" w:type="dxa"/>
            <w:tcBorders>
              <w:top w:val="single" w:sz="4" w:space="0" w:color="auto"/>
              <w:bottom w:val="single" w:sz="4" w:space="0" w:color="auto"/>
            </w:tcBorders>
            <w:noWrap/>
            <w:hideMark/>
          </w:tcPr>
          <w:p w:rsidR="00DC71AB" w:rsidRPr="006F041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6F041E">
              <w:rPr>
                <w:rFonts w:ascii="ＭＳ Ｐゴシック" w:eastAsia="ＭＳ Ｐゴシック" w:hAnsi="ＭＳ Ｐゴシック" w:hint="eastAsia"/>
                <w:color w:val="A6A6A6" w:themeColor="background1" w:themeShade="A6"/>
                <w:sz w:val="18"/>
                <w:szCs w:val="18"/>
              </w:rPr>
              <w:t>●</w:t>
            </w:r>
            <w:r w:rsidRPr="006F041E">
              <w:rPr>
                <w:rFonts w:ascii="ＭＳ Ｐゴシック" w:eastAsia="ＭＳ Ｐゴシック" w:hAnsi="ＭＳ Ｐゴシック" w:hint="eastAsia"/>
                <w:sz w:val="18"/>
                <w:szCs w:val="18"/>
              </w:rPr>
              <w:t>既習内容の理解の確認</w:t>
            </w:r>
          </w:p>
        </w:tc>
        <w:tc>
          <w:tcPr>
            <w:tcW w:w="987" w:type="dxa"/>
            <w:tcBorders>
              <w:bottom w:val="single" w:sz="4" w:space="0" w:color="auto"/>
            </w:tcBorders>
            <w:noWrap/>
            <w:hideMark/>
          </w:tcPr>
          <w:p w:rsidR="00DC71AB" w:rsidRPr="006F041E" w:rsidRDefault="00DC71AB" w:rsidP="00136086">
            <w:pPr>
              <w:snapToGrid w:val="0"/>
              <w:spacing w:line="240" w:lineRule="exact"/>
              <w:rPr>
                <w:rFonts w:ascii="ＭＳ Ｐゴシック" w:eastAsia="ＭＳ Ｐゴシック" w:hAnsi="ＭＳ Ｐゴシック"/>
                <w:sz w:val="18"/>
                <w:szCs w:val="18"/>
              </w:rPr>
            </w:pPr>
            <w:r w:rsidRPr="006F041E">
              <w:rPr>
                <w:rFonts w:ascii="ＭＳ Ｐゴシック" w:eastAsia="ＭＳ Ｐゴシック" w:hAnsi="ＭＳ Ｐゴシック" w:hint="eastAsia"/>
                <w:sz w:val="18"/>
                <w:szCs w:val="18"/>
              </w:rPr>
              <w:t>－</w:t>
            </w:r>
          </w:p>
        </w:tc>
        <w:tc>
          <w:tcPr>
            <w:tcW w:w="1218" w:type="dxa"/>
            <w:tcBorders>
              <w:bottom w:val="single" w:sz="4" w:space="0" w:color="auto"/>
            </w:tcBorders>
          </w:tcPr>
          <w:p w:rsidR="00DC71AB" w:rsidRPr="005910AC" w:rsidRDefault="00DC71AB" w:rsidP="00136086">
            <w:pPr>
              <w:snapToGrid w:val="0"/>
              <w:spacing w:line="240" w:lineRule="exact"/>
              <w:rPr>
                <w:rFonts w:ascii="ＭＳ Ｐゴシック" w:eastAsia="ＭＳ Ｐゴシック" w:hAnsi="ＭＳ Ｐゴシック"/>
                <w:sz w:val="16"/>
                <w:szCs w:val="16"/>
              </w:rPr>
            </w:pPr>
          </w:p>
        </w:tc>
      </w:tr>
      <w:tr w:rsidR="00DC71AB" w:rsidRPr="00975486" w:rsidTr="00336FB9">
        <w:tc>
          <w:tcPr>
            <w:tcW w:w="328" w:type="dxa"/>
            <w:vMerge/>
            <w:shd w:val="clear" w:color="auto" w:fill="BFBFBF" w:themeFill="background1" w:themeFillShade="BF"/>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shd w:val="clear" w:color="auto" w:fill="7F7F7F" w:themeFill="text1" w:themeFillTint="80"/>
            <w:noWrap/>
            <w:tcMar>
              <w:right w:w="28" w:type="dxa"/>
            </w:tcMar>
            <w:hideMark/>
          </w:tcPr>
          <w:p w:rsidR="00DC71AB" w:rsidRPr="00E34BE6" w:rsidRDefault="00DC71AB" w:rsidP="007016C0">
            <w:pPr>
              <w:snapToGrid w:val="0"/>
              <w:spacing w:line="240" w:lineRule="exact"/>
              <w:ind w:left="324" w:hangingChars="180" w:hanging="324"/>
              <w:rPr>
                <w:rFonts w:ascii="ＭＳ Ｐゴシック" w:eastAsia="ＭＳ Ｐゴシック" w:hAnsi="ＭＳ Ｐゴシック"/>
                <w:strike/>
                <w:sz w:val="18"/>
                <w:szCs w:val="18"/>
              </w:rPr>
            </w:pPr>
            <w:r w:rsidRPr="00E34BE6">
              <w:rPr>
                <w:rFonts w:ascii="ＭＳ Ｐゴシック" w:eastAsia="ＭＳ Ｐゴシック" w:hAnsi="ＭＳ Ｐゴシック" w:hint="eastAsia"/>
                <w:strike/>
                <w:sz w:val="18"/>
                <w:szCs w:val="18"/>
              </w:rPr>
              <w:t>15．分数のかけ算とわり算</w:t>
            </w:r>
          </w:p>
        </w:tc>
        <w:tc>
          <w:tcPr>
            <w:tcW w:w="705" w:type="dxa"/>
            <w:shd w:val="clear" w:color="auto" w:fill="auto"/>
            <w:noWrap/>
            <w:tcMar>
              <w:left w:w="28" w:type="dxa"/>
              <w:right w:w="28" w:type="dxa"/>
            </w:tcMar>
            <w:hideMark/>
          </w:tcPr>
          <w:p w:rsidR="00DC71AB" w:rsidRPr="002547FD" w:rsidRDefault="00DC71AB" w:rsidP="00136086">
            <w:pPr>
              <w:snapToGrid w:val="0"/>
              <w:spacing w:line="240" w:lineRule="exact"/>
              <w:jc w:val="center"/>
              <w:rPr>
                <w:rFonts w:ascii="ＭＳ Ｐゴシック" w:eastAsia="ＭＳ Ｐゴシック" w:hAnsi="ＭＳ Ｐゴシック"/>
                <w:b/>
                <w:color w:val="FF0000"/>
                <w:sz w:val="18"/>
                <w:szCs w:val="18"/>
              </w:rPr>
            </w:pPr>
            <w:r w:rsidRPr="002547FD">
              <w:rPr>
                <w:rFonts w:ascii="ＭＳ Ｐゴシック" w:eastAsia="ＭＳ Ｐゴシック" w:hAnsi="ＭＳ Ｐゴシック" w:hint="eastAsia"/>
                <w:b/>
                <w:color w:val="FF0000"/>
                <w:sz w:val="18"/>
                <w:szCs w:val="18"/>
              </w:rPr>
              <w:t>0</w:t>
            </w:r>
          </w:p>
          <w:p w:rsidR="00336FB9" w:rsidRPr="00336FB9" w:rsidRDefault="00E125C4" w:rsidP="00336FB9">
            <w:pPr>
              <w:snapToGrid w:val="0"/>
              <w:spacing w:line="240" w:lineRule="exact"/>
              <w:jc w:val="center"/>
              <w:rPr>
                <w:rFonts w:ascii="ＭＳ Ｐゴシック" w:eastAsia="ＭＳ Ｐゴシック" w:hAnsi="ＭＳ Ｐゴシック"/>
                <w:b/>
                <w:color w:val="FF0000"/>
                <w:sz w:val="17"/>
                <w:szCs w:val="17"/>
              </w:rPr>
            </w:pPr>
            <w:r w:rsidRPr="00336FB9">
              <w:rPr>
                <w:rFonts w:ascii="ＭＳ Ｐゴシック" w:eastAsia="ＭＳ Ｐゴシック" w:hAnsi="ＭＳ Ｐゴシック" w:hint="eastAsia"/>
                <w:b/>
                <w:color w:val="FF0000"/>
                <w:sz w:val="17"/>
                <w:szCs w:val="17"/>
              </w:rPr>
              <w:t>※</w:t>
            </w:r>
            <w:r w:rsidR="00336FB9" w:rsidRPr="00336FB9">
              <w:rPr>
                <w:rFonts w:ascii="ＭＳ Ｐゴシック" w:eastAsia="ＭＳ Ｐゴシック" w:hAnsi="ＭＳ Ｐゴシック" w:hint="eastAsia"/>
                <w:b/>
                <w:color w:val="FF0000"/>
                <w:sz w:val="17"/>
                <w:szCs w:val="17"/>
              </w:rPr>
              <w:t xml:space="preserve">指導　　</w:t>
            </w:r>
          </w:p>
          <w:p w:rsidR="00E125C4" w:rsidRPr="00F121EE" w:rsidRDefault="00336FB9" w:rsidP="00336FB9">
            <w:pPr>
              <w:snapToGrid w:val="0"/>
              <w:spacing w:line="240" w:lineRule="exact"/>
              <w:jc w:val="center"/>
              <w:rPr>
                <w:rFonts w:ascii="ＭＳ Ｐゴシック" w:eastAsia="ＭＳ Ｐゴシック" w:hAnsi="ＭＳ Ｐゴシック"/>
                <w:sz w:val="18"/>
                <w:szCs w:val="18"/>
              </w:rPr>
            </w:pPr>
            <w:r w:rsidRPr="00336FB9">
              <w:rPr>
                <w:rFonts w:ascii="ＭＳ Ｐゴシック" w:eastAsia="ＭＳ Ｐゴシック" w:hAnsi="ＭＳ Ｐゴシック" w:hint="eastAsia"/>
                <w:b/>
                <w:color w:val="FF0000"/>
                <w:sz w:val="17"/>
                <w:szCs w:val="17"/>
              </w:rPr>
              <w:t xml:space="preserve">　</w:t>
            </w:r>
            <w:r>
              <w:rPr>
                <w:rFonts w:ascii="ＭＳ Ｐゴシック" w:eastAsia="ＭＳ Ｐゴシック" w:hAnsi="ＭＳ Ｐゴシック" w:hint="eastAsia"/>
                <w:b/>
                <w:color w:val="FF0000"/>
                <w:sz w:val="17"/>
                <w:szCs w:val="17"/>
              </w:rPr>
              <w:t xml:space="preserve"> </w:t>
            </w:r>
            <w:r w:rsidRPr="00336FB9">
              <w:rPr>
                <w:rFonts w:ascii="ＭＳ Ｐゴシック" w:eastAsia="ＭＳ Ｐゴシック" w:hAnsi="ＭＳ Ｐゴシック" w:hint="eastAsia"/>
                <w:b/>
                <w:color w:val="FF0000"/>
                <w:sz w:val="17"/>
                <w:szCs w:val="17"/>
              </w:rPr>
              <w:t>しない</w:t>
            </w:r>
            <w:r w:rsidRPr="00F121EE">
              <w:rPr>
                <w:rFonts w:ascii="ＭＳ Ｐゴシック" w:eastAsia="ＭＳ Ｐゴシック" w:hAnsi="ＭＳ Ｐゴシック"/>
                <w:sz w:val="18"/>
                <w:szCs w:val="18"/>
              </w:rPr>
              <w:t xml:space="preserve"> </w:t>
            </w:r>
          </w:p>
        </w:tc>
        <w:tc>
          <w:tcPr>
            <w:tcW w:w="847" w:type="dxa"/>
            <w:shd w:val="clear" w:color="auto" w:fill="7F7F7F" w:themeFill="text1" w:themeFillTint="80"/>
            <w:noWrap/>
            <w:tcMar>
              <w:right w:w="57" w:type="dxa"/>
            </w:tcMar>
            <w:hideMark/>
          </w:tcPr>
          <w:p w:rsidR="00DC71AB" w:rsidRPr="003C66C2" w:rsidRDefault="00DC71AB" w:rsidP="007016C0">
            <w:pPr>
              <w:snapToGrid w:val="0"/>
              <w:spacing w:line="240" w:lineRule="exact"/>
              <w:rPr>
                <w:rFonts w:ascii="ＭＳ Ｐゴシック" w:eastAsia="ＭＳ Ｐゴシック" w:hAnsi="ＭＳ Ｐゴシック"/>
                <w:strike/>
                <w:sz w:val="18"/>
                <w:szCs w:val="18"/>
              </w:rPr>
            </w:pPr>
            <w:r w:rsidRPr="003C66C2">
              <w:rPr>
                <w:rFonts w:ascii="ＭＳ Ｐゴシック" w:eastAsia="ＭＳ Ｐゴシック" w:hAnsi="ＭＳ Ｐゴシック" w:hint="eastAsia"/>
                <w:strike/>
                <w:sz w:val="18"/>
                <w:szCs w:val="18"/>
              </w:rPr>
              <w:t>94～101</w:t>
            </w:r>
          </w:p>
        </w:tc>
        <w:tc>
          <w:tcPr>
            <w:tcW w:w="4369" w:type="dxa"/>
            <w:shd w:val="clear" w:color="auto" w:fill="7F7F7F" w:themeFill="text1" w:themeFillTint="80"/>
            <w:noWrap/>
            <w:hideMark/>
          </w:tcPr>
          <w:p w:rsidR="00DC71AB" w:rsidRPr="003C66C2" w:rsidRDefault="00DC71AB" w:rsidP="005910AC">
            <w:pPr>
              <w:snapToGrid w:val="0"/>
              <w:spacing w:line="240" w:lineRule="exact"/>
              <w:ind w:left="180" w:hangingChars="100" w:hanging="180"/>
              <w:rPr>
                <w:rFonts w:ascii="ＭＳ Ｐゴシック" w:eastAsia="ＭＳ Ｐゴシック" w:hAnsi="ＭＳ Ｐゴシック"/>
                <w:strike/>
                <w:sz w:val="18"/>
                <w:szCs w:val="18"/>
              </w:rPr>
            </w:pPr>
            <w:r w:rsidRPr="003C66C2">
              <w:rPr>
                <w:rFonts w:ascii="ＭＳ Ｐゴシック" w:eastAsia="ＭＳ Ｐゴシック" w:hAnsi="ＭＳ Ｐゴシック" w:hint="eastAsia"/>
                <w:strike/>
                <w:sz w:val="18"/>
                <w:szCs w:val="18"/>
              </w:rPr>
              <w:t>●分数に整数をかけることの意味と計算の仕方</w:t>
            </w:r>
          </w:p>
          <w:p w:rsidR="00DC71AB" w:rsidRPr="003C66C2" w:rsidRDefault="00DC71AB" w:rsidP="005910AC">
            <w:pPr>
              <w:snapToGrid w:val="0"/>
              <w:spacing w:line="240" w:lineRule="exact"/>
              <w:ind w:left="180" w:hangingChars="100" w:hanging="180"/>
              <w:rPr>
                <w:rFonts w:ascii="ＭＳ Ｐゴシック" w:eastAsia="ＭＳ Ｐゴシック" w:hAnsi="ＭＳ Ｐゴシック"/>
                <w:strike/>
                <w:sz w:val="18"/>
                <w:szCs w:val="18"/>
              </w:rPr>
            </w:pPr>
            <w:r w:rsidRPr="003C66C2">
              <w:rPr>
                <w:rFonts w:ascii="ＭＳ Ｐゴシック" w:eastAsia="ＭＳ Ｐゴシック" w:hAnsi="ＭＳ Ｐゴシック" w:hint="eastAsia"/>
                <w:strike/>
                <w:sz w:val="18"/>
                <w:szCs w:val="18"/>
              </w:rPr>
              <w:t>●分数を整数でわることの意味と計算の仕方</w:t>
            </w:r>
          </w:p>
        </w:tc>
        <w:tc>
          <w:tcPr>
            <w:tcW w:w="987" w:type="dxa"/>
            <w:shd w:val="clear" w:color="auto" w:fill="7F7F7F" w:themeFill="text1" w:themeFillTint="80"/>
            <w:noWrap/>
            <w:hideMark/>
          </w:tcPr>
          <w:p w:rsidR="00DC71AB" w:rsidRPr="00F121EE" w:rsidRDefault="00DC71AB" w:rsidP="007016C0">
            <w:pPr>
              <w:snapToGrid w:val="0"/>
              <w:spacing w:line="240" w:lineRule="exact"/>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A(4)</w:t>
            </w:r>
          </w:p>
        </w:tc>
        <w:tc>
          <w:tcPr>
            <w:tcW w:w="1218" w:type="dxa"/>
            <w:shd w:val="clear" w:color="auto" w:fill="7F7F7F" w:themeFill="text1" w:themeFillTint="80"/>
          </w:tcPr>
          <w:p w:rsidR="00DC71AB" w:rsidRPr="005910AC" w:rsidRDefault="00DC71AB" w:rsidP="00136086">
            <w:pPr>
              <w:snapToGrid w:val="0"/>
              <w:spacing w:line="240" w:lineRule="exact"/>
              <w:rPr>
                <w:rFonts w:ascii="ＭＳ Ｐゴシック" w:eastAsia="ＭＳ Ｐゴシック" w:hAnsi="ＭＳ Ｐゴシック"/>
                <w:sz w:val="16"/>
                <w:szCs w:val="16"/>
              </w:rPr>
            </w:pPr>
          </w:p>
        </w:tc>
      </w:tr>
      <w:tr w:rsidR="00DC71AB" w:rsidRPr="00975486" w:rsidTr="00136310">
        <w:tc>
          <w:tcPr>
            <w:tcW w:w="328" w:type="dxa"/>
            <w:vMerge/>
            <w:shd w:val="clear" w:color="auto" w:fill="BFBFBF" w:themeFill="background1" w:themeFillShade="BF"/>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noWrap/>
            <w:tcMar>
              <w:right w:w="28" w:type="dxa"/>
            </w:tcMar>
            <w:hideMark/>
          </w:tcPr>
          <w:p w:rsidR="00DC71AB" w:rsidRPr="00F121EE" w:rsidRDefault="00DC71AB" w:rsidP="007016C0">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16．角柱と円柱</w:t>
            </w:r>
          </w:p>
        </w:tc>
        <w:tc>
          <w:tcPr>
            <w:tcW w:w="705" w:type="dxa"/>
            <w:noWrap/>
            <w:tcMar>
              <w:left w:w="28" w:type="dxa"/>
              <w:right w:w="28" w:type="dxa"/>
            </w:tcMar>
            <w:hideMark/>
          </w:tcPr>
          <w:p w:rsidR="00DC71AB" w:rsidRPr="00F121EE" w:rsidRDefault="00DC71AB"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5</w:t>
            </w:r>
          </w:p>
        </w:tc>
        <w:tc>
          <w:tcPr>
            <w:tcW w:w="847" w:type="dxa"/>
            <w:noWrap/>
            <w:tcMar>
              <w:right w:w="57" w:type="dxa"/>
            </w:tcMar>
            <w:hideMark/>
          </w:tcPr>
          <w:p w:rsidR="00DC71AB" w:rsidRPr="00674734" w:rsidRDefault="00DC71AB" w:rsidP="007016C0">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102～11</w:t>
            </w:r>
            <w:r>
              <w:rPr>
                <w:rFonts w:ascii="ＭＳ Ｐゴシック" w:eastAsia="ＭＳ Ｐゴシック" w:hAnsi="ＭＳ Ｐゴシック" w:hint="eastAsia"/>
                <w:sz w:val="18"/>
                <w:szCs w:val="18"/>
              </w:rPr>
              <w:t>1</w:t>
            </w:r>
          </w:p>
        </w:tc>
        <w:tc>
          <w:tcPr>
            <w:tcW w:w="4369" w:type="dxa"/>
            <w:noWrap/>
            <w:hideMark/>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●角柱，円柱の概念，特徴，性質</w:t>
            </w:r>
          </w:p>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803A24">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角柱，円柱の見取図，展開図</w:t>
            </w:r>
          </w:p>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 xml:space="preserve">　</w:t>
            </w:r>
            <w:r w:rsidRPr="00803A24">
              <w:rPr>
                <w:rFonts w:ascii="ＭＳ Ｐゴシック" w:eastAsia="ＭＳ Ｐゴシック" w:hAnsi="ＭＳ Ｐゴシック" w:hint="eastAsia"/>
                <w:sz w:val="18"/>
                <w:szCs w:val="18"/>
                <w:bdr w:val="single" w:sz="4" w:space="0" w:color="auto"/>
              </w:rPr>
              <w:t>発展</w:t>
            </w:r>
            <w:r w:rsidRPr="00F121EE">
              <w:rPr>
                <w:rFonts w:ascii="ＭＳ Ｐゴシック" w:eastAsia="ＭＳ Ｐゴシック" w:hAnsi="ＭＳ Ｐゴシック" w:hint="eastAsia"/>
                <w:sz w:val="18"/>
                <w:szCs w:val="18"/>
              </w:rPr>
              <w:t xml:space="preserve">　角錐，円錐</w:t>
            </w:r>
          </w:p>
        </w:tc>
        <w:tc>
          <w:tcPr>
            <w:tcW w:w="987" w:type="dxa"/>
            <w:noWrap/>
            <w:hideMark/>
          </w:tcPr>
          <w:p w:rsidR="00DC71AB" w:rsidRPr="00F121EE" w:rsidRDefault="00DC71AB" w:rsidP="007016C0">
            <w:pPr>
              <w:snapToGrid w:val="0"/>
              <w:spacing w:line="240" w:lineRule="exact"/>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C(2)</w:t>
            </w:r>
          </w:p>
        </w:tc>
        <w:tc>
          <w:tcPr>
            <w:tcW w:w="1218" w:type="dxa"/>
          </w:tcPr>
          <w:p w:rsidR="00DC71AB" w:rsidRPr="005910AC" w:rsidRDefault="00DC71AB" w:rsidP="00136086">
            <w:pPr>
              <w:snapToGrid w:val="0"/>
              <w:spacing w:line="240" w:lineRule="exact"/>
              <w:rPr>
                <w:rFonts w:ascii="ＭＳ Ｐゴシック" w:eastAsia="ＭＳ Ｐゴシック" w:hAnsi="ＭＳ Ｐゴシック"/>
                <w:sz w:val="16"/>
                <w:szCs w:val="16"/>
              </w:rPr>
            </w:pPr>
            <w:r w:rsidRPr="005910AC">
              <w:rPr>
                <w:rFonts w:ascii="ＭＳ Ｐゴシック" w:eastAsia="ＭＳ Ｐゴシック" w:hAnsi="ＭＳ Ｐゴシック" w:hint="eastAsia"/>
                <w:sz w:val="16"/>
                <w:szCs w:val="16"/>
              </w:rPr>
              <w:t>角柱，円柱，底面，側面</w:t>
            </w:r>
          </w:p>
        </w:tc>
      </w:tr>
      <w:tr w:rsidR="00DC71AB" w:rsidRPr="00975486" w:rsidTr="00136310">
        <w:tc>
          <w:tcPr>
            <w:tcW w:w="328" w:type="dxa"/>
            <w:vMerge/>
            <w:shd w:val="clear" w:color="auto" w:fill="BFBFBF" w:themeFill="background1" w:themeFillShade="BF"/>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noWrap/>
            <w:tcMar>
              <w:right w:w="28" w:type="dxa"/>
            </w:tcMar>
            <w:hideMark/>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★算数の目で見てみよう</w:t>
            </w:r>
          </w:p>
        </w:tc>
        <w:tc>
          <w:tcPr>
            <w:tcW w:w="705" w:type="dxa"/>
            <w:noWrap/>
            <w:tcMar>
              <w:left w:w="28" w:type="dxa"/>
              <w:right w:w="28" w:type="dxa"/>
            </w:tcMar>
            <w:hideMark/>
          </w:tcPr>
          <w:p w:rsidR="00DC71AB" w:rsidRPr="00F121EE" w:rsidRDefault="00DC71AB"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2</w:t>
            </w:r>
          </w:p>
        </w:tc>
        <w:tc>
          <w:tcPr>
            <w:tcW w:w="847" w:type="dxa"/>
            <w:noWrap/>
            <w:tcMar>
              <w:right w:w="57" w:type="dxa"/>
            </w:tcMar>
            <w:hideMark/>
          </w:tcPr>
          <w:p w:rsidR="00DC71AB" w:rsidRPr="00674734" w:rsidRDefault="00DC71AB"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112～113</w:t>
            </w:r>
          </w:p>
        </w:tc>
        <w:tc>
          <w:tcPr>
            <w:tcW w:w="4369" w:type="dxa"/>
            <w:noWrap/>
            <w:hideMark/>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83948">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ごみの減量と二酸化炭素の量に関する資料の読み取り</w:t>
            </w:r>
          </w:p>
        </w:tc>
        <w:tc>
          <w:tcPr>
            <w:tcW w:w="987" w:type="dxa"/>
            <w:noWrap/>
            <w:hideMark/>
          </w:tcPr>
          <w:p w:rsidR="00DC71AB" w:rsidRPr="00F121EE" w:rsidRDefault="00DC71AB" w:rsidP="00136086">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D(4)</w:t>
            </w:r>
          </w:p>
        </w:tc>
        <w:tc>
          <w:tcPr>
            <w:tcW w:w="1218" w:type="dxa"/>
          </w:tcPr>
          <w:p w:rsidR="00DC71AB" w:rsidRPr="005910AC" w:rsidRDefault="00DC71AB" w:rsidP="00136086">
            <w:pPr>
              <w:snapToGrid w:val="0"/>
              <w:spacing w:line="240" w:lineRule="exact"/>
              <w:rPr>
                <w:rFonts w:ascii="ＭＳ Ｐゴシック" w:eastAsia="ＭＳ Ｐゴシック" w:hAnsi="ＭＳ Ｐゴシック"/>
                <w:sz w:val="16"/>
                <w:szCs w:val="16"/>
              </w:rPr>
            </w:pPr>
          </w:p>
        </w:tc>
      </w:tr>
      <w:tr w:rsidR="00DC71AB" w:rsidRPr="00975486" w:rsidTr="00136310">
        <w:tc>
          <w:tcPr>
            <w:tcW w:w="328" w:type="dxa"/>
            <w:vMerge/>
            <w:shd w:val="clear" w:color="auto" w:fill="BFBFBF" w:themeFill="background1" w:themeFillShade="BF"/>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noWrap/>
            <w:tcMar>
              <w:right w:w="28" w:type="dxa"/>
            </w:tcMar>
            <w:hideMark/>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★５年のふくしゅう</w:t>
            </w:r>
          </w:p>
        </w:tc>
        <w:tc>
          <w:tcPr>
            <w:tcW w:w="705" w:type="dxa"/>
            <w:noWrap/>
            <w:tcMar>
              <w:left w:w="28" w:type="dxa"/>
              <w:right w:w="28" w:type="dxa"/>
            </w:tcMar>
            <w:hideMark/>
          </w:tcPr>
          <w:p w:rsidR="00DC71AB" w:rsidRPr="00F121EE" w:rsidRDefault="00DC71AB"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3</w:t>
            </w:r>
          </w:p>
        </w:tc>
        <w:tc>
          <w:tcPr>
            <w:tcW w:w="847" w:type="dxa"/>
            <w:noWrap/>
            <w:tcMar>
              <w:right w:w="57" w:type="dxa"/>
            </w:tcMar>
            <w:hideMark/>
          </w:tcPr>
          <w:p w:rsidR="00DC71AB" w:rsidRPr="00674734" w:rsidRDefault="00DC71AB"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114～116</w:t>
            </w:r>
          </w:p>
        </w:tc>
        <w:tc>
          <w:tcPr>
            <w:tcW w:w="4369" w:type="dxa"/>
            <w:noWrap/>
            <w:hideMark/>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83948">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５学年の学習内容の総復習</w:t>
            </w:r>
          </w:p>
        </w:tc>
        <w:tc>
          <w:tcPr>
            <w:tcW w:w="987" w:type="dxa"/>
            <w:noWrap/>
            <w:hideMark/>
          </w:tcPr>
          <w:p w:rsidR="00DC71AB" w:rsidRPr="00762DA4" w:rsidRDefault="00DC71AB" w:rsidP="00136086">
            <w:pPr>
              <w:widowControl/>
              <w:snapToGrid w:val="0"/>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A～D</w:t>
            </w:r>
          </w:p>
        </w:tc>
        <w:tc>
          <w:tcPr>
            <w:tcW w:w="1218" w:type="dxa"/>
          </w:tcPr>
          <w:p w:rsidR="00DC71AB" w:rsidRPr="005910AC" w:rsidRDefault="00DC71AB" w:rsidP="00136086">
            <w:pPr>
              <w:widowControl/>
              <w:snapToGrid w:val="0"/>
              <w:spacing w:line="240" w:lineRule="exact"/>
              <w:jc w:val="left"/>
              <w:rPr>
                <w:rFonts w:ascii="ＭＳ Ｐゴシック" w:eastAsia="ＭＳ Ｐゴシック" w:hAnsi="ＭＳ Ｐゴシック" w:cs="ＭＳ Ｐゴシック"/>
                <w:color w:val="000000"/>
                <w:kern w:val="0"/>
                <w:sz w:val="16"/>
                <w:szCs w:val="16"/>
              </w:rPr>
            </w:pPr>
          </w:p>
        </w:tc>
      </w:tr>
      <w:tr w:rsidR="00DC71AB" w:rsidRPr="00975486" w:rsidTr="00136310">
        <w:tc>
          <w:tcPr>
            <w:tcW w:w="328" w:type="dxa"/>
            <w:vMerge/>
            <w:shd w:val="clear" w:color="auto" w:fill="BFBFBF" w:themeFill="background1" w:themeFillShade="BF"/>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317" w:type="dxa"/>
            <w:vMerge/>
            <w:tcMar>
              <w:left w:w="28" w:type="dxa"/>
              <w:right w:w="28" w:type="dxa"/>
            </w:tcMar>
            <w:textDirection w:val="tbRlV"/>
            <w:vAlign w:val="center"/>
            <w:hideMark/>
          </w:tcPr>
          <w:p w:rsidR="00DC71AB" w:rsidRPr="00F121EE" w:rsidRDefault="00DC71AB" w:rsidP="00136086">
            <w:pPr>
              <w:snapToGrid w:val="0"/>
              <w:spacing w:line="240" w:lineRule="exact"/>
              <w:ind w:left="113" w:right="113"/>
              <w:jc w:val="center"/>
              <w:rPr>
                <w:rFonts w:ascii="ＭＳ Ｐゴシック" w:eastAsia="ＭＳ Ｐゴシック" w:hAnsi="ＭＳ Ｐゴシック"/>
                <w:sz w:val="18"/>
                <w:szCs w:val="18"/>
              </w:rPr>
            </w:pPr>
          </w:p>
        </w:tc>
        <w:tc>
          <w:tcPr>
            <w:tcW w:w="1770" w:type="dxa"/>
            <w:noWrap/>
            <w:tcMar>
              <w:right w:w="28" w:type="dxa"/>
            </w:tcMar>
            <w:hideMark/>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★算数おもしろ旅行</w:t>
            </w:r>
          </w:p>
        </w:tc>
        <w:tc>
          <w:tcPr>
            <w:tcW w:w="705" w:type="dxa"/>
            <w:noWrap/>
            <w:tcMar>
              <w:left w:w="28" w:type="dxa"/>
              <w:right w:w="28" w:type="dxa"/>
            </w:tcMar>
            <w:hideMark/>
          </w:tcPr>
          <w:p w:rsidR="00DC71AB" w:rsidRPr="00F121EE" w:rsidRDefault="00DC71AB" w:rsidP="00136086">
            <w:pPr>
              <w:snapToGrid w:val="0"/>
              <w:spacing w:line="240" w:lineRule="exact"/>
              <w:jc w:val="center"/>
              <w:rPr>
                <w:rFonts w:ascii="ＭＳ Ｐゴシック" w:eastAsia="ＭＳ Ｐゴシック" w:hAnsi="ＭＳ Ｐゴシック"/>
                <w:sz w:val="18"/>
                <w:szCs w:val="18"/>
              </w:rPr>
            </w:pPr>
            <w:r w:rsidRPr="00F121EE">
              <w:rPr>
                <w:rFonts w:ascii="ＭＳ Ｐゴシック" w:eastAsia="ＭＳ Ｐゴシック" w:hAnsi="ＭＳ Ｐゴシック" w:hint="eastAsia"/>
                <w:sz w:val="18"/>
                <w:szCs w:val="18"/>
              </w:rPr>
              <w:t>2</w:t>
            </w:r>
          </w:p>
        </w:tc>
        <w:tc>
          <w:tcPr>
            <w:tcW w:w="847" w:type="dxa"/>
            <w:noWrap/>
            <w:tcMar>
              <w:right w:w="57" w:type="dxa"/>
            </w:tcMar>
            <w:hideMark/>
          </w:tcPr>
          <w:p w:rsidR="00DC71AB" w:rsidRPr="00674734" w:rsidRDefault="00DC71AB" w:rsidP="00136086">
            <w:pPr>
              <w:snapToGrid w:val="0"/>
              <w:spacing w:line="240" w:lineRule="exact"/>
              <w:rPr>
                <w:rFonts w:ascii="ＭＳ Ｐゴシック" w:eastAsia="ＭＳ Ｐゴシック" w:hAnsi="ＭＳ Ｐゴシック"/>
                <w:sz w:val="18"/>
                <w:szCs w:val="18"/>
              </w:rPr>
            </w:pPr>
            <w:r w:rsidRPr="00674734">
              <w:rPr>
                <w:rFonts w:ascii="ＭＳ Ｐゴシック" w:eastAsia="ＭＳ Ｐゴシック" w:hAnsi="ＭＳ Ｐゴシック" w:hint="eastAsia"/>
                <w:sz w:val="18"/>
                <w:szCs w:val="18"/>
              </w:rPr>
              <w:t>117～120</w:t>
            </w:r>
          </w:p>
        </w:tc>
        <w:tc>
          <w:tcPr>
            <w:tcW w:w="4369" w:type="dxa"/>
            <w:noWrap/>
            <w:hideMark/>
          </w:tcPr>
          <w:p w:rsidR="00DC71AB" w:rsidRPr="00F121EE" w:rsidRDefault="00DC71AB" w:rsidP="005910AC">
            <w:pPr>
              <w:snapToGrid w:val="0"/>
              <w:spacing w:line="240" w:lineRule="exact"/>
              <w:ind w:left="180" w:hangingChars="100" w:hanging="180"/>
              <w:rPr>
                <w:rFonts w:ascii="ＭＳ Ｐゴシック" w:eastAsia="ＭＳ Ｐゴシック" w:hAnsi="ＭＳ Ｐゴシック"/>
                <w:sz w:val="18"/>
                <w:szCs w:val="18"/>
              </w:rPr>
            </w:pPr>
            <w:r w:rsidRPr="00F83948">
              <w:rPr>
                <w:rFonts w:ascii="ＭＳ Ｐゴシック" w:eastAsia="ＭＳ Ｐゴシック" w:hAnsi="ＭＳ Ｐゴシック" w:hint="eastAsia"/>
                <w:color w:val="BFBFBF" w:themeColor="background1" w:themeShade="BF"/>
                <w:sz w:val="18"/>
                <w:szCs w:val="18"/>
              </w:rPr>
              <w:t>●</w:t>
            </w:r>
            <w:r w:rsidRPr="00F121EE">
              <w:rPr>
                <w:rFonts w:ascii="ＭＳ Ｐゴシック" w:eastAsia="ＭＳ Ｐゴシック" w:hAnsi="ＭＳ Ｐゴシック" w:hint="eastAsia"/>
                <w:sz w:val="18"/>
                <w:szCs w:val="18"/>
              </w:rPr>
              <w:t>曽呂利新左衛門のお話やクイズ・パズルを通して算数・数学に対する興味を広めること</w:t>
            </w:r>
          </w:p>
        </w:tc>
        <w:tc>
          <w:tcPr>
            <w:tcW w:w="987" w:type="dxa"/>
            <w:noWrap/>
            <w:hideMark/>
          </w:tcPr>
          <w:p w:rsidR="00DC71AB" w:rsidRPr="00762DA4" w:rsidRDefault="00DC71AB" w:rsidP="00136086">
            <w:pPr>
              <w:widowControl/>
              <w:snapToGrid w:val="0"/>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A(1)(2) C(1) D(1)</w:t>
            </w:r>
          </w:p>
        </w:tc>
        <w:tc>
          <w:tcPr>
            <w:tcW w:w="1218" w:type="dxa"/>
          </w:tcPr>
          <w:p w:rsidR="00DC71AB" w:rsidRPr="005910AC" w:rsidRDefault="00DC71AB" w:rsidP="00136086">
            <w:pPr>
              <w:widowControl/>
              <w:snapToGrid w:val="0"/>
              <w:spacing w:line="240" w:lineRule="exact"/>
              <w:jc w:val="left"/>
              <w:rPr>
                <w:rFonts w:ascii="ＭＳ Ｐゴシック" w:eastAsia="ＭＳ Ｐゴシック" w:hAnsi="ＭＳ Ｐゴシック" w:cs="ＭＳ Ｐゴシック"/>
                <w:color w:val="000000"/>
                <w:kern w:val="0"/>
                <w:sz w:val="16"/>
                <w:szCs w:val="16"/>
              </w:rPr>
            </w:pPr>
          </w:p>
        </w:tc>
      </w:tr>
    </w:tbl>
    <w:p w:rsidR="00772A3F" w:rsidRDefault="00772A3F" w:rsidP="00CA2083">
      <w:pPr>
        <w:rPr>
          <w:sz w:val="18"/>
          <w:szCs w:val="18"/>
        </w:rPr>
      </w:pPr>
    </w:p>
    <w:p w:rsidR="00B92132" w:rsidRDefault="00B92132" w:rsidP="00CA2083">
      <w:pPr>
        <w:rPr>
          <w:sz w:val="18"/>
          <w:szCs w:val="18"/>
        </w:rPr>
      </w:pPr>
    </w:p>
    <w:tbl>
      <w:tblPr>
        <w:tblStyle w:val="a9"/>
        <w:tblpPr w:leftFromText="142" w:rightFromText="142" w:vertAnchor="text" w:tblpX="58" w:tblpY="1"/>
        <w:tblOverlap w:val="never"/>
        <w:tblW w:w="10592" w:type="dxa"/>
        <w:tblLayout w:type="fixed"/>
        <w:tblLook w:val="04A0" w:firstRow="1" w:lastRow="0" w:firstColumn="1" w:lastColumn="0" w:noHBand="0" w:noVBand="1"/>
      </w:tblPr>
      <w:tblGrid>
        <w:gridCol w:w="2507"/>
        <w:gridCol w:w="5943"/>
        <w:gridCol w:w="2142"/>
      </w:tblGrid>
      <w:tr w:rsidR="007016C0" w:rsidTr="00B92132">
        <w:tc>
          <w:tcPr>
            <w:tcW w:w="2507" w:type="dxa"/>
            <w:vMerge w:val="restart"/>
          </w:tcPr>
          <w:p w:rsidR="007016C0" w:rsidRPr="007973DB" w:rsidRDefault="007016C0" w:rsidP="00B92132">
            <w:pPr>
              <w:rPr>
                <w:sz w:val="18"/>
                <w:szCs w:val="18"/>
              </w:rPr>
            </w:pPr>
            <w:r w:rsidRPr="00772A3F">
              <w:rPr>
                <w:rFonts w:hint="eastAsia"/>
                <w:sz w:val="18"/>
                <w:szCs w:val="18"/>
              </w:rPr>
              <w:t>年間の総時数</w:t>
            </w:r>
          </w:p>
          <w:p w:rsidR="007016C0" w:rsidRPr="007973DB" w:rsidRDefault="007016C0" w:rsidP="008E21E0">
            <w:pPr>
              <w:rPr>
                <w:sz w:val="18"/>
                <w:szCs w:val="18"/>
              </w:rPr>
            </w:pPr>
            <w:r w:rsidRPr="00772A3F">
              <w:rPr>
                <w:rFonts w:hint="eastAsia"/>
                <w:sz w:val="18"/>
                <w:szCs w:val="18"/>
              </w:rPr>
              <w:t xml:space="preserve">標準時数　</w:t>
            </w:r>
            <w:r w:rsidRPr="00772A3F">
              <w:rPr>
                <w:rFonts w:hint="eastAsia"/>
                <w:sz w:val="18"/>
                <w:szCs w:val="18"/>
              </w:rPr>
              <w:t>1</w:t>
            </w:r>
            <w:r>
              <w:rPr>
                <w:rFonts w:hint="eastAsia"/>
                <w:sz w:val="18"/>
                <w:szCs w:val="18"/>
              </w:rPr>
              <w:t>75</w:t>
            </w:r>
            <w:r w:rsidRPr="00772A3F">
              <w:rPr>
                <w:rFonts w:hint="eastAsia"/>
                <w:sz w:val="18"/>
                <w:szCs w:val="18"/>
              </w:rPr>
              <w:t>時間</w:t>
            </w:r>
            <w:r w:rsidRPr="00772A3F">
              <w:rPr>
                <w:rFonts w:hint="eastAsia"/>
                <w:sz w:val="18"/>
                <w:szCs w:val="18"/>
              </w:rPr>
              <w:tab/>
            </w:r>
          </w:p>
        </w:tc>
        <w:tc>
          <w:tcPr>
            <w:tcW w:w="5943" w:type="dxa"/>
          </w:tcPr>
          <w:p w:rsidR="007016C0" w:rsidRDefault="007016C0" w:rsidP="00B92132">
            <w:pPr>
              <w:rPr>
                <w:sz w:val="18"/>
                <w:szCs w:val="18"/>
              </w:rPr>
            </w:pPr>
            <w:r w:rsidRPr="00772A3F">
              <w:rPr>
                <w:rFonts w:hint="eastAsia"/>
                <w:sz w:val="18"/>
                <w:szCs w:val="18"/>
              </w:rPr>
              <w:t>２学期制：前期</w:t>
            </w:r>
            <w:r w:rsidR="00DC71AB" w:rsidRPr="00DC71AB">
              <w:rPr>
                <w:rFonts w:hint="eastAsia"/>
                <w:color w:val="FF0000"/>
                <w:sz w:val="18"/>
                <w:szCs w:val="18"/>
              </w:rPr>
              <w:t>88</w:t>
            </w:r>
            <w:r w:rsidRPr="00772A3F">
              <w:rPr>
                <w:rFonts w:hint="eastAsia"/>
                <w:sz w:val="18"/>
                <w:szCs w:val="18"/>
              </w:rPr>
              <w:t>＋後期</w:t>
            </w:r>
            <w:r w:rsidR="00DC71AB" w:rsidRPr="00DC71AB">
              <w:rPr>
                <w:rFonts w:hint="eastAsia"/>
                <w:color w:val="FF0000"/>
                <w:sz w:val="18"/>
                <w:szCs w:val="18"/>
              </w:rPr>
              <w:t>76</w:t>
            </w:r>
            <w:r w:rsidRPr="00772A3F">
              <w:rPr>
                <w:rFonts w:hint="eastAsia"/>
                <w:sz w:val="18"/>
                <w:szCs w:val="18"/>
              </w:rPr>
              <w:t>＝</w:t>
            </w:r>
            <w:r w:rsidR="00DC71AB" w:rsidRPr="00DC71AB">
              <w:rPr>
                <w:rFonts w:hint="eastAsia"/>
                <w:color w:val="FF0000"/>
                <w:sz w:val="18"/>
                <w:szCs w:val="18"/>
              </w:rPr>
              <w:t>164</w:t>
            </w:r>
          </w:p>
        </w:tc>
        <w:tc>
          <w:tcPr>
            <w:tcW w:w="2142" w:type="dxa"/>
            <w:vMerge w:val="restart"/>
          </w:tcPr>
          <w:p w:rsidR="007016C0" w:rsidRDefault="007016C0" w:rsidP="00B92132">
            <w:pPr>
              <w:rPr>
                <w:sz w:val="18"/>
                <w:szCs w:val="18"/>
              </w:rPr>
            </w:pPr>
            <w:r w:rsidRPr="00772A3F">
              <w:rPr>
                <w:rFonts w:hint="eastAsia"/>
                <w:sz w:val="18"/>
                <w:szCs w:val="18"/>
              </w:rPr>
              <w:t>予備時数</w:t>
            </w:r>
          </w:p>
          <w:p w:rsidR="007016C0" w:rsidRDefault="00DC71AB" w:rsidP="00572005">
            <w:pPr>
              <w:rPr>
                <w:sz w:val="18"/>
                <w:szCs w:val="18"/>
              </w:rPr>
            </w:pPr>
            <w:r w:rsidRPr="00DC71AB">
              <w:rPr>
                <w:rFonts w:hint="eastAsia"/>
                <w:color w:val="FF0000"/>
                <w:sz w:val="18"/>
                <w:szCs w:val="18"/>
              </w:rPr>
              <w:t>11</w:t>
            </w:r>
            <w:r w:rsidR="007016C0" w:rsidRPr="00772A3F">
              <w:rPr>
                <w:rFonts w:hint="eastAsia"/>
                <w:sz w:val="18"/>
                <w:szCs w:val="18"/>
              </w:rPr>
              <w:t>時間</w:t>
            </w:r>
          </w:p>
        </w:tc>
      </w:tr>
      <w:tr w:rsidR="007016C0" w:rsidTr="00B92132">
        <w:tc>
          <w:tcPr>
            <w:tcW w:w="2507" w:type="dxa"/>
            <w:vMerge/>
          </w:tcPr>
          <w:p w:rsidR="007016C0" w:rsidRDefault="007016C0" w:rsidP="00B92132">
            <w:pPr>
              <w:rPr>
                <w:sz w:val="18"/>
                <w:szCs w:val="18"/>
              </w:rPr>
            </w:pPr>
          </w:p>
        </w:tc>
        <w:tc>
          <w:tcPr>
            <w:tcW w:w="5943" w:type="dxa"/>
          </w:tcPr>
          <w:p w:rsidR="007016C0" w:rsidRDefault="007016C0" w:rsidP="00B92132">
            <w:pPr>
              <w:rPr>
                <w:sz w:val="18"/>
                <w:szCs w:val="18"/>
              </w:rPr>
            </w:pPr>
            <w:r w:rsidRPr="00772A3F">
              <w:rPr>
                <w:rFonts w:hint="eastAsia"/>
                <w:sz w:val="18"/>
                <w:szCs w:val="18"/>
              </w:rPr>
              <w:t>３学期制：１学期</w:t>
            </w:r>
            <w:r w:rsidR="00DC71AB" w:rsidRPr="00DC71AB">
              <w:rPr>
                <w:rFonts w:hint="eastAsia"/>
                <w:color w:val="FF0000"/>
                <w:sz w:val="18"/>
                <w:szCs w:val="18"/>
              </w:rPr>
              <w:t>55</w:t>
            </w:r>
            <w:r w:rsidRPr="00772A3F">
              <w:rPr>
                <w:rFonts w:hint="eastAsia"/>
                <w:sz w:val="18"/>
                <w:szCs w:val="18"/>
              </w:rPr>
              <w:t>＋２学期</w:t>
            </w:r>
            <w:r>
              <w:rPr>
                <w:rFonts w:hint="eastAsia"/>
                <w:sz w:val="18"/>
                <w:szCs w:val="18"/>
              </w:rPr>
              <w:t>66</w:t>
            </w:r>
            <w:r w:rsidRPr="00772A3F">
              <w:rPr>
                <w:rFonts w:hint="eastAsia"/>
                <w:sz w:val="18"/>
                <w:szCs w:val="18"/>
              </w:rPr>
              <w:t>＋３学期</w:t>
            </w:r>
            <w:r w:rsidR="00DC71AB" w:rsidRPr="00DC71AB">
              <w:rPr>
                <w:rFonts w:hint="eastAsia"/>
                <w:color w:val="FF0000"/>
                <w:sz w:val="18"/>
                <w:szCs w:val="18"/>
              </w:rPr>
              <w:t>43</w:t>
            </w:r>
            <w:r w:rsidRPr="00772A3F">
              <w:rPr>
                <w:rFonts w:hint="eastAsia"/>
                <w:sz w:val="18"/>
                <w:szCs w:val="18"/>
              </w:rPr>
              <w:t>＝</w:t>
            </w:r>
            <w:r w:rsidRPr="003C66C2">
              <w:rPr>
                <w:rFonts w:hint="eastAsia"/>
                <w:color w:val="FF0000"/>
                <w:sz w:val="18"/>
                <w:szCs w:val="18"/>
              </w:rPr>
              <w:t>1</w:t>
            </w:r>
            <w:r w:rsidR="003C66C2" w:rsidRPr="003C66C2">
              <w:rPr>
                <w:rFonts w:hint="eastAsia"/>
                <w:color w:val="FF0000"/>
                <w:sz w:val="18"/>
                <w:szCs w:val="18"/>
              </w:rPr>
              <w:t>64</w:t>
            </w:r>
          </w:p>
        </w:tc>
        <w:tc>
          <w:tcPr>
            <w:tcW w:w="2142" w:type="dxa"/>
            <w:vMerge/>
          </w:tcPr>
          <w:p w:rsidR="007016C0" w:rsidRDefault="007016C0" w:rsidP="00B92132">
            <w:pPr>
              <w:rPr>
                <w:sz w:val="18"/>
                <w:szCs w:val="18"/>
              </w:rPr>
            </w:pPr>
          </w:p>
        </w:tc>
      </w:tr>
    </w:tbl>
    <w:p w:rsidR="00D85F40" w:rsidRDefault="00D85F40" w:rsidP="00CA2083">
      <w:pPr>
        <w:rPr>
          <w:sz w:val="18"/>
          <w:szCs w:val="18"/>
        </w:rPr>
      </w:pPr>
    </w:p>
    <w:sectPr w:rsidR="00D85F40" w:rsidSect="00DC71AB">
      <w:pgSz w:w="11906" w:h="16838" w:code="9"/>
      <w:pgMar w:top="720" w:right="720" w:bottom="340"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FBB" w:rsidRDefault="00B11FBB" w:rsidP="00F31C9B">
      <w:r>
        <w:separator/>
      </w:r>
    </w:p>
  </w:endnote>
  <w:endnote w:type="continuationSeparator" w:id="0">
    <w:p w:rsidR="00B11FBB" w:rsidRDefault="00B11FBB" w:rsidP="00F3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FBB" w:rsidRDefault="00B11FBB" w:rsidP="00F31C9B">
      <w:r>
        <w:separator/>
      </w:r>
    </w:p>
  </w:footnote>
  <w:footnote w:type="continuationSeparator" w:id="0">
    <w:p w:rsidR="00B11FBB" w:rsidRDefault="00B11FBB" w:rsidP="00F31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F5"/>
    <w:rsid w:val="00030595"/>
    <w:rsid w:val="00042F01"/>
    <w:rsid w:val="00097F94"/>
    <w:rsid w:val="000E5432"/>
    <w:rsid w:val="000F7B30"/>
    <w:rsid w:val="00100C9E"/>
    <w:rsid w:val="00127D48"/>
    <w:rsid w:val="00136086"/>
    <w:rsid w:val="00136310"/>
    <w:rsid w:val="0014119E"/>
    <w:rsid w:val="0017027E"/>
    <w:rsid w:val="00181D3D"/>
    <w:rsid w:val="00193FB7"/>
    <w:rsid w:val="001A57CE"/>
    <w:rsid w:val="001B44CF"/>
    <w:rsid w:val="001C279F"/>
    <w:rsid w:val="001C74FB"/>
    <w:rsid w:val="00236453"/>
    <w:rsid w:val="002547FD"/>
    <w:rsid w:val="00272247"/>
    <w:rsid w:val="00283F17"/>
    <w:rsid w:val="00336FB9"/>
    <w:rsid w:val="003C66C2"/>
    <w:rsid w:val="003E4918"/>
    <w:rsid w:val="0041586D"/>
    <w:rsid w:val="00422CDA"/>
    <w:rsid w:val="00455311"/>
    <w:rsid w:val="004569BC"/>
    <w:rsid w:val="004946FB"/>
    <w:rsid w:val="004C4225"/>
    <w:rsid w:val="004E656B"/>
    <w:rsid w:val="00512DE8"/>
    <w:rsid w:val="0056799E"/>
    <w:rsid w:val="005910AC"/>
    <w:rsid w:val="005D06F9"/>
    <w:rsid w:val="005E5ED4"/>
    <w:rsid w:val="005F02EF"/>
    <w:rsid w:val="006561D8"/>
    <w:rsid w:val="00674734"/>
    <w:rsid w:val="006A03AD"/>
    <w:rsid w:val="006A25C9"/>
    <w:rsid w:val="006C75D5"/>
    <w:rsid w:val="006D6B28"/>
    <w:rsid w:val="006F5E07"/>
    <w:rsid w:val="007016C0"/>
    <w:rsid w:val="00735ABF"/>
    <w:rsid w:val="0074304F"/>
    <w:rsid w:val="00762DA4"/>
    <w:rsid w:val="00772A3F"/>
    <w:rsid w:val="007A393D"/>
    <w:rsid w:val="007D25F3"/>
    <w:rsid w:val="007E154C"/>
    <w:rsid w:val="007E66F5"/>
    <w:rsid w:val="007F24F4"/>
    <w:rsid w:val="00803A24"/>
    <w:rsid w:val="008253E5"/>
    <w:rsid w:val="008C6420"/>
    <w:rsid w:val="00912E86"/>
    <w:rsid w:val="009743F8"/>
    <w:rsid w:val="00975486"/>
    <w:rsid w:val="009B551A"/>
    <w:rsid w:val="00A21060"/>
    <w:rsid w:val="00A46214"/>
    <w:rsid w:val="00A474CF"/>
    <w:rsid w:val="00A7257C"/>
    <w:rsid w:val="00AD510A"/>
    <w:rsid w:val="00AE41FD"/>
    <w:rsid w:val="00B11FBB"/>
    <w:rsid w:val="00B47F03"/>
    <w:rsid w:val="00B51C2B"/>
    <w:rsid w:val="00B657C0"/>
    <w:rsid w:val="00B92132"/>
    <w:rsid w:val="00BA083A"/>
    <w:rsid w:val="00BC1AC5"/>
    <w:rsid w:val="00BF0F33"/>
    <w:rsid w:val="00C009E0"/>
    <w:rsid w:val="00C57DC8"/>
    <w:rsid w:val="00C63308"/>
    <w:rsid w:val="00C96B6E"/>
    <w:rsid w:val="00CA2083"/>
    <w:rsid w:val="00CE6010"/>
    <w:rsid w:val="00D468AD"/>
    <w:rsid w:val="00D85F40"/>
    <w:rsid w:val="00DC71AB"/>
    <w:rsid w:val="00DC7EEA"/>
    <w:rsid w:val="00DE1219"/>
    <w:rsid w:val="00E125C4"/>
    <w:rsid w:val="00E248CA"/>
    <w:rsid w:val="00E34BE6"/>
    <w:rsid w:val="00E449FC"/>
    <w:rsid w:val="00E57DA4"/>
    <w:rsid w:val="00E77889"/>
    <w:rsid w:val="00E81A62"/>
    <w:rsid w:val="00E91B02"/>
    <w:rsid w:val="00E9298A"/>
    <w:rsid w:val="00EE5055"/>
    <w:rsid w:val="00EE7CB3"/>
    <w:rsid w:val="00EF3417"/>
    <w:rsid w:val="00F01E8A"/>
    <w:rsid w:val="00F119C5"/>
    <w:rsid w:val="00F121EE"/>
    <w:rsid w:val="00F31C9B"/>
    <w:rsid w:val="00F5194A"/>
    <w:rsid w:val="00F664D1"/>
    <w:rsid w:val="00F67072"/>
    <w:rsid w:val="00F83948"/>
    <w:rsid w:val="00F87D2F"/>
    <w:rsid w:val="00F9020C"/>
    <w:rsid w:val="00F905E0"/>
    <w:rsid w:val="00FD29FA"/>
    <w:rsid w:val="00FE1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A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2A3F"/>
    <w:rPr>
      <w:rFonts w:asciiTheme="majorHAnsi" w:eastAsiaTheme="majorEastAsia" w:hAnsiTheme="majorHAnsi" w:cstheme="majorBidi"/>
      <w:sz w:val="18"/>
      <w:szCs w:val="18"/>
    </w:rPr>
  </w:style>
  <w:style w:type="paragraph" w:styleId="a5">
    <w:name w:val="header"/>
    <w:basedOn w:val="a"/>
    <w:link w:val="a6"/>
    <w:uiPriority w:val="99"/>
    <w:unhideWhenUsed/>
    <w:rsid w:val="00F31C9B"/>
    <w:pPr>
      <w:tabs>
        <w:tab w:val="center" w:pos="4252"/>
        <w:tab w:val="right" w:pos="8504"/>
      </w:tabs>
      <w:snapToGrid w:val="0"/>
    </w:pPr>
  </w:style>
  <w:style w:type="character" w:customStyle="1" w:styleId="a6">
    <w:name w:val="ヘッダー (文字)"/>
    <w:basedOn w:val="a0"/>
    <w:link w:val="a5"/>
    <w:uiPriority w:val="99"/>
    <w:rsid w:val="00F31C9B"/>
  </w:style>
  <w:style w:type="paragraph" w:styleId="a7">
    <w:name w:val="footer"/>
    <w:basedOn w:val="a"/>
    <w:link w:val="a8"/>
    <w:uiPriority w:val="99"/>
    <w:unhideWhenUsed/>
    <w:rsid w:val="00F31C9B"/>
    <w:pPr>
      <w:tabs>
        <w:tab w:val="center" w:pos="4252"/>
        <w:tab w:val="right" w:pos="8504"/>
      </w:tabs>
      <w:snapToGrid w:val="0"/>
    </w:pPr>
  </w:style>
  <w:style w:type="character" w:customStyle="1" w:styleId="a8">
    <w:name w:val="フッター (文字)"/>
    <w:basedOn w:val="a0"/>
    <w:link w:val="a7"/>
    <w:uiPriority w:val="99"/>
    <w:rsid w:val="00F31C9B"/>
  </w:style>
  <w:style w:type="table" w:styleId="a9">
    <w:name w:val="Table Grid"/>
    <w:basedOn w:val="a1"/>
    <w:uiPriority w:val="59"/>
    <w:rsid w:val="006A2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A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2A3F"/>
    <w:rPr>
      <w:rFonts w:asciiTheme="majorHAnsi" w:eastAsiaTheme="majorEastAsia" w:hAnsiTheme="majorHAnsi" w:cstheme="majorBidi"/>
      <w:sz w:val="18"/>
      <w:szCs w:val="18"/>
    </w:rPr>
  </w:style>
  <w:style w:type="paragraph" w:styleId="a5">
    <w:name w:val="header"/>
    <w:basedOn w:val="a"/>
    <w:link w:val="a6"/>
    <w:uiPriority w:val="99"/>
    <w:unhideWhenUsed/>
    <w:rsid w:val="00F31C9B"/>
    <w:pPr>
      <w:tabs>
        <w:tab w:val="center" w:pos="4252"/>
        <w:tab w:val="right" w:pos="8504"/>
      </w:tabs>
      <w:snapToGrid w:val="0"/>
    </w:pPr>
  </w:style>
  <w:style w:type="character" w:customStyle="1" w:styleId="a6">
    <w:name w:val="ヘッダー (文字)"/>
    <w:basedOn w:val="a0"/>
    <w:link w:val="a5"/>
    <w:uiPriority w:val="99"/>
    <w:rsid w:val="00F31C9B"/>
  </w:style>
  <w:style w:type="paragraph" w:styleId="a7">
    <w:name w:val="footer"/>
    <w:basedOn w:val="a"/>
    <w:link w:val="a8"/>
    <w:uiPriority w:val="99"/>
    <w:unhideWhenUsed/>
    <w:rsid w:val="00F31C9B"/>
    <w:pPr>
      <w:tabs>
        <w:tab w:val="center" w:pos="4252"/>
        <w:tab w:val="right" w:pos="8504"/>
      </w:tabs>
      <w:snapToGrid w:val="0"/>
    </w:pPr>
  </w:style>
  <w:style w:type="character" w:customStyle="1" w:styleId="a8">
    <w:name w:val="フッター (文字)"/>
    <w:basedOn w:val="a0"/>
    <w:link w:val="a7"/>
    <w:uiPriority w:val="99"/>
    <w:rsid w:val="00F31C9B"/>
  </w:style>
  <w:style w:type="table" w:styleId="a9">
    <w:name w:val="Table Grid"/>
    <w:basedOn w:val="a1"/>
    <w:uiPriority w:val="59"/>
    <w:rsid w:val="006A2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0661">
      <w:bodyDiv w:val="1"/>
      <w:marLeft w:val="0"/>
      <w:marRight w:val="0"/>
      <w:marTop w:val="0"/>
      <w:marBottom w:val="0"/>
      <w:divBdr>
        <w:top w:val="none" w:sz="0" w:space="0" w:color="auto"/>
        <w:left w:val="none" w:sz="0" w:space="0" w:color="auto"/>
        <w:bottom w:val="none" w:sz="0" w:space="0" w:color="auto"/>
        <w:right w:val="none" w:sz="0" w:space="0" w:color="auto"/>
      </w:divBdr>
    </w:div>
    <w:div w:id="141318731">
      <w:bodyDiv w:val="1"/>
      <w:marLeft w:val="0"/>
      <w:marRight w:val="0"/>
      <w:marTop w:val="0"/>
      <w:marBottom w:val="0"/>
      <w:divBdr>
        <w:top w:val="none" w:sz="0" w:space="0" w:color="auto"/>
        <w:left w:val="none" w:sz="0" w:space="0" w:color="auto"/>
        <w:bottom w:val="none" w:sz="0" w:space="0" w:color="auto"/>
        <w:right w:val="none" w:sz="0" w:space="0" w:color="auto"/>
      </w:divBdr>
    </w:div>
    <w:div w:id="186334715">
      <w:bodyDiv w:val="1"/>
      <w:marLeft w:val="0"/>
      <w:marRight w:val="0"/>
      <w:marTop w:val="0"/>
      <w:marBottom w:val="0"/>
      <w:divBdr>
        <w:top w:val="none" w:sz="0" w:space="0" w:color="auto"/>
        <w:left w:val="none" w:sz="0" w:space="0" w:color="auto"/>
        <w:bottom w:val="none" w:sz="0" w:space="0" w:color="auto"/>
        <w:right w:val="none" w:sz="0" w:space="0" w:color="auto"/>
      </w:divBdr>
    </w:div>
    <w:div w:id="460340206">
      <w:bodyDiv w:val="1"/>
      <w:marLeft w:val="0"/>
      <w:marRight w:val="0"/>
      <w:marTop w:val="0"/>
      <w:marBottom w:val="0"/>
      <w:divBdr>
        <w:top w:val="none" w:sz="0" w:space="0" w:color="auto"/>
        <w:left w:val="none" w:sz="0" w:space="0" w:color="auto"/>
        <w:bottom w:val="none" w:sz="0" w:space="0" w:color="auto"/>
        <w:right w:val="none" w:sz="0" w:space="0" w:color="auto"/>
      </w:divBdr>
    </w:div>
    <w:div w:id="731194604">
      <w:bodyDiv w:val="1"/>
      <w:marLeft w:val="0"/>
      <w:marRight w:val="0"/>
      <w:marTop w:val="0"/>
      <w:marBottom w:val="0"/>
      <w:divBdr>
        <w:top w:val="none" w:sz="0" w:space="0" w:color="auto"/>
        <w:left w:val="none" w:sz="0" w:space="0" w:color="auto"/>
        <w:bottom w:val="none" w:sz="0" w:space="0" w:color="auto"/>
        <w:right w:val="none" w:sz="0" w:space="0" w:color="auto"/>
      </w:divBdr>
    </w:div>
    <w:div w:id="1593852322">
      <w:bodyDiv w:val="1"/>
      <w:marLeft w:val="0"/>
      <w:marRight w:val="0"/>
      <w:marTop w:val="0"/>
      <w:marBottom w:val="0"/>
      <w:divBdr>
        <w:top w:val="none" w:sz="0" w:space="0" w:color="auto"/>
        <w:left w:val="none" w:sz="0" w:space="0" w:color="auto"/>
        <w:bottom w:val="none" w:sz="0" w:space="0" w:color="auto"/>
        <w:right w:val="none" w:sz="0" w:space="0" w:color="auto"/>
      </w:divBdr>
    </w:div>
    <w:div w:id="1706366166">
      <w:bodyDiv w:val="1"/>
      <w:marLeft w:val="0"/>
      <w:marRight w:val="0"/>
      <w:marTop w:val="0"/>
      <w:marBottom w:val="0"/>
      <w:divBdr>
        <w:top w:val="none" w:sz="0" w:space="0" w:color="auto"/>
        <w:left w:val="none" w:sz="0" w:space="0" w:color="auto"/>
        <w:bottom w:val="none" w:sz="0" w:space="0" w:color="auto"/>
        <w:right w:val="none" w:sz="0" w:space="0" w:color="auto"/>
      </w:divBdr>
    </w:div>
    <w:div w:id="2042125849">
      <w:bodyDiv w:val="1"/>
      <w:marLeft w:val="0"/>
      <w:marRight w:val="0"/>
      <w:marTop w:val="0"/>
      <w:marBottom w:val="0"/>
      <w:divBdr>
        <w:top w:val="none" w:sz="0" w:space="0" w:color="auto"/>
        <w:left w:val="none" w:sz="0" w:space="0" w:color="auto"/>
        <w:bottom w:val="none" w:sz="0" w:space="0" w:color="auto"/>
        <w:right w:val="none" w:sz="0" w:space="0" w:color="auto"/>
      </w:divBdr>
    </w:div>
    <w:div w:id="213729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654B6-E5A7-483C-B760-87DD42A6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486</Words>
  <Characters>2773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久須　大介</dc:creator>
  <cp:lastModifiedBy>Windows User</cp:lastModifiedBy>
  <cp:revision>13</cp:revision>
  <cp:lastPrinted>2018-07-17T06:10:00Z</cp:lastPrinted>
  <dcterms:created xsi:type="dcterms:W3CDTF">2015-02-12T07:56:00Z</dcterms:created>
  <dcterms:modified xsi:type="dcterms:W3CDTF">2018-07-17T06:10:00Z</dcterms:modified>
</cp:coreProperties>
</file>