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94" w:rsidRPr="009635C6" w:rsidRDefault="00266A94" w:rsidP="00266A94">
      <w:pPr>
        <w:ind w:firstLineChars="700" w:firstLine="1332"/>
        <w:rPr>
          <w:rFonts w:hint="eastAsia"/>
          <w:szCs w:val="21"/>
        </w:rPr>
      </w:pPr>
      <w:r>
        <w:rPr>
          <w:rFonts w:hint="eastAsia"/>
        </w:rPr>
        <w:t xml:space="preserve">　　　　　　　　　　　　　　　　　　　　　　　　　　　　　　　　</w:t>
      </w:r>
      <w:r>
        <w:rPr>
          <w:rFonts w:hint="eastAsia"/>
        </w:rPr>
        <w:t xml:space="preserve">  </w:t>
      </w:r>
      <w:r>
        <w:rPr>
          <w:rFonts w:hint="eastAsia"/>
        </w:rPr>
        <w:t xml:space="preserve">　</w:t>
      </w:r>
      <w:r>
        <w:rPr>
          <w:rFonts w:hint="eastAsia"/>
          <w:szCs w:val="21"/>
        </w:rPr>
        <w:t>平成３０年８月</w:t>
      </w:r>
      <w:r>
        <w:rPr>
          <w:rFonts w:hint="eastAsia"/>
          <w:szCs w:val="21"/>
        </w:rPr>
        <w:t>3</w:t>
      </w:r>
      <w:r>
        <w:rPr>
          <w:rFonts w:hint="eastAsia"/>
          <w:szCs w:val="21"/>
        </w:rPr>
        <w:t>日</w:t>
      </w:r>
      <w:r w:rsidRPr="009635C6">
        <w:rPr>
          <w:rFonts w:hint="eastAsia"/>
          <w:szCs w:val="21"/>
        </w:rPr>
        <w:t xml:space="preserve">　</w:t>
      </w:r>
    </w:p>
    <w:p w:rsidR="00266A94" w:rsidRPr="009635C6" w:rsidRDefault="00266A94" w:rsidP="00266A94">
      <w:pPr>
        <w:rPr>
          <w:rFonts w:hint="eastAsia"/>
          <w:szCs w:val="21"/>
          <w:lang w:eastAsia="zh-TW"/>
        </w:rPr>
      </w:pPr>
      <w:r w:rsidRPr="009635C6">
        <w:rPr>
          <w:rFonts w:hint="eastAsia"/>
          <w:szCs w:val="21"/>
          <w:lang w:eastAsia="zh-TW"/>
        </w:rPr>
        <w:t>学校長様</w:t>
      </w:r>
    </w:p>
    <w:p w:rsidR="00266A94" w:rsidRPr="009635C6" w:rsidRDefault="00266A94" w:rsidP="00266A94">
      <w:pPr>
        <w:rPr>
          <w:rFonts w:hint="eastAsia"/>
          <w:szCs w:val="21"/>
          <w:lang w:eastAsia="zh-TW"/>
        </w:rPr>
      </w:pPr>
      <w:r w:rsidRPr="009635C6">
        <w:rPr>
          <w:rFonts w:hint="eastAsia"/>
          <w:szCs w:val="21"/>
          <w:lang w:eastAsia="zh-TW"/>
        </w:rPr>
        <w:t xml:space="preserve">教職員様　　　　　　　　　　　　　　　　　　　　　　　　　　　　　　　</w:t>
      </w:r>
      <w:r>
        <w:rPr>
          <w:rFonts w:hint="eastAsia"/>
          <w:szCs w:val="21"/>
          <w:lang w:eastAsia="zh-TW"/>
        </w:rPr>
        <w:t xml:space="preserve">　　　　　</w:t>
      </w:r>
      <w:r w:rsidRPr="009635C6">
        <w:rPr>
          <w:rFonts w:hint="eastAsia"/>
          <w:szCs w:val="21"/>
          <w:lang w:eastAsia="zh-TW"/>
        </w:rPr>
        <w:t>京都市立朱雀第二小学校</w:t>
      </w:r>
    </w:p>
    <w:p w:rsidR="00266A94" w:rsidRPr="00ED2396" w:rsidRDefault="00266A94" w:rsidP="00266A94">
      <w:pPr>
        <w:rPr>
          <w:rFonts w:hint="eastAsia"/>
          <w:szCs w:val="21"/>
          <w:lang w:eastAsia="zh-TW"/>
        </w:rPr>
      </w:pPr>
      <w:r w:rsidRPr="009635C6">
        <w:rPr>
          <w:rFonts w:hint="eastAsia"/>
          <w:szCs w:val="21"/>
          <w:lang w:eastAsia="zh-TW"/>
        </w:rPr>
        <w:t xml:space="preserve">　　　　　　　　　　　　　　　　　　　　　　　　　　　　　　　　　　　</w:t>
      </w:r>
      <w:r>
        <w:rPr>
          <w:rFonts w:hint="eastAsia"/>
          <w:szCs w:val="21"/>
          <w:lang w:eastAsia="zh-TW"/>
        </w:rPr>
        <w:t xml:space="preserve">　　　　　校　長　　　矢野　智子</w:t>
      </w:r>
    </w:p>
    <w:p w:rsidR="00266A94" w:rsidRPr="000854AA" w:rsidRDefault="00266A94" w:rsidP="00266A94">
      <w:pPr>
        <w:rPr>
          <w:rFonts w:ascii="HGP創英角ｺﾞｼｯｸUB" w:eastAsia="HGP創英角ｺﾞｼｯｸUB" w:hint="eastAsia"/>
          <w:szCs w:val="21"/>
        </w:rPr>
      </w:pPr>
      <w:r w:rsidRPr="000854AA">
        <w:rPr>
          <w:rFonts w:hint="eastAsia"/>
          <w:sz w:val="48"/>
          <w:szCs w:val="48"/>
          <w:lang w:eastAsia="zh-TW"/>
        </w:rPr>
        <w:t xml:space="preserve">　　</w:t>
      </w:r>
      <w:r w:rsidRPr="000854AA">
        <w:rPr>
          <w:rFonts w:ascii="HGP創英角ｺﾞｼｯｸUB" w:eastAsia="HGP創英角ｺﾞｼｯｸUB" w:hint="eastAsia"/>
          <w:sz w:val="48"/>
          <w:szCs w:val="48"/>
        </w:rPr>
        <w:t>朱雀第二小学校　研究発表会ご案内</w:t>
      </w:r>
      <w:r w:rsidRPr="000854AA">
        <w:rPr>
          <w:rFonts w:ascii="HGP創英角ｺﾞｼｯｸUB" w:eastAsia="HGP創英角ｺﾞｼｯｸUB" w:hint="eastAsia"/>
          <w:szCs w:val="21"/>
        </w:rPr>
        <w:t xml:space="preserve">　（一次案内）</w:t>
      </w:r>
    </w:p>
    <w:p w:rsidR="00266A94" w:rsidRDefault="00266A94" w:rsidP="00266A94">
      <w:pPr>
        <w:rPr>
          <w:rFonts w:ascii="HGP創英角ｺﾞｼｯｸUB" w:eastAsia="HGP創英角ｺﾞｼｯｸUB" w:hint="eastAsia"/>
          <w:b/>
          <w:sz w:val="40"/>
          <w:szCs w:val="40"/>
        </w:rPr>
      </w:pPr>
      <w:r>
        <w:rPr>
          <w:rFonts w:hint="eastAsia"/>
          <w:noProof/>
        </w:rPr>
        <w:pict>
          <v:roundrect id="_x0000_s1026" style="position:absolute;left:0;text-align:left;margin-left:9.6pt;margin-top:-.2pt;width:482.5pt;height:93.75pt;z-index:251660288" arcsize="10923f">
            <v:textbox style="mso-next-textbox:#_x0000_s1026" inset="5.85pt,.7pt,5.85pt,.7pt">
              <w:txbxContent>
                <w:p w:rsidR="00266A94" w:rsidRDefault="00266A94" w:rsidP="00266A94">
                  <w:pPr>
                    <w:spacing w:line="560" w:lineRule="exact"/>
                    <w:rPr>
                      <w:rFonts w:ascii="HG丸ｺﾞｼｯｸM-PRO" w:eastAsia="HG丸ｺﾞｼｯｸM-PRO" w:hint="eastAsia"/>
                      <w:b/>
                      <w:sz w:val="36"/>
                      <w:szCs w:val="24"/>
                    </w:rPr>
                  </w:pPr>
                  <w:r>
                    <w:rPr>
                      <w:rFonts w:hint="eastAsia"/>
                    </w:rPr>
                    <w:t xml:space="preserve">　</w:t>
                  </w:r>
                  <w:r w:rsidRPr="009635C6">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Pr>
                      <w:rFonts w:ascii="HG丸ｺﾞｼｯｸM-PRO" w:eastAsia="HG丸ｺﾞｼｯｸM-PRO" w:hint="eastAsia"/>
                      <w:sz w:val="28"/>
                      <w:szCs w:val="24"/>
                    </w:rPr>
                    <w:t xml:space="preserve">  </w:t>
                  </w:r>
                  <w:r w:rsidRPr="00093331">
                    <w:rPr>
                      <w:rFonts w:ascii="HG丸ｺﾞｼｯｸM-PRO" w:eastAsia="HG丸ｺﾞｼｯｸM-PRO" w:hint="eastAsia"/>
                      <w:b/>
                      <w:sz w:val="36"/>
                      <w:szCs w:val="24"/>
                    </w:rPr>
                    <w:t>心豊かでしなやかに生きる子の育成</w:t>
                  </w:r>
                </w:p>
                <w:p w:rsidR="00266A94" w:rsidRDefault="00266A94" w:rsidP="00266A94">
                  <w:pPr>
                    <w:spacing w:line="560" w:lineRule="exact"/>
                    <w:rPr>
                      <w:rFonts w:ascii="HG丸ｺﾞｼｯｸM-PRO" w:eastAsia="HG丸ｺﾞｼｯｸM-PRO" w:hint="eastAsia"/>
                      <w:b/>
                      <w:sz w:val="28"/>
                      <w:szCs w:val="28"/>
                    </w:rPr>
                  </w:pPr>
                  <w:r w:rsidRPr="00093331">
                    <w:rPr>
                      <w:rFonts w:ascii="HG丸ｺﾞｼｯｸM-PRO" w:eastAsia="HG丸ｺﾞｼｯｸM-PRO" w:hint="eastAsia"/>
                      <w:b/>
                      <w:sz w:val="28"/>
                      <w:szCs w:val="28"/>
                    </w:rPr>
                    <w:t>～自他を大切にし，進んで互いの気持ちや考えを伝え合おうとする</w:t>
                  </w:r>
                </w:p>
                <w:p w:rsidR="00266A94" w:rsidRPr="00093331" w:rsidRDefault="00266A94" w:rsidP="00266A94">
                  <w:pPr>
                    <w:spacing w:line="560" w:lineRule="exact"/>
                    <w:ind w:firstLineChars="1750" w:firstLine="4574"/>
                    <w:rPr>
                      <w:rFonts w:ascii="HG丸ｺﾞｼｯｸM-PRO" w:eastAsia="HG丸ｺﾞｼｯｸM-PRO" w:hint="eastAsia"/>
                      <w:b/>
                      <w:sz w:val="24"/>
                      <w:szCs w:val="24"/>
                    </w:rPr>
                  </w:pPr>
                  <w:r w:rsidRPr="00093331">
                    <w:rPr>
                      <w:rFonts w:ascii="HG丸ｺﾞｼｯｸM-PRO" w:eastAsia="HG丸ｺﾞｼｯｸM-PRO" w:hint="eastAsia"/>
                      <w:b/>
                      <w:sz w:val="28"/>
                      <w:szCs w:val="28"/>
                    </w:rPr>
                    <w:t>子を育てるための外国語活</w:t>
                  </w:r>
                  <w:r w:rsidRPr="00093331">
                    <w:rPr>
                      <w:rFonts w:ascii="HG丸ｺﾞｼｯｸM-PRO" w:eastAsia="HG丸ｺﾞｼｯｸM-PRO" w:hint="eastAsia"/>
                      <w:b/>
                      <w:sz w:val="28"/>
                      <w:szCs w:val="24"/>
                    </w:rPr>
                    <w:t xml:space="preserve">動の工夫～　</w:t>
                  </w:r>
                  <w:r w:rsidRPr="00093331">
                    <w:rPr>
                      <w:rFonts w:ascii="HG丸ｺﾞｼｯｸM-PRO" w:eastAsia="HG丸ｺﾞｼｯｸM-PRO" w:hint="eastAsia"/>
                      <w:b/>
                      <w:sz w:val="24"/>
                      <w:szCs w:val="24"/>
                    </w:rPr>
                    <w:t xml:space="preserve">　　　　　　　　</w:t>
                  </w:r>
                </w:p>
              </w:txbxContent>
            </v:textbox>
          </v:roundrect>
        </w:pict>
      </w:r>
      <w:r>
        <w:rPr>
          <w:rFonts w:ascii="HGP創英角ｺﾞｼｯｸUB" w:eastAsia="HGP創英角ｺﾞｼｯｸUB" w:hint="eastAsia"/>
          <w:b/>
          <w:sz w:val="40"/>
          <w:szCs w:val="40"/>
        </w:rPr>
        <w:t xml:space="preserve">　　</w:t>
      </w:r>
    </w:p>
    <w:p w:rsidR="00266A94" w:rsidRDefault="00266A94" w:rsidP="00266A94">
      <w:pPr>
        <w:rPr>
          <w:rFonts w:ascii="ＭＳ ゴシック" w:eastAsia="ＭＳ ゴシック" w:hAnsi="ＭＳ ゴシック" w:hint="eastAsia"/>
          <w:b/>
          <w:sz w:val="24"/>
          <w:szCs w:val="24"/>
        </w:rPr>
      </w:pPr>
    </w:p>
    <w:p w:rsidR="00266A94" w:rsidRDefault="00266A94" w:rsidP="00266A94">
      <w:pPr>
        <w:rPr>
          <w:rFonts w:ascii="ＭＳ ゴシック" w:eastAsia="ＭＳ ゴシック" w:hAnsi="ＭＳ ゴシック" w:hint="eastAsia"/>
          <w:b/>
          <w:szCs w:val="21"/>
        </w:rPr>
      </w:pPr>
    </w:p>
    <w:p w:rsidR="00266A94" w:rsidRDefault="00266A94" w:rsidP="00266A94">
      <w:pPr>
        <w:rPr>
          <w:rFonts w:ascii="ＭＳ ゴシック" w:eastAsia="ＭＳ ゴシック" w:hAnsi="ＭＳ ゴシック" w:hint="eastAsia"/>
          <w:b/>
          <w:sz w:val="22"/>
        </w:rPr>
      </w:pPr>
      <w:r w:rsidRPr="00981A66">
        <w:rPr>
          <w:rFonts w:ascii="ＭＳ ゴシック" w:eastAsia="ＭＳ ゴシック" w:hAnsi="ＭＳ ゴシック" w:hint="eastAsia"/>
          <w:b/>
          <w:sz w:val="22"/>
        </w:rPr>
        <w:t xml:space="preserve">　</w:t>
      </w:r>
    </w:p>
    <w:p w:rsidR="00266A94" w:rsidRDefault="00266A94" w:rsidP="00266A94">
      <w:pPr>
        <w:ind w:firstLineChars="100" w:firstLine="200"/>
        <w:rPr>
          <w:rFonts w:ascii="ＭＳ ゴシック" w:eastAsia="ＭＳ ゴシック" w:hAnsi="ＭＳ ゴシック" w:hint="eastAsia"/>
          <w:sz w:val="22"/>
        </w:rPr>
      </w:pPr>
    </w:p>
    <w:p w:rsidR="00266A94" w:rsidRPr="007C2645" w:rsidRDefault="00266A94" w:rsidP="00266A94">
      <w:pPr>
        <w:ind w:firstLineChars="100" w:firstLine="200"/>
        <w:rPr>
          <w:rFonts w:ascii="ＭＳ ゴシック" w:eastAsia="ＭＳ ゴシック" w:hAnsi="ＭＳ ゴシック" w:hint="eastAsia"/>
          <w:sz w:val="22"/>
        </w:rPr>
      </w:pPr>
      <w:r w:rsidRPr="007C2645">
        <w:rPr>
          <w:rFonts w:ascii="ＭＳ ゴシック" w:eastAsia="ＭＳ ゴシック" w:hAnsi="ＭＳ ゴシック" w:hint="eastAsia"/>
          <w:sz w:val="22"/>
        </w:rPr>
        <w:t>盛夏の候，皆様方には，ますますご清栄のこととお喜び申し上げます。</w:t>
      </w:r>
    </w:p>
    <w:p w:rsidR="00266A94" w:rsidRPr="007C2645" w:rsidRDefault="00266A94" w:rsidP="00266A94">
      <w:pPr>
        <w:ind w:firstLineChars="100" w:firstLine="200"/>
        <w:rPr>
          <w:rFonts w:ascii="ＭＳ ゴシック" w:eastAsia="ＭＳ ゴシック" w:hAnsi="ＭＳ ゴシック"/>
          <w:sz w:val="22"/>
        </w:rPr>
      </w:pPr>
      <w:r w:rsidRPr="007C2645">
        <w:rPr>
          <w:rFonts w:ascii="ＭＳ ゴシック" w:eastAsia="ＭＳ ゴシック" w:hAnsi="ＭＳ ゴシック" w:hint="eastAsia"/>
          <w:sz w:val="22"/>
        </w:rPr>
        <w:t>さて，本校では今年度より国立政策研究所の教育課程研究指定を受け，主体的・対話的で深い学びの実現を目指し，推測しながら音声を聞いたり，思考を働かせながら話したりすることを重視した授業改善の研究に日々取り組んでおります。</w:t>
      </w:r>
    </w:p>
    <w:p w:rsidR="00266A94" w:rsidRPr="007C2645" w:rsidRDefault="00266A94" w:rsidP="00266A94">
      <w:pPr>
        <w:ind w:firstLineChars="100" w:firstLine="200"/>
        <w:rPr>
          <w:rFonts w:ascii="ＭＳ ゴシック" w:eastAsia="ＭＳ ゴシック" w:hAnsi="ＭＳ ゴシック"/>
          <w:sz w:val="22"/>
        </w:rPr>
      </w:pPr>
      <w:r w:rsidRPr="007C2645">
        <w:rPr>
          <w:rFonts w:ascii="ＭＳ ゴシック" w:eastAsia="ＭＳ ゴシック" w:hAnsi="ＭＳ ゴシック" w:hint="eastAsia"/>
          <w:sz w:val="22"/>
        </w:rPr>
        <w:t>当日は，その研究の取組の一端を公開させていただきます。ご参会の皆様からのご指導・ご助言をいただくことで研究を振り返り，今後の取組に生かしていきたいと考えております。多くの方々のご参加をお待ちしております。</w:t>
      </w:r>
    </w:p>
    <w:p w:rsidR="00266A94" w:rsidRPr="00314C43" w:rsidRDefault="00266A94" w:rsidP="00266A94">
      <w:pPr>
        <w:spacing w:line="520" w:lineRule="exact"/>
        <w:rPr>
          <w:rFonts w:ascii="HG創英角ｺﾞｼｯｸUB" w:eastAsia="HG創英角ｺﾞｼｯｸUB" w:hint="eastAsia"/>
          <w:sz w:val="24"/>
          <w:szCs w:val="24"/>
          <w:lang w:eastAsia="zh-TW"/>
        </w:rPr>
      </w:pPr>
      <w:r w:rsidRPr="00314C43">
        <w:rPr>
          <w:rFonts w:ascii="HG創英角ｺﾞｼｯｸUB" w:eastAsia="HG創英角ｺﾞｼｯｸUB" w:hint="eastAsia"/>
          <w:sz w:val="24"/>
          <w:szCs w:val="24"/>
          <w:lang w:eastAsia="zh-TW"/>
        </w:rPr>
        <w:t>１</w:t>
      </w:r>
      <w:r>
        <w:rPr>
          <w:rFonts w:ascii="HG創英角ｺﾞｼｯｸUB" w:eastAsia="HG創英角ｺﾞｼｯｸUB" w:hint="eastAsia"/>
          <w:sz w:val="24"/>
          <w:szCs w:val="24"/>
          <w:lang w:eastAsia="zh-TW"/>
        </w:rPr>
        <w:t xml:space="preserve">　</w:t>
      </w:r>
      <w:r w:rsidRPr="00314C43">
        <w:rPr>
          <w:rFonts w:ascii="HG創英角ｺﾞｼｯｸUB" w:eastAsia="HG創英角ｺﾞｼｯｸUB" w:hint="eastAsia"/>
          <w:sz w:val="24"/>
          <w:szCs w:val="24"/>
          <w:lang w:eastAsia="zh-TW"/>
        </w:rPr>
        <w:t>日</w:t>
      </w:r>
      <w:r>
        <w:rPr>
          <w:rFonts w:ascii="HG創英角ｺﾞｼｯｸUB" w:eastAsia="HG創英角ｺﾞｼｯｸUB" w:hint="eastAsia"/>
          <w:sz w:val="24"/>
          <w:szCs w:val="24"/>
          <w:lang w:eastAsia="zh-TW"/>
        </w:rPr>
        <w:t xml:space="preserve">　</w:t>
      </w:r>
      <w:r w:rsidRPr="00314C43">
        <w:rPr>
          <w:rFonts w:ascii="HG創英角ｺﾞｼｯｸUB" w:eastAsia="HG創英角ｺﾞｼｯｸUB" w:hint="eastAsia"/>
          <w:sz w:val="24"/>
          <w:szCs w:val="24"/>
          <w:lang w:eastAsia="zh-TW"/>
        </w:rPr>
        <w:t xml:space="preserve">時　　　</w:t>
      </w:r>
      <w:r>
        <w:rPr>
          <w:rFonts w:ascii="ＭＳ ゴシック" w:eastAsia="ＭＳ ゴシック" w:hAnsi="ＭＳ ゴシック" w:hint="eastAsia"/>
          <w:sz w:val="24"/>
          <w:szCs w:val="24"/>
          <w:lang w:eastAsia="zh-TW"/>
        </w:rPr>
        <w:t>平成3１</w:t>
      </w:r>
      <w:r w:rsidRPr="007370F3">
        <w:rPr>
          <w:rFonts w:ascii="ＭＳ ゴシック" w:eastAsia="ＭＳ ゴシック" w:hAnsi="ＭＳ ゴシック" w:hint="eastAsia"/>
          <w:sz w:val="24"/>
          <w:szCs w:val="24"/>
          <w:lang w:eastAsia="zh-TW"/>
        </w:rPr>
        <w:t>年</w:t>
      </w:r>
      <w:r>
        <w:rPr>
          <w:rFonts w:ascii="ＭＳ ゴシック" w:eastAsia="ＭＳ ゴシック" w:hAnsi="ＭＳ ゴシック" w:hint="eastAsia"/>
          <w:sz w:val="24"/>
          <w:szCs w:val="24"/>
          <w:lang w:eastAsia="zh-TW"/>
        </w:rPr>
        <w:t>1</w:t>
      </w:r>
      <w:r w:rsidRPr="007370F3">
        <w:rPr>
          <w:rFonts w:ascii="ＭＳ ゴシック" w:eastAsia="ＭＳ ゴシック" w:hAnsi="ＭＳ ゴシック" w:hint="eastAsia"/>
          <w:sz w:val="24"/>
          <w:szCs w:val="24"/>
          <w:lang w:eastAsia="zh-TW"/>
        </w:rPr>
        <w:t>月</w:t>
      </w:r>
      <w:r>
        <w:rPr>
          <w:rFonts w:ascii="ＭＳ ゴシック" w:eastAsia="ＭＳ ゴシック" w:hAnsi="ＭＳ ゴシック" w:hint="eastAsia"/>
          <w:sz w:val="24"/>
          <w:szCs w:val="24"/>
          <w:lang w:eastAsia="zh-TW"/>
        </w:rPr>
        <w:t>18</w:t>
      </w:r>
      <w:r w:rsidRPr="007370F3">
        <w:rPr>
          <w:rFonts w:ascii="ＭＳ ゴシック" w:eastAsia="ＭＳ ゴシック" w:hAnsi="ＭＳ ゴシック" w:hint="eastAsia"/>
          <w:sz w:val="24"/>
          <w:szCs w:val="24"/>
          <w:lang w:eastAsia="zh-TW"/>
        </w:rPr>
        <w:t>日（金）　午後</w:t>
      </w:r>
      <w:r>
        <w:rPr>
          <w:rFonts w:ascii="ＭＳ ゴシック" w:eastAsia="ＭＳ ゴシック" w:hAnsi="ＭＳ ゴシック" w:hint="eastAsia"/>
          <w:sz w:val="24"/>
          <w:szCs w:val="24"/>
          <w:lang w:eastAsia="zh-TW"/>
        </w:rPr>
        <w:t>2</w:t>
      </w:r>
      <w:r w:rsidRPr="007370F3">
        <w:rPr>
          <w:rFonts w:ascii="ＭＳ ゴシック" w:eastAsia="ＭＳ ゴシック" w:hAnsi="ＭＳ ゴシック" w:hint="eastAsia"/>
          <w:sz w:val="24"/>
          <w:szCs w:val="24"/>
          <w:lang w:eastAsia="zh-TW"/>
        </w:rPr>
        <w:t>時～午後5時</w:t>
      </w:r>
    </w:p>
    <w:p w:rsidR="00266A94" w:rsidRPr="00B56BE9" w:rsidRDefault="00266A94" w:rsidP="00266A94">
      <w:pPr>
        <w:spacing w:line="520" w:lineRule="exact"/>
        <w:rPr>
          <w:rFonts w:ascii="HG創英角ｺﾞｼｯｸUB" w:eastAsia="HG創英角ｺﾞｼｯｸUB" w:hint="eastAsia"/>
          <w:sz w:val="22"/>
          <w:szCs w:val="24"/>
          <w:lang w:eastAsia="zh-CN"/>
        </w:rPr>
      </w:pPr>
      <w:r>
        <w:rPr>
          <w:rFonts w:ascii="HG創英角ｺﾞｼｯｸUB" w:eastAsia="HG創英角ｺﾞｼｯｸUB" w:hint="eastAsia"/>
          <w:sz w:val="24"/>
          <w:szCs w:val="24"/>
          <w:lang w:eastAsia="zh-CN"/>
        </w:rPr>
        <w:t xml:space="preserve">２　</w:t>
      </w:r>
      <w:r w:rsidRPr="00314C43">
        <w:rPr>
          <w:rFonts w:ascii="HG創英角ｺﾞｼｯｸUB" w:eastAsia="HG創英角ｺﾞｼｯｸUB" w:hint="eastAsia"/>
          <w:sz w:val="24"/>
          <w:szCs w:val="24"/>
          <w:lang w:eastAsia="zh-CN"/>
        </w:rPr>
        <w:t>会</w:t>
      </w:r>
      <w:r>
        <w:rPr>
          <w:rFonts w:ascii="HG創英角ｺﾞｼｯｸUB" w:eastAsia="HG創英角ｺﾞｼｯｸUB" w:hint="eastAsia"/>
          <w:sz w:val="24"/>
          <w:szCs w:val="24"/>
          <w:lang w:eastAsia="zh-CN"/>
        </w:rPr>
        <w:t xml:space="preserve">　</w:t>
      </w:r>
      <w:r w:rsidRPr="00314C43">
        <w:rPr>
          <w:rFonts w:ascii="HG創英角ｺﾞｼｯｸUB" w:eastAsia="HG創英角ｺﾞｼｯｸUB" w:hint="eastAsia"/>
          <w:sz w:val="24"/>
          <w:szCs w:val="24"/>
          <w:lang w:eastAsia="zh-CN"/>
        </w:rPr>
        <w:t xml:space="preserve">場　　　</w:t>
      </w:r>
      <w:r w:rsidRPr="00B56BE9">
        <w:rPr>
          <w:rFonts w:ascii="HG丸ｺﾞｼｯｸM-PRO" w:eastAsia="HG丸ｺﾞｼｯｸM-PRO" w:hint="eastAsia"/>
          <w:sz w:val="24"/>
          <w:szCs w:val="28"/>
          <w:lang w:eastAsia="zh-CN"/>
        </w:rPr>
        <w:t>京都市立朱雀第二小学校</w:t>
      </w:r>
    </w:p>
    <w:p w:rsidR="00266A94" w:rsidRPr="00BD2C0B" w:rsidRDefault="00266A94" w:rsidP="00266A94">
      <w:pPr>
        <w:rPr>
          <w:rFonts w:ascii="ＭＳ ゴシック" w:eastAsia="ＭＳ ゴシック" w:hAnsi="ＭＳ ゴシック" w:hint="eastAsia"/>
          <w:sz w:val="20"/>
          <w:szCs w:val="20"/>
        </w:rPr>
      </w:pPr>
      <w:r>
        <w:rPr>
          <w:rFonts w:ascii="HG創英角ｺﾞｼｯｸUB" w:eastAsia="HG創英角ｺﾞｼｯｸUB" w:hint="eastAsia"/>
          <w:sz w:val="22"/>
          <w:lang w:eastAsia="zh-CN"/>
        </w:rPr>
        <w:t xml:space="preserve">　　　　　　　　　　</w:t>
      </w:r>
      <w:r w:rsidRPr="00BD2C0B">
        <w:rPr>
          <w:rFonts w:ascii="ＭＳ ゴシック" w:eastAsia="ＭＳ ゴシック" w:hAnsi="ＭＳ ゴシック" w:hint="eastAsia"/>
          <w:sz w:val="20"/>
          <w:szCs w:val="20"/>
        </w:rPr>
        <w:t>〒604-8491   京都市中京区西ノ京左馬寮町3-1　　　＊市バス「丸太町御前</w:t>
      </w:r>
      <w:r>
        <w:rPr>
          <w:rFonts w:ascii="ＭＳ ゴシック" w:eastAsia="ＭＳ ゴシック" w:hAnsi="ＭＳ ゴシック" w:hint="eastAsia"/>
          <w:sz w:val="20"/>
          <w:szCs w:val="20"/>
        </w:rPr>
        <w:t>通</w:t>
      </w:r>
      <w:r w:rsidRPr="00BD2C0B">
        <w:rPr>
          <w:rFonts w:ascii="ＭＳ ゴシック" w:eastAsia="ＭＳ ゴシック" w:hAnsi="ＭＳ ゴシック" w:hint="eastAsia"/>
          <w:sz w:val="20"/>
          <w:szCs w:val="20"/>
        </w:rPr>
        <w:t>」下車すぐ</w:t>
      </w:r>
    </w:p>
    <w:p w:rsidR="00266A94" w:rsidRPr="007370F3" w:rsidRDefault="00266A94" w:rsidP="00266A94">
      <w:pPr>
        <w:rPr>
          <w:rFonts w:ascii="HG丸ｺﾞｼｯｸM-PRO" w:eastAsia="HG丸ｺﾞｼｯｸM-PRO" w:hint="eastAsia"/>
          <w:sz w:val="20"/>
          <w:szCs w:val="20"/>
        </w:rPr>
      </w:pPr>
      <w:r>
        <w:rPr>
          <w:rFonts w:ascii="HG創英角ｺﾞｼｯｸUB" w:eastAsia="HG創英角ｺﾞｼｯｸUB" w:hint="eastAsia"/>
          <w:szCs w:val="21"/>
        </w:rPr>
        <w:t xml:space="preserve">　　　　　　　　　　　</w:t>
      </w:r>
      <w:r>
        <w:rPr>
          <w:rFonts w:ascii="HG創英角ｺﾞｼｯｸUB" w:eastAsia="HG創英角ｺﾞｼｯｸUB" w:hint="eastAsia"/>
          <w:sz w:val="20"/>
          <w:szCs w:val="20"/>
        </w:rPr>
        <w:t>Tel</w:t>
      </w:r>
      <w:r w:rsidRPr="007370F3">
        <w:rPr>
          <w:rFonts w:ascii="HG丸ｺﾞｼｯｸM-PRO" w:eastAsia="HG丸ｺﾞｼｯｸM-PRO" w:hint="eastAsia"/>
          <w:sz w:val="20"/>
          <w:szCs w:val="20"/>
        </w:rPr>
        <w:t xml:space="preserve">（０７５）８４１－３２０２    　　</w:t>
      </w:r>
      <w:r>
        <w:rPr>
          <w:rFonts w:ascii="HG丸ｺﾞｼｯｸM-PRO" w:eastAsia="HG丸ｺﾞｼｯｸM-PRO" w:hint="eastAsia"/>
          <w:sz w:val="20"/>
          <w:szCs w:val="20"/>
        </w:rPr>
        <w:t xml:space="preserve"> </w:t>
      </w:r>
      <w:r>
        <w:rPr>
          <w:rFonts w:ascii="HG丸ｺﾞｼｯｸM-PRO" w:eastAsia="HG丸ｺﾞｼｯｸM-PRO" w:hint="eastAsia"/>
          <w:sz w:val="20"/>
          <w:szCs w:val="20"/>
        </w:rPr>
        <w:tab/>
        <w:t>Fax</w:t>
      </w:r>
      <w:r w:rsidRPr="007370F3">
        <w:rPr>
          <w:rFonts w:ascii="HG丸ｺﾞｼｯｸM-PRO" w:eastAsia="HG丸ｺﾞｼｯｸM-PRO" w:hint="eastAsia"/>
          <w:sz w:val="20"/>
          <w:szCs w:val="20"/>
        </w:rPr>
        <w:t>（０７５）８４１－３２１６</w:t>
      </w:r>
    </w:p>
    <w:p w:rsidR="00266A94" w:rsidRDefault="00266A94" w:rsidP="00266A94">
      <w:pPr>
        <w:rPr>
          <w:rFonts w:ascii="HG創英角ｺﾞｼｯｸUB" w:eastAsia="HG創英角ｺﾞｼｯｸUB" w:hint="eastAsia"/>
          <w:sz w:val="24"/>
          <w:szCs w:val="24"/>
        </w:rPr>
      </w:pPr>
      <w:r>
        <w:rPr>
          <w:rFonts w:ascii="HG創英角ｺﾞｼｯｸUB" w:eastAsia="HG創英角ｺﾞｼｯｸUB" w:hint="eastAsia"/>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425.15pt;margin-top:27.25pt;width:46.6pt;height:21pt;z-index:-251655168" strokecolor="white">
            <v:textbox inset="5.85pt,.7pt,5.85pt,.7pt">
              <w:txbxContent>
                <w:p w:rsidR="00266A94" w:rsidRPr="006C5750" w:rsidRDefault="00266A94" w:rsidP="00266A94">
                  <w:pPr>
                    <w:ind w:firstLineChars="100" w:firstLine="160"/>
                    <w:rPr>
                      <w:rFonts w:ascii="HG創英角ｺﾞｼｯｸUB" w:eastAsia="HG創英角ｺﾞｼｯｸUB" w:hAnsi="HG創英角ｺﾞｼｯｸUB"/>
                      <w:sz w:val="18"/>
                    </w:rPr>
                  </w:pPr>
                  <w:r w:rsidRPr="006C5750">
                    <w:rPr>
                      <w:rFonts w:ascii="HG創英角ｺﾞｼｯｸUB" w:eastAsia="HG創英角ｺﾞｼｯｸUB" w:hAnsi="HG創英角ｺﾞｼｯｸUB" w:hint="eastAsia"/>
                      <w:sz w:val="18"/>
                    </w:rPr>
                    <w:t>5:00</w:t>
                  </w:r>
                </w:p>
              </w:txbxContent>
            </v:textbox>
          </v:shape>
        </w:pict>
      </w:r>
      <w:r>
        <w:rPr>
          <w:rFonts w:ascii="HG創英角ｺﾞｼｯｸUB" w:eastAsia="HG創英角ｺﾞｼｯｸUB" w:hint="eastAsia"/>
          <w:sz w:val="24"/>
          <w:szCs w:val="24"/>
        </w:rPr>
        <w:t xml:space="preserve">３　</w:t>
      </w:r>
      <w:r w:rsidRPr="00626B8A">
        <w:rPr>
          <w:rFonts w:ascii="HG創英角ｺﾞｼｯｸUB" w:eastAsia="HG創英角ｺﾞｼｯｸUB" w:hint="eastAsia"/>
          <w:sz w:val="24"/>
          <w:szCs w:val="24"/>
        </w:rPr>
        <w:t>日</w:t>
      </w:r>
      <w:r>
        <w:rPr>
          <w:rFonts w:ascii="HG創英角ｺﾞｼｯｸUB" w:eastAsia="HG創英角ｺﾞｼｯｸUB" w:hint="eastAsia"/>
          <w:sz w:val="24"/>
          <w:szCs w:val="24"/>
        </w:rPr>
        <w:t xml:space="preserve">　</w:t>
      </w:r>
      <w:r w:rsidRPr="00626B8A">
        <w:rPr>
          <w:rFonts w:ascii="HG創英角ｺﾞｼｯｸUB" w:eastAsia="HG創英角ｺﾞｼｯｸUB" w:hint="eastAsia"/>
          <w:sz w:val="24"/>
          <w:szCs w:val="24"/>
        </w:rPr>
        <w:t xml:space="preserve">程　</w:t>
      </w:r>
    </w:p>
    <w:p w:rsidR="00266A94" w:rsidRDefault="00266A94" w:rsidP="00266A94">
      <w:pPr>
        <w:ind w:firstLineChars="200" w:firstLine="321"/>
        <w:rPr>
          <w:rFonts w:ascii="HG創英角ｺﾞｼｯｸUB" w:eastAsia="HG創英角ｺﾞｼｯｸUB" w:hint="eastAsia"/>
          <w:sz w:val="18"/>
          <w:szCs w:val="18"/>
        </w:rPr>
      </w:pPr>
      <w:r>
        <w:rPr>
          <w:rFonts w:ascii="HG創英角ｺﾞｼｯｸUB" w:eastAsia="HG創英角ｺﾞｼｯｸUB" w:hint="eastAsia"/>
          <w:sz w:val="18"/>
          <w:szCs w:val="18"/>
        </w:rPr>
        <w:t xml:space="preserve">午後1:30 　     　2:00      　　    　　 　　2:45　   3:00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126"/>
        <w:gridCol w:w="709"/>
        <w:gridCol w:w="992"/>
        <w:gridCol w:w="425"/>
        <w:gridCol w:w="2844"/>
      </w:tblGrid>
      <w:tr w:rsidR="00266A94" w:rsidRPr="00542803" w:rsidTr="00DF2A11">
        <w:trPr>
          <w:trHeight w:val="290"/>
        </w:trPr>
        <w:tc>
          <w:tcPr>
            <w:tcW w:w="1134" w:type="dxa"/>
            <w:vMerge w:val="restart"/>
            <w:vAlign w:val="center"/>
          </w:tcPr>
          <w:p w:rsidR="00266A94" w:rsidRPr="00C51566" w:rsidRDefault="00266A94" w:rsidP="00DF2A11">
            <w:pPr>
              <w:spacing w:line="240" w:lineRule="exact"/>
              <w:jc w:val="center"/>
              <w:rPr>
                <w:rFonts w:ascii="ＭＳ ゴシック" w:eastAsia="ＭＳ ゴシック" w:hAnsi="ＭＳ ゴシック" w:hint="eastAsia"/>
                <w:sz w:val="18"/>
                <w:szCs w:val="18"/>
              </w:rPr>
            </w:pPr>
            <w:r w:rsidRPr="000854AA">
              <w:rPr>
                <w:rFonts w:ascii="ＭＳ ゴシック" w:eastAsia="ＭＳ ゴシック" w:hAnsi="ＭＳ ゴシック" w:hint="eastAsia"/>
                <w:szCs w:val="21"/>
              </w:rPr>
              <w:t>受</w:t>
            </w:r>
            <w:r>
              <w:rPr>
                <w:rFonts w:ascii="ＭＳ ゴシック" w:eastAsia="ＭＳ ゴシック" w:hAnsi="ＭＳ ゴシック" w:hint="eastAsia"/>
                <w:szCs w:val="21"/>
              </w:rPr>
              <w:t xml:space="preserve">　</w:t>
            </w:r>
            <w:r w:rsidRPr="000854AA">
              <w:rPr>
                <w:rFonts w:ascii="ＭＳ ゴシック" w:eastAsia="ＭＳ ゴシック" w:hAnsi="ＭＳ ゴシック" w:hint="eastAsia"/>
                <w:szCs w:val="21"/>
              </w:rPr>
              <w:t>付</w:t>
            </w:r>
          </w:p>
        </w:tc>
        <w:tc>
          <w:tcPr>
            <w:tcW w:w="2126" w:type="dxa"/>
            <w:vMerge w:val="restart"/>
            <w:vAlign w:val="center"/>
          </w:tcPr>
          <w:p w:rsidR="00266A94" w:rsidRPr="000854AA" w:rsidRDefault="00266A94" w:rsidP="00DF2A11">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育成学級および全学年</w:t>
            </w:r>
            <w:r w:rsidRPr="000854AA">
              <w:rPr>
                <w:rFonts w:ascii="ＭＳ ゴシック" w:eastAsia="ＭＳ ゴシック" w:hAnsi="ＭＳ ゴシック" w:hint="eastAsia"/>
                <w:szCs w:val="21"/>
              </w:rPr>
              <w:t>公</w:t>
            </w:r>
            <w:r>
              <w:rPr>
                <w:rFonts w:ascii="ＭＳ ゴシック" w:eastAsia="ＭＳ ゴシック" w:hAnsi="ＭＳ ゴシック" w:hint="eastAsia"/>
                <w:szCs w:val="21"/>
              </w:rPr>
              <w:t xml:space="preserve"> </w:t>
            </w:r>
            <w:r w:rsidRPr="000854AA">
              <w:rPr>
                <w:rFonts w:ascii="ＭＳ ゴシック" w:eastAsia="ＭＳ ゴシック" w:hAnsi="ＭＳ ゴシック" w:hint="eastAsia"/>
                <w:szCs w:val="21"/>
              </w:rPr>
              <w:t>開</w:t>
            </w:r>
            <w:r>
              <w:rPr>
                <w:rFonts w:ascii="ＭＳ ゴシック" w:eastAsia="ＭＳ ゴシック" w:hAnsi="ＭＳ ゴシック" w:hint="eastAsia"/>
                <w:szCs w:val="21"/>
              </w:rPr>
              <w:t xml:space="preserve"> </w:t>
            </w:r>
            <w:r w:rsidRPr="000854AA">
              <w:rPr>
                <w:rFonts w:ascii="ＭＳ ゴシック" w:eastAsia="ＭＳ ゴシック" w:hAnsi="ＭＳ ゴシック" w:hint="eastAsia"/>
                <w:szCs w:val="21"/>
              </w:rPr>
              <w:t>授</w:t>
            </w:r>
            <w:r>
              <w:rPr>
                <w:rFonts w:ascii="ＭＳ ゴシック" w:eastAsia="ＭＳ ゴシック" w:hAnsi="ＭＳ ゴシック" w:hint="eastAsia"/>
                <w:szCs w:val="21"/>
              </w:rPr>
              <w:t xml:space="preserve"> </w:t>
            </w:r>
            <w:r w:rsidRPr="000854AA">
              <w:rPr>
                <w:rFonts w:ascii="ＭＳ ゴシック" w:eastAsia="ＭＳ ゴシック" w:hAnsi="ＭＳ ゴシック" w:hint="eastAsia"/>
                <w:szCs w:val="21"/>
              </w:rPr>
              <w:t>業</w:t>
            </w:r>
          </w:p>
        </w:tc>
        <w:tc>
          <w:tcPr>
            <w:tcW w:w="709" w:type="dxa"/>
            <w:vMerge w:val="restart"/>
            <w:vAlign w:val="center"/>
          </w:tcPr>
          <w:p w:rsidR="00266A94" w:rsidRPr="00C51566" w:rsidRDefault="00266A94" w:rsidP="00DF2A11">
            <w:pPr>
              <w:spacing w:line="240" w:lineRule="exact"/>
              <w:jc w:val="center"/>
              <w:rPr>
                <w:rFonts w:ascii="ＭＳ ゴシック" w:eastAsia="ＭＳ ゴシック" w:hAnsi="ＭＳ ゴシック" w:hint="eastAsia"/>
                <w:sz w:val="18"/>
                <w:szCs w:val="18"/>
              </w:rPr>
            </w:pPr>
            <w:r w:rsidRPr="00C51566">
              <w:rPr>
                <w:rFonts w:ascii="ＭＳ ゴシック" w:eastAsia="ＭＳ ゴシック" w:hAnsi="ＭＳ ゴシック" w:hint="eastAsia"/>
                <w:sz w:val="18"/>
                <w:szCs w:val="18"/>
              </w:rPr>
              <w:t>移動</w:t>
            </w:r>
          </w:p>
        </w:tc>
        <w:tc>
          <w:tcPr>
            <w:tcW w:w="4261" w:type="dxa"/>
            <w:gridSpan w:val="3"/>
            <w:tcBorders>
              <w:bottom w:val="dashSmallGap" w:sz="4" w:space="0" w:color="auto"/>
            </w:tcBorders>
            <w:vAlign w:val="center"/>
          </w:tcPr>
          <w:p w:rsidR="00266A94" w:rsidRPr="000854AA" w:rsidRDefault="00266A94" w:rsidP="00DF2A11">
            <w:pPr>
              <w:spacing w:line="240" w:lineRule="exact"/>
              <w:rPr>
                <w:rFonts w:ascii="ＭＳ ゴシック" w:eastAsia="ＭＳ ゴシック" w:hAnsi="ＭＳ ゴシック" w:hint="eastAsia"/>
                <w:szCs w:val="21"/>
                <w:lang w:eastAsia="zh-CN"/>
              </w:rPr>
            </w:pPr>
            <w:r>
              <w:rPr>
                <w:rFonts w:ascii="ＭＳ ゴシック" w:eastAsia="ＭＳ ゴシック" w:hAnsi="ＭＳ ゴシック" w:hint="eastAsia"/>
                <w:sz w:val="18"/>
                <w:szCs w:val="18"/>
                <w:lang w:eastAsia="zh-CN"/>
              </w:rPr>
              <w:t xml:space="preserve">　　　　　</w:t>
            </w:r>
            <w:r w:rsidRPr="000854AA">
              <w:rPr>
                <w:rFonts w:ascii="ＭＳ ゴシック" w:eastAsia="ＭＳ ゴシック" w:hAnsi="ＭＳ ゴシック" w:hint="eastAsia"/>
                <w:szCs w:val="21"/>
                <w:lang w:eastAsia="zh-CN"/>
              </w:rPr>
              <w:t xml:space="preserve">　全　体　会</w:t>
            </w:r>
          </w:p>
        </w:tc>
      </w:tr>
      <w:tr w:rsidR="00266A94" w:rsidRPr="00542803" w:rsidTr="00DF2A11">
        <w:trPr>
          <w:trHeight w:val="1018"/>
        </w:trPr>
        <w:tc>
          <w:tcPr>
            <w:tcW w:w="1134" w:type="dxa"/>
            <w:vMerge/>
            <w:vAlign w:val="center"/>
          </w:tcPr>
          <w:p w:rsidR="00266A94" w:rsidRPr="00C51566" w:rsidRDefault="00266A94" w:rsidP="00DF2A11">
            <w:pPr>
              <w:spacing w:line="240" w:lineRule="exact"/>
              <w:jc w:val="center"/>
              <w:rPr>
                <w:rFonts w:ascii="ＭＳ ゴシック" w:eastAsia="ＭＳ ゴシック" w:hAnsi="ＭＳ ゴシック" w:hint="eastAsia"/>
                <w:sz w:val="18"/>
                <w:szCs w:val="18"/>
                <w:lang w:eastAsia="zh-CN"/>
              </w:rPr>
            </w:pPr>
          </w:p>
        </w:tc>
        <w:tc>
          <w:tcPr>
            <w:tcW w:w="2126" w:type="dxa"/>
            <w:vMerge/>
            <w:vAlign w:val="center"/>
          </w:tcPr>
          <w:p w:rsidR="00266A94" w:rsidRPr="00C51566" w:rsidRDefault="00266A94" w:rsidP="00DF2A11">
            <w:pPr>
              <w:spacing w:line="240" w:lineRule="exact"/>
              <w:jc w:val="center"/>
              <w:rPr>
                <w:rFonts w:ascii="ＭＳ ゴシック" w:eastAsia="ＭＳ ゴシック" w:hAnsi="ＭＳ ゴシック" w:hint="eastAsia"/>
                <w:sz w:val="18"/>
                <w:szCs w:val="18"/>
                <w:lang w:eastAsia="zh-CN"/>
              </w:rPr>
            </w:pPr>
          </w:p>
        </w:tc>
        <w:tc>
          <w:tcPr>
            <w:tcW w:w="709" w:type="dxa"/>
            <w:vMerge/>
            <w:vAlign w:val="center"/>
          </w:tcPr>
          <w:p w:rsidR="00266A94" w:rsidRPr="00C51566" w:rsidRDefault="00266A94" w:rsidP="00DF2A11">
            <w:pPr>
              <w:spacing w:line="240" w:lineRule="exact"/>
              <w:jc w:val="center"/>
              <w:rPr>
                <w:rFonts w:ascii="ＭＳ ゴシック" w:eastAsia="ＭＳ ゴシック" w:hAnsi="ＭＳ ゴシック" w:hint="eastAsia"/>
                <w:sz w:val="18"/>
                <w:szCs w:val="18"/>
                <w:lang w:eastAsia="zh-CN"/>
              </w:rPr>
            </w:pPr>
          </w:p>
        </w:tc>
        <w:tc>
          <w:tcPr>
            <w:tcW w:w="992" w:type="dxa"/>
            <w:tcBorders>
              <w:top w:val="dashSmallGap" w:sz="4" w:space="0" w:color="auto"/>
              <w:right w:val="dashSmallGap" w:sz="4" w:space="0" w:color="auto"/>
            </w:tcBorders>
            <w:vAlign w:val="center"/>
          </w:tcPr>
          <w:p w:rsidR="00266A94" w:rsidRPr="00756350" w:rsidRDefault="00266A94" w:rsidP="00DF2A11">
            <w:pPr>
              <w:spacing w:line="240" w:lineRule="exact"/>
              <w:jc w:val="left"/>
              <w:rPr>
                <w:rFonts w:ascii="ＭＳ ゴシック" w:eastAsia="ＭＳ ゴシック" w:hAnsi="ＭＳ ゴシック" w:hint="eastAsia"/>
                <w:sz w:val="16"/>
                <w:szCs w:val="16"/>
              </w:rPr>
            </w:pPr>
            <w:r w:rsidRPr="00756350">
              <w:rPr>
                <w:rFonts w:ascii="ＭＳ ゴシック" w:eastAsia="ＭＳ ゴシック" w:hAnsi="ＭＳ ゴシック" w:hint="eastAsia"/>
                <w:sz w:val="16"/>
                <w:szCs w:val="16"/>
              </w:rPr>
              <w:t>研究の取組</w:t>
            </w:r>
          </w:p>
        </w:tc>
        <w:tc>
          <w:tcPr>
            <w:tcW w:w="425" w:type="dxa"/>
            <w:tcBorders>
              <w:top w:val="dashSmallGap" w:sz="4" w:space="0" w:color="auto"/>
              <w:left w:val="dashSmallGap" w:sz="4" w:space="0" w:color="auto"/>
            </w:tcBorders>
            <w:vAlign w:val="center"/>
          </w:tcPr>
          <w:p w:rsidR="00266A94" w:rsidRPr="003B1C8A" w:rsidRDefault="00266A94" w:rsidP="00DF2A11">
            <w:pPr>
              <w:spacing w:line="240" w:lineRule="exact"/>
              <w:ind w:leftChars="1" w:left="2"/>
              <w:jc w:val="left"/>
              <w:rPr>
                <w:rFonts w:ascii="ＭＳ ゴシック" w:eastAsia="ＭＳ ゴシック" w:hAnsi="ＭＳ ゴシック"/>
                <w:szCs w:val="21"/>
              </w:rPr>
            </w:pPr>
            <w:r w:rsidRPr="003B1C8A">
              <w:rPr>
                <w:rFonts w:ascii="ＭＳ ゴシック" w:eastAsia="ＭＳ ゴシック" w:hAnsi="ＭＳ ゴシック" w:hint="eastAsia"/>
                <w:szCs w:val="21"/>
              </w:rPr>
              <w:t>指</w:t>
            </w:r>
          </w:p>
          <w:p w:rsidR="00266A94" w:rsidRPr="003B1C8A" w:rsidRDefault="00266A94" w:rsidP="00DF2A11">
            <w:pPr>
              <w:spacing w:line="240" w:lineRule="exact"/>
              <w:ind w:leftChars="1" w:left="2"/>
              <w:jc w:val="left"/>
              <w:rPr>
                <w:rFonts w:ascii="ＭＳ ゴシック" w:eastAsia="ＭＳ ゴシック" w:hAnsi="ＭＳ ゴシック"/>
                <w:szCs w:val="21"/>
              </w:rPr>
            </w:pPr>
            <w:r w:rsidRPr="003B1C8A">
              <w:rPr>
                <w:rFonts w:ascii="ＭＳ ゴシック" w:eastAsia="ＭＳ ゴシック" w:hAnsi="ＭＳ ゴシック" w:hint="eastAsia"/>
                <w:szCs w:val="21"/>
              </w:rPr>
              <w:t xml:space="preserve">導　</w:t>
            </w:r>
          </w:p>
          <w:p w:rsidR="00266A94" w:rsidRPr="003B1C8A" w:rsidRDefault="00266A94" w:rsidP="00DF2A11">
            <w:pPr>
              <w:spacing w:line="240" w:lineRule="exact"/>
              <w:ind w:leftChars="1" w:left="2"/>
              <w:jc w:val="left"/>
              <w:rPr>
                <w:rFonts w:ascii="ＭＳ ゴシック" w:eastAsia="ＭＳ ゴシック" w:hAnsi="ＭＳ ゴシック"/>
                <w:szCs w:val="21"/>
              </w:rPr>
            </w:pPr>
            <w:r w:rsidRPr="003B1C8A">
              <w:rPr>
                <w:rFonts w:ascii="ＭＳ ゴシック" w:eastAsia="ＭＳ ゴシック" w:hAnsi="ＭＳ ゴシック" w:hint="eastAsia"/>
                <w:szCs w:val="21"/>
              </w:rPr>
              <w:t>講</w:t>
            </w:r>
          </w:p>
          <w:p w:rsidR="00266A94" w:rsidRDefault="00266A94" w:rsidP="00DF2A11">
            <w:pPr>
              <w:spacing w:line="240" w:lineRule="exact"/>
              <w:ind w:leftChars="1" w:left="2"/>
              <w:jc w:val="left"/>
              <w:rPr>
                <w:rFonts w:ascii="ＭＳ ゴシック" w:eastAsia="ＭＳ ゴシック" w:hAnsi="ＭＳ ゴシック" w:hint="eastAsia"/>
                <w:sz w:val="18"/>
                <w:szCs w:val="18"/>
              </w:rPr>
            </w:pPr>
            <w:r w:rsidRPr="003B1C8A">
              <w:rPr>
                <w:rFonts w:ascii="ＭＳ ゴシック" w:eastAsia="ＭＳ ゴシック" w:hAnsi="ＭＳ ゴシック" w:hint="eastAsia"/>
                <w:szCs w:val="21"/>
              </w:rPr>
              <w:t>評</w:t>
            </w:r>
          </w:p>
        </w:tc>
        <w:tc>
          <w:tcPr>
            <w:tcW w:w="2844" w:type="dxa"/>
            <w:tcBorders>
              <w:top w:val="single" w:sz="4" w:space="0" w:color="auto"/>
              <w:left w:val="dashSmallGap" w:sz="4" w:space="0" w:color="auto"/>
            </w:tcBorders>
            <w:vAlign w:val="center"/>
          </w:tcPr>
          <w:p w:rsidR="00266A94" w:rsidRPr="00C56115" w:rsidRDefault="00266A94" w:rsidP="00DF2A11">
            <w:pPr>
              <w:spacing w:line="240" w:lineRule="exact"/>
              <w:ind w:firstLineChars="350" w:firstLine="771"/>
              <w:rPr>
                <w:rFonts w:ascii="ＭＳ ゴシック" w:eastAsia="ＭＳ ゴシック" w:hAnsi="ＭＳ ゴシック" w:hint="eastAsia"/>
                <w:sz w:val="24"/>
                <w:szCs w:val="24"/>
              </w:rPr>
            </w:pPr>
            <w:r w:rsidRPr="00C56115">
              <w:rPr>
                <w:rFonts w:ascii="ＭＳ ゴシック" w:eastAsia="ＭＳ ゴシック" w:hAnsi="ＭＳ ゴシック" w:hint="eastAsia"/>
                <w:sz w:val="24"/>
                <w:szCs w:val="24"/>
              </w:rPr>
              <w:t>講　　演</w:t>
            </w:r>
          </w:p>
        </w:tc>
      </w:tr>
    </w:tbl>
    <w:p w:rsidR="00266A94" w:rsidRPr="00981A66" w:rsidRDefault="00266A94" w:rsidP="00266A94">
      <w:pPr>
        <w:rPr>
          <w:rFonts w:ascii="ＭＳ ゴシック" w:eastAsia="ＭＳ ゴシック" w:hAnsi="ＭＳ ゴシック" w:hint="eastAsia"/>
          <w:b/>
          <w:sz w:val="22"/>
        </w:rPr>
      </w:pPr>
      <w:r>
        <w:rPr>
          <w:rFonts w:ascii="HG創英角ｺﾞｼｯｸUB" w:eastAsia="HG創英角ｺﾞｼｯｸUB" w:hAnsi="ＭＳ ゴシック" w:hint="eastAsia"/>
          <w:sz w:val="24"/>
          <w:szCs w:val="24"/>
        </w:rPr>
        <w:t xml:space="preserve">４　</w:t>
      </w:r>
      <w:r w:rsidRPr="00626B8A">
        <w:rPr>
          <w:rFonts w:ascii="HG創英角ｺﾞｼｯｸUB" w:eastAsia="HG創英角ｺﾞｼｯｸUB" w:hAnsi="ＭＳ ゴシック" w:hint="eastAsia"/>
          <w:sz w:val="24"/>
          <w:szCs w:val="24"/>
        </w:rPr>
        <w:t>公開授業</w:t>
      </w:r>
      <w:r>
        <w:rPr>
          <w:rFonts w:ascii="HG創英角ｺﾞｼｯｸUB" w:eastAsia="HG創英角ｺﾞｼｯｸUB" w:hAnsi="ＭＳ ゴシック" w:hint="eastAsia"/>
          <w:sz w:val="24"/>
          <w:szCs w:val="24"/>
        </w:rPr>
        <w:t xml:space="preserve">　　</w:t>
      </w:r>
      <w:r w:rsidRPr="000F53FF">
        <w:rPr>
          <w:rFonts w:ascii="ＭＳ ゴシック" w:eastAsia="ＭＳ ゴシック" w:hAnsi="ＭＳ ゴシック" w:hint="eastAsia"/>
          <w:b/>
          <w:sz w:val="20"/>
          <w:szCs w:val="20"/>
        </w:rPr>
        <w:t xml:space="preserve">　</w:t>
      </w:r>
      <w:r w:rsidRPr="00981A66">
        <w:rPr>
          <w:rFonts w:ascii="ＭＳ ゴシック" w:eastAsia="ＭＳ ゴシック" w:hAnsi="ＭＳ ゴシック" w:hint="eastAsia"/>
          <w:b/>
          <w:sz w:val="22"/>
        </w:rPr>
        <w:t>＊公開授業は午後2</w:t>
      </w:r>
      <w:r>
        <w:rPr>
          <w:rFonts w:ascii="ＭＳ ゴシック" w:eastAsia="ＭＳ ゴシック" w:hAnsi="ＭＳ ゴシック" w:hint="eastAsia"/>
          <w:b/>
          <w:sz w:val="22"/>
        </w:rPr>
        <w:t>時から行います。</w:t>
      </w:r>
    </w:p>
    <w:p w:rsidR="00266A94" w:rsidRPr="00C77E6C" w:rsidRDefault="00266A94" w:rsidP="00266A94">
      <w:pPr>
        <w:tabs>
          <w:tab w:val="left" w:pos="7350"/>
        </w:tabs>
        <w:rPr>
          <w:rFonts w:ascii="HG創英角ｺﾞｼｯｸUB" w:eastAsia="HG創英角ｺﾞｼｯｸUB" w:hAnsi="ＭＳ ゴシック" w:hint="eastAsia"/>
          <w:szCs w:val="21"/>
          <w:lang w:eastAsia="zh-CN"/>
        </w:rPr>
      </w:pPr>
      <w:r>
        <w:rPr>
          <w:rFonts w:ascii="HG創英角ｺﾞｼｯｸUB" w:eastAsia="HG創英角ｺﾞｼｯｸUB" w:hAnsi="ＭＳ ゴシック" w:hint="eastAsia"/>
          <w:sz w:val="24"/>
          <w:szCs w:val="24"/>
          <w:lang w:eastAsia="zh-CN"/>
        </w:rPr>
        <w:t>５　全体会　　3:00～5:00</w:t>
      </w:r>
    </w:p>
    <w:p w:rsidR="00266A94" w:rsidRPr="00981A66" w:rsidRDefault="00266A94" w:rsidP="00266A94">
      <w:pPr>
        <w:tabs>
          <w:tab w:val="left" w:pos="7350"/>
        </w:tabs>
        <w:spacing w:line="300" w:lineRule="exact"/>
        <w:rPr>
          <w:rFonts w:ascii="ＭＳ ゴシック" w:eastAsia="ＭＳ ゴシック" w:hAnsi="ＭＳ ゴシック" w:hint="eastAsia"/>
          <w:sz w:val="24"/>
          <w:szCs w:val="24"/>
          <w:lang w:eastAsia="zh-CN"/>
        </w:rPr>
      </w:pPr>
      <w:r>
        <w:rPr>
          <w:rFonts w:ascii="ＭＳ ゴシック" w:eastAsia="ＭＳ ゴシック" w:hAnsi="ＭＳ ゴシック" w:hint="eastAsia"/>
          <w:sz w:val="22"/>
          <w:lang w:eastAsia="zh-CN"/>
        </w:rPr>
        <w:t xml:space="preserve">　</w:t>
      </w:r>
      <w:r w:rsidRPr="00981A66">
        <w:rPr>
          <w:rFonts w:ascii="ＭＳ ゴシック" w:eastAsia="ＭＳ ゴシック" w:hAnsi="ＭＳ ゴシック" w:hint="eastAsia"/>
          <w:sz w:val="24"/>
          <w:szCs w:val="24"/>
          <w:lang w:eastAsia="zh-CN"/>
        </w:rPr>
        <w:t xml:space="preserve">　挨　　　拶　</w:t>
      </w:r>
      <w:r>
        <w:rPr>
          <w:rFonts w:ascii="ＭＳ ゴシック" w:eastAsia="ＭＳ ゴシック" w:hAnsi="ＭＳ ゴシック" w:hint="eastAsia"/>
          <w:sz w:val="24"/>
          <w:szCs w:val="24"/>
          <w:lang w:eastAsia="zh-CN"/>
        </w:rPr>
        <w:t xml:space="preserve">　 </w:t>
      </w:r>
      <w:r w:rsidRPr="00981A66">
        <w:rPr>
          <w:rFonts w:ascii="ＭＳ ゴシック" w:eastAsia="ＭＳ ゴシック" w:hAnsi="ＭＳ ゴシック" w:hint="eastAsia"/>
          <w:sz w:val="24"/>
          <w:szCs w:val="24"/>
          <w:lang w:eastAsia="zh-CN"/>
        </w:rPr>
        <w:t xml:space="preserve">　　朱雀第二小学校</w:t>
      </w:r>
      <w:r>
        <w:rPr>
          <w:rFonts w:ascii="ＭＳ ゴシック" w:eastAsia="ＭＳ ゴシック" w:hAnsi="ＭＳ ゴシック" w:hint="eastAsia"/>
          <w:sz w:val="24"/>
          <w:szCs w:val="24"/>
          <w:lang w:eastAsia="zh-CN"/>
        </w:rPr>
        <w:t xml:space="preserve">　　　</w:t>
      </w:r>
      <w:r w:rsidRPr="00981A66">
        <w:rPr>
          <w:rFonts w:ascii="ＭＳ ゴシック" w:eastAsia="ＭＳ ゴシック" w:hAnsi="ＭＳ ゴシック" w:hint="eastAsia"/>
          <w:sz w:val="24"/>
          <w:szCs w:val="24"/>
          <w:lang w:eastAsia="zh-CN"/>
        </w:rPr>
        <w:t xml:space="preserve">　　校　　長</w:t>
      </w:r>
      <w:r>
        <w:rPr>
          <w:rFonts w:ascii="ＭＳ ゴシック" w:eastAsia="ＭＳ ゴシック" w:hAnsi="ＭＳ ゴシック" w:hint="eastAsia"/>
          <w:sz w:val="24"/>
          <w:szCs w:val="24"/>
          <w:lang w:eastAsia="zh-CN"/>
        </w:rPr>
        <w:t xml:space="preserve">　　</w:t>
      </w:r>
      <w:r w:rsidRPr="00981A66">
        <w:rPr>
          <w:rFonts w:ascii="ＭＳ ゴシック" w:eastAsia="ＭＳ ゴシック" w:hAnsi="ＭＳ ゴシック" w:hint="eastAsia"/>
          <w:sz w:val="24"/>
          <w:szCs w:val="24"/>
          <w:lang w:eastAsia="zh-CN"/>
        </w:rPr>
        <w:t xml:space="preserve">　</w:t>
      </w:r>
      <w:r>
        <w:rPr>
          <w:rFonts w:ascii="ＭＳ ゴシック" w:eastAsia="ＭＳ ゴシック" w:hAnsi="ＭＳ ゴシック" w:hint="eastAsia"/>
          <w:sz w:val="24"/>
          <w:szCs w:val="24"/>
          <w:lang w:eastAsia="zh-CN"/>
        </w:rPr>
        <w:t>矢野　智子</w:t>
      </w:r>
    </w:p>
    <w:p w:rsidR="00266A94" w:rsidRDefault="00266A94" w:rsidP="00266A94">
      <w:pPr>
        <w:tabs>
          <w:tab w:val="left" w:pos="7350"/>
        </w:tabs>
        <w:spacing w:line="300" w:lineRule="exact"/>
        <w:rPr>
          <w:rFonts w:ascii="ＭＳ ゴシック" w:eastAsia="ＭＳ ゴシック" w:hAnsi="ＭＳ ゴシック" w:hint="eastAsia"/>
          <w:sz w:val="24"/>
          <w:szCs w:val="24"/>
        </w:rPr>
      </w:pPr>
      <w:r w:rsidRPr="00981A66">
        <w:rPr>
          <w:rFonts w:ascii="ＭＳ ゴシック" w:eastAsia="ＭＳ ゴシック" w:hAnsi="ＭＳ ゴシック" w:hint="eastAsia"/>
          <w:sz w:val="24"/>
          <w:szCs w:val="24"/>
          <w:lang w:eastAsia="zh-CN"/>
        </w:rPr>
        <w:t xml:space="preserve">　　</w:t>
      </w:r>
      <w:r w:rsidRPr="00981A66">
        <w:rPr>
          <w:rFonts w:ascii="ＭＳ ゴシック" w:eastAsia="ＭＳ ゴシック" w:hAnsi="ＭＳ ゴシック" w:hint="eastAsia"/>
          <w:sz w:val="24"/>
          <w:szCs w:val="24"/>
        </w:rPr>
        <w:t xml:space="preserve">研究の取組　　</w:t>
      </w:r>
      <w:r>
        <w:rPr>
          <w:rFonts w:ascii="ＭＳ ゴシック" w:eastAsia="ＭＳ ゴシック" w:hAnsi="ＭＳ ゴシック" w:hint="eastAsia"/>
          <w:sz w:val="24"/>
          <w:szCs w:val="24"/>
        </w:rPr>
        <w:t xml:space="preserve"> </w:t>
      </w:r>
      <w:r w:rsidRPr="00981A6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研究主任　　　増田　悦子</w:t>
      </w:r>
    </w:p>
    <w:p w:rsidR="00266A94" w:rsidRPr="00981A66" w:rsidRDefault="00266A94" w:rsidP="00266A94">
      <w:pPr>
        <w:tabs>
          <w:tab w:val="left" w:pos="7350"/>
        </w:tabs>
        <w:spacing w:line="30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指 導 講 評　  　　京都市総合教育センター　指導主事　　　光嶋　花英 先生</w:t>
      </w:r>
    </w:p>
    <w:p w:rsidR="00266A94" w:rsidRPr="00106EF8" w:rsidRDefault="00266A94" w:rsidP="00266A94">
      <w:pPr>
        <w:spacing w:line="400" w:lineRule="exact"/>
        <w:rPr>
          <w:rFonts w:ascii="HG丸ｺﾞｼｯｸM-PRO" w:eastAsia="HG丸ｺﾞｼｯｸM-PRO" w:hint="eastAsia"/>
          <w:b/>
          <w:sz w:val="24"/>
          <w:szCs w:val="24"/>
        </w:rPr>
      </w:pPr>
      <w:r w:rsidRPr="00981A66">
        <w:rPr>
          <w:rFonts w:ascii="ＭＳ ゴシック" w:eastAsia="ＭＳ ゴシック" w:hAnsi="ＭＳ ゴシック" w:hint="eastAsia"/>
          <w:sz w:val="24"/>
          <w:szCs w:val="24"/>
        </w:rPr>
        <w:t xml:space="preserve">　　講　　　演</w:t>
      </w:r>
      <w:r>
        <w:rPr>
          <w:rFonts w:ascii="ＭＳ ゴシック" w:eastAsia="ＭＳ ゴシック" w:hAnsi="ＭＳ ゴシック" w:hint="eastAsia"/>
          <w:sz w:val="24"/>
          <w:szCs w:val="24"/>
        </w:rPr>
        <w:t xml:space="preserve">　　　</w:t>
      </w:r>
      <w:r w:rsidRPr="00106EF8">
        <w:rPr>
          <w:rFonts w:ascii="ＭＳ ゴシック" w:eastAsia="ＭＳ ゴシック" w:hAnsi="ＭＳ ゴシック" w:hint="eastAsia"/>
          <w:sz w:val="24"/>
          <w:szCs w:val="24"/>
        </w:rPr>
        <w:t xml:space="preserve">　「</w:t>
      </w:r>
      <w:r w:rsidRPr="00106EF8">
        <w:rPr>
          <w:rFonts w:ascii="HG丸ｺﾞｼｯｸM-PRO" w:eastAsia="HG丸ｺﾞｼｯｸM-PRO" w:hint="eastAsia"/>
          <w:b/>
          <w:sz w:val="24"/>
          <w:szCs w:val="24"/>
        </w:rPr>
        <w:t>新学習指導要領における外国語教育で育成をめざす資質・能力</w:t>
      </w:r>
    </w:p>
    <w:p w:rsidR="00266A94" w:rsidRDefault="00266A94" w:rsidP="00266A94">
      <w:pPr>
        <w:tabs>
          <w:tab w:val="left" w:pos="7350"/>
        </w:tabs>
        <w:spacing w:line="300" w:lineRule="exact"/>
        <w:ind w:firstLineChars="1400" w:firstLine="3097"/>
        <w:rPr>
          <w:rFonts w:ascii="HG丸ｺﾞｼｯｸM-PRO" w:eastAsia="HG丸ｺﾞｼｯｸM-PRO" w:hint="eastAsia"/>
          <w:b/>
          <w:sz w:val="24"/>
          <w:szCs w:val="24"/>
        </w:rPr>
      </w:pPr>
      <w:r w:rsidRPr="00106EF8">
        <w:rPr>
          <w:rFonts w:ascii="HG丸ｺﾞｼｯｸM-PRO" w:eastAsia="HG丸ｺﾞｼｯｸM-PRO" w:hint="eastAsia"/>
          <w:b/>
          <w:sz w:val="24"/>
          <w:szCs w:val="24"/>
        </w:rPr>
        <w:t>～自他を大切にし，進んで互いの気持ちや考えを</w:t>
      </w:r>
    </w:p>
    <w:p w:rsidR="00266A94" w:rsidRDefault="00266A94" w:rsidP="00266A94">
      <w:pPr>
        <w:tabs>
          <w:tab w:val="left" w:pos="7350"/>
        </w:tabs>
        <w:spacing w:line="300" w:lineRule="exact"/>
        <w:ind w:firstLineChars="2350" w:firstLine="5199"/>
        <w:rPr>
          <w:rFonts w:ascii="ＭＳ ゴシック" w:eastAsia="ＭＳ ゴシック" w:hAnsi="ＭＳ ゴシック" w:hint="eastAsia"/>
          <w:sz w:val="24"/>
          <w:szCs w:val="24"/>
        </w:rPr>
      </w:pPr>
      <w:r w:rsidRPr="00106EF8">
        <w:rPr>
          <w:rFonts w:ascii="HG丸ｺﾞｼｯｸM-PRO" w:eastAsia="HG丸ｺﾞｼｯｸM-PRO" w:hint="eastAsia"/>
          <w:b/>
          <w:sz w:val="24"/>
          <w:szCs w:val="24"/>
        </w:rPr>
        <w:t xml:space="preserve">伝え合おうとする子の育成を目指して～　</w:t>
      </w:r>
      <w:r w:rsidRPr="00106EF8">
        <w:rPr>
          <w:rFonts w:ascii="ＭＳ ゴシック" w:eastAsia="ＭＳ ゴシック" w:hAnsi="ＭＳ ゴシック" w:hint="eastAsia"/>
          <w:sz w:val="24"/>
          <w:szCs w:val="24"/>
        </w:rPr>
        <w:t>」</w:t>
      </w:r>
    </w:p>
    <w:p w:rsidR="00266A94" w:rsidRPr="00FD1CD2" w:rsidRDefault="00266A94" w:rsidP="00266A94">
      <w:pPr>
        <w:tabs>
          <w:tab w:val="left" w:pos="7350"/>
        </w:tabs>
        <w:spacing w:line="300" w:lineRule="exact"/>
        <w:ind w:leftChars="1300" w:left="2474" w:firstLineChars="150" w:firstLine="285"/>
        <w:rPr>
          <w:rFonts w:ascii="ＭＳ ゴシック" w:eastAsia="ＭＳ ゴシック" w:hAnsi="ＭＳ ゴシック" w:hint="eastAsia"/>
          <w:szCs w:val="24"/>
        </w:rPr>
      </w:pPr>
      <w:r w:rsidRPr="00FD1CD2">
        <w:rPr>
          <w:rFonts w:ascii="ＭＳ ゴシック" w:eastAsia="ＭＳ ゴシック" w:hAnsi="ＭＳ ゴシック" w:hint="eastAsia"/>
          <w:szCs w:val="24"/>
        </w:rPr>
        <w:t>文部科学省</w:t>
      </w:r>
      <w:r>
        <w:rPr>
          <w:rFonts w:ascii="ＭＳ ゴシック" w:eastAsia="ＭＳ ゴシック" w:hAnsi="ＭＳ ゴシック" w:hint="eastAsia"/>
          <w:szCs w:val="24"/>
        </w:rPr>
        <w:t>初等中等</w:t>
      </w:r>
      <w:r w:rsidRPr="00FD1CD2">
        <w:rPr>
          <w:rFonts w:ascii="ＭＳ ゴシック" w:eastAsia="ＭＳ ゴシック" w:hAnsi="ＭＳ ゴシック" w:hint="eastAsia"/>
          <w:szCs w:val="24"/>
        </w:rPr>
        <w:t>教育局教育</w:t>
      </w:r>
      <w:r>
        <w:rPr>
          <w:rFonts w:ascii="ＭＳ ゴシック" w:eastAsia="ＭＳ ゴシック" w:hAnsi="ＭＳ ゴシック" w:hint="eastAsia"/>
          <w:szCs w:val="24"/>
        </w:rPr>
        <w:t>課程</w:t>
      </w:r>
      <w:r w:rsidRPr="00FD1CD2">
        <w:rPr>
          <w:rFonts w:ascii="ＭＳ ゴシック" w:eastAsia="ＭＳ ゴシック" w:hAnsi="ＭＳ ゴシック" w:hint="eastAsia"/>
          <w:szCs w:val="24"/>
        </w:rPr>
        <w:t xml:space="preserve">課・国際教育課外国語教育推進室教科調査官　</w:t>
      </w:r>
    </w:p>
    <w:p w:rsidR="00266A94" w:rsidRPr="00FD1CD2" w:rsidRDefault="00266A94" w:rsidP="00266A94">
      <w:pPr>
        <w:tabs>
          <w:tab w:val="left" w:pos="7350"/>
        </w:tabs>
        <w:spacing w:line="300" w:lineRule="exact"/>
        <w:ind w:leftChars="1300" w:left="2474" w:firstLineChars="150" w:firstLine="285"/>
        <w:rPr>
          <w:rFonts w:ascii="ＭＳ ゴシック" w:eastAsia="ＭＳ ゴシック" w:hAnsi="ＭＳ ゴシック" w:hint="eastAsia"/>
          <w:szCs w:val="24"/>
        </w:rPr>
      </w:pPr>
      <w:r w:rsidRPr="00FD1CD2">
        <w:rPr>
          <w:rFonts w:ascii="ＭＳ ゴシック" w:eastAsia="ＭＳ ゴシック" w:hAnsi="ＭＳ ゴシック" w:hint="eastAsia"/>
          <w:szCs w:val="24"/>
        </w:rPr>
        <w:t>国立教育政策研究所教育課程研究センター研究開発部教育</w:t>
      </w:r>
      <w:r>
        <w:rPr>
          <w:rFonts w:ascii="ＭＳ ゴシック" w:eastAsia="ＭＳ ゴシック" w:hAnsi="ＭＳ ゴシック" w:hint="eastAsia"/>
          <w:szCs w:val="24"/>
        </w:rPr>
        <w:t>開発部教育</w:t>
      </w:r>
      <w:r w:rsidRPr="00FD1CD2">
        <w:rPr>
          <w:rFonts w:ascii="ＭＳ ゴシック" w:eastAsia="ＭＳ ゴシック" w:hAnsi="ＭＳ ゴシック" w:hint="eastAsia"/>
          <w:szCs w:val="24"/>
        </w:rPr>
        <w:t>課程調査官</w:t>
      </w:r>
    </w:p>
    <w:p w:rsidR="0063702D" w:rsidRPr="00266A94" w:rsidRDefault="00266A94" w:rsidP="00266A94">
      <w:pPr>
        <w:tabs>
          <w:tab w:val="left" w:pos="7350"/>
        </w:tabs>
        <w:spacing w:line="300" w:lineRule="exact"/>
        <w:ind w:firstLineChars="3050" w:firstLine="6719"/>
        <w:rPr>
          <w:rFonts w:ascii="ＭＳ ゴシック" w:eastAsia="ＭＳ ゴシック" w:hAnsi="ＭＳ ゴシック"/>
          <w:sz w:val="24"/>
          <w:szCs w:val="24"/>
        </w:rPr>
      </w:pPr>
      <w:r>
        <w:rPr>
          <w:rFonts w:ascii="ＭＳ ゴシック" w:eastAsia="ＭＳ ゴシック" w:hAnsi="ＭＳ ゴシック" w:hint="eastAsia"/>
          <w:sz w:val="24"/>
          <w:szCs w:val="24"/>
        </w:rPr>
        <w:t>直山　木綿子 先生</w:t>
      </w:r>
    </w:p>
    <w:sectPr w:rsidR="0063702D" w:rsidRPr="00266A94" w:rsidSect="00CA3BEA">
      <w:pgSz w:w="11906" w:h="16838"/>
      <w:pgMar w:top="1440" w:right="1080" w:bottom="1440" w:left="1080" w:header="851" w:footer="992" w:gutter="0"/>
      <w:cols w:space="425"/>
      <w:docGrid w:type="linesAndChars" w:linePitch="290" w:charSpace="-4037"/>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6A94"/>
    <w:rsid w:val="00266A94"/>
    <w:rsid w:val="0063702D"/>
    <w:rsid w:val="00DA51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dc:creator>
  <cp:lastModifiedBy>Yin</cp:lastModifiedBy>
  <cp:revision>1</cp:revision>
  <dcterms:created xsi:type="dcterms:W3CDTF">2018-08-10T01:45:00Z</dcterms:created>
  <dcterms:modified xsi:type="dcterms:W3CDTF">2018-08-10T01:46:00Z</dcterms:modified>
</cp:coreProperties>
</file>