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C8" w:rsidRPr="00352490" w:rsidRDefault="00F14014" w:rsidP="00352490">
      <w:pPr>
        <w:jc w:val="right"/>
        <w:rPr>
          <w:sz w:val="22"/>
          <w:lang w:eastAsia="zh-TW"/>
        </w:rPr>
      </w:pPr>
      <w:r>
        <w:rPr>
          <w:noProof/>
          <w:sz w:val="22"/>
        </w:rPr>
        <w:pict>
          <v:oval id="円/楕円 1" o:spid="_x0000_s1026" style="position:absolute;left:0;text-align:left;margin-left:0;margin-top:-15pt;width:63.75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" filled="f" strokecolor="black [3213]" strokeweight="1pt">
            <v:stroke joinstyle="miter"/>
            <v:textbox>
              <w:txbxContent>
                <w:p w:rsidR="00156EDF" w:rsidRPr="000472F5" w:rsidRDefault="00156EDF" w:rsidP="00156EDF">
                  <w:pPr>
                    <w:jc w:val="center"/>
                    <w:rPr>
                      <w:color w:val="000000" w:themeColor="text1"/>
                      <w:sz w:val="40"/>
                    </w:rPr>
                  </w:pPr>
                  <w:r w:rsidRPr="000472F5">
                    <w:rPr>
                      <w:rFonts w:hint="eastAsia"/>
                      <w:color w:val="000000" w:themeColor="text1"/>
                      <w:sz w:val="40"/>
                    </w:rPr>
                    <w:t>案</w:t>
                  </w:r>
                </w:p>
              </w:txbxContent>
            </v:textbox>
            <w10:wrap anchorx="margin"/>
          </v:oval>
        </w:pict>
      </w:r>
      <w:r w:rsidR="00DB36F3">
        <w:rPr>
          <w:rFonts w:hint="eastAsia"/>
          <w:sz w:val="22"/>
          <w:lang w:eastAsia="zh-TW"/>
        </w:rPr>
        <w:t>平成２９年３</w:t>
      </w:r>
      <w:r w:rsidR="003B6E4D">
        <w:rPr>
          <w:rFonts w:hint="eastAsia"/>
          <w:sz w:val="22"/>
          <w:lang w:eastAsia="zh-TW"/>
        </w:rPr>
        <w:t>月</w:t>
      </w:r>
      <w:r w:rsidR="00396E10">
        <w:rPr>
          <w:rFonts w:hint="eastAsia"/>
          <w:sz w:val="22"/>
          <w:lang w:eastAsia="zh-TW"/>
        </w:rPr>
        <w:t xml:space="preserve">　　</w:t>
      </w:r>
      <w:r w:rsidR="00352490" w:rsidRPr="00352490">
        <w:rPr>
          <w:rFonts w:hint="eastAsia"/>
          <w:sz w:val="22"/>
          <w:lang w:eastAsia="zh-TW"/>
        </w:rPr>
        <w:t>日</w:t>
      </w:r>
    </w:p>
    <w:p w:rsidR="00352490" w:rsidRPr="00352490" w:rsidRDefault="00352490">
      <w:pPr>
        <w:rPr>
          <w:sz w:val="22"/>
          <w:lang w:eastAsia="zh-TW"/>
        </w:rPr>
      </w:pPr>
      <w:r w:rsidRPr="00352490">
        <w:rPr>
          <w:rFonts w:hint="eastAsia"/>
          <w:sz w:val="22"/>
          <w:lang w:eastAsia="zh-TW"/>
        </w:rPr>
        <w:t>愛媛県教育委員会教育長　様</w:t>
      </w:r>
    </w:p>
    <w:p w:rsidR="00352490" w:rsidRPr="00352490" w:rsidRDefault="00F200CA">
      <w:pPr>
        <w:rPr>
          <w:sz w:val="22"/>
          <w:lang w:eastAsia="zh-TW"/>
        </w:rPr>
      </w:pPr>
      <w:r>
        <w:rPr>
          <w:rFonts w:hint="eastAsia"/>
          <w:sz w:val="22"/>
          <w:lang w:eastAsia="zh-TW"/>
        </w:rPr>
        <w:t>愛媛県内</w:t>
      </w:r>
      <w:r w:rsidR="00352490" w:rsidRPr="00352490">
        <w:rPr>
          <w:rFonts w:hint="eastAsia"/>
          <w:sz w:val="22"/>
          <w:lang w:eastAsia="zh-TW"/>
        </w:rPr>
        <w:t>各教育事務所長　様</w:t>
      </w:r>
    </w:p>
    <w:p w:rsidR="00352490" w:rsidRPr="00352490" w:rsidRDefault="00352490">
      <w:pPr>
        <w:rPr>
          <w:sz w:val="22"/>
          <w:lang w:eastAsia="zh-TW"/>
        </w:rPr>
      </w:pPr>
      <w:r w:rsidRPr="00352490">
        <w:rPr>
          <w:rFonts w:hint="eastAsia"/>
          <w:sz w:val="22"/>
          <w:lang w:eastAsia="zh-TW"/>
        </w:rPr>
        <w:t>各市町教育委員会教育長　様</w:t>
      </w:r>
    </w:p>
    <w:p w:rsidR="00352490" w:rsidRPr="00352490" w:rsidRDefault="00352490">
      <w:pPr>
        <w:rPr>
          <w:sz w:val="22"/>
        </w:rPr>
      </w:pPr>
      <w:r w:rsidRPr="00352490">
        <w:rPr>
          <w:rFonts w:hint="eastAsia"/>
          <w:sz w:val="22"/>
        </w:rPr>
        <w:t>各小・中学校長　様</w:t>
      </w:r>
    </w:p>
    <w:p w:rsidR="00352490" w:rsidRDefault="00352490">
      <w:pPr>
        <w:rPr>
          <w:sz w:val="22"/>
        </w:rPr>
      </w:pPr>
      <w:r w:rsidRPr="00352490">
        <w:rPr>
          <w:rFonts w:hint="eastAsia"/>
          <w:sz w:val="22"/>
        </w:rPr>
        <w:t>関　係　各　位</w:t>
      </w:r>
    </w:p>
    <w:p w:rsidR="00352490" w:rsidRPr="00352490" w:rsidRDefault="00352490" w:rsidP="00DB36F3">
      <w:pPr>
        <w:ind w:firstLineChars="1850" w:firstLine="4070"/>
        <w:jc w:val="right"/>
        <w:rPr>
          <w:sz w:val="22"/>
          <w:lang w:eastAsia="zh-TW"/>
        </w:rPr>
      </w:pPr>
      <w:r w:rsidRPr="00352490">
        <w:rPr>
          <w:rFonts w:hint="eastAsia"/>
          <w:sz w:val="22"/>
          <w:lang w:eastAsia="zh-TW"/>
        </w:rPr>
        <w:t xml:space="preserve">愛媛県西条市長　</w:t>
      </w:r>
      <w:r w:rsidR="00F200CA">
        <w:rPr>
          <w:rFonts w:hint="eastAsia"/>
          <w:sz w:val="22"/>
          <w:lang w:eastAsia="zh-TW"/>
        </w:rPr>
        <w:t xml:space="preserve">　　　　　　　</w:t>
      </w:r>
      <w:r w:rsidR="00DB36F3">
        <w:rPr>
          <w:rFonts w:hint="eastAsia"/>
          <w:sz w:val="22"/>
          <w:lang w:eastAsia="zh-TW"/>
        </w:rPr>
        <w:t>玉井　敏久</w:t>
      </w:r>
    </w:p>
    <w:p w:rsidR="00352490" w:rsidRDefault="00352490" w:rsidP="00DB36F3">
      <w:pPr>
        <w:wordWrap w:val="0"/>
        <w:jc w:val="right"/>
        <w:rPr>
          <w:sz w:val="22"/>
          <w:lang w:eastAsia="zh-TW"/>
        </w:rPr>
      </w:pPr>
      <w:r w:rsidRPr="00352490">
        <w:rPr>
          <w:rFonts w:hint="eastAsia"/>
          <w:sz w:val="22"/>
          <w:lang w:eastAsia="zh-TW"/>
        </w:rPr>
        <w:t xml:space="preserve">愛媛県西条市教育委員会教育長　</w:t>
      </w:r>
      <w:r w:rsidR="00DB36F3">
        <w:rPr>
          <w:rFonts w:hint="eastAsia"/>
          <w:sz w:val="22"/>
          <w:lang w:eastAsia="zh-TW"/>
        </w:rPr>
        <w:t>柳瀬</w:t>
      </w:r>
      <w:r w:rsidRPr="00352490">
        <w:rPr>
          <w:rFonts w:hint="eastAsia"/>
          <w:sz w:val="22"/>
          <w:lang w:eastAsia="zh-TW"/>
        </w:rPr>
        <w:t xml:space="preserve">　</w:t>
      </w:r>
      <w:r w:rsidR="00DB36F3">
        <w:rPr>
          <w:rFonts w:hint="eastAsia"/>
          <w:sz w:val="22"/>
          <w:lang w:eastAsia="zh-TW"/>
        </w:rPr>
        <w:t>康治</w:t>
      </w:r>
    </w:p>
    <w:p w:rsidR="00855DC7" w:rsidRDefault="00855DC7" w:rsidP="00352490">
      <w:pPr>
        <w:jc w:val="right"/>
        <w:rPr>
          <w:sz w:val="22"/>
        </w:rPr>
      </w:pPr>
      <w:r>
        <w:rPr>
          <w:rFonts w:hint="eastAsia"/>
          <w:sz w:val="22"/>
        </w:rPr>
        <w:t>（公印省略）</w:t>
      </w:r>
    </w:p>
    <w:p w:rsidR="00352490" w:rsidRPr="002104C3" w:rsidRDefault="00352490" w:rsidP="002104C3">
      <w:pPr>
        <w:ind w:right="840"/>
        <w:rPr>
          <w:b/>
          <w:sz w:val="24"/>
          <w:szCs w:val="24"/>
        </w:rPr>
      </w:pPr>
    </w:p>
    <w:p w:rsidR="00352490" w:rsidRPr="00352490" w:rsidRDefault="00DB36F3" w:rsidP="00352490">
      <w:pPr>
        <w:ind w:right="-1"/>
        <w:jc w:val="center"/>
        <w:rPr>
          <w:b/>
          <w:sz w:val="24"/>
          <w:szCs w:val="24"/>
        </w:rPr>
      </w:pPr>
      <w:r w:rsidRPr="00352490">
        <w:rPr>
          <w:rFonts w:hint="eastAsia"/>
          <w:b/>
          <w:sz w:val="24"/>
          <w:szCs w:val="24"/>
        </w:rPr>
        <w:t>ＩＣＴ</w:t>
      </w:r>
      <w:r w:rsidRPr="00DB36F3">
        <w:rPr>
          <w:rFonts w:hint="eastAsia"/>
          <w:b/>
          <w:sz w:val="24"/>
          <w:szCs w:val="24"/>
        </w:rPr>
        <w:t>を活用した２１世紀型スキル教育実証事業</w:t>
      </w:r>
      <w:r w:rsidR="00352490" w:rsidRPr="00352490">
        <w:rPr>
          <w:rFonts w:hint="eastAsia"/>
          <w:b/>
          <w:sz w:val="24"/>
          <w:szCs w:val="24"/>
        </w:rPr>
        <w:t>研究大会のご案内（第１次案内）</w:t>
      </w:r>
    </w:p>
    <w:p w:rsidR="00352490" w:rsidRPr="00FF7472" w:rsidRDefault="00352490" w:rsidP="00FF7472">
      <w:bookmarkStart w:id="0" w:name="_GoBack"/>
      <w:bookmarkEnd w:id="0"/>
    </w:p>
    <w:p w:rsidR="00352490" w:rsidRPr="00FF7472" w:rsidRDefault="00352490" w:rsidP="00FF7472">
      <w:r w:rsidRPr="00FF7472">
        <w:rPr>
          <w:rFonts w:hint="eastAsia"/>
        </w:rPr>
        <w:t xml:space="preserve">　</w:t>
      </w:r>
      <w:r w:rsidR="00DB36F3" w:rsidRPr="00DB36F3">
        <w:rPr>
          <w:rFonts w:hint="eastAsia"/>
        </w:rPr>
        <w:t>春陽の候</w:t>
      </w:r>
      <w:r w:rsidRPr="00FF7472">
        <w:rPr>
          <w:rFonts w:hint="eastAsia"/>
        </w:rPr>
        <w:t>、皆様におかれましてはますますご健勝のこととお喜び申し上げます。</w:t>
      </w:r>
    </w:p>
    <w:p w:rsidR="007B0F9E" w:rsidRPr="00761D1C" w:rsidRDefault="00FF7472" w:rsidP="007B0F9E">
      <w:pPr>
        <w:rPr>
          <w:rFonts w:asciiTheme="minorEastAsia" w:hAnsiTheme="minorEastAsia"/>
        </w:rPr>
      </w:pPr>
      <w:r w:rsidRPr="00FF7472">
        <w:rPr>
          <w:rFonts w:hint="eastAsia"/>
        </w:rPr>
        <w:t xml:space="preserve">　</w:t>
      </w:r>
      <w:r w:rsidR="00DB36F3">
        <w:rPr>
          <w:rFonts w:asciiTheme="minorEastAsia" w:hAnsiTheme="minorEastAsia" w:hint="eastAsia"/>
        </w:rPr>
        <w:t>さて、西条市では平成２７</w:t>
      </w:r>
      <w:r>
        <w:rPr>
          <w:rFonts w:asciiTheme="minorEastAsia" w:hAnsiTheme="minorEastAsia" w:hint="eastAsia"/>
        </w:rPr>
        <w:t>年度から</w:t>
      </w:r>
      <w:r w:rsidRPr="00FF7472">
        <w:rPr>
          <w:rFonts w:asciiTheme="minorEastAsia" w:hAnsiTheme="minorEastAsia" w:hint="eastAsia"/>
        </w:rPr>
        <w:t>神戸小学校をモデル校とし、</w:t>
      </w:r>
      <w:r w:rsidR="00761D1C">
        <w:rPr>
          <w:rFonts w:asciiTheme="minorEastAsia" w:hAnsiTheme="minorEastAsia" w:hint="eastAsia"/>
        </w:rPr>
        <w:t>２１世紀型スキルの習得を基盤とした教育の情報化、とりわけタブレットの効果的な活用について研究を進めてまいりました。</w:t>
      </w:r>
    </w:p>
    <w:p w:rsidR="00352490" w:rsidRDefault="00FF7472" w:rsidP="00BF7E23">
      <w:pPr>
        <w:ind w:firstLineChars="100" w:firstLine="210"/>
      </w:pPr>
      <w:r w:rsidRPr="00FF7472">
        <w:rPr>
          <w:rFonts w:asciiTheme="minorEastAsia" w:hAnsiTheme="minorEastAsia" w:hint="eastAsia"/>
        </w:rPr>
        <w:t>この度</w:t>
      </w:r>
      <w:r>
        <w:rPr>
          <w:rFonts w:asciiTheme="minorEastAsia" w:hAnsiTheme="minorEastAsia" w:hint="eastAsia"/>
        </w:rPr>
        <w:t>、</w:t>
      </w:r>
      <w:r w:rsidR="006A06CE">
        <w:rPr>
          <w:rFonts w:asciiTheme="minorEastAsia" w:hAnsiTheme="minorEastAsia" w:hint="eastAsia"/>
        </w:rPr>
        <w:t>これまでの</w:t>
      </w:r>
      <w:r w:rsidR="00761D1C">
        <w:rPr>
          <w:rFonts w:asciiTheme="minorEastAsia" w:hAnsiTheme="minorEastAsia" w:hint="eastAsia"/>
        </w:rPr>
        <w:t>研究</w:t>
      </w:r>
      <w:r w:rsidR="0052614A">
        <w:rPr>
          <w:rFonts w:asciiTheme="minorEastAsia" w:hAnsiTheme="minorEastAsia" w:hint="eastAsia"/>
        </w:rPr>
        <w:t>の一端を公開</w:t>
      </w:r>
      <w:r w:rsidR="007B0F9E">
        <w:rPr>
          <w:rFonts w:asciiTheme="minorEastAsia" w:hAnsiTheme="minorEastAsia" w:hint="eastAsia"/>
        </w:rPr>
        <w:t>することで</w:t>
      </w:r>
      <w:r w:rsidR="007B0F9E" w:rsidRPr="008B44A8">
        <w:rPr>
          <w:rFonts w:asciiTheme="minorEastAsia" w:hAnsiTheme="minorEastAsia" w:hint="eastAsia"/>
          <w:sz w:val="22"/>
        </w:rPr>
        <w:t>教育の情報化への取組について</w:t>
      </w:r>
      <w:r w:rsidR="007B0F9E">
        <w:rPr>
          <w:rFonts w:asciiTheme="minorEastAsia" w:hAnsiTheme="minorEastAsia" w:hint="eastAsia"/>
          <w:sz w:val="22"/>
        </w:rPr>
        <w:t>の</w:t>
      </w:r>
      <w:r w:rsidR="007B0F9E" w:rsidRPr="008B44A8">
        <w:rPr>
          <w:rFonts w:asciiTheme="minorEastAsia" w:hAnsiTheme="minorEastAsia" w:hint="eastAsia"/>
          <w:sz w:val="22"/>
        </w:rPr>
        <w:t>理解を深めるとともに、活発な情報交換を行うことで、学校教育の発展に寄与することを目的と</w:t>
      </w:r>
      <w:r w:rsidR="007B0F9E">
        <w:rPr>
          <w:rFonts w:asciiTheme="minorEastAsia" w:hAnsiTheme="minorEastAsia" w:hint="eastAsia"/>
          <w:sz w:val="22"/>
        </w:rPr>
        <w:t>し、</w:t>
      </w:r>
      <w:r w:rsidR="0052614A">
        <w:rPr>
          <w:rFonts w:asciiTheme="minorEastAsia" w:hAnsiTheme="minorEastAsia" w:hint="eastAsia"/>
        </w:rPr>
        <w:t>標記研究大会を開催することとなりました。</w:t>
      </w:r>
      <w:r w:rsidR="002E014D" w:rsidRPr="00FF7472">
        <w:rPr>
          <w:rFonts w:hint="eastAsia"/>
        </w:rPr>
        <w:t>ご多用のこととは存じますが、</w:t>
      </w:r>
      <w:r w:rsidR="00F200CA">
        <w:rPr>
          <w:rFonts w:hint="eastAsia"/>
        </w:rPr>
        <w:t>ぜひ</w:t>
      </w:r>
      <w:r w:rsidR="002E014D" w:rsidRPr="00FF7472">
        <w:rPr>
          <w:rFonts w:hint="eastAsia"/>
        </w:rPr>
        <w:t>多数の皆様のご参加をいただきますよう、ご案内申し上げます。</w:t>
      </w:r>
    </w:p>
    <w:p w:rsidR="004243DB" w:rsidRPr="00FF7472" w:rsidRDefault="00DB36F3" w:rsidP="00BF7E23">
      <w:pPr>
        <w:ind w:firstLineChars="100" w:firstLine="210"/>
      </w:pPr>
      <w:r>
        <w:rPr>
          <w:rFonts w:hint="eastAsia"/>
        </w:rPr>
        <w:t>なお、参加お申し込みについては、第２次案内として５</w:t>
      </w:r>
      <w:r w:rsidR="004243DB">
        <w:rPr>
          <w:rFonts w:hint="eastAsia"/>
        </w:rPr>
        <w:t>月</w:t>
      </w:r>
      <w:r w:rsidR="00761D1C">
        <w:rPr>
          <w:rFonts w:hint="eastAsia"/>
        </w:rPr>
        <w:t>初旬</w:t>
      </w:r>
      <w:r w:rsidR="004243DB">
        <w:rPr>
          <w:rFonts w:hint="eastAsia"/>
        </w:rPr>
        <w:t>頃に</w:t>
      </w:r>
      <w:r w:rsidR="00142ADB">
        <w:rPr>
          <w:rFonts w:hint="eastAsia"/>
        </w:rPr>
        <w:t>あらためて周知させていただく予定</w:t>
      </w:r>
      <w:r w:rsidR="00A74BD1">
        <w:rPr>
          <w:rFonts w:hint="eastAsia"/>
        </w:rPr>
        <w:t>ですが、ご不明な点などございましたら、担当者</w:t>
      </w:r>
      <w:r w:rsidR="004243DB">
        <w:rPr>
          <w:rFonts w:hint="eastAsia"/>
        </w:rPr>
        <w:t>までお問い合わせください。</w:t>
      </w:r>
    </w:p>
    <w:p w:rsidR="002E014D" w:rsidRDefault="002E014D" w:rsidP="004864F7">
      <w:pPr>
        <w:spacing w:beforeLines="100" w:afterLines="100"/>
        <w:ind w:right="142"/>
        <w:jc w:val="center"/>
        <w:rPr>
          <w:sz w:val="22"/>
          <w:lang w:eastAsia="zh-TW"/>
        </w:rPr>
      </w:pPr>
      <w:r>
        <w:rPr>
          <w:rFonts w:hint="eastAsia"/>
          <w:sz w:val="22"/>
          <w:lang w:eastAsia="zh-TW"/>
        </w:rPr>
        <w:t>記</w:t>
      </w:r>
    </w:p>
    <w:p w:rsidR="002E014D" w:rsidRDefault="00DB36F3" w:rsidP="002E014D">
      <w:pPr>
        <w:ind w:right="140"/>
        <w:rPr>
          <w:sz w:val="22"/>
          <w:lang w:eastAsia="zh-TW"/>
        </w:rPr>
      </w:pPr>
      <w:r>
        <w:rPr>
          <w:rFonts w:hint="eastAsia"/>
          <w:sz w:val="22"/>
          <w:lang w:eastAsia="zh-TW"/>
        </w:rPr>
        <w:t>１　期　日　　平成２９年６月２３日（金</w:t>
      </w:r>
      <w:r w:rsidR="002E014D">
        <w:rPr>
          <w:rFonts w:hint="eastAsia"/>
          <w:sz w:val="22"/>
          <w:lang w:eastAsia="zh-TW"/>
        </w:rPr>
        <w:t>）</w:t>
      </w:r>
    </w:p>
    <w:p w:rsidR="002E014D" w:rsidRDefault="002E014D" w:rsidP="00D71E41">
      <w:pPr>
        <w:ind w:right="140"/>
        <w:rPr>
          <w:sz w:val="22"/>
          <w:lang w:eastAsia="zh-CN"/>
        </w:rPr>
      </w:pPr>
      <w:r>
        <w:rPr>
          <w:rFonts w:hint="eastAsia"/>
          <w:sz w:val="22"/>
          <w:lang w:eastAsia="zh-CN"/>
        </w:rPr>
        <w:t>２　会　場　　西条市立神戸小学校</w:t>
      </w:r>
      <w:r w:rsidR="00D71E41">
        <w:rPr>
          <w:rFonts w:hint="eastAsia"/>
          <w:sz w:val="22"/>
          <w:lang w:eastAsia="zh-CN"/>
        </w:rPr>
        <w:t xml:space="preserve">　</w:t>
      </w:r>
      <w:r>
        <w:rPr>
          <w:rFonts w:hint="eastAsia"/>
          <w:sz w:val="22"/>
          <w:lang w:eastAsia="zh-CN"/>
        </w:rPr>
        <w:t>愛媛県西条市洲之内甲２００番地１</w:t>
      </w:r>
    </w:p>
    <w:p w:rsidR="00FF7472" w:rsidRDefault="00F200CA" w:rsidP="002E014D">
      <w:pPr>
        <w:ind w:right="140"/>
        <w:rPr>
          <w:sz w:val="22"/>
        </w:rPr>
      </w:pPr>
      <w:r>
        <w:rPr>
          <w:rFonts w:hint="eastAsia"/>
          <w:sz w:val="22"/>
        </w:rPr>
        <w:t>３　主　催</w:t>
      </w:r>
      <w:r w:rsidR="00FF7472">
        <w:rPr>
          <w:rFonts w:hint="eastAsia"/>
          <w:sz w:val="22"/>
        </w:rPr>
        <w:t xml:space="preserve">　　西条市・西条市教育委員会</w:t>
      </w:r>
    </w:p>
    <w:p w:rsidR="00FF7472" w:rsidRDefault="00FF7472" w:rsidP="002E014D">
      <w:pPr>
        <w:ind w:right="140"/>
        <w:rPr>
          <w:sz w:val="22"/>
        </w:rPr>
      </w:pPr>
      <w:r>
        <w:rPr>
          <w:rFonts w:hint="eastAsia"/>
          <w:sz w:val="22"/>
        </w:rPr>
        <w:t>４　後</w:t>
      </w:r>
      <w:r w:rsidR="00A235C7">
        <w:rPr>
          <w:rFonts w:hint="eastAsia"/>
          <w:sz w:val="22"/>
        </w:rPr>
        <w:t xml:space="preserve">　援　　文部科学省・愛媛県教育委員会・愛媛県小中学校長会</w:t>
      </w:r>
    </w:p>
    <w:p w:rsidR="00BF7E23" w:rsidRDefault="00BF7E23" w:rsidP="002E014D">
      <w:pPr>
        <w:ind w:right="140"/>
        <w:rPr>
          <w:sz w:val="22"/>
        </w:rPr>
      </w:pPr>
      <w:r>
        <w:rPr>
          <w:rFonts w:hint="eastAsia"/>
          <w:sz w:val="22"/>
        </w:rPr>
        <w:t xml:space="preserve">５　日　程　</w:t>
      </w:r>
      <w:r w:rsidR="00D71E41">
        <w:rPr>
          <w:rFonts w:hint="eastAsia"/>
          <w:sz w:val="22"/>
        </w:rPr>
        <w:t>（予定）</w:t>
      </w:r>
    </w:p>
    <w:p w:rsidR="00A235C7" w:rsidRPr="00FF7472" w:rsidRDefault="00761D1C" w:rsidP="00761D1C">
      <w:pPr>
        <w:ind w:right="-427" w:firstLineChars="100" w:firstLine="220"/>
        <w:rPr>
          <w:sz w:val="22"/>
        </w:rPr>
      </w:pPr>
      <w:r>
        <w:rPr>
          <w:sz w:val="22"/>
        </w:rPr>
        <w:t>12</w:t>
      </w:r>
      <w:r w:rsidR="00A235C7">
        <w:rPr>
          <w:rFonts w:hint="eastAsia"/>
          <w:sz w:val="22"/>
        </w:rPr>
        <w:t>:</w:t>
      </w:r>
      <w:r w:rsidR="009616A3">
        <w:rPr>
          <w:rFonts w:hint="eastAsia"/>
          <w:sz w:val="22"/>
        </w:rPr>
        <w:t>45</w:t>
      </w:r>
      <w:r>
        <w:rPr>
          <w:rFonts w:hint="eastAsia"/>
          <w:sz w:val="22"/>
        </w:rPr>
        <w:t xml:space="preserve">　</w:t>
      </w:r>
      <w:r w:rsidR="00A235C7">
        <w:rPr>
          <w:rFonts w:hint="eastAsia"/>
          <w:sz w:val="22"/>
        </w:rPr>
        <w:t>1</w:t>
      </w:r>
      <w:r>
        <w:rPr>
          <w:sz w:val="22"/>
        </w:rPr>
        <w:t>3</w:t>
      </w:r>
      <w:r w:rsidR="00A235C7">
        <w:rPr>
          <w:rFonts w:hint="eastAsia"/>
          <w:sz w:val="22"/>
        </w:rPr>
        <w:t>:</w:t>
      </w:r>
      <w:r w:rsidR="009616A3">
        <w:rPr>
          <w:rFonts w:hint="eastAsia"/>
          <w:sz w:val="22"/>
        </w:rPr>
        <w:t>15</w:t>
      </w:r>
      <w:r w:rsidR="00A235C7">
        <w:rPr>
          <w:sz w:val="22"/>
        </w:rPr>
        <w:t xml:space="preserve">  </w:t>
      </w:r>
      <w:r w:rsidR="00A235C7">
        <w:rPr>
          <w:rFonts w:hint="eastAsia"/>
          <w:sz w:val="22"/>
        </w:rPr>
        <w:t>1</w:t>
      </w:r>
      <w:r w:rsidR="009616A3">
        <w:rPr>
          <w:rFonts w:hint="eastAsia"/>
          <w:sz w:val="22"/>
        </w:rPr>
        <w:t>4</w:t>
      </w:r>
      <w:r w:rsidR="00A235C7">
        <w:rPr>
          <w:rFonts w:hint="eastAsia"/>
          <w:sz w:val="22"/>
        </w:rPr>
        <w:t>:</w:t>
      </w:r>
      <w:r w:rsidR="009616A3">
        <w:rPr>
          <w:rFonts w:hint="eastAsia"/>
          <w:sz w:val="22"/>
        </w:rPr>
        <w:t>00</w:t>
      </w:r>
      <w:r>
        <w:rPr>
          <w:rFonts w:hint="eastAsia"/>
          <w:sz w:val="22"/>
        </w:rPr>
        <w:t xml:space="preserve">　</w:t>
      </w:r>
      <w:r w:rsidR="00A235C7">
        <w:rPr>
          <w:rFonts w:hint="eastAsia"/>
          <w:sz w:val="22"/>
        </w:rPr>
        <w:t>1</w:t>
      </w:r>
      <w:r>
        <w:rPr>
          <w:sz w:val="22"/>
        </w:rPr>
        <w:t>4</w:t>
      </w:r>
      <w:r w:rsidR="00A235C7">
        <w:rPr>
          <w:rFonts w:hint="eastAsia"/>
          <w:sz w:val="22"/>
        </w:rPr>
        <w:t>:</w:t>
      </w:r>
      <w:r w:rsidR="009616A3">
        <w:rPr>
          <w:sz w:val="22"/>
        </w:rPr>
        <w:t>1</w:t>
      </w:r>
      <w:r w:rsidR="009616A3">
        <w:rPr>
          <w:rFonts w:hint="eastAsia"/>
          <w:sz w:val="22"/>
        </w:rPr>
        <w:t>5</w:t>
      </w:r>
      <w:r w:rsidR="00A235C7">
        <w:rPr>
          <w:rFonts w:hint="eastAsia"/>
          <w:sz w:val="22"/>
        </w:rPr>
        <w:t xml:space="preserve">　</w:t>
      </w:r>
      <w:r w:rsidR="00A235C7">
        <w:rPr>
          <w:rFonts w:hint="eastAsia"/>
          <w:sz w:val="22"/>
        </w:rPr>
        <w:t>1</w:t>
      </w:r>
      <w:r>
        <w:rPr>
          <w:sz w:val="22"/>
        </w:rPr>
        <w:t>4</w:t>
      </w:r>
      <w:r w:rsidR="00A235C7">
        <w:rPr>
          <w:rFonts w:hint="eastAsia"/>
          <w:sz w:val="22"/>
        </w:rPr>
        <w:t>:</w:t>
      </w:r>
      <w:r w:rsidR="009616A3">
        <w:rPr>
          <w:sz w:val="22"/>
        </w:rPr>
        <w:t>30</w:t>
      </w:r>
      <w:r w:rsidR="00A235C7">
        <w:rPr>
          <w:rFonts w:hint="eastAsia"/>
          <w:sz w:val="22"/>
        </w:rPr>
        <w:t xml:space="preserve">　</w:t>
      </w:r>
      <w:r w:rsidR="00A235C7">
        <w:rPr>
          <w:rFonts w:hint="eastAsia"/>
          <w:sz w:val="22"/>
        </w:rPr>
        <w:t>14:</w:t>
      </w:r>
      <w:r w:rsidR="009616A3">
        <w:rPr>
          <w:sz w:val="22"/>
        </w:rPr>
        <w:t>5</w:t>
      </w:r>
      <w:r>
        <w:rPr>
          <w:sz w:val="22"/>
        </w:rPr>
        <w:t>5</w:t>
      </w:r>
      <w:r w:rsidR="00A235C7">
        <w:rPr>
          <w:rFonts w:hint="eastAsia"/>
          <w:sz w:val="22"/>
        </w:rPr>
        <w:t xml:space="preserve">　</w:t>
      </w:r>
      <w:r w:rsidR="00A235C7">
        <w:rPr>
          <w:rFonts w:hint="eastAsia"/>
          <w:sz w:val="22"/>
        </w:rPr>
        <w:t>1</w:t>
      </w:r>
      <w:r>
        <w:rPr>
          <w:sz w:val="22"/>
        </w:rPr>
        <w:t>5</w:t>
      </w:r>
      <w:r w:rsidR="00A235C7">
        <w:rPr>
          <w:rFonts w:hint="eastAsia"/>
          <w:sz w:val="22"/>
        </w:rPr>
        <w:t>:</w:t>
      </w:r>
      <w:r w:rsidR="009616A3">
        <w:rPr>
          <w:sz w:val="22"/>
        </w:rPr>
        <w:t>25</w:t>
      </w:r>
      <w:r w:rsidR="00A235C7">
        <w:rPr>
          <w:rFonts w:hint="eastAsia"/>
          <w:sz w:val="22"/>
        </w:rPr>
        <w:t xml:space="preserve">　</w:t>
      </w:r>
      <w:r w:rsidR="00A235C7">
        <w:rPr>
          <w:rFonts w:hint="eastAsia"/>
          <w:sz w:val="22"/>
        </w:rPr>
        <w:t>15:</w:t>
      </w:r>
      <w:r w:rsidR="009616A3">
        <w:rPr>
          <w:sz w:val="22"/>
        </w:rPr>
        <w:t>35</w:t>
      </w:r>
      <w:r w:rsidR="00DC1913">
        <w:rPr>
          <w:rFonts w:hint="eastAsia"/>
          <w:sz w:val="22"/>
        </w:rPr>
        <w:t xml:space="preserve">　　　　</w:t>
      </w:r>
      <w:r w:rsidR="00A235C7">
        <w:rPr>
          <w:rFonts w:hint="eastAsia"/>
          <w:sz w:val="22"/>
        </w:rPr>
        <w:t>16:</w:t>
      </w:r>
      <w:r w:rsidR="009616A3">
        <w:rPr>
          <w:sz w:val="22"/>
        </w:rPr>
        <w:t>35</w:t>
      </w:r>
      <w:r w:rsidR="00A235C7">
        <w:rPr>
          <w:sz w:val="22"/>
        </w:rPr>
        <w:t xml:space="preserve">  </w:t>
      </w:r>
      <w:r w:rsidR="00A235C7">
        <w:rPr>
          <w:rFonts w:hint="eastAsia"/>
          <w:sz w:val="22"/>
        </w:rPr>
        <w:t>16:</w:t>
      </w:r>
      <w:r w:rsidR="009616A3">
        <w:rPr>
          <w:sz w:val="22"/>
        </w:rPr>
        <w:t>40</w:t>
      </w:r>
    </w:p>
    <w:tbl>
      <w:tblPr>
        <w:tblW w:w="75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83"/>
        <w:gridCol w:w="567"/>
        <w:gridCol w:w="850"/>
        <w:gridCol w:w="851"/>
        <w:gridCol w:w="850"/>
        <w:gridCol w:w="567"/>
        <w:gridCol w:w="1418"/>
        <w:gridCol w:w="850"/>
      </w:tblGrid>
      <w:tr w:rsidR="00761D1C" w:rsidTr="00761D1C">
        <w:trPr>
          <w:cantSplit/>
          <w:trHeight w:val="326"/>
        </w:trPr>
        <w:tc>
          <w:tcPr>
            <w:tcW w:w="567" w:type="dxa"/>
            <w:vMerge w:val="restart"/>
            <w:shd w:val="clear" w:color="auto" w:fill="auto"/>
            <w:vAlign w:val="center"/>
          </w:tcPr>
          <w:p w:rsidR="00761D1C" w:rsidRPr="002C0951" w:rsidRDefault="00761D1C" w:rsidP="003B6F70">
            <w:pPr>
              <w:ind w:right="140"/>
              <w:jc w:val="center"/>
              <w:rPr>
                <w:sz w:val="22"/>
              </w:rPr>
            </w:pPr>
            <w:r w:rsidRPr="002C0951">
              <w:rPr>
                <w:rFonts w:hint="eastAsia"/>
                <w:sz w:val="22"/>
              </w:rPr>
              <w:t>受付</w:t>
            </w:r>
          </w:p>
        </w:tc>
        <w:tc>
          <w:tcPr>
            <w:tcW w:w="983" w:type="dxa"/>
            <w:vMerge w:val="restart"/>
            <w:shd w:val="clear" w:color="auto" w:fill="auto"/>
            <w:vAlign w:val="center"/>
          </w:tcPr>
          <w:p w:rsidR="00761D1C" w:rsidRPr="002C0951" w:rsidRDefault="00761D1C" w:rsidP="003B6F70">
            <w:pPr>
              <w:ind w:right="140"/>
              <w:jc w:val="center"/>
              <w:rPr>
                <w:sz w:val="22"/>
              </w:rPr>
            </w:pPr>
            <w:r w:rsidRPr="002C0951">
              <w:rPr>
                <w:rFonts w:hint="eastAsia"/>
                <w:sz w:val="22"/>
              </w:rPr>
              <w:t>公開</w:t>
            </w:r>
          </w:p>
          <w:p w:rsidR="00761D1C" w:rsidRPr="002C0951" w:rsidRDefault="00761D1C" w:rsidP="003B6F70">
            <w:pPr>
              <w:ind w:right="140"/>
              <w:jc w:val="center"/>
              <w:rPr>
                <w:sz w:val="22"/>
              </w:rPr>
            </w:pPr>
            <w:r w:rsidRPr="002C0951">
              <w:rPr>
                <w:rFonts w:hint="eastAsia"/>
                <w:sz w:val="22"/>
              </w:rPr>
              <w:t>授業</w:t>
            </w:r>
          </w:p>
        </w:tc>
        <w:tc>
          <w:tcPr>
            <w:tcW w:w="567" w:type="dxa"/>
            <w:vMerge w:val="restart"/>
            <w:shd w:val="clear" w:color="auto" w:fill="auto"/>
            <w:vAlign w:val="center"/>
          </w:tcPr>
          <w:p w:rsidR="00761D1C" w:rsidRDefault="00761D1C" w:rsidP="003B6F70">
            <w:pPr>
              <w:ind w:right="140"/>
              <w:jc w:val="center"/>
              <w:rPr>
                <w:sz w:val="22"/>
              </w:rPr>
            </w:pPr>
            <w:r>
              <w:rPr>
                <w:rFonts w:hint="eastAsia"/>
                <w:sz w:val="22"/>
              </w:rPr>
              <w:t>移</w:t>
            </w:r>
          </w:p>
          <w:p w:rsidR="00761D1C" w:rsidRPr="002C0951" w:rsidRDefault="00761D1C" w:rsidP="003B6F70">
            <w:pPr>
              <w:ind w:right="140"/>
              <w:jc w:val="center"/>
              <w:rPr>
                <w:sz w:val="22"/>
              </w:rPr>
            </w:pPr>
            <w:r w:rsidRPr="002C0951">
              <w:rPr>
                <w:rFonts w:hint="eastAsia"/>
                <w:sz w:val="22"/>
              </w:rPr>
              <w:t>動</w:t>
            </w:r>
          </w:p>
        </w:tc>
        <w:tc>
          <w:tcPr>
            <w:tcW w:w="5386" w:type="dxa"/>
            <w:gridSpan w:val="6"/>
            <w:shd w:val="clear" w:color="auto" w:fill="auto"/>
            <w:vAlign w:val="center"/>
          </w:tcPr>
          <w:p w:rsidR="00761D1C" w:rsidRPr="002C0951" w:rsidRDefault="00761D1C" w:rsidP="003B6F70">
            <w:pPr>
              <w:ind w:right="140"/>
              <w:jc w:val="center"/>
              <w:rPr>
                <w:sz w:val="22"/>
              </w:rPr>
            </w:pPr>
            <w:r w:rsidRPr="002C0951">
              <w:rPr>
                <w:rFonts w:hint="eastAsia"/>
                <w:sz w:val="22"/>
              </w:rPr>
              <w:t>全　体　会</w:t>
            </w:r>
          </w:p>
        </w:tc>
      </w:tr>
      <w:tr w:rsidR="00761D1C" w:rsidTr="00761D1C">
        <w:trPr>
          <w:cantSplit/>
          <w:trHeight w:val="804"/>
        </w:trPr>
        <w:tc>
          <w:tcPr>
            <w:tcW w:w="567" w:type="dxa"/>
            <w:vMerge/>
            <w:shd w:val="clear" w:color="auto" w:fill="auto"/>
            <w:textDirection w:val="tbRlV"/>
            <w:vAlign w:val="center"/>
          </w:tcPr>
          <w:p w:rsidR="00761D1C" w:rsidRPr="002C0951" w:rsidRDefault="00761D1C" w:rsidP="003B6F70">
            <w:pPr>
              <w:ind w:left="113" w:right="140"/>
              <w:jc w:val="center"/>
              <w:rPr>
                <w:sz w:val="22"/>
              </w:rPr>
            </w:pPr>
          </w:p>
        </w:tc>
        <w:tc>
          <w:tcPr>
            <w:tcW w:w="983" w:type="dxa"/>
            <w:vMerge/>
            <w:shd w:val="clear" w:color="auto" w:fill="auto"/>
            <w:textDirection w:val="tbRlV"/>
            <w:vAlign w:val="center"/>
          </w:tcPr>
          <w:p w:rsidR="00761D1C" w:rsidRPr="002C0951" w:rsidRDefault="00761D1C" w:rsidP="003B6F70">
            <w:pPr>
              <w:ind w:left="113" w:right="140"/>
              <w:jc w:val="center"/>
              <w:rPr>
                <w:sz w:val="22"/>
              </w:rPr>
            </w:pPr>
          </w:p>
        </w:tc>
        <w:tc>
          <w:tcPr>
            <w:tcW w:w="567" w:type="dxa"/>
            <w:vMerge/>
            <w:shd w:val="clear" w:color="auto" w:fill="auto"/>
            <w:textDirection w:val="tbRlV"/>
            <w:vAlign w:val="center"/>
          </w:tcPr>
          <w:p w:rsidR="00761D1C" w:rsidRPr="002C0951" w:rsidRDefault="00761D1C" w:rsidP="003B6F70">
            <w:pPr>
              <w:ind w:left="113" w:right="140"/>
              <w:jc w:val="center"/>
              <w:rPr>
                <w:sz w:val="22"/>
              </w:rPr>
            </w:pPr>
          </w:p>
        </w:tc>
        <w:tc>
          <w:tcPr>
            <w:tcW w:w="850" w:type="dxa"/>
            <w:tcBorders>
              <w:right w:val="single" w:sz="4" w:space="0" w:color="auto"/>
            </w:tcBorders>
            <w:shd w:val="clear" w:color="auto" w:fill="auto"/>
            <w:vAlign w:val="center"/>
          </w:tcPr>
          <w:p w:rsidR="00761D1C" w:rsidRDefault="00761D1C" w:rsidP="003B6F70">
            <w:pPr>
              <w:ind w:right="140"/>
              <w:jc w:val="center"/>
              <w:rPr>
                <w:sz w:val="22"/>
              </w:rPr>
            </w:pPr>
            <w:r>
              <w:rPr>
                <w:rFonts w:hint="eastAsia"/>
                <w:sz w:val="22"/>
              </w:rPr>
              <w:t>開会</w:t>
            </w:r>
          </w:p>
          <w:p w:rsidR="00761D1C" w:rsidRPr="002C0951" w:rsidRDefault="00761D1C" w:rsidP="003B6F70">
            <w:pPr>
              <w:ind w:right="140"/>
              <w:jc w:val="center"/>
              <w:rPr>
                <w:sz w:val="22"/>
              </w:rPr>
            </w:pPr>
            <w:r>
              <w:rPr>
                <w:rFonts w:hint="eastAsia"/>
                <w:sz w:val="22"/>
              </w:rPr>
              <w:t>行事</w:t>
            </w:r>
          </w:p>
        </w:tc>
        <w:tc>
          <w:tcPr>
            <w:tcW w:w="851" w:type="dxa"/>
            <w:tcBorders>
              <w:left w:val="single" w:sz="4" w:space="0" w:color="auto"/>
            </w:tcBorders>
            <w:shd w:val="clear" w:color="auto" w:fill="auto"/>
            <w:vAlign w:val="center"/>
          </w:tcPr>
          <w:p w:rsidR="00761D1C" w:rsidRPr="002C0951" w:rsidRDefault="00B65173" w:rsidP="003B6F70">
            <w:pPr>
              <w:ind w:right="140"/>
              <w:jc w:val="center"/>
              <w:rPr>
                <w:sz w:val="22"/>
              </w:rPr>
            </w:pPr>
            <w:r>
              <w:rPr>
                <w:rFonts w:hint="eastAsia"/>
                <w:sz w:val="22"/>
              </w:rPr>
              <w:t>授業講評</w:t>
            </w:r>
          </w:p>
        </w:tc>
        <w:tc>
          <w:tcPr>
            <w:tcW w:w="850" w:type="dxa"/>
            <w:shd w:val="clear" w:color="auto" w:fill="auto"/>
            <w:vAlign w:val="center"/>
          </w:tcPr>
          <w:p w:rsidR="00761D1C" w:rsidRDefault="00761D1C" w:rsidP="003B6F70">
            <w:pPr>
              <w:ind w:right="140"/>
              <w:jc w:val="center"/>
              <w:rPr>
                <w:sz w:val="22"/>
              </w:rPr>
            </w:pPr>
            <w:r w:rsidRPr="002C0951">
              <w:rPr>
                <w:rFonts w:hint="eastAsia"/>
                <w:sz w:val="22"/>
              </w:rPr>
              <w:t>施策</w:t>
            </w:r>
          </w:p>
          <w:p w:rsidR="00761D1C" w:rsidRPr="002C0951" w:rsidRDefault="00761D1C" w:rsidP="003B6F70">
            <w:pPr>
              <w:ind w:right="140"/>
              <w:jc w:val="center"/>
              <w:rPr>
                <w:sz w:val="22"/>
              </w:rPr>
            </w:pPr>
            <w:r w:rsidRPr="002C0951">
              <w:rPr>
                <w:rFonts w:hint="eastAsia"/>
                <w:sz w:val="22"/>
              </w:rPr>
              <w:t>説明</w:t>
            </w:r>
          </w:p>
        </w:tc>
        <w:tc>
          <w:tcPr>
            <w:tcW w:w="567" w:type="dxa"/>
            <w:tcBorders>
              <w:right w:val="single" w:sz="4" w:space="0" w:color="auto"/>
            </w:tcBorders>
            <w:shd w:val="clear" w:color="auto" w:fill="auto"/>
            <w:vAlign w:val="center"/>
          </w:tcPr>
          <w:p w:rsidR="00761D1C" w:rsidRPr="002C0951" w:rsidRDefault="00761D1C" w:rsidP="003B6F70">
            <w:pPr>
              <w:ind w:right="140"/>
              <w:jc w:val="center"/>
              <w:rPr>
                <w:sz w:val="22"/>
              </w:rPr>
            </w:pPr>
            <w:r>
              <w:rPr>
                <w:rFonts w:hint="eastAsia"/>
                <w:sz w:val="22"/>
              </w:rPr>
              <w:t>休憩</w:t>
            </w:r>
          </w:p>
        </w:tc>
        <w:tc>
          <w:tcPr>
            <w:tcW w:w="1418" w:type="dxa"/>
            <w:tcBorders>
              <w:left w:val="single" w:sz="4" w:space="0" w:color="auto"/>
            </w:tcBorders>
            <w:shd w:val="clear" w:color="auto" w:fill="auto"/>
            <w:vAlign w:val="center"/>
          </w:tcPr>
          <w:p w:rsidR="00761D1C" w:rsidRPr="002C0951" w:rsidRDefault="00761D1C" w:rsidP="003B6F70">
            <w:pPr>
              <w:ind w:right="140"/>
              <w:jc w:val="center"/>
              <w:rPr>
                <w:sz w:val="22"/>
              </w:rPr>
            </w:pPr>
            <w:r>
              <w:rPr>
                <w:rFonts w:hint="eastAsia"/>
                <w:sz w:val="22"/>
              </w:rPr>
              <w:t>基調講演</w:t>
            </w:r>
          </w:p>
        </w:tc>
        <w:tc>
          <w:tcPr>
            <w:tcW w:w="850" w:type="dxa"/>
            <w:shd w:val="clear" w:color="auto" w:fill="auto"/>
            <w:vAlign w:val="center"/>
          </w:tcPr>
          <w:p w:rsidR="00761D1C" w:rsidRPr="002C0951" w:rsidRDefault="00761D1C" w:rsidP="003B6F70">
            <w:pPr>
              <w:jc w:val="center"/>
              <w:rPr>
                <w:sz w:val="22"/>
              </w:rPr>
            </w:pPr>
            <w:r w:rsidRPr="002C0951">
              <w:rPr>
                <w:rFonts w:hint="eastAsia"/>
                <w:sz w:val="22"/>
              </w:rPr>
              <w:t>閉会</w:t>
            </w:r>
          </w:p>
          <w:p w:rsidR="00761D1C" w:rsidRPr="002C0951" w:rsidRDefault="00761D1C" w:rsidP="003B6F70">
            <w:pPr>
              <w:jc w:val="center"/>
              <w:rPr>
                <w:sz w:val="22"/>
              </w:rPr>
            </w:pPr>
            <w:r w:rsidRPr="002C0951">
              <w:rPr>
                <w:rFonts w:hint="eastAsia"/>
                <w:sz w:val="22"/>
              </w:rPr>
              <w:t>行事</w:t>
            </w:r>
          </w:p>
        </w:tc>
      </w:tr>
    </w:tbl>
    <w:p w:rsidR="002E014D" w:rsidRDefault="002E014D">
      <w:pPr>
        <w:widowControl/>
        <w:jc w:val="left"/>
        <w:rPr>
          <w:sz w:val="22"/>
        </w:rPr>
      </w:pPr>
    </w:p>
    <w:p w:rsidR="00D71E41" w:rsidRDefault="00D71E41" w:rsidP="00BB6301">
      <w:pPr>
        <w:widowControl/>
        <w:ind w:firstLineChars="100" w:firstLine="220"/>
        <w:jc w:val="left"/>
        <w:rPr>
          <w:sz w:val="22"/>
          <w:lang w:eastAsia="zh-TW"/>
        </w:rPr>
      </w:pPr>
      <w:r>
        <w:rPr>
          <w:rFonts w:hint="eastAsia"/>
          <w:sz w:val="22"/>
          <w:lang w:eastAsia="zh-TW"/>
        </w:rPr>
        <w:t>◆</w:t>
      </w:r>
      <w:r>
        <w:rPr>
          <w:rFonts w:hint="eastAsia"/>
          <w:sz w:val="22"/>
          <w:lang w:eastAsia="zh-TW"/>
        </w:rPr>
        <w:t xml:space="preserve"> </w:t>
      </w:r>
      <w:r>
        <w:rPr>
          <w:rFonts w:hint="eastAsia"/>
          <w:sz w:val="22"/>
          <w:lang w:eastAsia="zh-TW"/>
        </w:rPr>
        <w:t xml:space="preserve">授業講評　</w:t>
      </w:r>
      <w:r w:rsidR="00BB6301">
        <w:rPr>
          <w:rFonts w:hint="eastAsia"/>
          <w:sz w:val="22"/>
          <w:lang w:eastAsia="zh-TW"/>
        </w:rPr>
        <w:t>東京学芸大学教育学部教授　　　　　　　　川﨑　誠司　氏</w:t>
      </w:r>
    </w:p>
    <w:p w:rsidR="00D71E41" w:rsidRDefault="00D71E41" w:rsidP="00BB6301">
      <w:pPr>
        <w:widowControl/>
        <w:ind w:firstLineChars="100" w:firstLine="220"/>
        <w:jc w:val="left"/>
        <w:rPr>
          <w:sz w:val="22"/>
          <w:lang w:eastAsia="zh-TW"/>
        </w:rPr>
      </w:pPr>
      <w:r>
        <w:rPr>
          <w:rFonts w:hint="eastAsia"/>
          <w:sz w:val="22"/>
          <w:lang w:eastAsia="zh-TW"/>
        </w:rPr>
        <w:t>◆</w:t>
      </w:r>
      <w:r>
        <w:rPr>
          <w:rFonts w:hint="eastAsia"/>
          <w:sz w:val="22"/>
          <w:lang w:eastAsia="zh-TW"/>
        </w:rPr>
        <w:t xml:space="preserve"> </w:t>
      </w:r>
      <w:r>
        <w:rPr>
          <w:rFonts w:hint="eastAsia"/>
          <w:sz w:val="22"/>
          <w:lang w:eastAsia="zh-TW"/>
        </w:rPr>
        <w:t>施策説明　文部科学省生涯学習政策局</w:t>
      </w:r>
      <w:r w:rsidR="00BB6301">
        <w:rPr>
          <w:rFonts w:hint="eastAsia"/>
          <w:sz w:val="22"/>
          <w:lang w:eastAsia="zh-TW"/>
        </w:rPr>
        <w:t xml:space="preserve">情報教育課長　　</w:t>
      </w:r>
      <w:r w:rsidR="00765960">
        <w:rPr>
          <w:rFonts w:hint="eastAsia"/>
          <w:sz w:val="22"/>
          <w:lang w:eastAsia="zh-TW"/>
        </w:rPr>
        <w:t>磯　寿生</w:t>
      </w:r>
      <w:r w:rsidR="00A235C7">
        <w:rPr>
          <w:rFonts w:hint="eastAsia"/>
          <w:sz w:val="22"/>
          <w:lang w:eastAsia="zh-TW"/>
        </w:rPr>
        <w:t xml:space="preserve">　氏</w:t>
      </w:r>
    </w:p>
    <w:p w:rsidR="00D71E41" w:rsidRDefault="00D71E41" w:rsidP="00BB6301">
      <w:pPr>
        <w:widowControl/>
        <w:ind w:firstLineChars="100" w:firstLine="220"/>
        <w:jc w:val="left"/>
        <w:rPr>
          <w:sz w:val="22"/>
          <w:lang w:eastAsia="zh-TW"/>
        </w:rPr>
      </w:pPr>
      <w:r>
        <w:rPr>
          <w:rFonts w:hint="eastAsia"/>
          <w:sz w:val="22"/>
          <w:lang w:eastAsia="zh-TW"/>
        </w:rPr>
        <w:t>◆</w:t>
      </w:r>
      <w:r>
        <w:rPr>
          <w:rFonts w:hint="eastAsia"/>
          <w:sz w:val="22"/>
          <w:lang w:eastAsia="zh-TW"/>
        </w:rPr>
        <w:t xml:space="preserve"> </w:t>
      </w:r>
      <w:r>
        <w:rPr>
          <w:rFonts w:hint="eastAsia"/>
          <w:sz w:val="22"/>
          <w:lang w:eastAsia="zh-TW"/>
        </w:rPr>
        <w:t xml:space="preserve">基調講演　</w:t>
      </w:r>
      <w:r w:rsidR="00BB6301">
        <w:rPr>
          <w:rFonts w:hint="eastAsia"/>
          <w:sz w:val="22"/>
          <w:lang w:eastAsia="zh-TW"/>
        </w:rPr>
        <w:t>鳴門教育大学大学院准教授　　　　　　　　藤村　裕一　氏</w:t>
      </w:r>
    </w:p>
    <w:p w:rsidR="007B0F9E" w:rsidRPr="00BB6301" w:rsidRDefault="007B0F9E" w:rsidP="00BB6301">
      <w:pPr>
        <w:widowControl/>
        <w:jc w:val="left"/>
        <w:rPr>
          <w:sz w:val="22"/>
          <w:lang w:eastAsia="zh-TW"/>
        </w:rPr>
      </w:pPr>
    </w:p>
    <w:p w:rsidR="00BB6301" w:rsidRDefault="00BB6301" w:rsidP="00BB6301">
      <w:pPr>
        <w:widowControl/>
        <w:jc w:val="left"/>
        <w:rPr>
          <w:sz w:val="22"/>
        </w:rPr>
      </w:pPr>
      <w:r>
        <w:rPr>
          <w:rFonts w:hint="eastAsia"/>
          <w:sz w:val="22"/>
        </w:rPr>
        <w:t>（</w:t>
      </w:r>
      <w:r w:rsidR="00F200CA">
        <w:rPr>
          <w:rFonts w:hint="eastAsia"/>
          <w:sz w:val="22"/>
        </w:rPr>
        <w:t>西条市立</w:t>
      </w:r>
      <w:r>
        <w:rPr>
          <w:rFonts w:hint="eastAsia"/>
          <w:sz w:val="22"/>
        </w:rPr>
        <w:t>神戸小学校におけるＩＣＴ環境等）</w:t>
      </w:r>
    </w:p>
    <w:p w:rsidR="00BB6301" w:rsidRDefault="00BB6301" w:rsidP="00BB6301">
      <w:pPr>
        <w:widowControl/>
        <w:jc w:val="left"/>
        <w:rPr>
          <w:sz w:val="22"/>
        </w:rPr>
      </w:pPr>
      <w:r>
        <w:rPr>
          <w:rFonts w:hint="eastAsia"/>
          <w:sz w:val="22"/>
        </w:rPr>
        <w:t xml:space="preserve">　全ての普通教室および特別教室に</w:t>
      </w:r>
      <w:r w:rsidR="004243DB">
        <w:rPr>
          <w:rFonts w:hint="eastAsia"/>
          <w:sz w:val="22"/>
        </w:rPr>
        <w:t>電子黒板・</w:t>
      </w:r>
      <w:r>
        <w:rPr>
          <w:rFonts w:hint="eastAsia"/>
          <w:sz w:val="22"/>
        </w:rPr>
        <w:t>書画カメラ</w:t>
      </w:r>
      <w:r w:rsidR="004243DB">
        <w:rPr>
          <w:rFonts w:hint="eastAsia"/>
          <w:sz w:val="22"/>
        </w:rPr>
        <w:t>・</w:t>
      </w:r>
      <w:r>
        <w:rPr>
          <w:rFonts w:hint="eastAsia"/>
          <w:sz w:val="22"/>
        </w:rPr>
        <w:t>授業支援システム、</w:t>
      </w:r>
      <w:r w:rsidR="00F200CA">
        <w:rPr>
          <w:rFonts w:hint="eastAsia"/>
          <w:sz w:val="22"/>
        </w:rPr>
        <w:t>デジタル教科書、</w:t>
      </w:r>
      <w:r>
        <w:rPr>
          <w:rFonts w:hint="eastAsia"/>
          <w:sz w:val="22"/>
        </w:rPr>
        <w:t>校務支援システム、</w:t>
      </w:r>
      <w:r w:rsidR="00F200CA">
        <w:rPr>
          <w:rFonts w:hint="eastAsia"/>
          <w:sz w:val="22"/>
        </w:rPr>
        <w:t>教職員用グループウエア、</w:t>
      </w:r>
      <w:r>
        <w:rPr>
          <w:rFonts w:hint="eastAsia"/>
          <w:sz w:val="22"/>
        </w:rPr>
        <w:t>ＩＣＴ支援員、</w:t>
      </w:r>
      <w:r>
        <w:rPr>
          <w:rFonts w:hint="eastAsia"/>
          <w:sz w:val="22"/>
        </w:rPr>
        <w:t>Windows</w:t>
      </w:r>
      <w:r>
        <w:rPr>
          <w:rFonts w:hint="eastAsia"/>
          <w:sz w:val="22"/>
        </w:rPr>
        <w:t>タブレット（普通教室４０台）、</w:t>
      </w:r>
      <w:proofErr w:type="spellStart"/>
      <w:r w:rsidR="004243DB">
        <w:rPr>
          <w:rFonts w:hint="eastAsia"/>
          <w:sz w:val="22"/>
        </w:rPr>
        <w:t>iPad</w:t>
      </w:r>
      <w:proofErr w:type="spellEnd"/>
      <w:r>
        <w:rPr>
          <w:rFonts w:hint="eastAsia"/>
          <w:sz w:val="22"/>
        </w:rPr>
        <w:t>（特別支援教室</w:t>
      </w:r>
      <w:r w:rsidR="00F200CA">
        <w:rPr>
          <w:rFonts w:hint="eastAsia"/>
          <w:sz w:val="22"/>
        </w:rPr>
        <w:t>）、教育</w:t>
      </w:r>
      <w:r w:rsidR="004243DB">
        <w:rPr>
          <w:rFonts w:hint="eastAsia"/>
          <w:sz w:val="22"/>
        </w:rPr>
        <w:t>クラウド、テレワークシステム</w:t>
      </w:r>
      <w:r w:rsidR="00F200CA">
        <w:rPr>
          <w:rFonts w:hint="eastAsia"/>
          <w:sz w:val="22"/>
        </w:rPr>
        <w:t xml:space="preserve"> </w:t>
      </w:r>
      <w:r w:rsidR="004243DB">
        <w:rPr>
          <w:rFonts w:hint="eastAsia"/>
          <w:sz w:val="22"/>
        </w:rPr>
        <w:t>など</w:t>
      </w:r>
    </w:p>
    <w:tbl>
      <w:tblPr>
        <w:tblpPr w:leftFromText="142" w:rightFromText="142" w:vertAnchor="text" w:horzAnchor="margin" w:tblpXSpec="right" w:tblpY="8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82"/>
      </w:tblGrid>
      <w:tr w:rsidR="00396E10" w:rsidRPr="00D302E2" w:rsidTr="00396E10">
        <w:trPr>
          <w:trHeight w:val="2259"/>
        </w:trPr>
        <w:tc>
          <w:tcPr>
            <w:tcW w:w="4782" w:type="dxa"/>
          </w:tcPr>
          <w:p w:rsidR="00396E10" w:rsidRPr="00D302E2" w:rsidRDefault="00396E10" w:rsidP="00396E10">
            <w:pPr>
              <w:rPr>
                <w:rFonts w:hAnsi="ＭＳ 明朝"/>
                <w:sz w:val="22"/>
                <w:lang w:eastAsia="zh-CN"/>
              </w:rPr>
            </w:pPr>
            <w:r w:rsidRPr="00D302E2">
              <w:rPr>
                <w:rFonts w:hAnsi="ＭＳ 明朝" w:hint="eastAsia"/>
                <w:sz w:val="22"/>
                <w:lang w:eastAsia="zh-CN"/>
              </w:rPr>
              <w:t>（本件担当者）</w:t>
            </w:r>
          </w:p>
          <w:p w:rsidR="00396E10" w:rsidRPr="00D302E2" w:rsidRDefault="00396E10" w:rsidP="00396E10">
            <w:pPr>
              <w:ind w:firstLineChars="100" w:firstLine="220"/>
              <w:rPr>
                <w:rFonts w:hAnsi="ＭＳ 明朝"/>
                <w:sz w:val="22"/>
                <w:lang w:eastAsia="zh-CN"/>
              </w:rPr>
            </w:pPr>
            <w:r w:rsidRPr="00D302E2">
              <w:rPr>
                <w:rFonts w:hAnsi="ＭＳ 明朝" w:hint="eastAsia"/>
                <w:sz w:val="22"/>
                <w:lang w:eastAsia="zh-CN"/>
              </w:rPr>
              <w:t>西条市教育委員会　学校教育課</w:t>
            </w:r>
          </w:p>
          <w:p w:rsidR="00396E10" w:rsidRPr="00D302E2" w:rsidRDefault="00396E10" w:rsidP="00396E10">
            <w:pPr>
              <w:ind w:firstLineChars="100" w:firstLine="220"/>
              <w:rPr>
                <w:rFonts w:hAnsi="ＭＳ 明朝"/>
                <w:sz w:val="22"/>
              </w:rPr>
            </w:pPr>
            <w:r w:rsidRPr="00D302E2">
              <w:rPr>
                <w:rFonts w:hAnsi="ＭＳ 明朝" w:hint="eastAsia"/>
                <w:sz w:val="22"/>
              </w:rPr>
              <w:t>指導担当専門員　　山内　雅博</w:t>
            </w:r>
          </w:p>
          <w:p w:rsidR="00396E10" w:rsidRDefault="00396E10" w:rsidP="00396E10">
            <w:pPr>
              <w:ind w:firstLineChars="100" w:firstLine="220"/>
              <w:rPr>
                <w:rFonts w:hAnsi="ＭＳ 明朝"/>
                <w:sz w:val="22"/>
              </w:rPr>
            </w:pPr>
            <w:r w:rsidRPr="00D302E2">
              <w:rPr>
                <w:rFonts w:hAnsi="ＭＳ 明朝" w:hint="eastAsia"/>
                <w:sz w:val="22"/>
              </w:rPr>
              <w:t>TEL:0897-52-1640</w:t>
            </w:r>
          </w:p>
          <w:p w:rsidR="00396E10" w:rsidRPr="00D302E2" w:rsidRDefault="00396E10" w:rsidP="00396E10">
            <w:pPr>
              <w:ind w:firstLineChars="100" w:firstLine="220"/>
              <w:rPr>
                <w:rFonts w:hAnsi="ＭＳ 明朝"/>
                <w:sz w:val="22"/>
              </w:rPr>
            </w:pPr>
            <w:r w:rsidRPr="00D302E2">
              <w:rPr>
                <w:rFonts w:hAnsi="ＭＳ 明朝" w:hint="eastAsia"/>
                <w:sz w:val="22"/>
              </w:rPr>
              <w:t>FAX:0897-52-1210</w:t>
            </w:r>
          </w:p>
          <w:p w:rsidR="00396E10" w:rsidRPr="00D302E2" w:rsidRDefault="00396E10" w:rsidP="00396E10">
            <w:pPr>
              <w:ind w:firstLineChars="100" w:firstLine="220"/>
              <w:rPr>
                <w:rFonts w:hAnsi="ＭＳ 明朝"/>
                <w:sz w:val="22"/>
              </w:rPr>
            </w:pPr>
            <w:r w:rsidRPr="00D302E2">
              <w:rPr>
                <w:rFonts w:hAnsi="ＭＳ 明朝" w:hint="eastAsia"/>
                <w:sz w:val="22"/>
              </w:rPr>
              <w:t>E-mail : yamauchi1854</w:t>
            </w:r>
            <w:r w:rsidRPr="00D302E2">
              <w:rPr>
                <w:rFonts w:hAnsi="ＭＳ 明朝"/>
                <w:sz w:val="22"/>
              </w:rPr>
              <w:t>@</w:t>
            </w:r>
            <w:r w:rsidRPr="00D302E2">
              <w:rPr>
                <w:rFonts w:hAnsi="ＭＳ 明朝" w:hint="eastAsia"/>
                <w:sz w:val="22"/>
              </w:rPr>
              <w:t>saijo-city</w:t>
            </w:r>
            <w:r w:rsidRPr="00D302E2">
              <w:rPr>
                <w:rFonts w:hAnsi="ＭＳ 明朝"/>
                <w:sz w:val="22"/>
              </w:rPr>
              <w:t>.jp</w:t>
            </w:r>
          </w:p>
        </w:tc>
      </w:tr>
    </w:tbl>
    <w:p w:rsidR="004243DB" w:rsidRPr="00396E10" w:rsidRDefault="004243DB" w:rsidP="00BB6301">
      <w:pPr>
        <w:widowControl/>
        <w:jc w:val="left"/>
        <w:rPr>
          <w:sz w:val="22"/>
        </w:rPr>
      </w:pPr>
    </w:p>
    <w:sectPr w:rsidR="004243DB" w:rsidRPr="00396E10" w:rsidSect="00DB36F3">
      <w:pgSz w:w="11906" w:h="16838" w:code="9"/>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13" w:rsidRDefault="00EB0913" w:rsidP="00355F3D">
      <w:r>
        <w:separator/>
      </w:r>
    </w:p>
  </w:endnote>
  <w:endnote w:type="continuationSeparator" w:id="0">
    <w:p w:rsidR="00EB0913" w:rsidRDefault="00EB0913" w:rsidP="00355F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13" w:rsidRDefault="00EB0913" w:rsidP="00355F3D">
      <w:r>
        <w:separator/>
      </w:r>
    </w:p>
  </w:footnote>
  <w:footnote w:type="continuationSeparator" w:id="0">
    <w:p w:rsidR="00EB0913" w:rsidRDefault="00EB0913" w:rsidP="00355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C3C"/>
    <w:rsid w:val="00004E7D"/>
    <w:rsid w:val="000802C8"/>
    <w:rsid w:val="00087257"/>
    <w:rsid w:val="00117A3E"/>
    <w:rsid w:val="00142ADB"/>
    <w:rsid w:val="00156EDF"/>
    <w:rsid w:val="0017592F"/>
    <w:rsid w:val="00186324"/>
    <w:rsid w:val="001C668E"/>
    <w:rsid w:val="001D1326"/>
    <w:rsid w:val="0020485E"/>
    <w:rsid w:val="002104C3"/>
    <w:rsid w:val="00225D86"/>
    <w:rsid w:val="00226518"/>
    <w:rsid w:val="002671F1"/>
    <w:rsid w:val="002B46BE"/>
    <w:rsid w:val="002E014D"/>
    <w:rsid w:val="002F7C50"/>
    <w:rsid w:val="00352490"/>
    <w:rsid w:val="00355F3D"/>
    <w:rsid w:val="00396E10"/>
    <w:rsid w:val="003B6E4D"/>
    <w:rsid w:val="003D1327"/>
    <w:rsid w:val="00410833"/>
    <w:rsid w:val="004243DB"/>
    <w:rsid w:val="004726A3"/>
    <w:rsid w:val="00477622"/>
    <w:rsid w:val="004864F7"/>
    <w:rsid w:val="004B2EB7"/>
    <w:rsid w:val="004C599B"/>
    <w:rsid w:val="005026CC"/>
    <w:rsid w:val="0052614A"/>
    <w:rsid w:val="00550F89"/>
    <w:rsid w:val="00564D85"/>
    <w:rsid w:val="00566F19"/>
    <w:rsid w:val="00581AAE"/>
    <w:rsid w:val="005961C2"/>
    <w:rsid w:val="0059706D"/>
    <w:rsid w:val="005B3D8F"/>
    <w:rsid w:val="005C0B78"/>
    <w:rsid w:val="00603B2E"/>
    <w:rsid w:val="00657BA5"/>
    <w:rsid w:val="00681386"/>
    <w:rsid w:val="006814EA"/>
    <w:rsid w:val="006A06CE"/>
    <w:rsid w:val="006A25A6"/>
    <w:rsid w:val="006C4614"/>
    <w:rsid w:val="006E1694"/>
    <w:rsid w:val="00733887"/>
    <w:rsid w:val="00761D1C"/>
    <w:rsid w:val="00765960"/>
    <w:rsid w:val="00771801"/>
    <w:rsid w:val="007912D5"/>
    <w:rsid w:val="007B0F9E"/>
    <w:rsid w:val="008303A8"/>
    <w:rsid w:val="0084772A"/>
    <w:rsid w:val="00855DC7"/>
    <w:rsid w:val="008949B6"/>
    <w:rsid w:val="00897D07"/>
    <w:rsid w:val="008C2429"/>
    <w:rsid w:val="008C48C7"/>
    <w:rsid w:val="008D63BC"/>
    <w:rsid w:val="008E3466"/>
    <w:rsid w:val="0095532C"/>
    <w:rsid w:val="009616A3"/>
    <w:rsid w:val="00973303"/>
    <w:rsid w:val="009A5DAF"/>
    <w:rsid w:val="009D67F4"/>
    <w:rsid w:val="009F3935"/>
    <w:rsid w:val="00A06888"/>
    <w:rsid w:val="00A15378"/>
    <w:rsid w:val="00A235C7"/>
    <w:rsid w:val="00A473C7"/>
    <w:rsid w:val="00A5287A"/>
    <w:rsid w:val="00A56623"/>
    <w:rsid w:val="00A74BD1"/>
    <w:rsid w:val="00AB3288"/>
    <w:rsid w:val="00AF02AF"/>
    <w:rsid w:val="00AF4B9D"/>
    <w:rsid w:val="00B00EDB"/>
    <w:rsid w:val="00B63E5E"/>
    <w:rsid w:val="00B65173"/>
    <w:rsid w:val="00B72DBD"/>
    <w:rsid w:val="00B8790F"/>
    <w:rsid w:val="00BB6301"/>
    <w:rsid w:val="00BF0E22"/>
    <w:rsid w:val="00BF7E23"/>
    <w:rsid w:val="00C54F96"/>
    <w:rsid w:val="00C71563"/>
    <w:rsid w:val="00D05CF6"/>
    <w:rsid w:val="00D10A89"/>
    <w:rsid w:val="00D31C8D"/>
    <w:rsid w:val="00D71E41"/>
    <w:rsid w:val="00D8006F"/>
    <w:rsid w:val="00DB17CC"/>
    <w:rsid w:val="00DB36F3"/>
    <w:rsid w:val="00DC1913"/>
    <w:rsid w:val="00DC4B80"/>
    <w:rsid w:val="00DE579E"/>
    <w:rsid w:val="00E91C3C"/>
    <w:rsid w:val="00E923AB"/>
    <w:rsid w:val="00EB0913"/>
    <w:rsid w:val="00EB4213"/>
    <w:rsid w:val="00EB5289"/>
    <w:rsid w:val="00EB72CD"/>
    <w:rsid w:val="00EC1841"/>
    <w:rsid w:val="00EE0F02"/>
    <w:rsid w:val="00F14014"/>
    <w:rsid w:val="00F200CA"/>
    <w:rsid w:val="00F22273"/>
    <w:rsid w:val="00F50162"/>
    <w:rsid w:val="00F80E88"/>
    <w:rsid w:val="00F94625"/>
    <w:rsid w:val="00FA6A44"/>
    <w:rsid w:val="00FC5E8D"/>
    <w:rsid w:val="00FF74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0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6CE"/>
    <w:rPr>
      <w:rFonts w:asciiTheme="majorHAnsi" w:eastAsiaTheme="majorEastAsia" w:hAnsiTheme="majorHAnsi" w:cstheme="majorBidi"/>
      <w:sz w:val="18"/>
      <w:szCs w:val="18"/>
    </w:rPr>
  </w:style>
  <w:style w:type="paragraph" w:styleId="a6">
    <w:name w:val="header"/>
    <w:basedOn w:val="a"/>
    <w:link w:val="a7"/>
    <w:uiPriority w:val="99"/>
    <w:unhideWhenUsed/>
    <w:rsid w:val="00355F3D"/>
    <w:pPr>
      <w:tabs>
        <w:tab w:val="center" w:pos="4252"/>
        <w:tab w:val="right" w:pos="8504"/>
      </w:tabs>
      <w:snapToGrid w:val="0"/>
    </w:pPr>
  </w:style>
  <w:style w:type="character" w:customStyle="1" w:styleId="a7">
    <w:name w:val="ヘッダー (文字)"/>
    <w:basedOn w:val="a0"/>
    <w:link w:val="a6"/>
    <w:uiPriority w:val="99"/>
    <w:rsid w:val="00355F3D"/>
  </w:style>
  <w:style w:type="paragraph" w:styleId="a8">
    <w:name w:val="footer"/>
    <w:basedOn w:val="a"/>
    <w:link w:val="a9"/>
    <w:uiPriority w:val="99"/>
    <w:unhideWhenUsed/>
    <w:rsid w:val="00355F3D"/>
    <w:pPr>
      <w:tabs>
        <w:tab w:val="center" w:pos="4252"/>
        <w:tab w:val="right" w:pos="8504"/>
      </w:tabs>
      <w:snapToGrid w:val="0"/>
    </w:pPr>
  </w:style>
  <w:style w:type="character" w:customStyle="1" w:styleId="a9">
    <w:name w:val="フッター (文字)"/>
    <w:basedOn w:val="a0"/>
    <w:link w:val="a8"/>
    <w:uiPriority w:val="99"/>
    <w:rsid w:val="00355F3D"/>
  </w:style>
  <w:style w:type="character" w:styleId="aa">
    <w:name w:val="Hyperlink"/>
    <w:basedOn w:val="a0"/>
    <w:uiPriority w:val="99"/>
    <w:unhideWhenUsed/>
    <w:rsid w:val="00396E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教育委員会職員01</dc:creator>
  <cp:lastModifiedBy>Yin</cp:lastModifiedBy>
  <cp:revision>2</cp:revision>
  <cp:lastPrinted>2017-03-13T05:07:00Z</cp:lastPrinted>
  <dcterms:created xsi:type="dcterms:W3CDTF">2017-03-22T04:50:00Z</dcterms:created>
  <dcterms:modified xsi:type="dcterms:W3CDTF">2017-03-22T04:50:00Z</dcterms:modified>
</cp:coreProperties>
</file>