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E68" w:rsidRPr="00954D90" w:rsidRDefault="00DA315B" w:rsidP="003C2E68">
      <w:pPr>
        <w:pStyle w:val="a6"/>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3C2E68">
        <w:rPr>
          <w:rFonts w:ascii="ＭＳ ゴシック" w:eastAsia="ＭＳ ゴシック" w:hAnsi="ＭＳ ゴシック" w:hint="eastAsia"/>
          <w:b/>
          <w:sz w:val="28"/>
          <w:szCs w:val="28"/>
        </w:rPr>
        <w:t>年間指導計画例</w:t>
      </w:r>
      <w:r>
        <w:rPr>
          <w:rFonts w:ascii="ＭＳ ゴシック" w:eastAsia="ＭＳ ゴシック" w:hAnsi="ＭＳ ゴシック" w:hint="eastAsia"/>
          <w:b/>
          <w:sz w:val="28"/>
          <w:szCs w:val="28"/>
        </w:rPr>
        <w:t xml:space="preserve">　</w:t>
      </w:r>
      <w:r w:rsidR="00A51F62">
        <w:rPr>
          <w:rFonts w:ascii="ＭＳ ゴシック" w:eastAsia="ＭＳ ゴシック" w:hAnsi="ＭＳ ゴシック" w:hint="eastAsia"/>
          <w:b/>
          <w:sz w:val="28"/>
          <w:szCs w:val="28"/>
        </w:rPr>
        <w:t>【３年】</w:t>
      </w:r>
    </w:p>
    <w:p w:rsidR="00A5589E" w:rsidRPr="00534B80" w:rsidRDefault="00A5589E" w:rsidP="002D588D">
      <w:pPr>
        <w:spacing w:line="300" w:lineRule="exact"/>
        <w:rPr>
          <w:rFonts w:ascii="ＭＳ ゴシック" w:eastAsia="ＭＳ ゴシック" w:hAnsi="ＭＳ ゴシック"/>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68"/>
        <w:gridCol w:w="1418"/>
        <w:gridCol w:w="1843"/>
        <w:gridCol w:w="4536"/>
        <w:gridCol w:w="4536"/>
      </w:tblGrid>
      <w:tr w:rsidR="003C2E68" w:rsidRPr="00954D90" w:rsidTr="00D971E6">
        <w:trPr>
          <w:trHeight w:val="283"/>
        </w:trPr>
        <w:tc>
          <w:tcPr>
            <w:tcW w:w="2268" w:type="dxa"/>
            <w:tcBorders>
              <w:top w:val="single" w:sz="8" w:space="0" w:color="auto"/>
              <w:left w:val="single" w:sz="8" w:space="0" w:color="auto"/>
              <w:bottom w:val="single" w:sz="8" w:space="0" w:color="auto"/>
            </w:tcBorders>
            <w:shd w:val="clear" w:color="auto" w:fill="D9D9D9" w:themeFill="background1" w:themeFillShade="D9"/>
            <w:tcMar>
              <w:left w:w="57" w:type="dxa"/>
              <w:right w:w="57" w:type="dxa"/>
            </w:tcMar>
            <w:vAlign w:val="center"/>
          </w:tcPr>
          <w:p w:rsidR="003C2E68" w:rsidRPr="00546C0F" w:rsidRDefault="003C2E68" w:rsidP="003C2E68">
            <w:pPr>
              <w:spacing w:line="300" w:lineRule="exact"/>
              <w:jc w:val="center"/>
              <w:rPr>
                <w:rFonts w:ascii="ＭＳ ゴシック" w:eastAsia="ＭＳ ゴシック" w:hAnsi="ＭＳ ゴシック"/>
                <w:sz w:val="18"/>
                <w:szCs w:val="18"/>
              </w:rPr>
            </w:pPr>
            <w:r w:rsidRPr="00546C0F">
              <w:rPr>
                <w:rFonts w:ascii="ＭＳ ゴシック" w:eastAsia="ＭＳ ゴシック" w:hAnsi="ＭＳ ゴシック" w:hint="eastAsia"/>
                <w:sz w:val="18"/>
                <w:szCs w:val="18"/>
              </w:rPr>
              <w:t>領域〈系統〉教材名</w:t>
            </w:r>
          </w:p>
          <w:p w:rsidR="003C2E68" w:rsidRPr="00546C0F" w:rsidRDefault="003C2E68" w:rsidP="003C2E68">
            <w:pPr>
              <w:spacing w:line="300" w:lineRule="exact"/>
              <w:jc w:val="center"/>
              <w:rPr>
                <w:rFonts w:ascii="ＭＳ ゴシック" w:eastAsia="ＭＳ ゴシック" w:hAnsi="ＭＳ ゴシック"/>
                <w:sz w:val="18"/>
                <w:szCs w:val="18"/>
              </w:rPr>
            </w:pPr>
            <w:r w:rsidRPr="00546C0F">
              <w:rPr>
                <w:rFonts w:ascii="ＭＳ ゴシック" w:eastAsia="ＭＳ ゴシック" w:hAnsi="ＭＳ ゴシック" w:hint="eastAsia"/>
                <w:sz w:val="18"/>
                <w:szCs w:val="18"/>
              </w:rPr>
              <w:t>・ページ数・配当時数</w:t>
            </w:r>
          </w:p>
          <w:p w:rsidR="003C2E68" w:rsidRPr="00546C0F" w:rsidRDefault="003C2E68" w:rsidP="003C2E68">
            <w:pPr>
              <w:spacing w:line="300" w:lineRule="exact"/>
              <w:jc w:val="center"/>
              <w:rPr>
                <w:rFonts w:ascii="ＭＳ ゴシック" w:eastAsia="ＭＳ ゴシック" w:hAnsi="ＭＳ ゴシック"/>
                <w:sz w:val="18"/>
                <w:szCs w:val="18"/>
              </w:rPr>
            </w:pPr>
            <w:r w:rsidRPr="00546C0F">
              <w:rPr>
                <w:rFonts w:ascii="ＭＳ ゴシック" w:eastAsia="ＭＳ ゴシック" w:hAnsi="ＭＳ ゴシック" w:hint="eastAsia"/>
                <w:sz w:val="18"/>
                <w:szCs w:val="18"/>
              </w:rPr>
              <w:t>（</w:t>
            </w:r>
            <w:r w:rsidRPr="00546C0F">
              <w:rPr>
                <w:rFonts w:ascii="ＭＳ ゴシック" w:eastAsia="ＭＳ ゴシック" w:hAnsi="ＭＳ ゴシック" w:hint="eastAsia"/>
                <w:sz w:val="18"/>
                <w:szCs w:val="18"/>
                <w:bdr w:val="single" w:sz="4" w:space="0" w:color="auto"/>
              </w:rPr>
              <w:t>他</w:t>
            </w:r>
            <w:r w:rsidRPr="00546C0F">
              <w:rPr>
                <w:rFonts w:ascii="ＭＳ ゴシック" w:eastAsia="ＭＳ ゴシック" w:hAnsi="ＭＳ ゴシック" w:hint="eastAsia"/>
                <w:sz w:val="18"/>
                <w:szCs w:val="18"/>
              </w:rPr>
              <w:t>は他教科との関連）</w:t>
            </w:r>
          </w:p>
        </w:tc>
        <w:tc>
          <w:tcPr>
            <w:tcW w:w="1418" w:type="dxa"/>
            <w:tcBorders>
              <w:top w:val="single" w:sz="8" w:space="0" w:color="auto"/>
              <w:bottom w:val="single" w:sz="8" w:space="0" w:color="auto"/>
            </w:tcBorders>
            <w:shd w:val="clear" w:color="auto" w:fill="D9D9D9" w:themeFill="background1" w:themeFillShade="D9"/>
            <w:tcMar>
              <w:left w:w="57" w:type="dxa"/>
              <w:right w:w="57" w:type="dxa"/>
            </w:tcMar>
            <w:vAlign w:val="center"/>
          </w:tcPr>
          <w:p w:rsidR="003C2E68" w:rsidRPr="00546C0F" w:rsidRDefault="003C2E68" w:rsidP="003C2E68">
            <w:pPr>
              <w:spacing w:line="300" w:lineRule="exact"/>
              <w:jc w:val="center"/>
              <w:rPr>
                <w:rFonts w:ascii="ＭＳ ゴシック" w:eastAsia="ＭＳ ゴシック" w:hAnsi="ＭＳ ゴシック"/>
                <w:sz w:val="18"/>
                <w:szCs w:val="18"/>
              </w:rPr>
            </w:pPr>
            <w:r w:rsidRPr="00546C0F">
              <w:rPr>
                <w:rFonts w:ascii="ＭＳ ゴシック" w:eastAsia="ＭＳ ゴシック" w:hAnsi="ＭＳ ゴシック" w:hint="eastAsia"/>
                <w:sz w:val="18"/>
                <w:szCs w:val="18"/>
              </w:rPr>
              <w:t>学習指導要領との対応</w:t>
            </w:r>
          </w:p>
          <w:p w:rsidR="003C2E68" w:rsidRPr="00546C0F" w:rsidRDefault="003C2E68" w:rsidP="003C2E68">
            <w:pPr>
              <w:spacing w:line="300" w:lineRule="exact"/>
              <w:jc w:val="center"/>
              <w:rPr>
                <w:rFonts w:ascii="ＭＳ ゴシック" w:eastAsia="ＭＳ ゴシック" w:hAnsi="ＭＳ ゴシック"/>
                <w:sz w:val="18"/>
                <w:szCs w:val="18"/>
              </w:rPr>
            </w:pPr>
            <w:r w:rsidRPr="00546C0F">
              <w:rPr>
                <w:rFonts w:ascii="ＭＳ ゴシック" w:eastAsia="ＭＳ ゴシック" w:hAnsi="ＭＳ ゴシック" w:hint="eastAsia"/>
                <w:sz w:val="18"/>
                <w:szCs w:val="18"/>
              </w:rPr>
              <w:t>（下線は重点）</w:t>
            </w:r>
          </w:p>
        </w:tc>
        <w:tc>
          <w:tcPr>
            <w:tcW w:w="1843" w:type="dxa"/>
            <w:tcBorders>
              <w:top w:val="single" w:sz="8" w:space="0" w:color="auto"/>
              <w:bottom w:val="single" w:sz="8" w:space="0" w:color="auto"/>
            </w:tcBorders>
            <w:shd w:val="clear" w:color="auto" w:fill="D9D9D9" w:themeFill="background1" w:themeFillShade="D9"/>
            <w:tcMar>
              <w:left w:w="57" w:type="dxa"/>
              <w:right w:w="57" w:type="dxa"/>
            </w:tcMar>
            <w:vAlign w:val="center"/>
          </w:tcPr>
          <w:p w:rsidR="003C2E68" w:rsidRPr="00546C0F" w:rsidRDefault="003C2E68" w:rsidP="003C2E68">
            <w:pPr>
              <w:spacing w:line="300" w:lineRule="exact"/>
              <w:ind w:left="180" w:hangingChars="100" w:hanging="180"/>
              <w:jc w:val="center"/>
              <w:rPr>
                <w:rFonts w:ascii="ＭＳ ゴシック" w:eastAsia="ＭＳ ゴシック" w:hAnsi="ＭＳ ゴシック"/>
                <w:sz w:val="18"/>
                <w:szCs w:val="18"/>
              </w:rPr>
            </w:pPr>
            <w:r w:rsidRPr="00546C0F">
              <w:rPr>
                <w:rFonts w:ascii="ＭＳ ゴシック" w:eastAsia="ＭＳ ゴシック" w:hAnsi="ＭＳ ゴシック" w:hint="eastAsia"/>
                <w:sz w:val="18"/>
                <w:szCs w:val="18"/>
              </w:rPr>
              <w:t>学習目標</w:t>
            </w:r>
          </w:p>
        </w:tc>
        <w:tc>
          <w:tcPr>
            <w:tcW w:w="4536" w:type="dxa"/>
            <w:tcBorders>
              <w:top w:val="single" w:sz="8" w:space="0" w:color="auto"/>
              <w:bottom w:val="single" w:sz="8" w:space="0" w:color="auto"/>
            </w:tcBorders>
            <w:shd w:val="clear" w:color="auto" w:fill="D9D9D9" w:themeFill="background1" w:themeFillShade="D9"/>
            <w:tcMar>
              <w:left w:w="57" w:type="dxa"/>
              <w:right w:w="57" w:type="dxa"/>
            </w:tcMar>
            <w:vAlign w:val="center"/>
          </w:tcPr>
          <w:p w:rsidR="003C2E68" w:rsidRPr="00546C0F" w:rsidRDefault="003C2E68" w:rsidP="003C2E68">
            <w:pPr>
              <w:spacing w:line="300" w:lineRule="exact"/>
              <w:ind w:left="180" w:hangingChars="100" w:hanging="180"/>
              <w:jc w:val="center"/>
              <w:rPr>
                <w:rFonts w:ascii="ＭＳ ゴシック" w:eastAsia="ＭＳ ゴシック" w:hAnsi="ＭＳ ゴシック"/>
                <w:sz w:val="18"/>
                <w:szCs w:val="18"/>
              </w:rPr>
            </w:pPr>
            <w:r w:rsidRPr="00546C0F">
              <w:rPr>
                <w:rFonts w:ascii="ＭＳ ゴシック" w:eastAsia="ＭＳ ゴシック" w:hAnsi="ＭＳ ゴシック" w:hint="eastAsia"/>
                <w:sz w:val="18"/>
                <w:szCs w:val="18"/>
              </w:rPr>
              <w:t>学習活動例</w:t>
            </w:r>
          </w:p>
          <w:p w:rsidR="003C2E68" w:rsidRPr="00546C0F" w:rsidRDefault="003C2E68" w:rsidP="003C2E68">
            <w:pPr>
              <w:spacing w:line="300" w:lineRule="exact"/>
              <w:ind w:left="180" w:hangingChars="100" w:hanging="180"/>
              <w:jc w:val="center"/>
              <w:rPr>
                <w:rFonts w:ascii="ＭＳ ゴシック" w:eastAsia="ＭＳ ゴシック" w:hAnsi="ＭＳ ゴシック"/>
                <w:sz w:val="18"/>
                <w:szCs w:val="18"/>
              </w:rPr>
            </w:pPr>
            <w:r w:rsidRPr="00546C0F">
              <w:rPr>
                <w:rFonts w:ascii="ＭＳ ゴシック" w:eastAsia="ＭＳ ゴシック" w:hAnsi="ＭＳ ゴシック" w:hint="eastAsia"/>
                <w:sz w:val="18"/>
                <w:szCs w:val="18"/>
              </w:rPr>
              <w:t>（</w:t>
            </w:r>
            <w:r w:rsidRPr="00546C0F">
              <w:rPr>
                <w:rFonts w:ascii="ＭＳ 明朝" w:hAnsi="ＭＳ 明朝" w:hint="eastAsia"/>
                <w:sz w:val="18"/>
                <w:szCs w:val="18"/>
              </w:rPr>
              <w:t>＊</w:t>
            </w:r>
            <w:r w:rsidRPr="00546C0F">
              <w:rPr>
                <w:rFonts w:ascii="ＭＳ ゴシック" w:eastAsia="ＭＳ ゴシック" w:hAnsi="ＭＳ ゴシック" w:hint="eastAsia"/>
                <w:sz w:val="18"/>
                <w:szCs w:val="18"/>
              </w:rPr>
              <w:t>は指導上の留意点や別案）</w:t>
            </w:r>
          </w:p>
        </w:tc>
        <w:tc>
          <w:tcPr>
            <w:tcW w:w="4536" w:type="dxa"/>
            <w:tcBorders>
              <w:top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rsidR="003C2E68" w:rsidRDefault="003C2E68" w:rsidP="003C2E68">
            <w:pPr>
              <w:spacing w:line="300" w:lineRule="exact"/>
              <w:ind w:left="180" w:hangingChars="100" w:hanging="180"/>
              <w:jc w:val="center"/>
              <w:rPr>
                <w:rFonts w:ascii="ＭＳ ゴシック" w:eastAsia="ＭＳ ゴシック" w:hAnsi="ＭＳ ゴシック"/>
                <w:sz w:val="18"/>
                <w:szCs w:val="18"/>
              </w:rPr>
            </w:pPr>
            <w:r w:rsidRPr="00546C0F">
              <w:rPr>
                <w:rFonts w:ascii="ＭＳ ゴシック" w:eastAsia="ＭＳ ゴシック" w:hAnsi="ＭＳ ゴシック" w:hint="eastAsia"/>
                <w:sz w:val="18"/>
                <w:szCs w:val="18"/>
              </w:rPr>
              <w:t>評価規準例</w:t>
            </w:r>
          </w:p>
          <w:p w:rsidR="003C2E68" w:rsidRPr="00546C0F" w:rsidRDefault="003C2E68" w:rsidP="003C2E68">
            <w:pPr>
              <w:spacing w:line="300" w:lineRule="exact"/>
              <w:ind w:left="180" w:hangingChars="100" w:hanging="180"/>
              <w:jc w:val="center"/>
              <w:rPr>
                <w:rFonts w:ascii="ＭＳ ゴシック" w:eastAsia="ＭＳ ゴシック" w:hAnsi="ＭＳ ゴシック"/>
                <w:sz w:val="18"/>
                <w:szCs w:val="18"/>
              </w:rPr>
            </w:pPr>
            <w:r w:rsidRPr="00296538">
              <w:rPr>
                <w:rFonts w:ascii="ＭＳ ゴシック" w:eastAsia="ＭＳ ゴシック" w:hAnsi="ＭＳ ゴシック" w:hint="eastAsia"/>
                <w:sz w:val="18"/>
                <w:szCs w:val="18"/>
              </w:rPr>
              <w:t>（◎は重点）</w:t>
            </w:r>
          </w:p>
        </w:tc>
      </w:tr>
      <w:tr w:rsidR="003C2E68" w:rsidRPr="006E508D" w:rsidTr="00D971E6">
        <w:trPr>
          <w:trHeight w:val="283"/>
        </w:trPr>
        <w:tc>
          <w:tcPr>
            <w:tcW w:w="14601" w:type="dxa"/>
            <w:gridSpan w:val="5"/>
            <w:tcBorders>
              <w:top w:val="single" w:sz="8" w:space="0" w:color="auto"/>
              <w:left w:val="single" w:sz="8" w:space="0" w:color="auto"/>
              <w:right w:val="single" w:sz="8" w:space="0" w:color="auto"/>
            </w:tcBorders>
            <w:shd w:val="clear" w:color="auto" w:fill="F2F2F2" w:themeFill="background1" w:themeFillShade="F2"/>
            <w:tcMar>
              <w:left w:w="57" w:type="dxa"/>
              <w:right w:w="57" w:type="dxa"/>
            </w:tcMar>
          </w:tcPr>
          <w:p w:rsidR="003C2E68" w:rsidRPr="006E508D" w:rsidRDefault="003C2E68" w:rsidP="003C2E68">
            <w:pPr>
              <w:spacing w:line="300" w:lineRule="exact"/>
              <w:jc w:val="left"/>
              <w:rPr>
                <w:rFonts w:ascii="ＭＳ 明朝" w:hAnsi="ＭＳ 明朝"/>
                <w:sz w:val="18"/>
                <w:szCs w:val="18"/>
              </w:rPr>
            </w:pPr>
            <w:r>
              <w:rPr>
                <w:rFonts w:ascii="ＭＳ 明朝" w:hAnsi="ＭＳ 明朝" w:hint="eastAsia"/>
                <w:sz w:val="18"/>
                <w:szCs w:val="18"/>
              </w:rPr>
              <w:t>（4月</w:t>
            </w:r>
            <w:r w:rsidR="009B2894">
              <w:rPr>
                <w:rFonts w:ascii="ＭＳ 明朝" w:hAnsi="ＭＳ 明朝" w:hint="eastAsia"/>
                <w:sz w:val="18"/>
                <w:szCs w:val="18"/>
              </w:rPr>
              <w:t xml:space="preserve">　2時間</w:t>
            </w:r>
            <w:r>
              <w:rPr>
                <w:rFonts w:ascii="ＭＳ 明朝" w:hAnsi="ＭＳ 明朝" w:hint="eastAsia"/>
                <w:sz w:val="18"/>
                <w:szCs w:val="18"/>
              </w:rPr>
              <w:t>）</w:t>
            </w:r>
          </w:p>
        </w:tc>
      </w:tr>
      <w:tr w:rsidR="003C2E68" w:rsidRPr="006E508D" w:rsidTr="00D971E6">
        <w:trPr>
          <w:trHeight w:val="283"/>
        </w:trPr>
        <w:tc>
          <w:tcPr>
            <w:tcW w:w="2268" w:type="dxa"/>
            <w:tcBorders>
              <w:left w:val="single" w:sz="8" w:space="0" w:color="auto"/>
              <w:bottom w:val="single" w:sz="8" w:space="0" w:color="auto"/>
            </w:tcBorders>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hint="eastAsia"/>
                <w:sz w:val="18"/>
                <w:szCs w:val="18"/>
              </w:rPr>
              <w:t>読む〈詩（巻頭詩）〉</w:t>
            </w:r>
          </w:p>
          <w:p w:rsidR="003C2E68" w:rsidRPr="00546C0F" w:rsidRDefault="003C2E68" w:rsidP="003C2E68">
            <w:pPr>
              <w:spacing w:line="300" w:lineRule="exact"/>
              <w:rPr>
                <w:rFonts w:ascii="ＭＳ 明朝" w:hAnsi="ＭＳ 明朝"/>
                <w:sz w:val="21"/>
                <w:szCs w:val="18"/>
              </w:rPr>
            </w:pPr>
            <w:r w:rsidRPr="00546C0F">
              <w:rPr>
                <w:rFonts w:ascii="ＭＳ 明朝" w:hAnsi="ＭＳ 明朝"/>
                <w:bCs/>
                <w:sz w:val="21"/>
                <w:szCs w:val="18"/>
              </w:rPr>
              <w:t>生命</w:t>
            </w:r>
            <w:r w:rsidRPr="00546C0F">
              <w:rPr>
                <w:rFonts w:ascii="ＭＳ 明朝" w:hAnsi="ＭＳ 明朝"/>
                <w:sz w:val="21"/>
                <w:szCs w:val="18"/>
              </w:rPr>
              <w:t>は</w:t>
            </w:r>
          </w:p>
          <w:p w:rsidR="003C2E68" w:rsidRPr="00546C0F" w:rsidRDefault="003C2E68" w:rsidP="003C2E68">
            <w:pPr>
              <w:spacing w:line="300" w:lineRule="exact"/>
              <w:jc w:val="right"/>
              <w:rPr>
                <w:rFonts w:ascii="ＭＳ 明朝" w:hAnsi="ＭＳ 明朝" w:cs="Arial"/>
                <w:sz w:val="18"/>
                <w:szCs w:val="18"/>
              </w:rPr>
            </w:pPr>
            <w:r w:rsidRPr="00546C0F">
              <w:rPr>
                <w:rFonts w:ascii="ＭＳ 明朝" w:hAnsi="ＭＳ 明朝" w:cs="Arial" w:hint="eastAsia"/>
                <w:sz w:val="18"/>
                <w:szCs w:val="18"/>
              </w:rPr>
              <w:t>巻頭</w:t>
            </w:r>
          </w:p>
          <w:p w:rsidR="003C2E68" w:rsidRPr="00F30F75" w:rsidRDefault="003C2E68" w:rsidP="00F30F75">
            <w:pPr>
              <w:spacing w:line="300" w:lineRule="exact"/>
              <w:jc w:val="right"/>
              <w:rPr>
                <w:rFonts w:ascii="ＭＳ 明朝" w:hAnsi="ＭＳ 明朝" w:cs="Arial"/>
                <w:sz w:val="18"/>
                <w:szCs w:val="18"/>
              </w:rPr>
            </w:pPr>
            <w:r w:rsidRPr="00546C0F">
              <w:rPr>
                <w:rFonts w:ascii="ＭＳ 明朝" w:hAnsi="ＭＳ 明朝" w:cs="Arial"/>
                <w:sz w:val="18"/>
                <w:szCs w:val="18"/>
              </w:rPr>
              <w:t>1時間</w:t>
            </w:r>
          </w:p>
        </w:tc>
        <w:tc>
          <w:tcPr>
            <w:tcW w:w="1418" w:type="dxa"/>
            <w:tcBorders>
              <w:bottom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546C0F">
              <w:rPr>
                <w:rFonts w:ascii="ＭＳ 明朝" w:hAnsi="ＭＳ 明朝" w:cs="Arial" w:hint="eastAsia"/>
                <w:sz w:val="18"/>
                <w:szCs w:val="18"/>
                <w:u w:val="single"/>
              </w:rPr>
              <w:t>ウ</w:t>
            </w:r>
          </w:p>
          <w:p w:rsidR="003C2E68" w:rsidRPr="00546C0F" w:rsidRDefault="003C2E68" w:rsidP="003C2E68">
            <w:pPr>
              <w:spacing w:line="300" w:lineRule="exact"/>
              <w:ind w:left="180" w:hangingChars="100" w:hanging="180"/>
              <w:rPr>
                <w:rFonts w:ascii="ＭＳ 明朝" w:hAnsi="ＭＳ 明朝" w:cs="Arial"/>
                <w:sz w:val="18"/>
                <w:szCs w:val="18"/>
              </w:rPr>
            </w:pP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bCs/>
                <w:sz w:val="18"/>
                <w:szCs w:val="18"/>
              </w:rPr>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sz w:val="18"/>
                <w:szCs w:val="18"/>
              </w:rPr>
              <w:t>Ｃ</w:t>
            </w:r>
            <w:r w:rsidRPr="00546C0F">
              <w:rPr>
                <w:rFonts w:ascii="ＭＳ 明朝" w:hAnsi="ＭＳ 明朝" w:cs="ＭＳ ゴシック"/>
                <w:sz w:val="18"/>
                <w:szCs w:val="18"/>
              </w:rPr>
              <w:t>⑵</w:t>
            </w:r>
            <w:r w:rsidRPr="00546C0F">
              <w:rPr>
                <w:rFonts w:ascii="ＭＳ 明朝" w:hAnsi="ＭＳ 明朝" w:hint="eastAsia"/>
                <w:sz w:val="18"/>
                <w:szCs w:val="18"/>
              </w:rPr>
              <w:t>イ</w:t>
            </w:r>
          </w:p>
        </w:tc>
        <w:tc>
          <w:tcPr>
            <w:tcW w:w="1843" w:type="dxa"/>
            <w:tcBorders>
              <w:bottom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w:t>
            </w:r>
            <w:r w:rsidRPr="00546C0F">
              <w:rPr>
                <w:rFonts w:ascii="ＭＳ 明朝" w:hAnsi="ＭＳ 明朝"/>
                <w:sz w:val="18"/>
                <w:szCs w:val="18"/>
              </w:rPr>
              <w:t>効果的な表現</w:t>
            </w:r>
            <w:r w:rsidRPr="00546C0F">
              <w:rPr>
                <w:rFonts w:ascii="ＭＳ 明朝" w:hAnsi="ＭＳ 明朝" w:hint="eastAsia"/>
                <w:sz w:val="18"/>
                <w:szCs w:val="18"/>
              </w:rPr>
              <w:t>に注意して内容</w:t>
            </w:r>
            <w:r w:rsidRPr="00546C0F">
              <w:rPr>
                <w:rFonts w:ascii="ＭＳ 明朝" w:hAnsi="ＭＳ 明朝"/>
                <w:sz w:val="18"/>
                <w:szCs w:val="18"/>
              </w:rPr>
              <w:t>を</w:t>
            </w:r>
            <w:r w:rsidRPr="00546C0F">
              <w:rPr>
                <w:rFonts w:ascii="ＭＳ 明朝" w:hAnsi="ＭＳ 明朝" w:hint="eastAsia"/>
                <w:sz w:val="18"/>
                <w:szCs w:val="18"/>
              </w:rPr>
              <w:t>解釈し，</w:t>
            </w:r>
            <w:r w:rsidRPr="00546C0F">
              <w:rPr>
                <w:rFonts w:ascii="ＭＳ 明朝" w:hAnsi="ＭＳ 明朝"/>
                <w:sz w:val="18"/>
                <w:szCs w:val="18"/>
              </w:rPr>
              <w:t>読み方を工夫して音読する。</w:t>
            </w:r>
          </w:p>
        </w:tc>
        <w:tc>
          <w:tcPr>
            <w:tcW w:w="4536" w:type="dxa"/>
            <w:tcBorders>
              <w:bottom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 xml:space="preserve">１　</w:t>
            </w:r>
            <w:r w:rsidRPr="00546C0F">
              <w:rPr>
                <w:rFonts w:ascii="ＭＳ 明朝" w:hAnsi="ＭＳ 明朝"/>
                <w:sz w:val="18"/>
                <w:szCs w:val="18"/>
              </w:rPr>
              <w:t>全文を通読し，内容を大まかにつかむ。</w:t>
            </w: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sz w:val="18"/>
                <w:szCs w:val="18"/>
              </w:rPr>
              <w:t>２　詩の意味や効果的な表現を捉え，</w:t>
            </w:r>
            <w:r w:rsidRPr="00546C0F">
              <w:rPr>
                <w:rFonts w:ascii="ＭＳ 明朝" w:hAnsi="ＭＳ 明朝" w:hint="eastAsia"/>
                <w:sz w:val="18"/>
                <w:szCs w:val="18"/>
              </w:rPr>
              <w:t>文末表現などに注意して，</w:t>
            </w:r>
            <w:r w:rsidRPr="00546C0F">
              <w:rPr>
                <w:rFonts w:ascii="ＭＳ 明朝" w:hAnsi="ＭＳ 明朝"/>
                <w:sz w:val="18"/>
                <w:szCs w:val="18"/>
              </w:rPr>
              <w:t>読み方を工夫して音読する。</w:t>
            </w:r>
          </w:p>
        </w:tc>
        <w:tc>
          <w:tcPr>
            <w:tcW w:w="4536" w:type="dxa"/>
            <w:tcBorders>
              <w:bottom w:val="single" w:sz="8" w:space="0" w:color="auto"/>
              <w:right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B699B"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w:t>
            </w:r>
            <w:r w:rsidR="001C62A1">
              <w:rPr>
                <w:rFonts w:ascii="ＭＳ 明朝" w:hAnsi="ＭＳ 明朝" w:cs="Arial" w:hint="eastAsia"/>
                <w:sz w:val="18"/>
                <w:szCs w:val="18"/>
              </w:rPr>
              <w:t>，</w:t>
            </w:r>
            <w:r w:rsidRPr="00546C0F">
              <w:rPr>
                <w:rFonts w:ascii="ＭＳ 明朝" w:hAnsi="ＭＳ 明朝" w:cs="Arial" w:hint="eastAsia"/>
                <w:sz w:val="18"/>
                <w:szCs w:val="18"/>
              </w:rPr>
              <w:t>詩の構成や展開，表現の仕方について評価している。</w:t>
            </w:r>
          </w:p>
          <w:p w:rsidR="003C2E68" w:rsidRPr="00F30F75" w:rsidRDefault="003C2E68" w:rsidP="00F30F75">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進んで表現に注意して内容を解釈し，学習課題に沿って</w:t>
            </w:r>
            <w:r w:rsidR="001C62A1">
              <w:rPr>
                <w:rFonts w:ascii="ＭＳ 明朝" w:hAnsi="ＭＳ 明朝" w:cs="ＭＳ ゴシック" w:hint="eastAsia"/>
                <w:sz w:val="18"/>
                <w:szCs w:val="18"/>
              </w:rPr>
              <w:t>，工夫して</w:t>
            </w:r>
            <w:r w:rsidRPr="00546C0F">
              <w:rPr>
                <w:rFonts w:ascii="ＭＳ 明朝" w:hAnsi="ＭＳ 明朝" w:cs="ＭＳ ゴシック" w:hint="eastAsia"/>
                <w:sz w:val="18"/>
                <w:szCs w:val="18"/>
              </w:rPr>
              <w:t>音読しようとしている。</w:t>
            </w:r>
          </w:p>
        </w:tc>
      </w:tr>
      <w:tr w:rsidR="003C2E68" w:rsidRPr="006E508D" w:rsidTr="00D971E6">
        <w:trPr>
          <w:trHeight w:val="283"/>
        </w:trPr>
        <w:tc>
          <w:tcPr>
            <w:tcW w:w="2268" w:type="dxa"/>
            <w:tcBorders>
              <w:top w:val="single" w:sz="8" w:space="0" w:color="auto"/>
              <w:left w:val="single" w:sz="8" w:space="0" w:color="auto"/>
              <w:bottom w:val="single" w:sz="8" w:space="0" w:color="auto"/>
            </w:tcBorders>
            <w:tcMar>
              <w:left w:w="57" w:type="dxa"/>
              <w:right w:w="57" w:type="dxa"/>
            </w:tcMar>
          </w:tcPr>
          <w:p w:rsidR="003C2E68" w:rsidRPr="00546C0F" w:rsidRDefault="002E26F5" w:rsidP="003C2E68">
            <w:pPr>
              <w:spacing w:line="300" w:lineRule="exact"/>
              <w:rPr>
                <w:rFonts w:ascii="ＭＳ 明朝" w:hAnsi="ＭＳ 明朝"/>
                <w:sz w:val="18"/>
                <w:szCs w:val="18"/>
              </w:rPr>
            </w:pPr>
            <w:r>
              <w:rPr>
                <w:rFonts w:ascii="ＭＳ 明朝" w:hAnsi="ＭＳ 明朝" w:hint="eastAsia"/>
                <w:sz w:val="18"/>
                <w:szCs w:val="18"/>
              </w:rPr>
              <w:t>読む〈</w:t>
            </w:r>
            <w:r w:rsidR="003C2E68" w:rsidRPr="00546C0F">
              <w:rPr>
                <w:rFonts w:ascii="ＭＳ 明朝" w:hAnsi="ＭＳ 明朝" w:hint="eastAsia"/>
                <w:sz w:val="18"/>
                <w:szCs w:val="18"/>
              </w:rPr>
              <w:t>言葉の学習</w:t>
            </w:r>
            <w:r>
              <w:rPr>
                <w:rFonts w:ascii="ＭＳ 明朝" w:hAnsi="ＭＳ 明朝" w:hint="eastAsia"/>
                <w:sz w:val="18"/>
                <w:szCs w:val="18"/>
              </w:rPr>
              <w:t>〉</w:t>
            </w:r>
          </w:p>
          <w:p w:rsidR="003C2E68" w:rsidRPr="00546C0F" w:rsidRDefault="003C2E68" w:rsidP="003C2E68">
            <w:pPr>
              <w:spacing w:line="300" w:lineRule="exact"/>
              <w:rPr>
                <w:rFonts w:ascii="ＭＳ 明朝" w:hAnsi="ＭＳ 明朝"/>
                <w:bCs/>
                <w:sz w:val="21"/>
                <w:szCs w:val="18"/>
              </w:rPr>
            </w:pPr>
            <w:r w:rsidRPr="00546C0F">
              <w:rPr>
                <w:rFonts w:ascii="ＭＳ 明朝" w:hAnsi="ＭＳ 明朝" w:hint="eastAsia"/>
                <w:bCs/>
                <w:sz w:val="21"/>
                <w:szCs w:val="18"/>
              </w:rPr>
              <w:t>二つのアザミ</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Ｐ1</w:t>
            </w:r>
            <w:r w:rsidRPr="00546C0F">
              <w:rPr>
                <w:rFonts w:ascii="ＭＳ 明朝" w:hAnsi="ＭＳ 明朝" w:hint="eastAsia"/>
                <w:sz w:val="18"/>
                <w:szCs w:val="18"/>
              </w:rPr>
              <w:t>4</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sz w:val="18"/>
                <w:szCs w:val="18"/>
              </w:rPr>
              <w:t>1時間</w:t>
            </w:r>
          </w:p>
        </w:tc>
        <w:tc>
          <w:tcPr>
            <w:tcW w:w="1418" w:type="dxa"/>
            <w:tcBorders>
              <w:top w:val="single" w:sz="8" w:space="0" w:color="auto"/>
              <w:bottom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⑴イ</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546C0F">
              <w:rPr>
                <w:rFonts w:ascii="ＭＳ 明朝" w:hAnsi="ＭＳ 明朝" w:cs="Arial" w:hint="eastAsia"/>
                <w:sz w:val="18"/>
                <w:szCs w:val="18"/>
                <w:u w:val="single"/>
              </w:rPr>
              <w:t>エ</w:t>
            </w:r>
          </w:p>
          <w:p w:rsidR="003C2E68" w:rsidRPr="00546C0F" w:rsidRDefault="003C2E68" w:rsidP="003C2E68">
            <w:pPr>
              <w:spacing w:line="300" w:lineRule="exact"/>
              <w:ind w:left="180" w:hangingChars="100" w:hanging="180"/>
              <w:rPr>
                <w:rFonts w:ascii="ＭＳ 明朝" w:hAnsi="ＭＳ 明朝" w:cs="Arial"/>
                <w:sz w:val="18"/>
                <w:szCs w:val="18"/>
              </w:rPr>
            </w:pPr>
          </w:p>
          <w:p w:rsidR="003C2E68" w:rsidRPr="00546C0F" w:rsidRDefault="003C2E68" w:rsidP="003C2E68">
            <w:pPr>
              <w:spacing w:line="300" w:lineRule="exact"/>
              <w:ind w:left="180" w:hangingChars="100" w:hanging="180"/>
              <w:rPr>
                <w:rFonts w:ascii="ＭＳ 明朝" w:hAnsi="ＭＳ 明朝" w:cs="Arial"/>
                <w:bCs/>
                <w:sz w:val="18"/>
                <w:szCs w:val="18"/>
                <w:bdr w:val="single" w:sz="4" w:space="0" w:color="auto"/>
              </w:rPr>
            </w:pPr>
            <w:r w:rsidRPr="00546C0F">
              <w:rPr>
                <w:rFonts w:ascii="ＭＳ 明朝" w:hAnsi="ＭＳ 明朝"/>
                <w:bCs/>
                <w:sz w:val="18"/>
                <w:szCs w:val="18"/>
              </w:rPr>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sz w:val="18"/>
                <w:szCs w:val="18"/>
              </w:rPr>
              <w:t>Ｃ</w:t>
            </w:r>
            <w:r w:rsidRPr="00546C0F">
              <w:rPr>
                <w:rFonts w:ascii="ＭＳ 明朝" w:hAnsi="ＭＳ 明朝" w:cs="ＭＳ ゴシック"/>
                <w:sz w:val="18"/>
                <w:szCs w:val="18"/>
              </w:rPr>
              <w:t>⑵</w:t>
            </w:r>
            <w:r w:rsidRPr="00546C0F">
              <w:rPr>
                <w:rFonts w:ascii="ＭＳ 明朝" w:hAnsi="ＭＳ 明朝" w:hint="eastAsia"/>
                <w:sz w:val="18"/>
                <w:szCs w:val="18"/>
              </w:rPr>
              <w:t>イ</w:t>
            </w:r>
          </w:p>
        </w:tc>
        <w:tc>
          <w:tcPr>
            <w:tcW w:w="1843" w:type="dxa"/>
            <w:tcBorders>
              <w:top w:val="single" w:sz="8" w:space="0" w:color="auto"/>
              <w:bottom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・読み取ったことをもとに，言葉と自分自身との</w:t>
            </w:r>
            <w:r w:rsidR="001C62A1">
              <w:rPr>
                <w:rFonts w:ascii="ＭＳ 明朝" w:hAnsi="ＭＳ 明朝" w:hint="eastAsia"/>
                <w:sz w:val="18"/>
                <w:szCs w:val="18"/>
              </w:rPr>
              <w:t>関わり</w:t>
            </w:r>
            <w:r w:rsidRPr="00546C0F">
              <w:rPr>
                <w:rFonts w:ascii="ＭＳ 明朝" w:hAnsi="ＭＳ 明朝" w:hint="eastAsia"/>
                <w:sz w:val="18"/>
                <w:szCs w:val="18"/>
              </w:rPr>
              <w:t>などについて自分の</w:t>
            </w:r>
            <w:r w:rsidR="001C62A1">
              <w:rPr>
                <w:rFonts w:ascii="ＭＳ 明朝" w:hAnsi="ＭＳ 明朝" w:hint="eastAsia"/>
                <w:sz w:val="18"/>
                <w:szCs w:val="18"/>
              </w:rPr>
              <w:t>考え</w:t>
            </w:r>
            <w:r w:rsidRPr="00546C0F">
              <w:rPr>
                <w:rFonts w:ascii="ＭＳ 明朝" w:hAnsi="ＭＳ 明朝" w:hint="eastAsia"/>
                <w:sz w:val="18"/>
                <w:szCs w:val="18"/>
              </w:rPr>
              <w:t>を持つ。</w:t>
            </w:r>
          </w:p>
        </w:tc>
        <w:tc>
          <w:tcPr>
            <w:tcW w:w="4536" w:type="dxa"/>
            <w:tcBorders>
              <w:top w:val="single" w:sz="8" w:space="0" w:color="auto"/>
              <w:bottom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 xml:space="preserve">１　</w:t>
            </w:r>
            <w:r w:rsidRPr="00546C0F">
              <w:rPr>
                <w:rFonts w:ascii="ＭＳ 明朝" w:hAnsi="ＭＳ 明朝" w:hint="eastAsia"/>
                <w:sz w:val="18"/>
                <w:szCs w:val="18"/>
              </w:rPr>
              <w:t>タイトル下の問いかけ</w:t>
            </w:r>
            <w:r w:rsidRPr="00546C0F">
              <w:rPr>
                <w:rFonts w:ascii="ＭＳ 明朝" w:hAnsi="ＭＳ 明朝"/>
                <w:sz w:val="18"/>
                <w:szCs w:val="18"/>
              </w:rPr>
              <w:t>（Ｐ1</w:t>
            </w:r>
            <w:r w:rsidRPr="00546C0F">
              <w:rPr>
                <w:rFonts w:ascii="ＭＳ 明朝" w:hAnsi="ＭＳ 明朝" w:hint="eastAsia"/>
                <w:sz w:val="18"/>
                <w:szCs w:val="18"/>
              </w:rPr>
              <w:t>4</w:t>
            </w:r>
            <w:r w:rsidRPr="00546C0F">
              <w:rPr>
                <w:rFonts w:ascii="ＭＳ 明朝" w:hAnsi="ＭＳ 明朝"/>
                <w:sz w:val="18"/>
                <w:szCs w:val="18"/>
              </w:rPr>
              <w:t>）を</w:t>
            </w:r>
            <w:r w:rsidR="001C62A1">
              <w:rPr>
                <w:rFonts w:ascii="ＭＳ 明朝" w:hAnsi="ＭＳ 明朝" w:hint="eastAsia"/>
                <w:sz w:val="18"/>
                <w:szCs w:val="18"/>
              </w:rPr>
              <w:t>確認し</w:t>
            </w:r>
            <w:r w:rsidRPr="00546C0F">
              <w:rPr>
                <w:rFonts w:ascii="ＭＳ 明朝" w:hAnsi="ＭＳ 明朝"/>
                <w:sz w:val="18"/>
                <w:szCs w:val="18"/>
              </w:rPr>
              <w:t>，学習</w:t>
            </w:r>
            <w:r w:rsidRPr="00546C0F">
              <w:rPr>
                <w:rFonts w:ascii="ＭＳ 明朝" w:hAnsi="ＭＳ 明朝" w:hint="eastAsia"/>
                <w:sz w:val="18"/>
                <w:szCs w:val="18"/>
              </w:rPr>
              <w:t>の見通しを持つ</w:t>
            </w:r>
            <w:r w:rsidRPr="00546C0F">
              <w:rPr>
                <w:rFonts w:ascii="ＭＳ 明朝" w:hAnsi="ＭＳ 明朝"/>
                <w:sz w:val="18"/>
                <w:szCs w:val="18"/>
              </w:rPr>
              <w:t>。</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２　全文を通読し，内容を大まかにつかむ。適宜，漢字や語句を確認する。</w:t>
            </w: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sz w:val="18"/>
                <w:szCs w:val="18"/>
              </w:rPr>
              <w:t xml:space="preserve">３　</w:t>
            </w:r>
            <w:r w:rsidRPr="00546C0F">
              <w:rPr>
                <w:rFonts w:ascii="ＭＳ 明朝" w:hAnsi="ＭＳ 明朝" w:hint="eastAsia"/>
                <w:sz w:val="18"/>
                <w:szCs w:val="18"/>
              </w:rPr>
              <w:t>アザミに関する対比的な表現など</w:t>
            </w:r>
            <w:r w:rsidR="001C62A1">
              <w:rPr>
                <w:rFonts w:ascii="ＭＳ 明朝" w:hAnsi="ＭＳ 明朝"/>
                <w:sz w:val="18"/>
                <w:szCs w:val="18"/>
              </w:rPr>
              <w:t>に注意して</w:t>
            </w:r>
            <w:r w:rsidRPr="00546C0F">
              <w:rPr>
                <w:rFonts w:ascii="ＭＳ 明朝" w:hAnsi="ＭＳ 明朝"/>
                <w:sz w:val="18"/>
                <w:szCs w:val="18"/>
              </w:rPr>
              <w:t>筆者の</w:t>
            </w:r>
            <w:r w:rsidRPr="00546C0F">
              <w:rPr>
                <w:rFonts w:ascii="ＭＳ 明朝" w:hAnsi="ＭＳ 明朝" w:hint="eastAsia"/>
                <w:sz w:val="18"/>
                <w:szCs w:val="18"/>
              </w:rPr>
              <w:t>考え</w:t>
            </w:r>
            <w:r w:rsidR="001C62A1">
              <w:rPr>
                <w:rFonts w:ascii="ＭＳ 明朝" w:hAnsi="ＭＳ 明朝"/>
                <w:sz w:val="18"/>
                <w:szCs w:val="18"/>
              </w:rPr>
              <w:t>を捉え</w:t>
            </w:r>
            <w:r w:rsidR="001C62A1">
              <w:rPr>
                <w:rFonts w:ascii="ＭＳ 明朝" w:hAnsi="ＭＳ 明朝" w:hint="eastAsia"/>
                <w:sz w:val="18"/>
                <w:szCs w:val="18"/>
              </w:rPr>
              <w:t>，言葉と自分自身との関わりについてなど，考えたことを話し合う</w:t>
            </w:r>
            <w:r w:rsidRPr="00546C0F">
              <w:rPr>
                <w:rFonts w:ascii="ＭＳ 明朝" w:hAnsi="ＭＳ 明朝"/>
                <w:sz w:val="18"/>
                <w:szCs w:val="18"/>
              </w:rPr>
              <w:t>。</w:t>
            </w:r>
          </w:p>
        </w:tc>
        <w:tc>
          <w:tcPr>
            <w:tcW w:w="4536" w:type="dxa"/>
            <w:tcBorders>
              <w:top w:val="single" w:sz="8" w:space="0" w:color="auto"/>
              <w:bottom w:val="single" w:sz="8" w:space="0" w:color="auto"/>
              <w:right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理解したり表現したりするために必要な語句の量を増</w:t>
            </w:r>
            <w:r w:rsidR="001C62A1">
              <w:rPr>
                <w:rFonts w:ascii="ＭＳ 明朝" w:hAnsi="ＭＳ 明朝" w:cs="Arial" w:hint="eastAsia"/>
                <w:sz w:val="18"/>
                <w:szCs w:val="18"/>
              </w:rPr>
              <w:t>すとともに，文章を読む</w:t>
            </w:r>
            <w:r w:rsidRPr="00546C0F">
              <w:rPr>
                <w:rFonts w:ascii="ＭＳ 明朝" w:hAnsi="ＭＳ 明朝" w:cs="Arial" w:hint="eastAsia"/>
                <w:sz w:val="18"/>
                <w:szCs w:val="18"/>
              </w:rPr>
              <w:t>ことを通して，語感を磨き語彙を豊かにしている。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B699B"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「読むこと」において，文章を読んで考えを広げたり深めたりし</w:t>
            </w:r>
            <w:r w:rsidR="001C62A1">
              <w:rPr>
                <w:rFonts w:ascii="ＭＳ 明朝" w:hAnsi="ＭＳ 明朝" w:cs="Arial" w:hint="eastAsia"/>
                <w:sz w:val="18"/>
                <w:szCs w:val="18"/>
              </w:rPr>
              <w:t>て</w:t>
            </w:r>
            <w:r w:rsidRPr="00546C0F">
              <w:rPr>
                <w:rFonts w:ascii="ＭＳ 明朝" w:hAnsi="ＭＳ 明朝" w:cs="Arial" w:hint="eastAsia"/>
                <w:sz w:val="18"/>
                <w:szCs w:val="18"/>
              </w:rPr>
              <w:t>，</w:t>
            </w:r>
            <w:r w:rsidR="001C62A1">
              <w:rPr>
                <w:rFonts w:ascii="ＭＳ 明朝" w:hAnsi="ＭＳ 明朝" w:cs="Arial" w:hint="eastAsia"/>
                <w:sz w:val="18"/>
                <w:szCs w:val="18"/>
              </w:rPr>
              <w:t>言葉</w:t>
            </w:r>
            <w:r w:rsidRPr="00546C0F">
              <w:rPr>
                <w:rFonts w:ascii="ＭＳ 明朝" w:hAnsi="ＭＳ 明朝" w:cs="Arial" w:hint="eastAsia"/>
                <w:sz w:val="18"/>
                <w:szCs w:val="18"/>
              </w:rPr>
              <w:t>について，自分の</w:t>
            </w:r>
            <w:r w:rsidR="001C62A1">
              <w:rPr>
                <w:rFonts w:ascii="ＭＳ 明朝" w:hAnsi="ＭＳ 明朝" w:cs="Arial" w:hint="eastAsia"/>
                <w:sz w:val="18"/>
                <w:szCs w:val="18"/>
              </w:rPr>
              <w:t>考え</w:t>
            </w:r>
            <w:r w:rsidRPr="00546C0F">
              <w:rPr>
                <w:rFonts w:ascii="ＭＳ 明朝" w:hAnsi="ＭＳ 明朝" w:cs="Arial" w:hint="eastAsia"/>
                <w:sz w:val="18"/>
                <w:szCs w:val="18"/>
              </w:rPr>
              <w:t>を</w:t>
            </w:r>
            <w:r w:rsidR="001C62A1">
              <w:rPr>
                <w:rFonts w:ascii="ＭＳ 明朝" w:hAnsi="ＭＳ 明朝" w:cs="Arial" w:hint="eastAsia"/>
                <w:sz w:val="18"/>
                <w:szCs w:val="18"/>
              </w:rPr>
              <w:t>持って</w:t>
            </w:r>
            <w:r w:rsidRPr="00546C0F">
              <w:rPr>
                <w:rFonts w:ascii="ＭＳ 明朝" w:hAnsi="ＭＳ 明朝" w:cs="Arial" w:hint="eastAsia"/>
                <w:sz w:val="18"/>
                <w:szCs w:val="18"/>
              </w:rPr>
              <w:t>いる。</w:t>
            </w:r>
          </w:p>
          <w:p w:rsidR="003C2E68" w:rsidRPr="00F30F75" w:rsidRDefault="003C2E68" w:rsidP="00F30F75">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進んで読み取ったことをもとに考えを広げたり深めたりし，学習課題に沿って自分の</w:t>
            </w:r>
            <w:r w:rsidR="001C62A1">
              <w:rPr>
                <w:rFonts w:ascii="ＭＳ 明朝" w:hAnsi="ＭＳ 明朝" w:cs="ＭＳ ゴシック" w:hint="eastAsia"/>
                <w:sz w:val="18"/>
                <w:szCs w:val="18"/>
              </w:rPr>
              <w:t>考え</w:t>
            </w:r>
            <w:r w:rsidRPr="00546C0F">
              <w:rPr>
                <w:rFonts w:ascii="ＭＳ 明朝" w:hAnsi="ＭＳ 明朝" w:cs="ＭＳ ゴシック" w:hint="eastAsia"/>
                <w:sz w:val="18"/>
                <w:szCs w:val="18"/>
              </w:rPr>
              <w:t>を伝え合おうとしている。</w:t>
            </w:r>
          </w:p>
        </w:tc>
      </w:tr>
      <w:tr w:rsidR="003C2E68" w:rsidRPr="006E508D" w:rsidTr="00D971E6">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rsidR="003C2E68" w:rsidRPr="00546C0F" w:rsidRDefault="003C2E68" w:rsidP="003C2E68">
            <w:pPr>
              <w:spacing w:line="300" w:lineRule="exact"/>
              <w:ind w:left="180" w:hangingChars="100" w:hanging="180"/>
              <w:rPr>
                <w:rFonts w:ascii="ＭＳ 明朝" w:eastAsia="BIZ UDゴシック" w:hAnsi="ＭＳ 明朝" w:cs="Arial"/>
                <w:sz w:val="18"/>
                <w:szCs w:val="18"/>
              </w:rPr>
            </w:pPr>
            <w:r w:rsidRPr="006E508D">
              <w:rPr>
                <w:rFonts w:ascii="ＭＳ 明朝" w:hAnsi="ＭＳ 明朝" w:hint="eastAsia"/>
                <w:sz w:val="18"/>
                <w:szCs w:val="18"/>
              </w:rPr>
              <w:t>１　言葉を磨く</w:t>
            </w:r>
            <w:r>
              <w:rPr>
                <w:rFonts w:ascii="ＭＳ 明朝" w:hAnsi="ＭＳ 明朝" w:hint="eastAsia"/>
                <w:sz w:val="18"/>
                <w:szCs w:val="18"/>
              </w:rPr>
              <w:t>（4～5月</w:t>
            </w:r>
            <w:r w:rsidR="009B2894">
              <w:rPr>
                <w:rFonts w:ascii="ＭＳ 明朝" w:hAnsi="ＭＳ 明朝" w:hint="eastAsia"/>
                <w:sz w:val="18"/>
                <w:szCs w:val="18"/>
              </w:rPr>
              <w:t xml:space="preserve">　6時間</w:t>
            </w:r>
            <w:r>
              <w:rPr>
                <w:rFonts w:ascii="ＭＳ 明朝" w:hAnsi="ＭＳ 明朝" w:hint="eastAsia"/>
                <w:sz w:val="18"/>
                <w:szCs w:val="18"/>
              </w:rPr>
              <w:t>）</w:t>
            </w:r>
          </w:p>
        </w:tc>
      </w:tr>
      <w:tr w:rsidR="003C2E68" w:rsidRPr="006E508D" w:rsidTr="00D971E6">
        <w:trPr>
          <w:trHeight w:val="283"/>
        </w:trPr>
        <w:tc>
          <w:tcPr>
            <w:tcW w:w="2268" w:type="dxa"/>
            <w:tcBorders>
              <w:top w:val="nil"/>
              <w:left w:val="single" w:sz="8" w:space="0" w:color="auto"/>
              <w:bottom w:val="nil"/>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hint="eastAsia"/>
                <w:sz w:val="18"/>
                <w:szCs w:val="18"/>
              </w:rPr>
              <w:t>読む〈言語感覚〉</w:t>
            </w:r>
          </w:p>
          <w:p w:rsidR="003C2E68" w:rsidRPr="00546C0F" w:rsidRDefault="003C2E68" w:rsidP="003C2E68">
            <w:pPr>
              <w:spacing w:line="300" w:lineRule="exact"/>
              <w:rPr>
                <w:rFonts w:ascii="ＭＳ 明朝" w:hAnsi="ＭＳ 明朝"/>
                <w:bCs/>
                <w:sz w:val="18"/>
                <w:szCs w:val="18"/>
              </w:rPr>
            </w:pPr>
            <w:r w:rsidRPr="00546C0F">
              <w:rPr>
                <w:rFonts w:ascii="ＭＳ 明朝" w:hAnsi="ＭＳ 明朝"/>
                <w:bCs/>
                <w:sz w:val="21"/>
                <w:szCs w:val="18"/>
              </w:rPr>
              <w:t>俳句</w:t>
            </w:r>
            <w:r w:rsidRPr="00546C0F">
              <w:rPr>
                <w:rFonts w:ascii="ＭＳ 明朝" w:hAnsi="ＭＳ 明朝"/>
                <w:sz w:val="21"/>
                <w:szCs w:val="18"/>
              </w:rPr>
              <w:t>の</w:t>
            </w:r>
            <w:r w:rsidRPr="00546C0F">
              <w:rPr>
                <w:rFonts w:ascii="ＭＳ 明朝" w:hAnsi="ＭＳ 明朝"/>
                <w:bCs/>
                <w:sz w:val="21"/>
                <w:szCs w:val="18"/>
              </w:rPr>
              <w:t>読</w:t>
            </w:r>
            <w:r w:rsidRPr="00546C0F">
              <w:rPr>
                <w:rFonts w:ascii="ＭＳ 明朝" w:hAnsi="ＭＳ 明朝"/>
                <w:sz w:val="21"/>
                <w:szCs w:val="18"/>
              </w:rPr>
              <w:t>み</w:t>
            </w:r>
            <w:r w:rsidR="001C62A1">
              <w:rPr>
                <w:rFonts w:ascii="ＭＳ 明朝" w:hAnsi="ＭＳ 明朝"/>
                <w:bCs/>
                <w:sz w:val="21"/>
                <w:szCs w:val="18"/>
              </w:rPr>
              <w:t>方</w:t>
            </w:r>
            <w:r w:rsidR="001C62A1">
              <w:rPr>
                <w:rFonts w:ascii="ＭＳ 明朝" w:hAnsi="ＭＳ 明朝" w:hint="eastAsia"/>
                <w:bCs/>
                <w:sz w:val="21"/>
                <w:szCs w:val="18"/>
              </w:rPr>
              <w:t>、</w:t>
            </w:r>
            <w:r w:rsidRPr="00546C0F">
              <w:rPr>
                <w:rFonts w:ascii="ＭＳ 明朝" w:hAnsi="ＭＳ 明朝"/>
                <w:bCs/>
                <w:sz w:val="21"/>
                <w:szCs w:val="18"/>
              </w:rPr>
              <w:t>味</w:t>
            </w:r>
            <w:r w:rsidRPr="00546C0F">
              <w:rPr>
                <w:rFonts w:ascii="ＭＳ 明朝" w:hAnsi="ＭＳ 明朝"/>
                <w:sz w:val="21"/>
                <w:szCs w:val="18"/>
              </w:rPr>
              <w:t>わい</w:t>
            </w:r>
            <w:r w:rsidRPr="00546C0F">
              <w:rPr>
                <w:rFonts w:ascii="ＭＳ 明朝" w:hAnsi="ＭＳ 明朝"/>
                <w:bCs/>
                <w:sz w:val="21"/>
                <w:szCs w:val="18"/>
              </w:rPr>
              <w:t>方</w:t>
            </w:r>
            <w:r w:rsidR="001C62A1">
              <w:rPr>
                <w:rFonts w:ascii="ＭＳ 明朝" w:hAnsi="ＭＳ 明朝" w:hint="eastAsia"/>
                <w:bCs/>
                <w:sz w:val="21"/>
                <w:szCs w:val="18"/>
              </w:rPr>
              <w:t>／俳句五句</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w:t>
            </w:r>
            <w:r w:rsidRPr="00546C0F">
              <w:rPr>
                <w:rFonts w:ascii="ＭＳ 明朝" w:hAnsi="ＭＳ 明朝" w:hint="eastAsia"/>
                <w:sz w:val="18"/>
                <w:szCs w:val="18"/>
              </w:rPr>
              <w:t>18</w:t>
            </w:r>
          </w:p>
          <w:p w:rsidR="003C2E68" w:rsidRPr="00546C0F" w:rsidRDefault="003C2E68" w:rsidP="003C2E68">
            <w:pPr>
              <w:spacing w:line="300" w:lineRule="exact"/>
              <w:jc w:val="right"/>
              <w:rPr>
                <w:rFonts w:ascii="ＭＳ 明朝" w:hAnsi="ＭＳ 明朝" w:cs="ＭＳ Ｐゴシック"/>
                <w:sz w:val="18"/>
                <w:szCs w:val="18"/>
              </w:rPr>
            </w:pPr>
            <w:r w:rsidRPr="00546C0F">
              <w:rPr>
                <w:rFonts w:ascii="ＭＳ 明朝" w:hAnsi="ＭＳ 明朝"/>
                <w:sz w:val="18"/>
                <w:szCs w:val="18"/>
              </w:rPr>
              <w:t>2時間</w:t>
            </w:r>
          </w:p>
        </w:tc>
        <w:tc>
          <w:tcPr>
            <w:tcW w:w="1418"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⑴イ</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546C0F">
              <w:rPr>
                <w:rFonts w:ascii="ＭＳ 明朝" w:hAnsi="ＭＳ 明朝" w:cs="Arial" w:hint="eastAsia"/>
                <w:sz w:val="18"/>
                <w:szCs w:val="18"/>
                <w:u w:val="single"/>
              </w:rPr>
              <w:t>イウ</w:t>
            </w:r>
          </w:p>
          <w:p w:rsidR="003C2E68" w:rsidRPr="00546C0F" w:rsidRDefault="003C2E68" w:rsidP="003C2E68">
            <w:pPr>
              <w:spacing w:line="300" w:lineRule="exact"/>
              <w:ind w:left="180" w:hangingChars="100" w:hanging="180"/>
              <w:rPr>
                <w:rFonts w:ascii="ＭＳ 明朝" w:hAnsi="ＭＳ 明朝" w:cs="Arial"/>
                <w:sz w:val="18"/>
                <w:szCs w:val="18"/>
              </w:rPr>
            </w:pP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bCs/>
                <w:sz w:val="18"/>
                <w:szCs w:val="18"/>
              </w:rPr>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sz w:val="18"/>
                <w:szCs w:val="18"/>
              </w:rPr>
              <w:t>Ｃ</w:t>
            </w:r>
            <w:r w:rsidRPr="00546C0F">
              <w:rPr>
                <w:rFonts w:ascii="ＭＳ 明朝" w:hAnsi="ＭＳ 明朝" w:cs="ＭＳ ゴシック"/>
                <w:sz w:val="18"/>
                <w:szCs w:val="18"/>
              </w:rPr>
              <w:t>⑵</w:t>
            </w:r>
            <w:r w:rsidRPr="00546C0F">
              <w:rPr>
                <w:rFonts w:ascii="ＭＳ 明朝" w:hAnsi="ＭＳ 明朝" w:hint="eastAsia"/>
                <w:sz w:val="18"/>
                <w:szCs w:val="18"/>
              </w:rPr>
              <w:t>イ</w:t>
            </w:r>
          </w:p>
        </w:tc>
        <w:tc>
          <w:tcPr>
            <w:tcW w:w="1843"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w:t>
            </w:r>
            <w:r w:rsidRPr="00546C0F">
              <w:rPr>
                <w:rFonts w:ascii="ＭＳ 明朝" w:hAnsi="ＭＳ 明朝"/>
                <w:sz w:val="18"/>
                <w:szCs w:val="18"/>
              </w:rPr>
              <w:t>表現の工夫に</w:t>
            </w:r>
            <w:r w:rsidRPr="00546C0F">
              <w:rPr>
                <w:rFonts w:ascii="ＭＳ 明朝" w:hAnsi="ＭＳ 明朝" w:hint="eastAsia"/>
                <w:sz w:val="18"/>
                <w:szCs w:val="18"/>
              </w:rPr>
              <w:t>注意しながら情景や心情を想像し</w:t>
            </w:r>
            <w:r w:rsidRPr="00546C0F">
              <w:rPr>
                <w:rFonts w:ascii="ＭＳ 明朝" w:hAnsi="ＭＳ 明朝"/>
                <w:sz w:val="18"/>
                <w:szCs w:val="18"/>
              </w:rPr>
              <w:t>，俳句を読み味わう。</w:t>
            </w: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w:t>
            </w:r>
            <w:r w:rsidRPr="00546C0F">
              <w:rPr>
                <w:rFonts w:ascii="ＭＳ 明朝" w:hAnsi="ＭＳ 明朝"/>
                <w:sz w:val="18"/>
                <w:szCs w:val="18"/>
              </w:rPr>
              <w:t>俳句の</w:t>
            </w:r>
            <w:r w:rsidRPr="00546C0F">
              <w:rPr>
                <w:rFonts w:ascii="ＭＳ 明朝" w:hAnsi="ＭＳ 明朝" w:hint="eastAsia"/>
                <w:sz w:val="18"/>
                <w:szCs w:val="18"/>
              </w:rPr>
              <w:t>よ</w:t>
            </w:r>
            <w:r w:rsidRPr="00546C0F">
              <w:rPr>
                <w:rFonts w:ascii="ＭＳ 明朝" w:hAnsi="ＭＳ 明朝"/>
                <w:sz w:val="18"/>
                <w:szCs w:val="18"/>
              </w:rPr>
              <w:t>さを評価して</w:t>
            </w:r>
            <w:r w:rsidRPr="00546C0F">
              <w:rPr>
                <w:rFonts w:ascii="ＭＳ 明朝" w:hAnsi="ＭＳ 明朝" w:hint="eastAsia"/>
                <w:sz w:val="18"/>
                <w:szCs w:val="18"/>
              </w:rPr>
              <w:t>，鑑賞文を</w:t>
            </w:r>
            <w:r w:rsidRPr="00546C0F">
              <w:rPr>
                <w:rFonts w:ascii="ＭＳ 明朝" w:hAnsi="ＭＳ 明朝"/>
                <w:sz w:val="18"/>
                <w:szCs w:val="18"/>
              </w:rPr>
              <w:t>まとめる。</w:t>
            </w:r>
          </w:p>
        </w:tc>
        <w:tc>
          <w:tcPr>
            <w:tcW w:w="4536"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 xml:space="preserve">１　</w:t>
            </w:r>
            <w:r w:rsidRPr="00546C0F">
              <w:rPr>
                <w:rFonts w:ascii="ＭＳ 明朝" w:hAnsi="ＭＳ 明朝" w:hint="eastAsia"/>
                <w:sz w:val="18"/>
                <w:szCs w:val="18"/>
              </w:rPr>
              <w:t>タイトル下の問いかけ</w:t>
            </w:r>
            <w:r w:rsidRPr="00546C0F">
              <w:rPr>
                <w:rFonts w:ascii="ＭＳ 明朝" w:hAnsi="ＭＳ 明朝"/>
                <w:sz w:val="18"/>
                <w:szCs w:val="18"/>
              </w:rPr>
              <w:t>（Ｐ</w:t>
            </w:r>
            <w:r w:rsidRPr="00546C0F">
              <w:rPr>
                <w:rFonts w:ascii="ＭＳ 明朝" w:hAnsi="ＭＳ 明朝" w:hint="eastAsia"/>
                <w:sz w:val="18"/>
                <w:szCs w:val="18"/>
              </w:rPr>
              <w:t>18</w:t>
            </w:r>
            <w:r w:rsidRPr="00546C0F">
              <w:rPr>
                <w:rFonts w:ascii="ＭＳ 明朝" w:hAnsi="ＭＳ 明朝"/>
                <w:sz w:val="18"/>
                <w:szCs w:val="18"/>
              </w:rPr>
              <w:t>）や「</w:t>
            </w:r>
            <w:r w:rsidRPr="00546C0F">
              <w:rPr>
                <w:rFonts w:ascii="ＭＳ 明朝" w:hAnsi="ＭＳ 明朝" w:hint="eastAsia"/>
                <w:sz w:val="18"/>
                <w:szCs w:val="18"/>
              </w:rPr>
              <w:t>てびき</w:t>
            </w:r>
            <w:r w:rsidRPr="00546C0F">
              <w:rPr>
                <w:rFonts w:ascii="ＭＳ 明朝" w:hAnsi="ＭＳ 明朝"/>
                <w:sz w:val="18"/>
                <w:szCs w:val="18"/>
              </w:rPr>
              <w:t>」</w:t>
            </w:r>
            <w:r w:rsidRPr="00546C0F">
              <w:rPr>
                <w:rFonts w:ascii="ＭＳ 明朝" w:hAnsi="ＭＳ 明朝" w:hint="eastAsia"/>
                <w:sz w:val="18"/>
                <w:szCs w:val="18"/>
              </w:rPr>
              <w:t>の目標</w:t>
            </w:r>
            <w:r w:rsidRPr="00546C0F">
              <w:rPr>
                <w:rFonts w:ascii="ＭＳ 明朝" w:hAnsi="ＭＳ 明朝"/>
                <w:sz w:val="18"/>
                <w:szCs w:val="18"/>
              </w:rPr>
              <w:t>（Ｐ</w:t>
            </w:r>
            <w:r w:rsidRPr="00546C0F">
              <w:rPr>
                <w:rFonts w:ascii="ＭＳ 明朝" w:hAnsi="ＭＳ 明朝" w:hint="eastAsia"/>
                <w:sz w:val="18"/>
                <w:szCs w:val="18"/>
              </w:rPr>
              <w:t>22</w:t>
            </w:r>
            <w:r w:rsidRPr="00546C0F">
              <w:rPr>
                <w:rFonts w:ascii="ＭＳ 明朝" w:hAnsi="ＭＳ 明朝"/>
                <w:sz w:val="18"/>
                <w:szCs w:val="18"/>
              </w:rPr>
              <w:t>）を確認し，学習の見通しを持つ。</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２　全文を通読し，内容を大まかにつかむ。適宜，漢字や語句を確認する。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３　設問</w:t>
            </w:r>
            <w:r w:rsidRPr="00546C0F">
              <w:rPr>
                <w:rFonts w:ascii="ＭＳ 明朝" w:hAnsi="ＭＳ 明朝" w:cs="ＭＳ 明朝"/>
                <w:sz w:val="18"/>
                <w:szCs w:val="18"/>
              </w:rPr>
              <w:t>①</w:t>
            </w:r>
            <w:r w:rsidRPr="00546C0F">
              <w:rPr>
                <w:rFonts w:ascii="ＭＳ 明朝" w:hAnsi="ＭＳ 明朝"/>
                <w:sz w:val="18"/>
                <w:szCs w:val="18"/>
              </w:rPr>
              <w:t>（Ｐ</w:t>
            </w:r>
            <w:r w:rsidRPr="00546C0F">
              <w:rPr>
                <w:rFonts w:ascii="ＭＳ 明朝" w:hAnsi="ＭＳ 明朝" w:hint="eastAsia"/>
                <w:sz w:val="18"/>
                <w:szCs w:val="18"/>
              </w:rPr>
              <w:t>22</w:t>
            </w:r>
            <w:r w:rsidRPr="00546C0F">
              <w:rPr>
                <w:rFonts w:ascii="ＭＳ 明朝" w:hAnsi="ＭＳ 明朝"/>
                <w:sz w:val="18"/>
                <w:szCs w:val="18"/>
              </w:rPr>
              <w:t>）に取り組み，三句の俳句について</w:t>
            </w:r>
            <w:r w:rsidR="001C62A1">
              <w:rPr>
                <w:rFonts w:ascii="ＭＳ 明朝" w:hAnsi="ＭＳ 明朝" w:hint="eastAsia"/>
                <w:sz w:val="18"/>
                <w:szCs w:val="18"/>
              </w:rPr>
              <w:t>情景や心情</w:t>
            </w:r>
            <w:r w:rsidRPr="00546C0F">
              <w:rPr>
                <w:rFonts w:ascii="ＭＳ 明朝" w:hAnsi="ＭＳ 明朝"/>
                <w:sz w:val="18"/>
                <w:szCs w:val="18"/>
              </w:rPr>
              <w:t>を捉え，音読して読み味わう。</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４　設問</w:t>
            </w:r>
            <w:r w:rsidRPr="00546C0F">
              <w:rPr>
                <w:rFonts w:ascii="ＭＳ 明朝" w:hAnsi="ＭＳ 明朝" w:cs="ＭＳ 明朝"/>
                <w:sz w:val="18"/>
                <w:szCs w:val="18"/>
              </w:rPr>
              <w:t>②</w:t>
            </w:r>
            <w:r w:rsidRPr="00546C0F">
              <w:rPr>
                <w:rFonts w:ascii="ＭＳ 明朝" w:hAnsi="ＭＳ 明朝"/>
                <w:sz w:val="18"/>
                <w:szCs w:val="18"/>
              </w:rPr>
              <w:t>に取り組み，「俳句五句」</w:t>
            </w:r>
            <w:r w:rsidRPr="00546C0F">
              <w:rPr>
                <w:rFonts w:ascii="ＭＳ 明朝" w:hAnsi="ＭＳ 明朝" w:hint="eastAsia"/>
                <w:sz w:val="18"/>
                <w:szCs w:val="18"/>
              </w:rPr>
              <w:t>のそれぞれの句</w:t>
            </w:r>
            <w:r w:rsidRPr="00546C0F">
              <w:rPr>
                <w:rFonts w:ascii="ＭＳ 明朝" w:hAnsi="ＭＳ 明朝"/>
                <w:sz w:val="18"/>
                <w:szCs w:val="18"/>
              </w:rPr>
              <w:t>に詠まれている情景や心情を想像したり，気に入った句を暗唱したりする。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lastRenderedPageBreak/>
              <w:t>５　設問</w:t>
            </w:r>
            <w:r w:rsidRPr="00546C0F">
              <w:rPr>
                <w:rFonts w:ascii="ＭＳ 明朝" w:hAnsi="ＭＳ 明朝" w:hint="eastAsia"/>
                <w:sz w:val="18"/>
                <w:szCs w:val="18"/>
              </w:rPr>
              <w:t>③</w:t>
            </w:r>
            <w:r w:rsidRPr="00546C0F">
              <w:rPr>
                <w:rFonts w:ascii="ＭＳ 明朝" w:hAnsi="ＭＳ 明朝"/>
                <w:sz w:val="18"/>
                <w:szCs w:val="18"/>
              </w:rPr>
              <w:t>に取り組み，「俳句五句」</w:t>
            </w:r>
            <w:r w:rsidRPr="00546C0F">
              <w:rPr>
                <w:rFonts w:ascii="ＭＳ 明朝" w:hAnsi="ＭＳ 明朝" w:hint="eastAsia"/>
                <w:sz w:val="18"/>
                <w:szCs w:val="18"/>
              </w:rPr>
              <w:t>（あるいは，「扉の俳句七句」を加えた十二句）</w:t>
            </w:r>
            <w:r w:rsidRPr="00546C0F">
              <w:rPr>
                <w:rFonts w:ascii="ＭＳ 明朝" w:hAnsi="ＭＳ 明朝"/>
                <w:sz w:val="18"/>
                <w:szCs w:val="18"/>
              </w:rPr>
              <w:t>から一句を選び，その句の</w:t>
            </w:r>
            <w:r w:rsidRPr="00546C0F">
              <w:rPr>
                <w:rFonts w:ascii="ＭＳ 明朝" w:hAnsi="ＭＳ 明朝" w:hint="eastAsia"/>
                <w:sz w:val="18"/>
                <w:szCs w:val="18"/>
              </w:rPr>
              <w:t>よ</w:t>
            </w:r>
            <w:r w:rsidRPr="00546C0F">
              <w:rPr>
                <w:rFonts w:ascii="ＭＳ 明朝" w:hAnsi="ＭＳ 明朝"/>
                <w:sz w:val="18"/>
                <w:szCs w:val="18"/>
              </w:rPr>
              <w:t>さを</w:t>
            </w:r>
            <w:r w:rsidRPr="00546C0F">
              <w:rPr>
                <w:rFonts w:ascii="ＭＳ 明朝" w:hAnsi="ＭＳ 明朝" w:hint="eastAsia"/>
                <w:sz w:val="18"/>
                <w:szCs w:val="18"/>
              </w:rPr>
              <w:t>取り上げて</w:t>
            </w:r>
            <w:r w:rsidRPr="00546C0F">
              <w:rPr>
                <w:rFonts w:ascii="ＭＳ 明朝" w:hAnsi="ＭＳ 明朝"/>
                <w:sz w:val="18"/>
                <w:szCs w:val="18"/>
              </w:rPr>
              <w:t>，鑑賞文をまとめる。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＊「言葉の力</w:t>
            </w:r>
            <w:r w:rsidRPr="00546C0F">
              <w:rPr>
                <w:rFonts w:ascii="ＭＳ 明朝" w:hAnsi="ＭＳ 明朝" w:hint="eastAsia"/>
                <w:sz w:val="18"/>
                <w:szCs w:val="18"/>
              </w:rPr>
              <w:t xml:space="preserve">　</w:t>
            </w:r>
            <w:r w:rsidRPr="00546C0F">
              <w:rPr>
                <w:rFonts w:ascii="ＭＳ 明朝" w:hAnsi="ＭＳ 明朝"/>
                <w:sz w:val="18"/>
                <w:szCs w:val="18"/>
              </w:rPr>
              <w:t>俳句を鑑賞する」を読んで，俳句を鑑賞するときのポイントを理解する。</w:t>
            </w:r>
          </w:p>
          <w:p w:rsidR="003C2E68" w:rsidRPr="00546C0F" w:rsidRDefault="00D27FEC" w:rsidP="003C2E68">
            <w:pPr>
              <w:spacing w:line="300" w:lineRule="exact"/>
              <w:ind w:left="180" w:hangingChars="100" w:hanging="180"/>
              <w:rPr>
                <w:rFonts w:ascii="ＭＳ 明朝" w:hAnsi="ＭＳ 明朝"/>
                <w:sz w:val="18"/>
                <w:szCs w:val="18"/>
              </w:rPr>
            </w:pPr>
            <w:r>
              <w:rPr>
                <w:rFonts w:ascii="ＭＳ 明朝" w:hAnsi="ＭＳ 明朝" w:hint="eastAsia"/>
                <w:sz w:val="18"/>
                <w:szCs w:val="18"/>
              </w:rPr>
              <w:t>６　「振り返り」</w:t>
            </w:r>
            <w:r w:rsidR="003C2E68" w:rsidRPr="00546C0F">
              <w:rPr>
                <w:rFonts w:ascii="ＭＳ 明朝" w:hAnsi="ＭＳ 明朝" w:hint="eastAsia"/>
                <w:sz w:val="18"/>
                <w:szCs w:val="18"/>
              </w:rPr>
              <w:t>を読み，</w:t>
            </w:r>
            <w:r w:rsidR="00A671FC">
              <w:rPr>
                <w:rFonts w:ascii="ＭＳ 明朝" w:hAnsi="ＭＳ 明朝" w:hint="eastAsia"/>
                <w:sz w:val="18"/>
                <w:szCs w:val="18"/>
              </w:rPr>
              <w:t>学習を振り返って，学んだことを自分の言葉でまとめる</w:t>
            </w:r>
            <w:r w:rsidR="003C2E68" w:rsidRPr="00546C0F">
              <w:rPr>
                <w:rFonts w:ascii="ＭＳ 明朝" w:hAnsi="ＭＳ 明朝" w:hint="eastAsia"/>
                <w:sz w:val="18"/>
                <w:szCs w:val="18"/>
              </w:rPr>
              <w:t>。</w:t>
            </w:r>
          </w:p>
        </w:tc>
        <w:tc>
          <w:tcPr>
            <w:tcW w:w="4536" w:type="dxa"/>
            <w:tcBorders>
              <w:top w:val="nil"/>
              <w:bottom w:val="nil"/>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理解したり表現したりするために必要な語句の量を増</w:t>
            </w:r>
            <w:r w:rsidR="001C62A1">
              <w:rPr>
                <w:rFonts w:ascii="ＭＳ 明朝" w:hAnsi="ＭＳ 明朝" w:cs="Arial" w:hint="eastAsia"/>
                <w:sz w:val="18"/>
                <w:szCs w:val="18"/>
              </w:rPr>
              <w:t>すとともに，俳句を鑑賞する</w:t>
            </w:r>
            <w:r w:rsidRPr="00546C0F">
              <w:rPr>
                <w:rFonts w:ascii="ＭＳ 明朝" w:hAnsi="ＭＳ 明朝" w:cs="Arial" w:hint="eastAsia"/>
                <w:sz w:val="18"/>
                <w:szCs w:val="18"/>
              </w:rPr>
              <w:t>ことを通して，語感を磨き語彙を豊かにしている。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B699B"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「読むこと」において，文章に表れているものの見方や考え方について考えている。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B699B"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「読むこと」において，俳句の構成や表現の仕方について評価している。</w:t>
            </w:r>
          </w:p>
          <w:p w:rsidR="003C2E68" w:rsidRPr="00C71194" w:rsidRDefault="003C2E68" w:rsidP="00C71194">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00D27FEC">
              <w:rPr>
                <w:rFonts w:ascii="ＭＳ 明朝" w:hAnsi="ＭＳ 明朝" w:cs="ＭＳ ゴシック" w:hint="eastAsia"/>
                <w:sz w:val="18"/>
                <w:szCs w:val="18"/>
              </w:rPr>
              <w:t>進んで表現の工夫</w:t>
            </w:r>
            <w:r w:rsidRPr="00546C0F">
              <w:rPr>
                <w:rFonts w:ascii="ＭＳ 明朝" w:hAnsi="ＭＳ 明朝" w:cs="ＭＳ ゴシック" w:hint="eastAsia"/>
                <w:sz w:val="18"/>
                <w:szCs w:val="18"/>
              </w:rPr>
              <w:t>に注意し</w:t>
            </w:r>
            <w:r w:rsidR="000B12D3">
              <w:rPr>
                <w:rFonts w:ascii="ＭＳ 明朝" w:hAnsi="ＭＳ 明朝" w:cs="ＭＳ ゴシック" w:hint="eastAsia"/>
                <w:sz w:val="18"/>
                <w:szCs w:val="18"/>
              </w:rPr>
              <w:t>ながら</w:t>
            </w:r>
            <w:r w:rsidRPr="00546C0F">
              <w:rPr>
                <w:rFonts w:ascii="ＭＳ 明朝" w:hAnsi="ＭＳ 明朝" w:cs="ＭＳ ゴシック" w:hint="eastAsia"/>
                <w:sz w:val="18"/>
                <w:szCs w:val="18"/>
              </w:rPr>
              <w:t>俳句</w:t>
            </w:r>
            <w:r w:rsidR="00D27FEC">
              <w:rPr>
                <w:rFonts w:ascii="ＭＳ 明朝" w:hAnsi="ＭＳ 明朝" w:cs="ＭＳ ゴシック" w:hint="eastAsia"/>
                <w:sz w:val="18"/>
                <w:szCs w:val="18"/>
              </w:rPr>
              <w:t>に詠まれた情景や心情を想像し</w:t>
            </w:r>
            <w:r w:rsidRPr="00546C0F">
              <w:rPr>
                <w:rFonts w:ascii="ＭＳ 明朝" w:hAnsi="ＭＳ 明朝" w:cs="ＭＳ ゴシック" w:hint="eastAsia"/>
                <w:sz w:val="18"/>
                <w:szCs w:val="18"/>
              </w:rPr>
              <w:t>，学習課題に沿って</w:t>
            </w:r>
            <w:r w:rsidR="00D27FEC">
              <w:rPr>
                <w:rFonts w:ascii="ＭＳ 明朝" w:hAnsi="ＭＳ 明朝" w:cs="ＭＳ ゴシック" w:hint="eastAsia"/>
                <w:sz w:val="18"/>
                <w:szCs w:val="18"/>
              </w:rPr>
              <w:t>，</w:t>
            </w:r>
            <w:r w:rsidRPr="00546C0F">
              <w:rPr>
                <w:rFonts w:ascii="ＭＳ 明朝" w:hAnsi="ＭＳ 明朝" w:cs="ＭＳ ゴシック" w:hint="eastAsia"/>
                <w:sz w:val="18"/>
                <w:szCs w:val="18"/>
              </w:rPr>
              <w:t>俳句のよ</w:t>
            </w:r>
            <w:r w:rsidRPr="00546C0F">
              <w:rPr>
                <w:rFonts w:ascii="ＭＳ 明朝" w:hAnsi="ＭＳ 明朝" w:cs="ＭＳ ゴシック" w:hint="eastAsia"/>
                <w:sz w:val="18"/>
                <w:szCs w:val="18"/>
              </w:rPr>
              <w:lastRenderedPageBreak/>
              <w:t>さを評価して，鑑賞文にまとめようとしている。</w:t>
            </w:r>
          </w:p>
        </w:tc>
      </w:tr>
      <w:tr w:rsidR="003C2E68" w:rsidRPr="006E508D" w:rsidTr="00D971E6">
        <w:trPr>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sz w:val="18"/>
                <w:szCs w:val="18"/>
              </w:rPr>
              <w:lastRenderedPageBreak/>
              <w:t>書く〈詩歌創作〉</w:t>
            </w:r>
          </w:p>
          <w:p w:rsidR="003C2E68" w:rsidRPr="00546C0F" w:rsidRDefault="003C2E68" w:rsidP="003C2E68">
            <w:pPr>
              <w:spacing w:line="300" w:lineRule="exact"/>
              <w:rPr>
                <w:rFonts w:ascii="ＭＳ 明朝" w:hAnsi="ＭＳ 明朝"/>
                <w:sz w:val="21"/>
                <w:szCs w:val="18"/>
              </w:rPr>
            </w:pPr>
            <w:r w:rsidRPr="00546C0F">
              <w:rPr>
                <w:rFonts w:ascii="ＭＳ 明朝" w:hAnsi="ＭＳ 明朝"/>
                <w:bCs/>
                <w:sz w:val="21"/>
                <w:szCs w:val="18"/>
              </w:rPr>
              <w:t>俳句</w:t>
            </w:r>
            <w:r w:rsidRPr="00546C0F">
              <w:rPr>
                <w:rFonts w:ascii="ＭＳ 明朝" w:hAnsi="ＭＳ 明朝"/>
                <w:sz w:val="21"/>
                <w:szCs w:val="18"/>
              </w:rPr>
              <w:t>を</w:t>
            </w:r>
            <w:r w:rsidRPr="00546C0F">
              <w:rPr>
                <w:rFonts w:ascii="ＭＳ 明朝" w:hAnsi="ＭＳ 明朝"/>
                <w:bCs/>
                <w:sz w:val="21"/>
                <w:szCs w:val="18"/>
              </w:rPr>
              <w:t>作</w:t>
            </w:r>
            <w:r w:rsidRPr="00546C0F">
              <w:rPr>
                <w:rFonts w:ascii="ＭＳ 明朝" w:hAnsi="ＭＳ 明朝"/>
                <w:sz w:val="21"/>
                <w:szCs w:val="18"/>
              </w:rPr>
              <w:t>って</w:t>
            </w:r>
            <w:r w:rsidRPr="00546C0F">
              <w:rPr>
                <w:rFonts w:ascii="ＭＳ 明朝" w:hAnsi="ＭＳ 明朝"/>
                <w:bCs/>
                <w:sz w:val="21"/>
                <w:szCs w:val="18"/>
              </w:rPr>
              <w:t>句会</w:t>
            </w:r>
            <w:r w:rsidRPr="00546C0F">
              <w:rPr>
                <w:rFonts w:ascii="ＭＳ 明朝" w:hAnsi="ＭＳ 明朝"/>
                <w:sz w:val="21"/>
                <w:szCs w:val="18"/>
              </w:rPr>
              <w:t>を</w:t>
            </w:r>
            <w:r w:rsidRPr="00546C0F">
              <w:rPr>
                <w:rFonts w:ascii="ＭＳ 明朝" w:hAnsi="ＭＳ 明朝"/>
                <w:bCs/>
                <w:sz w:val="21"/>
                <w:szCs w:val="18"/>
              </w:rPr>
              <w:t>開</w:t>
            </w:r>
            <w:r w:rsidRPr="00546C0F">
              <w:rPr>
                <w:rFonts w:ascii="ＭＳ 明朝" w:hAnsi="ＭＳ 明朝"/>
                <w:sz w:val="21"/>
                <w:szCs w:val="18"/>
              </w:rPr>
              <w:t>こう</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Ｐ2</w:t>
            </w:r>
            <w:r w:rsidRPr="00546C0F">
              <w:rPr>
                <w:rFonts w:ascii="ＭＳ 明朝" w:hAnsi="ＭＳ 明朝" w:hint="eastAsia"/>
                <w:sz w:val="18"/>
                <w:szCs w:val="18"/>
              </w:rPr>
              <w:t>3</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sz w:val="18"/>
                <w:szCs w:val="18"/>
              </w:rPr>
              <w:t>2時間</w:t>
            </w:r>
          </w:p>
        </w:tc>
        <w:tc>
          <w:tcPr>
            <w:tcW w:w="1418" w:type="dxa"/>
            <w:tcBorders>
              <w:top w:val="single" w:sz="4"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Ｂ⑴</w:t>
            </w:r>
            <w:r w:rsidRPr="00546C0F">
              <w:rPr>
                <w:rFonts w:ascii="ＭＳ 明朝" w:hAnsi="ＭＳ 明朝" w:cs="Arial" w:hint="eastAsia"/>
                <w:sz w:val="18"/>
                <w:szCs w:val="18"/>
                <w:u w:val="single"/>
              </w:rPr>
              <w:t>オ</w:t>
            </w:r>
          </w:p>
          <w:p w:rsidR="003C2E68" w:rsidRPr="00546C0F" w:rsidRDefault="003C2E68" w:rsidP="003C2E68">
            <w:pPr>
              <w:spacing w:line="300" w:lineRule="exact"/>
              <w:ind w:left="180" w:hangingChars="100" w:hanging="180"/>
              <w:rPr>
                <w:rFonts w:ascii="ＭＳ 明朝" w:hAnsi="ＭＳ 明朝" w:cs="Arial"/>
                <w:sz w:val="18"/>
                <w:szCs w:val="18"/>
              </w:rPr>
            </w:pPr>
          </w:p>
          <w:p w:rsidR="003C2E68" w:rsidRPr="00F30F75" w:rsidRDefault="003C2E68" w:rsidP="00F30F75">
            <w:pPr>
              <w:spacing w:line="300" w:lineRule="exact"/>
              <w:ind w:left="180" w:hangingChars="100" w:hanging="180"/>
              <w:rPr>
                <w:rFonts w:ascii="ＭＳ 明朝" w:hAnsi="ＭＳ 明朝" w:cs="Arial"/>
                <w:sz w:val="18"/>
                <w:szCs w:val="18"/>
              </w:rPr>
            </w:pPr>
            <w:r w:rsidRPr="00546C0F">
              <w:rPr>
                <w:rFonts w:ascii="ＭＳ 明朝" w:hAnsi="ＭＳ 明朝"/>
                <w:bCs/>
                <w:sz w:val="18"/>
                <w:szCs w:val="18"/>
              </w:rPr>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cs="Arial" w:hint="eastAsia"/>
                <w:sz w:val="18"/>
                <w:szCs w:val="18"/>
              </w:rPr>
              <w:t>Ｂ</w:t>
            </w:r>
            <w:r w:rsidRPr="00546C0F">
              <w:rPr>
                <w:rFonts w:ascii="ＭＳ 明朝" w:hAnsi="ＭＳ 明朝" w:cs="ＭＳ ゴシック"/>
                <w:sz w:val="18"/>
                <w:szCs w:val="18"/>
              </w:rPr>
              <w:t>⑵</w:t>
            </w:r>
            <w:r w:rsidRPr="00546C0F">
              <w:rPr>
                <w:rFonts w:ascii="ＭＳ 明朝" w:hAnsi="ＭＳ 明朝" w:hint="eastAsia"/>
                <w:sz w:val="18"/>
                <w:szCs w:val="18"/>
              </w:rPr>
              <w:t>ア</w:t>
            </w:r>
          </w:p>
        </w:tc>
        <w:tc>
          <w:tcPr>
            <w:tcW w:w="1843" w:type="dxa"/>
            <w:tcBorders>
              <w:top w:val="single" w:sz="4"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w:t>
            </w:r>
            <w:r w:rsidRPr="00546C0F">
              <w:rPr>
                <w:rFonts w:ascii="ＭＳ 明朝" w:hAnsi="ＭＳ 明朝"/>
                <w:sz w:val="18"/>
                <w:szCs w:val="18"/>
              </w:rPr>
              <w:t>俳句を作って互いに読み合い，作品の</w:t>
            </w:r>
            <w:r w:rsidRPr="00546C0F">
              <w:rPr>
                <w:rFonts w:ascii="ＭＳ 明朝" w:hAnsi="ＭＳ 明朝" w:hint="eastAsia"/>
                <w:sz w:val="18"/>
                <w:szCs w:val="18"/>
              </w:rPr>
              <w:t>よ</w:t>
            </w:r>
            <w:r w:rsidRPr="00546C0F">
              <w:rPr>
                <w:rFonts w:ascii="ＭＳ 明朝" w:hAnsi="ＭＳ 明朝"/>
                <w:sz w:val="18"/>
                <w:szCs w:val="18"/>
              </w:rPr>
              <w:t>さを評価する。</w:t>
            </w:r>
          </w:p>
        </w:tc>
        <w:tc>
          <w:tcPr>
            <w:tcW w:w="4536" w:type="dxa"/>
            <w:tcBorders>
              <w:top w:val="single" w:sz="4"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 xml:space="preserve">１　</w:t>
            </w:r>
            <w:r w:rsidRPr="00546C0F">
              <w:rPr>
                <w:rFonts w:ascii="ＭＳ 明朝" w:hAnsi="ＭＳ 明朝" w:hint="eastAsia"/>
                <w:sz w:val="18"/>
                <w:szCs w:val="18"/>
              </w:rPr>
              <w:t>教材冒頭</w:t>
            </w:r>
            <w:r w:rsidRPr="00546C0F">
              <w:rPr>
                <w:rFonts w:ascii="ＭＳ 明朝" w:hAnsi="ＭＳ 明朝"/>
                <w:sz w:val="18"/>
                <w:szCs w:val="18"/>
              </w:rPr>
              <w:t>（Ｐ</w:t>
            </w:r>
            <w:r w:rsidRPr="00546C0F">
              <w:rPr>
                <w:rFonts w:ascii="ＭＳ 明朝" w:hAnsi="ＭＳ 明朝" w:hint="eastAsia"/>
                <w:sz w:val="18"/>
                <w:szCs w:val="18"/>
              </w:rPr>
              <w:t>23</w:t>
            </w:r>
            <w:r w:rsidRPr="00546C0F">
              <w:rPr>
                <w:rFonts w:ascii="ＭＳ 明朝" w:hAnsi="ＭＳ 明朝"/>
                <w:sz w:val="18"/>
                <w:szCs w:val="18"/>
              </w:rPr>
              <w:t>）</w:t>
            </w:r>
            <w:r w:rsidRPr="00546C0F">
              <w:rPr>
                <w:rFonts w:ascii="ＭＳ 明朝" w:hAnsi="ＭＳ 明朝" w:hint="eastAsia"/>
                <w:sz w:val="18"/>
                <w:szCs w:val="18"/>
              </w:rPr>
              <w:t>の問いかけと</w:t>
            </w:r>
            <w:r w:rsidRPr="00546C0F">
              <w:rPr>
                <w:rFonts w:ascii="ＭＳ 明朝" w:hAnsi="ＭＳ 明朝"/>
                <w:sz w:val="18"/>
                <w:szCs w:val="18"/>
              </w:rPr>
              <w:t>目標を確認し，学習の見通しを持つ。</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２　手順</w:t>
            </w:r>
            <w:r w:rsidRPr="00546C0F">
              <w:rPr>
                <w:rFonts w:ascii="ＭＳ 明朝" w:hAnsi="ＭＳ 明朝" w:cs="ＭＳ 明朝"/>
                <w:sz w:val="18"/>
                <w:szCs w:val="18"/>
              </w:rPr>
              <w:t>①</w:t>
            </w:r>
            <w:r w:rsidRPr="00546C0F">
              <w:rPr>
                <w:rFonts w:ascii="ＭＳ 明朝" w:hAnsi="ＭＳ 明朝"/>
                <w:sz w:val="18"/>
                <w:szCs w:val="18"/>
              </w:rPr>
              <w:t>～</w:t>
            </w:r>
            <w:r w:rsidRPr="00546C0F">
              <w:rPr>
                <w:rFonts w:ascii="ＭＳ 明朝" w:hAnsi="ＭＳ 明朝" w:cs="ＭＳ 明朝"/>
                <w:sz w:val="18"/>
                <w:szCs w:val="18"/>
              </w:rPr>
              <w:t>②</w:t>
            </w:r>
            <w:r w:rsidRPr="00546C0F">
              <w:rPr>
                <w:rFonts w:ascii="ＭＳ 明朝" w:hAnsi="ＭＳ 明朝"/>
                <w:sz w:val="18"/>
                <w:szCs w:val="18"/>
              </w:rPr>
              <w:t>（Ｐ2</w:t>
            </w:r>
            <w:r w:rsidRPr="00546C0F">
              <w:rPr>
                <w:rFonts w:ascii="ＭＳ 明朝" w:hAnsi="ＭＳ 明朝" w:hint="eastAsia"/>
                <w:sz w:val="18"/>
                <w:szCs w:val="18"/>
              </w:rPr>
              <w:t>3</w:t>
            </w:r>
            <w:r w:rsidRPr="00546C0F">
              <w:rPr>
                <w:rFonts w:ascii="ＭＳ 明朝" w:hAnsi="ＭＳ 明朝"/>
                <w:sz w:val="18"/>
                <w:szCs w:val="18"/>
              </w:rPr>
              <w:t>～2</w:t>
            </w:r>
            <w:r w:rsidRPr="00546C0F">
              <w:rPr>
                <w:rFonts w:ascii="ＭＳ 明朝" w:hAnsi="ＭＳ 明朝" w:hint="eastAsia"/>
                <w:sz w:val="18"/>
                <w:szCs w:val="18"/>
              </w:rPr>
              <w:t>4</w:t>
            </w:r>
            <w:r w:rsidRPr="00546C0F">
              <w:rPr>
                <w:rFonts w:ascii="ＭＳ 明朝" w:hAnsi="ＭＳ 明朝"/>
                <w:sz w:val="18"/>
                <w:szCs w:val="18"/>
              </w:rPr>
              <w:t>）に</w:t>
            </w:r>
            <w:r w:rsidRPr="00546C0F">
              <w:rPr>
                <w:rFonts w:ascii="ＭＳ 明朝" w:hAnsi="ＭＳ 明朝" w:hint="eastAsia"/>
                <w:sz w:val="18"/>
                <w:szCs w:val="18"/>
              </w:rPr>
              <w:t>取り組み</w:t>
            </w:r>
            <w:r w:rsidRPr="00546C0F">
              <w:rPr>
                <w:rFonts w:ascii="ＭＳ 明朝" w:hAnsi="ＭＳ 明朝"/>
                <w:sz w:val="18"/>
                <w:szCs w:val="18"/>
              </w:rPr>
              <w:t>，俳句を作って句会を開く。</w:t>
            </w:r>
          </w:p>
          <w:p w:rsidR="00D27FEC" w:rsidRPr="00546C0F" w:rsidRDefault="00D27FEC" w:rsidP="00D27FEC">
            <w:pPr>
              <w:spacing w:line="300" w:lineRule="exact"/>
              <w:ind w:left="180" w:hangingChars="100" w:hanging="180"/>
              <w:rPr>
                <w:rFonts w:ascii="ＭＳ 明朝" w:hAnsi="ＭＳ 明朝"/>
                <w:sz w:val="18"/>
                <w:szCs w:val="18"/>
              </w:rPr>
            </w:pPr>
            <w:r w:rsidRPr="00546C0F">
              <w:rPr>
                <w:rFonts w:ascii="ＭＳ 明朝" w:hAnsi="ＭＳ 明朝"/>
                <w:sz w:val="18"/>
                <w:szCs w:val="18"/>
              </w:rPr>
              <w:t>＊「言葉の力</w:t>
            </w:r>
            <w:r w:rsidRPr="00546C0F">
              <w:rPr>
                <w:rFonts w:ascii="ＭＳ 明朝" w:hAnsi="ＭＳ 明朝" w:hint="eastAsia"/>
                <w:sz w:val="18"/>
                <w:szCs w:val="18"/>
              </w:rPr>
              <w:t xml:space="preserve">　</w:t>
            </w:r>
            <w:r w:rsidRPr="00546C0F">
              <w:rPr>
                <w:rFonts w:ascii="ＭＳ 明朝" w:hAnsi="ＭＳ 明朝"/>
                <w:sz w:val="18"/>
                <w:szCs w:val="18"/>
              </w:rPr>
              <w:t>読み合って評価する」（Ｐ</w:t>
            </w:r>
            <w:r w:rsidRPr="00546C0F">
              <w:rPr>
                <w:rFonts w:ascii="ＭＳ 明朝" w:hAnsi="ＭＳ 明朝" w:hint="eastAsia"/>
                <w:sz w:val="18"/>
                <w:szCs w:val="18"/>
              </w:rPr>
              <w:t>24</w:t>
            </w:r>
            <w:r w:rsidRPr="00546C0F">
              <w:rPr>
                <w:rFonts w:ascii="ＭＳ 明朝" w:hAnsi="ＭＳ 明朝"/>
                <w:sz w:val="18"/>
                <w:szCs w:val="18"/>
              </w:rPr>
              <w:t>）を読んで，俳句を読み合って評価するときのポイントを確</w:t>
            </w:r>
            <w:r w:rsidRPr="00546C0F">
              <w:rPr>
                <w:rFonts w:ascii="ＭＳ 明朝" w:hAnsi="ＭＳ 明朝" w:hint="eastAsia"/>
                <w:sz w:val="18"/>
                <w:szCs w:val="18"/>
              </w:rPr>
              <w:t>かめ</w:t>
            </w:r>
            <w:r w:rsidRPr="00546C0F">
              <w:rPr>
                <w:rFonts w:ascii="ＭＳ 明朝" w:hAnsi="ＭＳ 明朝"/>
                <w:sz w:val="18"/>
                <w:szCs w:val="18"/>
              </w:rPr>
              <w:t>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＊俳句を作る際</w:t>
            </w:r>
            <w:r w:rsidR="00D27FEC">
              <w:rPr>
                <w:rFonts w:ascii="ＭＳ 明朝" w:hAnsi="ＭＳ 明朝" w:hint="eastAsia"/>
                <w:sz w:val="18"/>
                <w:szCs w:val="18"/>
              </w:rPr>
              <w:t>，</w:t>
            </w:r>
            <w:r w:rsidR="00D27FEC" w:rsidRPr="00546C0F">
              <w:rPr>
                <w:rFonts w:ascii="ＭＳ 明朝" w:hAnsi="ＭＳ 明朝" w:hint="eastAsia"/>
                <w:sz w:val="18"/>
                <w:szCs w:val="18"/>
              </w:rPr>
              <w:t>「さまざまな季語」（Ｐ25</w:t>
            </w:r>
            <w:r w:rsidR="00D27FEC">
              <w:rPr>
                <w:rFonts w:ascii="ＭＳ 明朝" w:hAnsi="ＭＳ 明朝" w:hint="eastAsia"/>
                <w:sz w:val="18"/>
                <w:szCs w:val="18"/>
              </w:rPr>
              <w:t>）を適宜</w:t>
            </w:r>
            <w:r w:rsidRPr="00546C0F">
              <w:rPr>
                <w:rFonts w:ascii="ＭＳ 明朝" w:hAnsi="ＭＳ 明朝" w:hint="eastAsia"/>
                <w:sz w:val="18"/>
                <w:szCs w:val="18"/>
              </w:rPr>
              <w:t>参考に</w:t>
            </w:r>
            <w:r w:rsidR="00D27FEC">
              <w:rPr>
                <w:rFonts w:ascii="ＭＳ 明朝" w:hAnsi="ＭＳ 明朝" w:hint="eastAsia"/>
                <w:sz w:val="18"/>
                <w:szCs w:val="18"/>
              </w:rPr>
              <w:t>するのも</w:t>
            </w:r>
            <w:r w:rsidRPr="00546C0F">
              <w:rPr>
                <w:rFonts w:ascii="ＭＳ 明朝" w:hAnsi="ＭＳ 明朝" w:hint="eastAsia"/>
                <w:sz w:val="18"/>
                <w:szCs w:val="18"/>
              </w:rPr>
              <w:t>よい。</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 xml:space="preserve">３　</w:t>
            </w:r>
            <w:r w:rsidRPr="00546C0F">
              <w:rPr>
                <w:rFonts w:ascii="ＭＳ 明朝" w:hAnsi="ＭＳ 明朝"/>
                <w:kern w:val="0"/>
                <w:sz w:val="18"/>
                <w:szCs w:val="18"/>
              </w:rPr>
              <w:t>「</w:t>
            </w:r>
            <w:r w:rsidRPr="00546C0F">
              <w:rPr>
                <w:rFonts w:ascii="ＭＳ 明朝" w:hAnsi="ＭＳ 明朝" w:hint="eastAsia"/>
                <w:kern w:val="0"/>
                <w:sz w:val="18"/>
                <w:szCs w:val="18"/>
              </w:rPr>
              <w:t>振り返り</w:t>
            </w:r>
            <w:r w:rsidRPr="00546C0F">
              <w:rPr>
                <w:rFonts w:ascii="ＭＳ 明朝" w:hAnsi="ＭＳ 明朝"/>
                <w:kern w:val="0"/>
                <w:sz w:val="18"/>
                <w:szCs w:val="18"/>
              </w:rPr>
              <w:t>」（Ｐ</w:t>
            </w:r>
            <w:r w:rsidRPr="00546C0F">
              <w:rPr>
                <w:rFonts w:ascii="ＭＳ 明朝" w:hAnsi="ＭＳ 明朝" w:hint="eastAsia"/>
                <w:kern w:val="0"/>
                <w:sz w:val="18"/>
                <w:szCs w:val="18"/>
              </w:rPr>
              <w:t>24</w:t>
            </w:r>
            <w:r w:rsidRPr="00546C0F">
              <w:rPr>
                <w:rFonts w:ascii="ＭＳ 明朝" w:hAnsi="ＭＳ 明朝"/>
                <w:kern w:val="0"/>
                <w:sz w:val="18"/>
                <w:szCs w:val="18"/>
              </w:rPr>
              <w:t>）</w:t>
            </w:r>
            <w:r w:rsidRPr="00546C0F">
              <w:rPr>
                <w:rFonts w:ascii="ＭＳ 明朝" w:hAnsi="ＭＳ 明朝" w:hint="eastAsia"/>
                <w:kern w:val="0"/>
                <w:sz w:val="18"/>
                <w:szCs w:val="18"/>
              </w:rPr>
              <w:t>を読み，</w:t>
            </w:r>
            <w:r w:rsidR="00A671FC">
              <w:rPr>
                <w:rFonts w:ascii="ＭＳ 明朝" w:hAnsi="ＭＳ 明朝" w:hint="eastAsia"/>
                <w:kern w:val="0"/>
                <w:sz w:val="18"/>
                <w:szCs w:val="18"/>
              </w:rPr>
              <w:t>学習を振り返って，学んだことを自分の言葉でまとめる</w:t>
            </w:r>
            <w:r w:rsidRPr="00546C0F">
              <w:rPr>
                <w:rFonts w:ascii="ＭＳ 明朝" w:hAnsi="ＭＳ 明朝" w:hint="eastAsia"/>
                <w:kern w:val="0"/>
                <w:sz w:val="18"/>
                <w:szCs w:val="18"/>
              </w:rPr>
              <w:t>。</w:t>
            </w:r>
          </w:p>
        </w:tc>
        <w:tc>
          <w:tcPr>
            <w:tcW w:w="4536" w:type="dxa"/>
            <w:tcBorders>
              <w:top w:val="single" w:sz="4" w:space="0" w:color="auto"/>
              <w:bottom w:val="single" w:sz="4" w:space="0" w:color="auto"/>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B699B" w:rsidRPr="0017067E">
              <w:rPr>
                <w:rFonts w:ascii="ＭＳ 明朝" w:hAnsi="ＭＳ 明朝" w:cs="Arial" w:hint="eastAsia"/>
                <w:sz w:val="18"/>
                <w:szCs w:val="18"/>
              </w:rPr>
              <w:t>◎</w:t>
            </w:r>
            <w:r w:rsidRPr="00546C0F">
              <w:rPr>
                <w:rFonts w:ascii="ＭＳ 明朝" w:hAnsi="ＭＳ 明朝" w:cs="Arial" w:hint="eastAsia"/>
                <w:sz w:val="18"/>
                <w:szCs w:val="18"/>
              </w:rPr>
              <w:t>「書くこと」において，読み手からの助言などを踏まえ，自分の</w:t>
            </w:r>
            <w:r w:rsidR="00D27FEC">
              <w:rPr>
                <w:rFonts w:ascii="ＭＳ 明朝" w:hAnsi="ＭＳ 明朝" w:cs="Arial" w:hint="eastAsia"/>
                <w:sz w:val="18"/>
                <w:szCs w:val="18"/>
              </w:rPr>
              <w:t>俳句</w:t>
            </w:r>
            <w:r w:rsidRPr="00546C0F">
              <w:rPr>
                <w:rFonts w:ascii="ＭＳ 明朝" w:hAnsi="ＭＳ 明朝" w:cs="Arial" w:hint="eastAsia"/>
                <w:sz w:val="18"/>
                <w:szCs w:val="18"/>
              </w:rPr>
              <w:t>のよい点や改善点を見いだしている。</w:t>
            </w:r>
          </w:p>
          <w:p w:rsidR="003C2E68" w:rsidRPr="00F30F75" w:rsidRDefault="003C2E68" w:rsidP="00F30F75">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000B12D3">
              <w:rPr>
                <w:rFonts w:ascii="ＭＳ 明朝" w:hAnsi="ＭＳ 明朝" w:cs="ＭＳ ゴシック" w:hint="eastAsia"/>
                <w:sz w:val="18"/>
                <w:szCs w:val="18"/>
              </w:rPr>
              <w:t>積極的に</w:t>
            </w:r>
            <w:r w:rsidRPr="00546C0F">
              <w:rPr>
                <w:rFonts w:ascii="ＭＳ 明朝" w:hAnsi="ＭＳ 明朝" w:cs="ＭＳ ゴシック" w:hint="eastAsia"/>
                <w:sz w:val="18"/>
                <w:szCs w:val="18"/>
              </w:rPr>
              <w:t>俳句を詠み，学習課題に沿って作品のよさを</w:t>
            </w:r>
            <w:r w:rsidR="00D27FEC">
              <w:rPr>
                <w:rFonts w:ascii="ＭＳ 明朝" w:hAnsi="ＭＳ 明朝" w:cs="ＭＳ ゴシック" w:hint="eastAsia"/>
                <w:sz w:val="18"/>
                <w:szCs w:val="18"/>
              </w:rPr>
              <w:t>評価しよう</w:t>
            </w:r>
            <w:r w:rsidRPr="00546C0F">
              <w:rPr>
                <w:rFonts w:ascii="ＭＳ 明朝" w:hAnsi="ＭＳ 明朝" w:cs="ＭＳ ゴシック" w:hint="eastAsia"/>
                <w:sz w:val="18"/>
                <w:szCs w:val="18"/>
              </w:rPr>
              <w:t>としている。</w:t>
            </w:r>
          </w:p>
        </w:tc>
      </w:tr>
      <w:tr w:rsidR="003C2E68" w:rsidRPr="006E508D" w:rsidTr="00D971E6">
        <w:trPr>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sz w:val="18"/>
                <w:szCs w:val="18"/>
              </w:rPr>
              <w:t>言葉〈日本語探検〉</w:t>
            </w:r>
          </w:p>
          <w:p w:rsidR="003C2E68" w:rsidRPr="00546C0F" w:rsidRDefault="003C2E68" w:rsidP="003C2E68">
            <w:pPr>
              <w:spacing w:line="300" w:lineRule="exact"/>
              <w:jc w:val="left"/>
              <w:rPr>
                <w:rFonts w:ascii="ＭＳ 明朝" w:hAnsi="ＭＳ 明朝"/>
                <w:bCs/>
                <w:sz w:val="21"/>
                <w:szCs w:val="18"/>
              </w:rPr>
            </w:pPr>
            <w:r w:rsidRPr="00546C0F">
              <w:rPr>
                <w:rFonts w:ascii="ＭＳ 明朝" w:hAnsi="ＭＳ 明朝"/>
                <w:bCs/>
                <w:sz w:val="21"/>
                <w:szCs w:val="18"/>
              </w:rPr>
              <w:t>和語・漢語・外来語</w:t>
            </w:r>
            <w:r w:rsidRPr="00546C0F">
              <w:rPr>
                <w:rFonts w:ascii="ＭＳ 明朝" w:hAnsi="ＭＳ 明朝" w:cs="Arial" w:hint="eastAsia"/>
                <w:bCs/>
                <w:w w:val="200"/>
                <w:kern w:val="0"/>
                <w:sz w:val="21"/>
                <w:szCs w:val="18"/>
              </w:rPr>
              <w:t>―</w:t>
            </w:r>
            <w:r w:rsidRPr="00546C0F">
              <w:rPr>
                <w:rFonts w:ascii="ＭＳ 明朝" w:hAnsi="ＭＳ 明朝" w:cs="Arial" w:hint="eastAsia"/>
                <w:bCs/>
                <w:kern w:val="0"/>
                <w:sz w:val="21"/>
                <w:szCs w:val="18"/>
              </w:rPr>
              <w:t>お化けの館でクイズ対決</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w:t>
            </w:r>
            <w:r w:rsidRPr="00546C0F">
              <w:rPr>
                <w:rFonts w:ascii="ＭＳ 明朝" w:hAnsi="ＭＳ 明朝" w:hint="eastAsia"/>
                <w:sz w:val="18"/>
                <w:szCs w:val="18"/>
              </w:rPr>
              <w:t>26</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sz w:val="18"/>
                <w:szCs w:val="18"/>
              </w:rPr>
              <w:t>1時間</w:t>
            </w:r>
          </w:p>
        </w:tc>
        <w:tc>
          <w:tcPr>
            <w:tcW w:w="1418" w:type="dxa"/>
            <w:tcBorders>
              <w:top w:val="single" w:sz="4"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bCs/>
                <w:sz w:val="18"/>
                <w:szCs w:val="18"/>
                <w:bdr w:val="single" w:sz="4" w:space="0" w:color="auto"/>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w:t>
            </w:r>
            <w:r w:rsidRPr="00546C0F">
              <w:rPr>
                <w:rFonts w:ascii="ＭＳ 明朝" w:hAnsi="ＭＳ 明朝" w:cs="Arial" w:hint="eastAsia"/>
                <w:sz w:val="18"/>
                <w:szCs w:val="18"/>
                <w:u w:val="single"/>
              </w:rPr>
              <w:t>イ</w:t>
            </w:r>
          </w:p>
        </w:tc>
        <w:tc>
          <w:tcPr>
            <w:tcW w:w="1843" w:type="dxa"/>
            <w:tcBorders>
              <w:top w:val="single" w:sz="4"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w:t>
            </w:r>
            <w:r w:rsidRPr="00546C0F">
              <w:rPr>
                <w:rFonts w:ascii="ＭＳ 明朝" w:hAnsi="ＭＳ 明朝"/>
                <w:sz w:val="18"/>
                <w:szCs w:val="18"/>
              </w:rPr>
              <w:t>和語・漢語・外来語の特徴について理解する。</w:t>
            </w:r>
          </w:p>
        </w:tc>
        <w:tc>
          <w:tcPr>
            <w:tcW w:w="4536" w:type="dxa"/>
            <w:tcBorders>
              <w:top w:val="single" w:sz="4"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１　教材（Ｐ</w:t>
            </w:r>
            <w:r w:rsidRPr="00546C0F">
              <w:rPr>
                <w:rFonts w:ascii="ＭＳ 明朝" w:hAnsi="ＭＳ 明朝" w:hint="eastAsia"/>
                <w:sz w:val="18"/>
                <w:szCs w:val="18"/>
              </w:rPr>
              <w:t>26</w:t>
            </w:r>
            <w:r w:rsidRPr="00546C0F">
              <w:rPr>
                <w:rFonts w:ascii="ＭＳ 明朝" w:hAnsi="ＭＳ 明朝"/>
                <w:sz w:val="18"/>
                <w:szCs w:val="18"/>
              </w:rPr>
              <w:t>～</w:t>
            </w:r>
            <w:r w:rsidRPr="00546C0F">
              <w:rPr>
                <w:rFonts w:ascii="ＭＳ 明朝" w:hAnsi="ＭＳ 明朝" w:hint="eastAsia"/>
                <w:sz w:val="18"/>
                <w:szCs w:val="18"/>
              </w:rPr>
              <w:t>2</w:t>
            </w:r>
            <w:r w:rsidRPr="00546C0F">
              <w:rPr>
                <w:rFonts w:ascii="ＭＳ 明朝" w:hAnsi="ＭＳ 明朝"/>
                <w:sz w:val="18"/>
                <w:szCs w:val="18"/>
              </w:rPr>
              <w:t>7）を読んで，和語・漢語・外来語の特徴</w:t>
            </w:r>
            <w:r w:rsidRPr="00546C0F">
              <w:rPr>
                <w:rFonts w:ascii="ＭＳ 明朝" w:hAnsi="ＭＳ 明朝" w:hint="eastAsia"/>
                <w:sz w:val="18"/>
                <w:szCs w:val="18"/>
              </w:rPr>
              <w:t>が，話や文章の中でどのように表れているのかを大まかに</w:t>
            </w:r>
            <w:r w:rsidR="003B0734">
              <w:rPr>
                <w:rFonts w:ascii="ＭＳ 明朝" w:hAnsi="ＭＳ 明朝" w:hint="eastAsia"/>
                <w:sz w:val="18"/>
                <w:szCs w:val="18"/>
              </w:rPr>
              <w:t>つかむ</w:t>
            </w:r>
            <w:r w:rsidRPr="00546C0F">
              <w:rPr>
                <w:rFonts w:ascii="ＭＳ 明朝" w:hAnsi="ＭＳ 明朝"/>
                <w:sz w:val="18"/>
                <w:szCs w:val="18"/>
              </w:rPr>
              <w:t>。</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２　「まとめ」（Ｐ27）を読んで，和語・漢語・外来語の区別や，それぞれの特徴について理解する。</w:t>
            </w:r>
          </w:p>
        </w:tc>
        <w:tc>
          <w:tcPr>
            <w:tcW w:w="4536" w:type="dxa"/>
            <w:tcBorders>
              <w:top w:val="single" w:sz="4" w:space="0" w:color="auto"/>
              <w:bottom w:val="single" w:sz="4" w:space="0" w:color="auto"/>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001B699B" w:rsidRPr="0017067E">
              <w:rPr>
                <w:rFonts w:ascii="ＭＳ 明朝" w:hAnsi="ＭＳ 明朝" w:cs="Arial" w:hint="eastAsia"/>
                <w:sz w:val="18"/>
                <w:szCs w:val="18"/>
              </w:rPr>
              <w:t>◎</w:t>
            </w:r>
            <w:r w:rsidRPr="00546C0F">
              <w:rPr>
                <w:rFonts w:ascii="ＭＳ 明朝" w:hAnsi="ＭＳ 明朝" w:cs="Arial" w:hint="eastAsia"/>
                <w:sz w:val="18"/>
                <w:szCs w:val="18"/>
              </w:rPr>
              <w:t>和語，漢語，外来語を使い分けることを通して，語感を磨き語彙を豊かにしている。</w:t>
            </w:r>
          </w:p>
          <w:p w:rsidR="003C2E68" w:rsidRPr="00546C0F" w:rsidRDefault="003C2E68" w:rsidP="003C2E68">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進んで和語，漢語，外来語について理解し，見通しを持って学んだことを話や文章の中で生かそうとしている。</w:t>
            </w:r>
          </w:p>
        </w:tc>
      </w:tr>
      <w:tr w:rsidR="003C2E68" w:rsidRPr="006E508D" w:rsidTr="00D971E6">
        <w:trPr>
          <w:trHeight w:val="283"/>
        </w:trPr>
        <w:tc>
          <w:tcPr>
            <w:tcW w:w="2268" w:type="dxa"/>
            <w:tcBorders>
              <w:top w:val="nil"/>
              <w:left w:val="single" w:sz="8" w:space="0" w:color="auto"/>
              <w:bottom w:val="nil"/>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kern w:val="0"/>
                <w:sz w:val="18"/>
                <w:szCs w:val="18"/>
              </w:rPr>
              <w:t>言葉〈</w:t>
            </w:r>
            <w:r w:rsidRPr="00546C0F">
              <w:rPr>
                <w:rFonts w:ascii="ＭＳ 明朝" w:hAnsi="ＭＳ 明朝" w:cs="Arial" w:hint="eastAsia"/>
                <w:kern w:val="0"/>
                <w:sz w:val="18"/>
                <w:szCs w:val="18"/>
              </w:rPr>
              <w:t>漢字</w:t>
            </w:r>
            <w:r w:rsidR="002E26F5">
              <w:rPr>
                <w:rFonts w:ascii="ＭＳ 明朝" w:hAnsi="ＭＳ 明朝" w:cs="Arial" w:hint="eastAsia"/>
                <w:kern w:val="0"/>
                <w:sz w:val="18"/>
                <w:szCs w:val="18"/>
              </w:rPr>
              <w:t>道場</w:t>
            </w:r>
            <w:r w:rsidRPr="00546C0F">
              <w:rPr>
                <w:rFonts w:ascii="ＭＳ 明朝" w:hAnsi="ＭＳ 明朝" w:cs="Arial"/>
                <w:kern w:val="0"/>
                <w:sz w:val="18"/>
                <w:szCs w:val="18"/>
              </w:rPr>
              <w:t>〉</w:t>
            </w:r>
          </w:p>
          <w:p w:rsidR="003C2E68" w:rsidRPr="00546C0F" w:rsidRDefault="003C2E68" w:rsidP="003C2E68">
            <w:pPr>
              <w:spacing w:line="300" w:lineRule="exact"/>
              <w:rPr>
                <w:rFonts w:ascii="ＭＳ 明朝" w:hAnsi="ＭＳ 明朝" w:cs="Arial"/>
                <w:bCs/>
                <w:kern w:val="0"/>
                <w:sz w:val="21"/>
                <w:szCs w:val="18"/>
              </w:rPr>
            </w:pPr>
            <w:r w:rsidRPr="00546C0F">
              <w:rPr>
                <w:rFonts w:ascii="ＭＳ 明朝" w:hAnsi="ＭＳ 明朝" w:cs="Arial" w:hint="eastAsia"/>
                <w:bCs/>
                <w:kern w:val="0"/>
                <w:sz w:val="21"/>
                <w:szCs w:val="18"/>
              </w:rPr>
              <w:t>他教科で学ぶ漢字⑴</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w:t>
            </w:r>
            <w:r w:rsidRPr="00546C0F">
              <w:rPr>
                <w:rFonts w:ascii="ＭＳ 明朝" w:hAnsi="ＭＳ 明朝" w:cs="Arial" w:hint="eastAsia"/>
                <w:kern w:val="0"/>
                <w:sz w:val="18"/>
                <w:szCs w:val="18"/>
              </w:rPr>
              <w:t>28</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1時間</w:t>
            </w:r>
          </w:p>
          <w:p w:rsidR="003C2E68" w:rsidRPr="00546C0F" w:rsidRDefault="003C2E68" w:rsidP="003C2E68">
            <w:pPr>
              <w:spacing w:line="300" w:lineRule="exact"/>
              <w:jc w:val="right"/>
              <w:rPr>
                <w:rFonts w:ascii="ＭＳ 明朝" w:hAnsi="ＭＳ 明朝" w:cs="Arial"/>
                <w:kern w:val="0"/>
                <w:sz w:val="18"/>
                <w:szCs w:val="18"/>
              </w:rPr>
            </w:pP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hint="eastAsia"/>
                <w:sz w:val="18"/>
                <w:szCs w:val="18"/>
                <w:bdr w:val="single" w:sz="4" w:space="0" w:color="auto" w:frame="1"/>
              </w:rPr>
              <w:t>他</w:t>
            </w:r>
            <w:r w:rsidRPr="00546C0F">
              <w:rPr>
                <w:rFonts w:ascii="ＭＳ 明朝" w:hAnsi="ＭＳ 明朝" w:cs="Arial" w:hint="eastAsia"/>
                <w:sz w:val="18"/>
                <w:szCs w:val="18"/>
              </w:rPr>
              <w:t>社会・理科・技術・家</w:t>
            </w:r>
            <w:r w:rsidRPr="00546C0F">
              <w:rPr>
                <w:rFonts w:ascii="ＭＳ 明朝" w:hAnsi="ＭＳ 明朝" w:cs="Arial" w:hint="eastAsia"/>
                <w:sz w:val="18"/>
                <w:szCs w:val="18"/>
              </w:rPr>
              <w:lastRenderedPageBreak/>
              <w:t>庭・保健体育</w:t>
            </w:r>
          </w:p>
        </w:tc>
        <w:tc>
          <w:tcPr>
            <w:tcW w:w="1418"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bCs/>
                <w:sz w:val="18"/>
                <w:szCs w:val="18"/>
                <w:bdr w:val="single" w:sz="4" w:space="0" w:color="auto"/>
              </w:rPr>
            </w:pPr>
            <w:r w:rsidRPr="00546C0F">
              <w:rPr>
                <w:rFonts w:ascii="ＭＳ 明朝" w:eastAsia="BIZ UDゴシック" w:hAnsi="ＭＳ 明朝" w:cs="Arial" w:hint="eastAsia"/>
                <w:sz w:val="18"/>
                <w:szCs w:val="18"/>
              </w:rPr>
              <w:lastRenderedPageBreak/>
              <w:t>［知技］</w:t>
            </w:r>
            <w:r w:rsidRPr="00546C0F">
              <w:rPr>
                <w:rFonts w:ascii="ＭＳ 明朝" w:hAnsi="ＭＳ 明朝" w:cs="Arial" w:hint="eastAsia"/>
                <w:sz w:val="18"/>
                <w:szCs w:val="18"/>
              </w:rPr>
              <w:t>⑴</w:t>
            </w:r>
            <w:r w:rsidRPr="00546C0F">
              <w:rPr>
                <w:rFonts w:ascii="ＭＳ 明朝" w:hAnsi="ＭＳ 明朝" w:cs="Arial" w:hint="eastAsia"/>
                <w:sz w:val="18"/>
                <w:szCs w:val="18"/>
                <w:u w:val="single"/>
              </w:rPr>
              <w:t>ア</w:t>
            </w:r>
          </w:p>
        </w:tc>
        <w:tc>
          <w:tcPr>
            <w:tcW w:w="1843"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・他教科で学ぶ語句に用いられる漢字について理解し，漢字を文や文章の中で使う。</w:t>
            </w:r>
          </w:p>
        </w:tc>
        <w:tc>
          <w:tcPr>
            <w:tcW w:w="4536"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１　問題（Ｐ28）に取り組み，社会，理科，技術，家庭，保健体育で学ぶ語句に用いられる漢字を確認する。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w:t>
            </w:r>
            <w:r w:rsidRPr="00546C0F">
              <w:rPr>
                <w:rFonts w:ascii="ＭＳ 明朝" w:hAnsi="ＭＳ 明朝" w:hint="eastAsia"/>
                <w:sz w:val="18"/>
                <w:szCs w:val="18"/>
              </w:rPr>
              <w:t>他教科の教科書を適宜参照し，その漢字が含まれる語句を学ぶ時期や，その漢字が使われている文脈を確認するのもよい。</w:t>
            </w:r>
          </w:p>
        </w:tc>
        <w:tc>
          <w:tcPr>
            <w:tcW w:w="4536" w:type="dxa"/>
            <w:tcBorders>
              <w:top w:val="nil"/>
              <w:bottom w:val="nil"/>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bCs/>
                <w:sz w:val="18"/>
                <w:szCs w:val="18"/>
              </w:rPr>
            </w:pPr>
            <w:r w:rsidRPr="00546C0F">
              <w:rPr>
                <w:rFonts w:ascii="ＭＳ 明朝" w:eastAsia="BIZ UDゴシック" w:hAnsi="ＭＳ 明朝" w:cs="Arial" w:hint="eastAsia"/>
                <w:bCs/>
                <w:sz w:val="18"/>
                <w:szCs w:val="18"/>
              </w:rPr>
              <w:t>［知技］</w:t>
            </w:r>
            <w:r w:rsidR="001B699B" w:rsidRPr="0017067E">
              <w:rPr>
                <w:rFonts w:ascii="ＭＳ 明朝" w:hAnsi="ＭＳ 明朝" w:cs="Arial" w:hint="eastAsia"/>
                <w:sz w:val="18"/>
                <w:szCs w:val="18"/>
              </w:rPr>
              <w:t>◎</w:t>
            </w:r>
            <w:r w:rsidRPr="00546C0F">
              <w:rPr>
                <w:rFonts w:ascii="ＭＳ 明朝" w:hAnsi="ＭＳ 明朝" w:cs="Arial" w:hint="eastAsia"/>
                <w:bCs/>
                <w:sz w:val="18"/>
                <w:szCs w:val="18"/>
              </w:rPr>
              <w:t>他教科で学ぶ語句に用いられる漢字について理解し，漢字を文や文章の中で使っている。</w:t>
            </w:r>
          </w:p>
          <w:p w:rsidR="003C2E68" w:rsidRPr="00546C0F" w:rsidRDefault="003C2E68" w:rsidP="003C2E68">
            <w:pPr>
              <w:spacing w:line="300" w:lineRule="exact"/>
              <w:ind w:left="180" w:hangingChars="100" w:hanging="180"/>
              <w:rPr>
                <w:rFonts w:ascii="ＭＳ 明朝" w:hAnsi="ＭＳ 明朝" w:cs="Arial"/>
                <w:bCs/>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進んで他教科で学ぶ語句に用いられる漢字について理解し，学習課題に沿って学んだことを文や文章の中で生かそうとしている。</w:t>
            </w:r>
          </w:p>
        </w:tc>
      </w:tr>
      <w:tr w:rsidR="003C2E68" w:rsidRPr="006E508D" w:rsidTr="00D971E6">
        <w:trPr>
          <w:trHeight w:val="283"/>
        </w:trPr>
        <w:tc>
          <w:tcPr>
            <w:tcW w:w="14601" w:type="dxa"/>
            <w:gridSpan w:val="5"/>
            <w:tcBorders>
              <w:top w:val="single" w:sz="8" w:space="0" w:color="auto"/>
              <w:left w:val="single" w:sz="8" w:space="0" w:color="auto"/>
              <w:right w:val="single" w:sz="8" w:space="0" w:color="auto"/>
            </w:tcBorders>
            <w:shd w:val="clear" w:color="auto" w:fill="F2F2F2" w:themeFill="background1" w:themeFillShade="F2"/>
            <w:tcMar>
              <w:left w:w="57" w:type="dxa"/>
              <w:right w:w="57" w:type="dxa"/>
            </w:tcMar>
          </w:tcPr>
          <w:p w:rsidR="003C2E68" w:rsidRPr="00546C0F" w:rsidRDefault="003C2E68" w:rsidP="003C2E68">
            <w:pPr>
              <w:spacing w:line="300" w:lineRule="exact"/>
              <w:ind w:left="180" w:hangingChars="100" w:hanging="180"/>
              <w:rPr>
                <w:rFonts w:ascii="ＭＳ 明朝" w:eastAsia="BIZ UDゴシック" w:hAnsi="ＭＳ 明朝" w:cs="Arial"/>
                <w:sz w:val="18"/>
                <w:szCs w:val="18"/>
              </w:rPr>
            </w:pPr>
            <w:r w:rsidRPr="006E508D">
              <w:rPr>
                <w:rFonts w:ascii="ＭＳ 明朝" w:hAnsi="ＭＳ 明朝" w:hint="eastAsia"/>
                <w:sz w:val="18"/>
                <w:szCs w:val="18"/>
              </w:rPr>
              <w:t>２　作品を論じる</w:t>
            </w:r>
            <w:r>
              <w:rPr>
                <w:rFonts w:ascii="ＭＳ 明朝" w:hAnsi="ＭＳ 明朝" w:hint="eastAsia"/>
                <w:sz w:val="18"/>
                <w:szCs w:val="18"/>
              </w:rPr>
              <w:t>（5～6月</w:t>
            </w:r>
            <w:r w:rsidR="009B2894">
              <w:rPr>
                <w:rFonts w:ascii="ＭＳ 明朝" w:hAnsi="ＭＳ 明朝" w:hint="eastAsia"/>
                <w:sz w:val="18"/>
                <w:szCs w:val="18"/>
              </w:rPr>
              <w:t xml:space="preserve">　12時間</w:t>
            </w:r>
            <w:r>
              <w:rPr>
                <w:rFonts w:ascii="ＭＳ 明朝" w:hAnsi="ＭＳ 明朝" w:hint="eastAsia"/>
                <w:sz w:val="18"/>
                <w:szCs w:val="18"/>
              </w:rPr>
              <w:t>）</w:t>
            </w:r>
          </w:p>
        </w:tc>
      </w:tr>
      <w:tr w:rsidR="003C2E68" w:rsidRPr="006E508D" w:rsidTr="00D971E6">
        <w:trPr>
          <w:trHeight w:val="283"/>
        </w:trPr>
        <w:tc>
          <w:tcPr>
            <w:tcW w:w="2268" w:type="dxa"/>
            <w:tcBorders>
              <w:left w:val="single" w:sz="8" w:space="0" w:color="auto"/>
            </w:tcBorders>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sz w:val="18"/>
                <w:szCs w:val="18"/>
              </w:rPr>
              <w:t>読む〈文学一〉</w:t>
            </w:r>
          </w:p>
          <w:p w:rsidR="003C2E68" w:rsidRPr="00546C0F" w:rsidRDefault="003C2E68" w:rsidP="003C2E68">
            <w:pPr>
              <w:spacing w:line="300" w:lineRule="exact"/>
              <w:rPr>
                <w:rFonts w:ascii="ＭＳ 明朝" w:hAnsi="ＭＳ 明朝"/>
                <w:bCs/>
                <w:sz w:val="21"/>
                <w:szCs w:val="18"/>
              </w:rPr>
            </w:pPr>
            <w:r w:rsidRPr="00546C0F">
              <w:rPr>
                <w:rFonts w:ascii="ＭＳ 明朝" w:hAnsi="ＭＳ 明朝"/>
                <w:bCs/>
                <w:sz w:val="21"/>
                <w:szCs w:val="18"/>
              </w:rPr>
              <w:t>形</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w:t>
            </w:r>
            <w:r w:rsidRPr="00546C0F">
              <w:rPr>
                <w:rFonts w:ascii="ＭＳ 明朝" w:hAnsi="ＭＳ 明朝" w:hint="eastAsia"/>
                <w:sz w:val="18"/>
                <w:szCs w:val="18"/>
              </w:rPr>
              <w:t>30</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sz w:val="18"/>
                <w:szCs w:val="18"/>
              </w:rPr>
              <w:t>3時間</w:t>
            </w:r>
          </w:p>
        </w:tc>
        <w:tc>
          <w:tcPr>
            <w:tcW w:w="1418" w:type="dxa"/>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⑴イ</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546C0F">
              <w:rPr>
                <w:rFonts w:ascii="ＭＳ 明朝" w:hAnsi="ＭＳ 明朝" w:cs="Arial" w:hint="eastAsia"/>
                <w:sz w:val="18"/>
                <w:szCs w:val="18"/>
                <w:u w:val="single"/>
              </w:rPr>
              <w:t>アウ</w:t>
            </w:r>
          </w:p>
          <w:p w:rsidR="003C2E68" w:rsidRPr="00546C0F" w:rsidRDefault="003C2E68" w:rsidP="003C2E68">
            <w:pPr>
              <w:spacing w:line="300" w:lineRule="exact"/>
              <w:ind w:left="180" w:hangingChars="100" w:hanging="180"/>
              <w:rPr>
                <w:rFonts w:ascii="ＭＳ 明朝" w:hAnsi="ＭＳ 明朝" w:cs="Arial"/>
                <w:sz w:val="18"/>
                <w:szCs w:val="18"/>
              </w:rPr>
            </w:pP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bCs/>
                <w:sz w:val="18"/>
                <w:szCs w:val="18"/>
              </w:rPr>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sz w:val="18"/>
                <w:szCs w:val="18"/>
              </w:rPr>
              <w:t>Ｃ</w:t>
            </w:r>
            <w:r w:rsidRPr="00546C0F">
              <w:rPr>
                <w:rFonts w:ascii="ＭＳ 明朝" w:hAnsi="ＭＳ 明朝" w:cs="ＭＳ ゴシック"/>
                <w:sz w:val="18"/>
                <w:szCs w:val="18"/>
              </w:rPr>
              <w:t>⑵</w:t>
            </w:r>
            <w:r w:rsidRPr="00546C0F">
              <w:rPr>
                <w:rFonts w:ascii="ＭＳ 明朝" w:hAnsi="ＭＳ 明朝" w:hint="eastAsia"/>
                <w:sz w:val="18"/>
                <w:szCs w:val="18"/>
              </w:rPr>
              <w:t>イ</w:t>
            </w:r>
          </w:p>
        </w:tc>
        <w:tc>
          <w:tcPr>
            <w:tcW w:w="1843" w:type="dxa"/>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w:t>
            </w:r>
            <w:r w:rsidRPr="00546C0F">
              <w:rPr>
                <w:rFonts w:ascii="ＭＳ 明朝" w:hAnsi="ＭＳ 明朝"/>
                <w:sz w:val="18"/>
                <w:szCs w:val="18"/>
              </w:rPr>
              <w:t>場面</w:t>
            </w:r>
            <w:r w:rsidRPr="00546C0F">
              <w:rPr>
                <w:rFonts w:ascii="ＭＳ 明朝" w:hAnsi="ＭＳ 明朝" w:hint="eastAsia"/>
                <w:sz w:val="18"/>
                <w:szCs w:val="18"/>
              </w:rPr>
              <w:t>ごとの人物の考えや人物どうしの関係を捉えて</w:t>
            </w:r>
            <w:r w:rsidRPr="00546C0F">
              <w:rPr>
                <w:rFonts w:ascii="ＭＳ 明朝" w:hAnsi="ＭＳ 明朝"/>
                <w:sz w:val="18"/>
                <w:szCs w:val="18"/>
              </w:rPr>
              <w:t>，作品を読み味わう。</w:t>
            </w: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w:t>
            </w:r>
            <w:r w:rsidRPr="00546C0F">
              <w:rPr>
                <w:rFonts w:ascii="ＭＳ 明朝" w:hAnsi="ＭＳ 明朝"/>
                <w:sz w:val="18"/>
                <w:szCs w:val="18"/>
              </w:rPr>
              <w:t>場面の展開や表現の仕方に着目し，作品を</w:t>
            </w:r>
            <w:r w:rsidRPr="00546C0F">
              <w:rPr>
                <w:rFonts w:ascii="ＭＳ 明朝" w:hAnsi="ＭＳ 明朝" w:hint="eastAsia"/>
                <w:sz w:val="18"/>
                <w:szCs w:val="18"/>
              </w:rPr>
              <w:t>批評</w:t>
            </w:r>
            <w:r w:rsidRPr="00546C0F">
              <w:rPr>
                <w:rFonts w:ascii="ＭＳ 明朝" w:hAnsi="ＭＳ 明朝"/>
                <w:sz w:val="18"/>
                <w:szCs w:val="18"/>
              </w:rPr>
              <w:t>する。</w:t>
            </w:r>
          </w:p>
        </w:tc>
        <w:tc>
          <w:tcPr>
            <w:tcW w:w="4536" w:type="dxa"/>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 xml:space="preserve">１　</w:t>
            </w:r>
            <w:r w:rsidRPr="00546C0F">
              <w:rPr>
                <w:rFonts w:ascii="ＭＳ 明朝" w:hAnsi="ＭＳ 明朝" w:hint="eastAsia"/>
                <w:sz w:val="18"/>
                <w:szCs w:val="18"/>
              </w:rPr>
              <w:t>タイトル下の問いかけ</w:t>
            </w:r>
            <w:r w:rsidRPr="00546C0F">
              <w:rPr>
                <w:rFonts w:ascii="ＭＳ 明朝" w:hAnsi="ＭＳ 明朝"/>
                <w:sz w:val="18"/>
                <w:szCs w:val="18"/>
              </w:rPr>
              <w:t>（Ｐ</w:t>
            </w:r>
            <w:r w:rsidRPr="00546C0F">
              <w:rPr>
                <w:rFonts w:ascii="ＭＳ 明朝" w:hAnsi="ＭＳ 明朝" w:hint="eastAsia"/>
                <w:sz w:val="18"/>
                <w:szCs w:val="18"/>
              </w:rPr>
              <w:t>30</w:t>
            </w:r>
            <w:r w:rsidRPr="00546C0F">
              <w:rPr>
                <w:rFonts w:ascii="ＭＳ 明朝" w:hAnsi="ＭＳ 明朝"/>
                <w:sz w:val="18"/>
                <w:szCs w:val="18"/>
              </w:rPr>
              <w:t>）や「</w:t>
            </w:r>
            <w:r w:rsidRPr="00546C0F">
              <w:rPr>
                <w:rFonts w:ascii="ＭＳ 明朝" w:hAnsi="ＭＳ 明朝" w:hint="eastAsia"/>
                <w:sz w:val="18"/>
                <w:szCs w:val="18"/>
              </w:rPr>
              <w:t>てびき</w:t>
            </w:r>
            <w:r w:rsidRPr="00546C0F">
              <w:rPr>
                <w:rFonts w:ascii="ＭＳ 明朝" w:hAnsi="ＭＳ 明朝"/>
                <w:sz w:val="18"/>
                <w:szCs w:val="18"/>
              </w:rPr>
              <w:t>」</w:t>
            </w:r>
            <w:r w:rsidRPr="00546C0F">
              <w:rPr>
                <w:rFonts w:ascii="ＭＳ 明朝" w:hAnsi="ＭＳ 明朝" w:hint="eastAsia"/>
                <w:sz w:val="18"/>
                <w:szCs w:val="18"/>
              </w:rPr>
              <w:t>の目標</w:t>
            </w:r>
            <w:r w:rsidRPr="00546C0F">
              <w:rPr>
                <w:rFonts w:ascii="ＭＳ 明朝" w:hAnsi="ＭＳ 明朝"/>
                <w:sz w:val="18"/>
                <w:szCs w:val="18"/>
              </w:rPr>
              <w:t>（Ｐ</w:t>
            </w:r>
            <w:r w:rsidRPr="00546C0F">
              <w:rPr>
                <w:rFonts w:ascii="ＭＳ 明朝" w:hAnsi="ＭＳ 明朝" w:hint="eastAsia"/>
                <w:sz w:val="18"/>
                <w:szCs w:val="18"/>
              </w:rPr>
              <w:t>3</w:t>
            </w:r>
            <w:r w:rsidR="00C71194">
              <w:rPr>
                <w:rFonts w:ascii="ＭＳ 明朝" w:hAnsi="ＭＳ 明朝" w:hint="eastAsia"/>
                <w:sz w:val="18"/>
                <w:szCs w:val="18"/>
              </w:rPr>
              <w:t>4</w:t>
            </w:r>
            <w:r w:rsidRPr="00546C0F">
              <w:rPr>
                <w:rFonts w:ascii="ＭＳ 明朝" w:hAnsi="ＭＳ 明朝"/>
                <w:sz w:val="18"/>
                <w:szCs w:val="18"/>
              </w:rPr>
              <w:t>）を確認し，学習の見通しを持つ。</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２　全文を通読し，内容を大まかにつかむ。適宜，漢字や語句を確認する。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３　設問</w:t>
            </w:r>
            <w:r w:rsidRPr="00546C0F">
              <w:rPr>
                <w:rFonts w:ascii="ＭＳ 明朝" w:hAnsi="ＭＳ 明朝" w:cs="ＭＳ 明朝"/>
                <w:sz w:val="18"/>
                <w:szCs w:val="18"/>
              </w:rPr>
              <w:t>①</w:t>
            </w:r>
            <w:r w:rsidRPr="00546C0F">
              <w:rPr>
                <w:rFonts w:ascii="ＭＳ 明朝" w:hAnsi="ＭＳ 明朝"/>
                <w:sz w:val="18"/>
                <w:szCs w:val="18"/>
              </w:rPr>
              <w:t>～</w:t>
            </w:r>
            <w:r w:rsidRPr="00546C0F">
              <w:rPr>
                <w:rFonts w:ascii="ＭＳ 明朝" w:hAnsi="ＭＳ 明朝" w:cs="ＭＳ 明朝"/>
                <w:sz w:val="18"/>
                <w:szCs w:val="18"/>
              </w:rPr>
              <w:t>③</w:t>
            </w:r>
            <w:r w:rsidRPr="00546C0F">
              <w:rPr>
                <w:rFonts w:ascii="ＭＳ 明朝" w:hAnsi="ＭＳ 明朝"/>
                <w:sz w:val="18"/>
                <w:szCs w:val="18"/>
              </w:rPr>
              <w:t>（Ｐ</w:t>
            </w:r>
            <w:r w:rsidRPr="00546C0F">
              <w:rPr>
                <w:rFonts w:ascii="ＭＳ 明朝" w:hAnsi="ＭＳ 明朝" w:hint="eastAsia"/>
                <w:sz w:val="18"/>
                <w:szCs w:val="18"/>
              </w:rPr>
              <w:t>34</w:t>
            </w:r>
            <w:r w:rsidRPr="00546C0F">
              <w:rPr>
                <w:rFonts w:ascii="ＭＳ 明朝" w:hAnsi="ＭＳ 明朝"/>
                <w:sz w:val="18"/>
                <w:szCs w:val="18"/>
              </w:rPr>
              <w:t>）に取り組み，場面</w:t>
            </w:r>
            <w:r w:rsidR="00C71194">
              <w:rPr>
                <w:rFonts w:ascii="ＭＳ 明朝" w:hAnsi="ＭＳ 明朝" w:hint="eastAsia"/>
                <w:sz w:val="18"/>
                <w:szCs w:val="18"/>
              </w:rPr>
              <w:t>の展開</w:t>
            </w:r>
            <w:r w:rsidRPr="00546C0F">
              <w:rPr>
                <w:rFonts w:ascii="ＭＳ 明朝" w:hAnsi="ＭＳ 明朝"/>
                <w:sz w:val="18"/>
                <w:szCs w:val="18"/>
              </w:rPr>
              <w:t>や登場人物の設定の仕方，人物の考えや心情を捉えて作品を読み味わう。</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４　設問</w:t>
            </w:r>
            <w:r w:rsidRPr="00546C0F">
              <w:rPr>
                <w:rFonts w:ascii="ＭＳ 明朝" w:hAnsi="ＭＳ 明朝" w:hint="eastAsia"/>
                <w:sz w:val="18"/>
                <w:szCs w:val="18"/>
              </w:rPr>
              <w:t>④</w:t>
            </w:r>
            <w:r w:rsidRPr="00546C0F">
              <w:rPr>
                <w:rFonts w:ascii="ＭＳ 明朝" w:hAnsi="ＭＳ 明朝"/>
                <w:sz w:val="18"/>
                <w:szCs w:val="18"/>
              </w:rPr>
              <w:t>に取り組み，古典作品「松山新介の勇将中村新兵衛が事」（Ｐ3</w:t>
            </w:r>
            <w:r w:rsidRPr="00546C0F">
              <w:rPr>
                <w:rFonts w:ascii="ＭＳ 明朝" w:hAnsi="ＭＳ 明朝" w:hint="eastAsia"/>
                <w:sz w:val="18"/>
                <w:szCs w:val="18"/>
              </w:rPr>
              <w:t>5</w:t>
            </w:r>
            <w:r w:rsidRPr="00546C0F">
              <w:rPr>
                <w:rFonts w:ascii="ＭＳ 明朝" w:hAnsi="ＭＳ 明朝"/>
                <w:sz w:val="18"/>
                <w:szCs w:val="18"/>
              </w:rPr>
              <w:t>）と読み比べ，「形」の内容や表現の特徴を捉えたうえで，この小説の工夫や魅力についてまとめる。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＊「言葉の力</w:t>
            </w:r>
            <w:r w:rsidRPr="00546C0F">
              <w:rPr>
                <w:rFonts w:ascii="ＭＳ 明朝" w:hAnsi="ＭＳ 明朝" w:hint="eastAsia"/>
                <w:sz w:val="18"/>
                <w:szCs w:val="18"/>
              </w:rPr>
              <w:t xml:space="preserve">　</w:t>
            </w:r>
            <w:r w:rsidRPr="00546C0F">
              <w:rPr>
                <w:rFonts w:ascii="ＭＳ 明朝" w:hAnsi="ＭＳ 明朝"/>
                <w:sz w:val="18"/>
                <w:szCs w:val="18"/>
              </w:rPr>
              <w:t>作品を批評する」</w:t>
            </w:r>
            <w:r w:rsidRPr="00546C0F">
              <w:rPr>
                <w:rFonts w:ascii="ＭＳ 明朝" w:hAnsi="ＭＳ 明朝" w:hint="eastAsia"/>
                <w:sz w:val="18"/>
                <w:szCs w:val="18"/>
              </w:rPr>
              <w:t>（Ｐ34）</w:t>
            </w:r>
            <w:r w:rsidRPr="00546C0F">
              <w:rPr>
                <w:rFonts w:ascii="ＭＳ 明朝" w:hAnsi="ＭＳ 明朝"/>
                <w:sz w:val="18"/>
                <w:szCs w:val="18"/>
              </w:rPr>
              <w:t>を読んで，小説などの文学作品を批評するときのポイントを理解する。</w:t>
            </w:r>
          </w:p>
          <w:p w:rsidR="003C2E68" w:rsidRPr="00F30F75" w:rsidRDefault="00C71194" w:rsidP="00F30F75">
            <w:pPr>
              <w:spacing w:line="300" w:lineRule="exact"/>
              <w:ind w:left="180" w:hangingChars="100" w:hanging="180"/>
              <w:rPr>
                <w:rFonts w:ascii="ＭＳ 明朝" w:hAnsi="ＭＳ 明朝"/>
                <w:sz w:val="18"/>
                <w:szCs w:val="18"/>
              </w:rPr>
            </w:pPr>
            <w:r>
              <w:rPr>
                <w:rFonts w:ascii="ＭＳ 明朝" w:hAnsi="ＭＳ 明朝" w:hint="eastAsia"/>
                <w:sz w:val="18"/>
                <w:szCs w:val="18"/>
              </w:rPr>
              <w:t>５　「振り返り」</w:t>
            </w:r>
            <w:r w:rsidR="003C2E68" w:rsidRPr="00546C0F">
              <w:rPr>
                <w:rFonts w:ascii="ＭＳ 明朝" w:hAnsi="ＭＳ 明朝" w:hint="eastAsia"/>
                <w:sz w:val="18"/>
                <w:szCs w:val="18"/>
              </w:rPr>
              <w:t>を読み，</w:t>
            </w:r>
            <w:r w:rsidR="00A671FC">
              <w:rPr>
                <w:rFonts w:ascii="ＭＳ 明朝" w:hAnsi="ＭＳ 明朝" w:hint="eastAsia"/>
                <w:sz w:val="18"/>
                <w:szCs w:val="18"/>
              </w:rPr>
              <w:t>学習を振り返って，学んだことを自分の言葉でまとめる</w:t>
            </w:r>
            <w:r w:rsidR="003C2E68" w:rsidRPr="00546C0F">
              <w:rPr>
                <w:rFonts w:ascii="ＭＳ 明朝" w:hAnsi="ＭＳ 明朝" w:hint="eastAsia"/>
                <w:sz w:val="18"/>
                <w:szCs w:val="18"/>
              </w:rPr>
              <w:t>。</w:t>
            </w:r>
          </w:p>
        </w:tc>
        <w:tc>
          <w:tcPr>
            <w:tcW w:w="4536" w:type="dxa"/>
            <w:tcBorders>
              <w:right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00D65EFB" w:rsidRPr="00D65EFB">
              <w:rPr>
                <w:rFonts w:ascii="ＭＳ 明朝" w:hAnsi="ＭＳ 明朝" w:cs="Arial" w:hint="eastAsia"/>
                <w:sz w:val="18"/>
                <w:szCs w:val="18"/>
              </w:rPr>
              <w:t>・</w:t>
            </w:r>
            <w:r w:rsidR="00C71194">
              <w:rPr>
                <w:rFonts w:ascii="ＭＳ 明朝" w:hAnsi="ＭＳ 明朝" w:cs="Arial" w:hint="eastAsia"/>
                <w:sz w:val="18"/>
                <w:szCs w:val="18"/>
              </w:rPr>
              <w:t>理解したり表現したりするために必要な語句の量を増すとともに，</w:t>
            </w:r>
            <w:r w:rsidRPr="00546C0F">
              <w:rPr>
                <w:rFonts w:ascii="ＭＳ 明朝" w:hAnsi="ＭＳ 明朝" w:cs="Arial" w:hint="eastAsia"/>
                <w:sz w:val="18"/>
                <w:szCs w:val="18"/>
              </w:rPr>
              <w:t>文章</w:t>
            </w:r>
            <w:r w:rsidR="00C71194">
              <w:rPr>
                <w:rFonts w:ascii="ＭＳ 明朝" w:hAnsi="ＭＳ 明朝" w:cs="Arial" w:hint="eastAsia"/>
                <w:sz w:val="18"/>
                <w:szCs w:val="18"/>
              </w:rPr>
              <w:t>を読む</w:t>
            </w:r>
            <w:r w:rsidRPr="00546C0F">
              <w:rPr>
                <w:rFonts w:ascii="ＭＳ 明朝" w:hAnsi="ＭＳ 明朝" w:cs="Arial" w:hint="eastAsia"/>
                <w:sz w:val="18"/>
                <w:szCs w:val="18"/>
              </w:rPr>
              <w:t>ことを通して，語感を磨き語彙を豊かにしている。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B699B"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「読むこと」において，文章の種類を踏まえて，</w:t>
            </w:r>
            <w:r w:rsidR="00703239">
              <w:rPr>
                <w:rFonts w:ascii="ＭＳ 明朝" w:hAnsi="ＭＳ 明朝" w:cs="Arial" w:hint="eastAsia"/>
                <w:sz w:val="18"/>
                <w:szCs w:val="18"/>
              </w:rPr>
              <w:t>小説</w:t>
            </w:r>
            <w:r w:rsidRPr="00546C0F">
              <w:rPr>
                <w:rFonts w:ascii="ＭＳ 明朝" w:hAnsi="ＭＳ 明朝" w:cs="Arial" w:hint="eastAsia"/>
                <w:sz w:val="18"/>
                <w:szCs w:val="18"/>
              </w:rPr>
              <w:t>の展開の仕方などを捉えている。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B699B"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「読むこと」において，場面の展開</w:t>
            </w:r>
            <w:r w:rsidR="00703239">
              <w:rPr>
                <w:rFonts w:ascii="ＭＳ 明朝" w:hAnsi="ＭＳ 明朝" w:cs="Arial" w:hint="eastAsia"/>
                <w:sz w:val="18"/>
                <w:szCs w:val="18"/>
              </w:rPr>
              <w:t>や</w:t>
            </w:r>
            <w:r w:rsidRPr="00546C0F">
              <w:rPr>
                <w:rFonts w:ascii="ＭＳ 明朝" w:hAnsi="ＭＳ 明朝" w:cs="Arial" w:hint="eastAsia"/>
                <w:sz w:val="18"/>
                <w:szCs w:val="18"/>
              </w:rPr>
              <w:t>表現の仕方について評価している。</w:t>
            </w:r>
          </w:p>
          <w:p w:rsidR="003C2E68" w:rsidRPr="00A0275A" w:rsidRDefault="003C2E68" w:rsidP="00A0275A">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進んで人物の考えや人物どうしの関係を捉え，学習課題に沿って</w:t>
            </w:r>
            <w:r w:rsidR="00703239">
              <w:rPr>
                <w:rFonts w:ascii="ＭＳ 明朝" w:hAnsi="ＭＳ 明朝" w:cs="ＭＳ ゴシック" w:hint="eastAsia"/>
                <w:sz w:val="18"/>
                <w:szCs w:val="18"/>
              </w:rPr>
              <w:t>，</w:t>
            </w:r>
            <w:r w:rsidRPr="00546C0F">
              <w:rPr>
                <w:rFonts w:ascii="ＭＳ 明朝" w:hAnsi="ＭＳ 明朝" w:cs="ＭＳ ゴシック" w:hint="eastAsia"/>
                <w:sz w:val="18"/>
                <w:szCs w:val="18"/>
              </w:rPr>
              <w:t>場面の展開や表現の仕方</w:t>
            </w:r>
            <w:r w:rsidR="00A0275A">
              <w:rPr>
                <w:rFonts w:ascii="ＭＳ 明朝" w:hAnsi="ＭＳ 明朝" w:cs="ＭＳ ゴシック" w:hint="eastAsia"/>
                <w:sz w:val="18"/>
                <w:szCs w:val="18"/>
              </w:rPr>
              <w:t>に着目しながら</w:t>
            </w:r>
            <w:r w:rsidR="00703239">
              <w:rPr>
                <w:rFonts w:ascii="ＭＳ 明朝" w:hAnsi="ＭＳ 明朝" w:cs="ＭＳ ゴシック" w:hint="eastAsia"/>
                <w:sz w:val="18"/>
                <w:szCs w:val="18"/>
              </w:rPr>
              <w:t>作品を</w:t>
            </w:r>
            <w:r w:rsidRPr="00546C0F">
              <w:rPr>
                <w:rFonts w:ascii="ＭＳ 明朝" w:hAnsi="ＭＳ 明朝" w:cs="ＭＳ ゴシック" w:hint="eastAsia"/>
                <w:sz w:val="18"/>
                <w:szCs w:val="18"/>
              </w:rPr>
              <w:t>批評しようとしている。</w:t>
            </w:r>
          </w:p>
        </w:tc>
      </w:tr>
      <w:tr w:rsidR="003C2E68" w:rsidRPr="006E508D" w:rsidTr="00D971E6">
        <w:trPr>
          <w:trHeight w:val="283"/>
        </w:trPr>
        <w:tc>
          <w:tcPr>
            <w:tcW w:w="2268" w:type="dxa"/>
            <w:tcBorders>
              <w:left w:val="single" w:sz="8" w:space="0" w:color="auto"/>
            </w:tcBorders>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hint="eastAsia"/>
                <w:kern w:val="0"/>
                <w:sz w:val="18"/>
                <w:szCs w:val="18"/>
              </w:rPr>
              <w:t>学びの扉</w:t>
            </w:r>
            <w:r w:rsidR="00703239">
              <w:rPr>
                <w:rFonts w:ascii="ＭＳ 明朝" w:hAnsi="ＭＳ 明朝" w:cs="Arial" w:hint="eastAsia"/>
                <w:kern w:val="0"/>
                <w:sz w:val="18"/>
                <w:szCs w:val="18"/>
              </w:rPr>
              <w:t>／学びを支える言葉の力</w:t>
            </w:r>
            <w:r w:rsidRPr="00546C0F">
              <w:rPr>
                <w:rFonts w:ascii="ＭＳ 明朝" w:hAnsi="ＭＳ 明朝" w:cs="Arial" w:hint="eastAsia"/>
                <w:kern w:val="0"/>
                <w:sz w:val="18"/>
                <w:szCs w:val="18"/>
              </w:rPr>
              <w:t>〈文学的な言葉の力</w:t>
            </w:r>
            <w:r w:rsidR="00703239" w:rsidRPr="00703239">
              <w:rPr>
                <w:rFonts w:ascii="ＭＳ 明朝" w:hAnsi="ＭＳ 明朝" w:cs="Arial" w:hint="eastAsia"/>
                <w:w w:val="200"/>
                <w:kern w:val="0"/>
                <w:sz w:val="18"/>
                <w:szCs w:val="18"/>
              </w:rPr>
              <w:t>―</w:t>
            </w:r>
            <w:r w:rsidRPr="00546C0F">
              <w:rPr>
                <w:rFonts w:ascii="ＭＳ 明朝" w:hAnsi="ＭＳ 明朝" w:cs="Arial" w:hint="eastAsia"/>
                <w:kern w:val="0"/>
                <w:sz w:val="18"/>
                <w:szCs w:val="18"/>
              </w:rPr>
              <w:t>解釈する力〉</w:t>
            </w:r>
          </w:p>
          <w:p w:rsidR="003C2E68" w:rsidRPr="00546C0F" w:rsidRDefault="003C2E68" w:rsidP="003C2E68">
            <w:pPr>
              <w:spacing w:line="300" w:lineRule="exact"/>
              <w:rPr>
                <w:rFonts w:ascii="ＭＳ 明朝" w:hAnsi="ＭＳ 明朝" w:cs="Arial"/>
                <w:bCs/>
                <w:kern w:val="0"/>
                <w:sz w:val="21"/>
                <w:szCs w:val="18"/>
              </w:rPr>
            </w:pPr>
            <w:r w:rsidRPr="00546C0F">
              <w:rPr>
                <w:rFonts w:ascii="ＭＳ 明朝" w:hAnsi="ＭＳ 明朝" w:cs="Arial" w:hint="eastAsia"/>
                <w:bCs/>
                <w:kern w:val="0"/>
                <w:sz w:val="21"/>
                <w:szCs w:val="18"/>
              </w:rPr>
              <w:t>人物どうしの関係に着目する</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w:t>
            </w:r>
            <w:r w:rsidRPr="00546C0F">
              <w:rPr>
                <w:rFonts w:ascii="ＭＳ 明朝" w:hAnsi="ＭＳ 明朝" w:cs="Arial" w:hint="eastAsia"/>
                <w:kern w:val="0"/>
                <w:sz w:val="18"/>
                <w:szCs w:val="18"/>
              </w:rPr>
              <w:t>36</w:t>
            </w:r>
            <w:r w:rsidR="002D5B44">
              <w:rPr>
                <w:rFonts w:ascii="ＭＳ 明朝" w:hAnsi="ＭＳ 明朝" w:cs="Arial" w:hint="eastAsia"/>
                <w:kern w:val="0"/>
                <w:sz w:val="18"/>
                <w:szCs w:val="18"/>
              </w:rPr>
              <w:t>／</w:t>
            </w:r>
            <w:r w:rsidR="002D5B44" w:rsidRPr="00546C0F">
              <w:rPr>
                <w:rFonts w:ascii="ＭＳ 明朝" w:hAnsi="ＭＳ 明朝" w:cs="Arial"/>
                <w:kern w:val="0"/>
                <w:sz w:val="18"/>
                <w:szCs w:val="18"/>
              </w:rPr>
              <w:t>Ｐ</w:t>
            </w:r>
            <w:r w:rsidR="002D5B44">
              <w:rPr>
                <w:rFonts w:ascii="ＭＳ 明朝" w:hAnsi="ＭＳ 明朝" w:cs="Arial" w:hint="eastAsia"/>
                <w:kern w:val="0"/>
                <w:sz w:val="18"/>
                <w:szCs w:val="18"/>
              </w:rPr>
              <w:t>246</w:t>
            </w:r>
          </w:p>
          <w:p w:rsidR="003C2E68" w:rsidRPr="00546C0F" w:rsidRDefault="003C2E68" w:rsidP="003C2E68">
            <w:pPr>
              <w:spacing w:line="300" w:lineRule="exact"/>
              <w:jc w:val="right"/>
              <w:rPr>
                <w:rFonts w:ascii="ＭＳ 明朝" w:hAnsi="ＭＳ 明朝" w:cs="Arial"/>
                <w:sz w:val="18"/>
                <w:szCs w:val="18"/>
              </w:rPr>
            </w:pPr>
            <w:r w:rsidRPr="00546C0F">
              <w:rPr>
                <w:rFonts w:ascii="ＭＳ 明朝" w:hAnsi="ＭＳ 明朝" w:cs="Arial"/>
                <w:kern w:val="0"/>
                <w:sz w:val="18"/>
                <w:szCs w:val="18"/>
              </w:rPr>
              <w:t>1時間</w:t>
            </w:r>
          </w:p>
        </w:tc>
        <w:tc>
          <w:tcPr>
            <w:tcW w:w="1418" w:type="dxa"/>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546C0F">
              <w:rPr>
                <w:rFonts w:ascii="ＭＳ 明朝" w:hAnsi="ＭＳ 明朝" w:cs="Arial" w:hint="eastAsia"/>
                <w:sz w:val="18"/>
                <w:szCs w:val="18"/>
                <w:u w:val="single"/>
              </w:rPr>
              <w:t>ア</w:t>
            </w:r>
          </w:p>
          <w:p w:rsidR="003C2E68" w:rsidRPr="00546C0F" w:rsidRDefault="003C2E68" w:rsidP="003C2E68">
            <w:pPr>
              <w:spacing w:line="300" w:lineRule="exact"/>
              <w:ind w:left="180" w:hangingChars="100" w:hanging="180"/>
              <w:rPr>
                <w:rFonts w:ascii="ＭＳ 明朝" w:hAnsi="ＭＳ 明朝" w:cs="Arial"/>
                <w:sz w:val="18"/>
                <w:szCs w:val="18"/>
              </w:rPr>
            </w:pPr>
          </w:p>
        </w:tc>
        <w:tc>
          <w:tcPr>
            <w:tcW w:w="1843" w:type="dxa"/>
            <w:tcBorders>
              <w:bottom w:val="single" w:sz="4" w:space="0" w:color="000000"/>
            </w:tcBorders>
            <w:tcMar>
              <w:left w:w="57" w:type="dxa"/>
              <w:right w:w="57" w:type="dxa"/>
            </w:tcMar>
          </w:tcPr>
          <w:p w:rsidR="003C2E68" w:rsidRPr="00546C0F" w:rsidRDefault="003C2E68" w:rsidP="003C2E6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・人物の特徴や，人物どうしの関係の変化，象徴を捉える。</w:t>
            </w:r>
          </w:p>
        </w:tc>
        <w:tc>
          <w:tcPr>
            <w:tcW w:w="4536" w:type="dxa"/>
            <w:tcBorders>
              <w:bottom w:val="single" w:sz="4" w:space="0" w:color="000000"/>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１　教材（Ｐ36）を読んで，優馬と友達の関係を想像する。</w:t>
            </w:r>
          </w:p>
          <w:p w:rsidR="003C2E68" w:rsidRDefault="003C2E68" w:rsidP="003C2E68">
            <w:pP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 xml:space="preserve">２　</w:t>
            </w:r>
            <w:r w:rsidRPr="00546C0F">
              <w:rPr>
                <w:rFonts w:ascii="ＭＳ 明朝" w:hAnsi="ＭＳ 明朝" w:cs="ＭＳ 明朝"/>
                <w:sz w:val="18"/>
                <w:szCs w:val="18"/>
                <w:bdr w:val="single" w:sz="4" w:space="0" w:color="auto"/>
                <w:shd w:val="clear" w:color="auto" w:fill="D9D9D9"/>
              </w:rPr>
              <w:t>基</w:t>
            </w:r>
            <w:r w:rsidRPr="00546C0F">
              <w:rPr>
                <w:rFonts w:ascii="ＭＳ 明朝" w:hAnsi="ＭＳ 明朝" w:cs="ＭＳ 明朝"/>
                <w:sz w:val="18"/>
                <w:szCs w:val="18"/>
              </w:rPr>
              <w:t>「人物どうしの関係に着目する」</w:t>
            </w:r>
            <w:r w:rsidRPr="00546C0F">
              <w:rPr>
                <w:rFonts w:ascii="ＭＳ 明朝" w:hAnsi="ＭＳ 明朝" w:cs="ＭＳ 明朝" w:hint="eastAsia"/>
                <w:sz w:val="18"/>
                <w:szCs w:val="18"/>
              </w:rPr>
              <w:t>（Ｐ246～249）</w:t>
            </w:r>
            <w:r w:rsidRPr="00546C0F">
              <w:rPr>
                <w:rFonts w:ascii="ＭＳ 明朝" w:hAnsi="ＭＳ 明朝" w:cs="ＭＳ 明朝"/>
                <w:sz w:val="18"/>
                <w:szCs w:val="18"/>
              </w:rPr>
              <w:t>を読んで，人物の特徴や，人物どうしの関係の変化，象徴について理解を深め，物語を読み深める。</w:t>
            </w:r>
          </w:p>
          <w:p w:rsidR="004436FE" w:rsidRPr="00546C0F" w:rsidRDefault="004436FE" w:rsidP="003C2E68">
            <w:pPr>
              <w:spacing w:line="300" w:lineRule="exact"/>
              <w:ind w:left="180" w:hangingChars="100" w:hanging="180"/>
              <w:rPr>
                <w:rFonts w:ascii="ＭＳ 明朝" w:hAnsi="ＭＳ 明朝" w:cs="ＭＳ 明朝"/>
                <w:sz w:val="18"/>
                <w:szCs w:val="18"/>
              </w:rPr>
            </w:pPr>
          </w:p>
          <w:p w:rsidR="003C2E68" w:rsidRPr="00546C0F" w:rsidRDefault="003C2E68" w:rsidP="003C2E6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w:t>
            </w:r>
            <w:r w:rsidRPr="00546C0F">
              <w:rPr>
                <w:rFonts w:ascii="ＭＳ 明朝" w:hAnsi="ＭＳ 明朝" w:cs="ＭＳ 明朝"/>
                <w:sz w:val="18"/>
                <w:szCs w:val="18"/>
                <w:bdr w:val="single" w:sz="4" w:space="0" w:color="auto"/>
                <w:shd w:val="clear" w:color="auto" w:fill="D9D9D9"/>
              </w:rPr>
              <w:t>Ｄ</w:t>
            </w:r>
            <w:r w:rsidRPr="00546C0F">
              <w:rPr>
                <w:rFonts w:ascii="ＭＳ 明朝" w:hAnsi="ＭＳ 明朝" w:cs="ＭＳ 明朝"/>
                <w:sz w:val="18"/>
                <w:szCs w:val="18"/>
              </w:rPr>
              <w:t>この教材には，関連するデジタルコンテンツが用意されているので，適宜利用するとよい。</w:t>
            </w:r>
          </w:p>
        </w:tc>
        <w:tc>
          <w:tcPr>
            <w:tcW w:w="4536" w:type="dxa"/>
            <w:tcBorders>
              <w:bottom w:val="single" w:sz="4" w:space="0" w:color="000000"/>
              <w:right w:val="single" w:sz="8" w:space="0" w:color="auto"/>
            </w:tcBorders>
            <w:tcMar>
              <w:left w:w="57" w:type="dxa"/>
              <w:right w:w="57" w:type="dxa"/>
            </w:tcMar>
          </w:tcPr>
          <w:p w:rsidR="003C2E68" w:rsidRPr="00546C0F" w:rsidRDefault="003C2E68" w:rsidP="003C2E6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eastAsia="BIZ UDゴシック" w:hAnsi="ＭＳ 明朝" w:cs="ＭＳ 明朝"/>
                <w:sz w:val="18"/>
                <w:szCs w:val="18"/>
              </w:rPr>
              <w:t>［思判表］</w:t>
            </w:r>
            <w:r w:rsidR="001B699B" w:rsidRPr="0017067E">
              <w:rPr>
                <w:rFonts w:ascii="ＭＳ 明朝" w:hAnsi="ＭＳ 明朝" w:cs="Arial" w:hint="eastAsia"/>
                <w:sz w:val="18"/>
                <w:szCs w:val="18"/>
              </w:rPr>
              <w:t>◎</w:t>
            </w:r>
            <w:r w:rsidRPr="00546C0F">
              <w:rPr>
                <w:rFonts w:ascii="ＭＳ 明朝" w:hAnsi="ＭＳ 明朝" w:cs="ＭＳ 明朝"/>
                <w:sz w:val="18"/>
                <w:szCs w:val="18"/>
              </w:rPr>
              <w:t>「読むこと」において，人物の特徴や，人物どうしの関係，象徴に着目して，物語の展開の仕方などを捉えている。</w:t>
            </w:r>
          </w:p>
          <w:p w:rsidR="003C2E68" w:rsidRPr="00546C0F" w:rsidRDefault="003C2E68" w:rsidP="00F30F7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eastAsia="BIZ UDゴシック" w:hAnsi="ＭＳ 明朝" w:cs="ＭＳ 明朝"/>
                <w:sz w:val="18"/>
                <w:szCs w:val="18"/>
              </w:rPr>
              <w:t>［主］</w:t>
            </w:r>
            <w:r w:rsidR="00D65EFB" w:rsidRPr="00D65EFB">
              <w:rPr>
                <w:rFonts w:ascii="ＭＳ 明朝" w:hAnsi="ＭＳ 明朝" w:cs="ＭＳ 明朝" w:hint="eastAsia"/>
                <w:sz w:val="18"/>
                <w:szCs w:val="18"/>
              </w:rPr>
              <w:t>・</w:t>
            </w:r>
            <w:r w:rsidRPr="00546C0F">
              <w:rPr>
                <w:rFonts w:ascii="ＭＳ 明朝" w:hAnsi="ＭＳ 明朝" w:cs="ＭＳ 明朝"/>
                <w:sz w:val="18"/>
                <w:szCs w:val="18"/>
              </w:rPr>
              <w:t>進んで人物の特徴や，人物どうしの関係，象徴について理解し，学習課題に沿って物語を読み深めようとしている。</w:t>
            </w:r>
          </w:p>
        </w:tc>
      </w:tr>
      <w:tr w:rsidR="003C2E68" w:rsidRPr="006E508D" w:rsidTr="00D971E6">
        <w:trPr>
          <w:trHeight w:val="283"/>
        </w:trPr>
        <w:tc>
          <w:tcPr>
            <w:tcW w:w="2268" w:type="dxa"/>
            <w:tcBorders>
              <w:top w:val="nil"/>
              <w:left w:val="single" w:sz="8" w:space="0" w:color="auto"/>
              <w:bottom w:val="nil"/>
            </w:tcBorders>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sz w:val="18"/>
                <w:szCs w:val="18"/>
              </w:rPr>
              <w:t>読む〈文学一〉</w:t>
            </w:r>
          </w:p>
          <w:p w:rsidR="003C2E68" w:rsidRPr="00546C0F" w:rsidRDefault="003C2E68" w:rsidP="003C2E68">
            <w:pPr>
              <w:spacing w:line="300" w:lineRule="exact"/>
              <w:rPr>
                <w:rFonts w:ascii="ＭＳ 明朝" w:hAnsi="ＭＳ 明朝"/>
                <w:bCs/>
                <w:sz w:val="21"/>
                <w:szCs w:val="18"/>
              </w:rPr>
            </w:pPr>
            <w:r w:rsidRPr="00546C0F">
              <w:rPr>
                <w:rFonts w:ascii="ＭＳ 明朝" w:hAnsi="ＭＳ 明朝" w:hint="eastAsia"/>
                <w:bCs/>
                <w:sz w:val="21"/>
                <w:szCs w:val="18"/>
              </w:rPr>
              <w:t>百科事典少女</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Ｐ3</w:t>
            </w:r>
            <w:r w:rsidRPr="00546C0F">
              <w:rPr>
                <w:rFonts w:ascii="ＭＳ 明朝" w:hAnsi="ＭＳ 明朝" w:hint="eastAsia"/>
                <w:sz w:val="18"/>
                <w:szCs w:val="18"/>
              </w:rPr>
              <w:t>7</w:t>
            </w:r>
          </w:p>
          <w:p w:rsidR="003C2E68" w:rsidRPr="00546C0F" w:rsidRDefault="003C2E68" w:rsidP="003C2E68">
            <w:pPr>
              <w:spacing w:line="300" w:lineRule="exact"/>
              <w:jc w:val="right"/>
              <w:rPr>
                <w:rFonts w:ascii="ＭＳ 明朝" w:hAnsi="ＭＳ 明朝" w:cs="Arial"/>
                <w:bCs/>
                <w:kern w:val="0"/>
                <w:sz w:val="18"/>
                <w:szCs w:val="18"/>
              </w:rPr>
            </w:pPr>
            <w:r w:rsidRPr="00546C0F">
              <w:rPr>
                <w:rFonts w:ascii="ＭＳ 明朝" w:hAnsi="ＭＳ 明朝"/>
                <w:sz w:val="18"/>
                <w:szCs w:val="18"/>
              </w:rPr>
              <w:t>4時間</w:t>
            </w:r>
          </w:p>
        </w:tc>
        <w:tc>
          <w:tcPr>
            <w:tcW w:w="1418"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⑴イ</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546C0F">
              <w:rPr>
                <w:rFonts w:ascii="ＭＳ 明朝" w:hAnsi="ＭＳ 明朝" w:cs="Arial" w:hint="eastAsia"/>
                <w:sz w:val="18"/>
                <w:szCs w:val="18"/>
                <w:u w:val="single"/>
              </w:rPr>
              <w:t>アウ</w:t>
            </w:r>
          </w:p>
          <w:p w:rsidR="003C2E68" w:rsidRPr="00546C0F" w:rsidRDefault="003C2E68" w:rsidP="003C2E68">
            <w:pPr>
              <w:spacing w:line="300" w:lineRule="exact"/>
              <w:ind w:left="180" w:hangingChars="100" w:hanging="180"/>
              <w:rPr>
                <w:rFonts w:ascii="ＭＳ 明朝" w:hAnsi="ＭＳ 明朝" w:cs="Arial"/>
                <w:sz w:val="18"/>
                <w:szCs w:val="18"/>
              </w:rPr>
            </w:pP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bCs/>
                <w:sz w:val="18"/>
                <w:szCs w:val="18"/>
              </w:rPr>
              <w:lastRenderedPageBreak/>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sz w:val="18"/>
                <w:szCs w:val="18"/>
              </w:rPr>
              <w:t>Ｃ</w:t>
            </w:r>
            <w:r w:rsidRPr="00546C0F">
              <w:rPr>
                <w:rFonts w:ascii="ＭＳ 明朝" w:hAnsi="ＭＳ 明朝" w:cs="ＭＳ ゴシック"/>
                <w:sz w:val="18"/>
                <w:szCs w:val="18"/>
              </w:rPr>
              <w:t>⑵</w:t>
            </w:r>
            <w:r w:rsidRPr="00546C0F">
              <w:rPr>
                <w:rFonts w:ascii="ＭＳ 明朝" w:hAnsi="ＭＳ 明朝" w:hint="eastAsia"/>
                <w:sz w:val="18"/>
                <w:szCs w:val="18"/>
              </w:rPr>
              <w:t>イ</w:t>
            </w:r>
          </w:p>
        </w:tc>
        <w:tc>
          <w:tcPr>
            <w:tcW w:w="1843"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lastRenderedPageBreak/>
              <w:t>・場面ごとの人物の考えや人物どうしの関係を捉えて，作品を読み味わう。</w:t>
            </w: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lastRenderedPageBreak/>
              <w:t>・場面の展開や表現の仕方に着目し，作品を批評する。</w:t>
            </w:r>
          </w:p>
        </w:tc>
        <w:tc>
          <w:tcPr>
            <w:tcW w:w="4536"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lastRenderedPageBreak/>
              <w:t xml:space="preserve">１　</w:t>
            </w:r>
            <w:r w:rsidRPr="00546C0F">
              <w:rPr>
                <w:rFonts w:ascii="ＭＳ 明朝" w:hAnsi="ＭＳ 明朝" w:hint="eastAsia"/>
                <w:sz w:val="18"/>
                <w:szCs w:val="18"/>
              </w:rPr>
              <w:t>タイトル下の問いかけ（Ｐ37</w:t>
            </w:r>
            <w:r w:rsidR="002E26F5">
              <w:rPr>
                <w:rFonts w:ascii="ＭＳ 明朝" w:hAnsi="ＭＳ 明朝" w:hint="eastAsia"/>
                <w:sz w:val="18"/>
                <w:szCs w:val="18"/>
              </w:rPr>
              <w:t>）や</w:t>
            </w:r>
            <w:r w:rsidRPr="00546C0F">
              <w:rPr>
                <w:rFonts w:ascii="ＭＳ 明朝" w:hAnsi="ＭＳ 明朝"/>
                <w:sz w:val="18"/>
                <w:szCs w:val="18"/>
              </w:rPr>
              <w:t>「</w:t>
            </w:r>
            <w:r w:rsidRPr="00546C0F">
              <w:rPr>
                <w:rFonts w:ascii="ＭＳ 明朝" w:hAnsi="ＭＳ 明朝" w:hint="eastAsia"/>
                <w:sz w:val="18"/>
                <w:szCs w:val="18"/>
              </w:rPr>
              <w:t>てびき</w:t>
            </w:r>
            <w:r w:rsidRPr="00546C0F">
              <w:rPr>
                <w:rFonts w:ascii="ＭＳ 明朝" w:hAnsi="ＭＳ 明朝"/>
                <w:sz w:val="18"/>
                <w:szCs w:val="18"/>
              </w:rPr>
              <w:t>」</w:t>
            </w:r>
            <w:r w:rsidRPr="00546C0F">
              <w:rPr>
                <w:rFonts w:ascii="ＭＳ 明朝" w:hAnsi="ＭＳ 明朝" w:hint="eastAsia"/>
                <w:sz w:val="18"/>
                <w:szCs w:val="18"/>
              </w:rPr>
              <w:t>の目標</w:t>
            </w:r>
            <w:r w:rsidRPr="00546C0F">
              <w:rPr>
                <w:rFonts w:ascii="ＭＳ 明朝" w:hAnsi="ＭＳ 明朝"/>
                <w:sz w:val="18"/>
                <w:szCs w:val="18"/>
              </w:rPr>
              <w:t>（Ｐ</w:t>
            </w:r>
            <w:r w:rsidRPr="00546C0F">
              <w:rPr>
                <w:rFonts w:ascii="ＭＳ 明朝" w:hAnsi="ＭＳ 明朝" w:hint="eastAsia"/>
                <w:sz w:val="18"/>
                <w:szCs w:val="18"/>
              </w:rPr>
              <w:t>50</w:t>
            </w:r>
            <w:r w:rsidRPr="00546C0F">
              <w:rPr>
                <w:rFonts w:ascii="ＭＳ 明朝" w:hAnsi="ＭＳ 明朝"/>
                <w:sz w:val="18"/>
                <w:szCs w:val="18"/>
              </w:rPr>
              <w:t>）を確認し，学習の見通しを持つ。</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＊「形」</w:t>
            </w:r>
            <w:r w:rsidRPr="00546C0F">
              <w:rPr>
                <w:rFonts w:ascii="ＭＳ 明朝" w:hAnsi="ＭＳ 明朝" w:hint="eastAsia"/>
                <w:sz w:val="18"/>
                <w:szCs w:val="18"/>
              </w:rPr>
              <w:t>と</w:t>
            </w:r>
            <w:r w:rsidRPr="00546C0F">
              <w:rPr>
                <w:rFonts w:ascii="ＭＳ 明朝" w:hAnsi="ＭＳ 明朝"/>
                <w:kern w:val="0"/>
                <w:sz w:val="18"/>
                <w:szCs w:val="18"/>
              </w:rPr>
              <w:t>共通の学習目標であ</w:t>
            </w:r>
            <w:r w:rsidRPr="00546C0F">
              <w:rPr>
                <w:rFonts w:ascii="ＭＳ 明朝" w:hAnsi="ＭＳ 明朝" w:hint="eastAsia"/>
                <w:kern w:val="0"/>
                <w:sz w:val="18"/>
                <w:szCs w:val="18"/>
              </w:rPr>
              <w:t>り，前の学びを生かしていく</w:t>
            </w:r>
            <w:r w:rsidRPr="00546C0F">
              <w:rPr>
                <w:rFonts w:ascii="ＭＳ 明朝" w:hAnsi="ＭＳ 明朝"/>
                <w:kern w:val="0"/>
                <w:sz w:val="18"/>
                <w:szCs w:val="18"/>
              </w:rPr>
              <w:t>ことを確認する</w:t>
            </w:r>
            <w:r w:rsidRPr="00546C0F">
              <w:rPr>
                <w:rFonts w:ascii="ＭＳ 明朝" w:hAnsi="ＭＳ 明朝" w:hint="eastAsia"/>
                <w:kern w:val="0"/>
                <w:sz w:val="18"/>
                <w:szCs w:val="18"/>
              </w:rPr>
              <w:t>とよい</w:t>
            </w:r>
            <w:r w:rsidRPr="00546C0F">
              <w:rPr>
                <w:rFonts w:ascii="ＭＳ 明朝" w:hAnsi="ＭＳ 明朝"/>
                <w:kern w:val="0"/>
                <w:sz w:val="18"/>
                <w:szCs w:val="18"/>
              </w:rPr>
              <w:t>。</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lastRenderedPageBreak/>
              <w:t>２　全文を通読し，内容を大まかにつかむ。適宜，漢字</w:t>
            </w:r>
            <w:r w:rsidR="00F56D1F">
              <w:rPr>
                <w:rFonts w:ascii="ＭＳ 明朝" w:hAnsi="ＭＳ 明朝" w:hint="eastAsia"/>
                <w:sz w:val="18"/>
                <w:szCs w:val="18"/>
              </w:rPr>
              <w:t>や語句</w:t>
            </w:r>
            <w:r w:rsidRPr="00546C0F">
              <w:rPr>
                <w:rFonts w:ascii="ＭＳ 明朝" w:hAnsi="ＭＳ 明朝"/>
                <w:sz w:val="18"/>
                <w:szCs w:val="18"/>
              </w:rPr>
              <w:t>を確認する。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３　設問</w:t>
            </w:r>
            <w:r w:rsidRPr="00546C0F">
              <w:rPr>
                <w:rFonts w:ascii="ＭＳ 明朝" w:hAnsi="ＭＳ 明朝" w:cs="ＭＳ 明朝"/>
                <w:sz w:val="18"/>
                <w:szCs w:val="18"/>
              </w:rPr>
              <w:t>①</w:t>
            </w:r>
            <w:r w:rsidRPr="00546C0F">
              <w:rPr>
                <w:rFonts w:ascii="ＭＳ 明朝" w:hAnsi="ＭＳ 明朝"/>
                <w:sz w:val="18"/>
                <w:szCs w:val="18"/>
              </w:rPr>
              <w:t>～</w:t>
            </w:r>
            <w:r w:rsidR="002E26F5">
              <w:rPr>
                <w:rFonts w:ascii="ＭＳ 明朝" w:hAnsi="ＭＳ 明朝" w:hint="eastAsia"/>
                <w:sz w:val="18"/>
                <w:szCs w:val="18"/>
              </w:rPr>
              <w:t>③</w:t>
            </w:r>
            <w:r w:rsidRPr="00546C0F">
              <w:rPr>
                <w:rFonts w:ascii="ＭＳ 明朝" w:hAnsi="ＭＳ 明朝"/>
                <w:sz w:val="18"/>
                <w:szCs w:val="18"/>
              </w:rPr>
              <w:t>（Ｐ5</w:t>
            </w:r>
            <w:r w:rsidRPr="00546C0F">
              <w:rPr>
                <w:rFonts w:ascii="ＭＳ 明朝" w:hAnsi="ＭＳ 明朝" w:hint="eastAsia"/>
                <w:sz w:val="18"/>
                <w:szCs w:val="18"/>
              </w:rPr>
              <w:t>0</w:t>
            </w:r>
            <w:r w:rsidRPr="00546C0F">
              <w:rPr>
                <w:rFonts w:ascii="ＭＳ 明朝" w:hAnsi="ＭＳ 明朝"/>
                <w:sz w:val="18"/>
                <w:szCs w:val="18"/>
              </w:rPr>
              <w:t>）に取り組み，場面</w:t>
            </w:r>
            <w:r w:rsidR="00F56D1F">
              <w:rPr>
                <w:rFonts w:ascii="ＭＳ 明朝" w:hAnsi="ＭＳ 明朝" w:hint="eastAsia"/>
                <w:sz w:val="18"/>
                <w:szCs w:val="18"/>
              </w:rPr>
              <w:t>の展開</w:t>
            </w:r>
            <w:r w:rsidRPr="00546C0F">
              <w:rPr>
                <w:rFonts w:ascii="ＭＳ 明朝" w:hAnsi="ＭＳ 明朝"/>
                <w:sz w:val="18"/>
                <w:szCs w:val="18"/>
              </w:rPr>
              <w:t>や登場人物の設定の仕方，人物の考えや心情を捉えて作品を読み味わう。</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＊前の「人物どうしの関係に着目する」（Ｐ36／</w:t>
            </w:r>
            <w:r w:rsidRPr="00546C0F">
              <w:rPr>
                <w:rFonts w:ascii="ＭＳ 明朝" w:hAnsi="ＭＳ 明朝" w:hint="eastAsia"/>
                <w:sz w:val="18"/>
                <w:szCs w:val="18"/>
                <w:bdr w:val="single" w:sz="4" w:space="0" w:color="auto"/>
                <w:shd w:val="pct15" w:color="auto" w:fill="FFFFFF"/>
              </w:rPr>
              <w:t>基</w:t>
            </w:r>
            <w:r w:rsidRPr="00546C0F">
              <w:rPr>
                <w:rFonts w:ascii="ＭＳ 明朝" w:hAnsi="ＭＳ 明朝" w:hint="eastAsia"/>
                <w:sz w:val="18"/>
                <w:szCs w:val="18"/>
              </w:rPr>
              <w:t>Ｐ246～249）で学んだことを生かして取り組むとよい。</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４　設問</w:t>
            </w:r>
            <w:r w:rsidR="002E26F5">
              <w:rPr>
                <w:rFonts w:ascii="ＭＳ 明朝" w:hAnsi="ＭＳ 明朝" w:hint="eastAsia"/>
                <w:sz w:val="18"/>
                <w:szCs w:val="18"/>
              </w:rPr>
              <w:t>④</w:t>
            </w:r>
            <w:r w:rsidRPr="00546C0F">
              <w:rPr>
                <w:rFonts w:ascii="ＭＳ 明朝" w:hAnsi="ＭＳ 明朝"/>
                <w:sz w:val="18"/>
                <w:szCs w:val="18"/>
              </w:rPr>
              <w:t>に取り組み，</w:t>
            </w:r>
            <w:r w:rsidRPr="00546C0F">
              <w:rPr>
                <w:rFonts w:ascii="ＭＳ 明朝" w:hAnsi="ＭＳ 明朝" w:hint="eastAsia"/>
                <w:sz w:val="18"/>
                <w:szCs w:val="18"/>
              </w:rPr>
              <w:t>作品の</w:t>
            </w:r>
            <w:r w:rsidRPr="00546C0F">
              <w:rPr>
                <w:rFonts w:ascii="ＭＳ 明朝" w:hAnsi="ＭＳ 明朝"/>
                <w:sz w:val="18"/>
                <w:szCs w:val="18"/>
              </w:rPr>
              <w:t>最後の</w:t>
            </w:r>
            <w:r w:rsidRPr="00546C0F">
              <w:rPr>
                <w:rFonts w:ascii="ＭＳ 明朝" w:hAnsi="ＭＳ 明朝" w:hint="eastAsia"/>
                <w:sz w:val="18"/>
                <w:szCs w:val="18"/>
              </w:rPr>
              <w:t>部分</w:t>
            </w:r>
            <w:r w:rsidRPr="00546C0F">
              <w:rPr>
                <w:rFonts w:ascii="ＭＳ 明朝" w:hAnsi="ＭＳ 明朝"/>
                <w:sz w:val="18"/>
                <w:szCs w:val="18"/>
              </w:rPr>
              <w:t>の</w:t>
            </w:r>
            <w:r w:rsidRPr="00546C0F">
              <w:rPr>
                <w:rFonts w:ascii="ＭＳ 明朝" w:hAnsi="ＭＳ 明朝" w:hint="eastAsia"/>
                <w:sz w:val="18"/>
                <w:szCs w:val="18"/>
              </w:rPr>
              <w:t>展開や表現</w:t>
            </w:r>
            <w:r w:rsidRPr="00546C0F">
              <w:rPr>
                <w:rFonts w:ascii="ＭＳ 明朝" w:hAnsi="ＭＳ 明朝"/>
                <w:sz w:val="18"/>
                <w:szCs w:val="18"/>
              </w:rPr>
              <w:t>を捉え，その意味や効果について話し合う。</w:t>
            </w:r>
          </w:p>
          <w:p w:rsidR="003C2E68" w:rsidRPr="00546C0F" w:rsidRDefault="003C2E68" w:rsidP="003C2E68">
            <w:pPr>
              <w:widowControl/>
              <w:spacing w:line="300" w:lineRule="exact"/>
              <w:ind w:left="180" w:hangingChars="100" w:hanging="180"/>
              <w:rPr>
                <w:rFonts w:ascii="ＭＳ 明朝" w:hAnsi="ＭＳ 明朝"/>
                <w:sz w:val="18"/>
                <w:szCs w:val="18"/>
              </w:rPr>
            </w:pPr>
            <w:r w:rsidRPr="00546C0F">
              <w:rPr>
                <w:rFonts w:ascii="ＭＳ 明朝" w:hAnsi="ＭＳ 明朝"/>
                <w:sz w:val="18"/>
                <w:szCs w:val="18"/>
              </w:rPr>
              <w:t>＊「言葉の力</w:t>
            </w:r>
            <w:r w:rsidRPr="00546C0F">
              <w:rPr>
                <w:rFonts w:ascii="ＭＳ 明朝" w:hAnsi="ＭＳ 明朝" w:hint="eastAsia"/>
                <w:sz w:val="18"/>
                <w:szCs w:val="18"/>
              </w:rPr>
              <w:t xml:space="preserve">　</w:t>
            </w:r>
            <w:r w:rsidRPr="00546C0F">
              <w:rPr>
                <w:rFonts w:ascii="ＭＳ 明朝" w:hAnsi="ＭＳ 明朝"/>
                <w:sz w:val="18"/>
                <w:szCs w:val="18"/>
              </w:rPr>
              <w:t>作品を批評する」</w:t>
            </w:r>
            <w:r w:rsidRPr="00546C0F">
              <w:rPr>
                <w:rFonts w:ascii="ＭＳ 明朝" w:hAnsi="ＭＳ 明朝" w:hint="eastAsia"/>
                <w:sz w:val="18"/>
                <w:szCs w:val="18"/>
              </w:rPr>
              <w:t>（</w:t>
            </w:r>
            <w:r w:rsidRPr="00546C0F">
              <w:rPr>
                <w:rFonts w:ascii="ＭＳ 明朝" w:hAnsi="ＭＳ 明朝"/>
                <w:sz w:val="18"/>
                <w:szCs w:val="18"/>
              </w:rPr>
              <w:t>Ｐ3</w:t>
            </w:r>
            <w:r w:rsidR="00F56D1F">
              <w:rPr>
                <w:rFonts w:ascii="ＭＳ 明朝" w:hAnsi="ＭＳ 明朝" w:hint="eastAsia"/>
                <w:sz w:val="18"/>
                <w:szCs w:val="18"/>
              </w:rPr>
              <w:t>4</w:t>
            </w:r>
            <w:r w:rsidRPr="00546C0F">
              <w:rPr>
                <w:rFonts w:ascii="ＭＳ 明朝" w:hAnsi="ＭＳ 明朝" w:hint="eastAsia"/>
                <w:sz w:val="18"/>
                <w:szCs w:val="18"/>
              </w:rPr>
              <w:t>）</w:t>
            </w:r>
            <w:r w:rsidRPr="00546C0F">
              <w:rPr>
                <w:rFonts w:ascii="ＭＳ 明朝" w:hAnsi="ＭＳ 明朝"/>
                <w:sz w:val="18"/>
                <w:szCs w:val="18"/>
              </w:rPr>
              <w:t>を参照し，ポイントを</w:t>
            </w:r>
            <w:r w:rsidRPr="00546C0F">
              <w:rPr>
                <w:rFonts w:ascii="ＭＳ 明朝" w:hAnsi="ＭＳ 明朝" w:hint="eastAsia"/>
                <w:sz w:val="18"/>
                <w:szCs w:val="18"/>
              </w:rPr>
              <w:t>振り返ると</w:t>
            </w:r>
            <w:r w:rsidRPr="00546C0F">
              <w:rPr>
                <w:rFonts w:ascii="ＭＳ 明朝" w:hAnsi="ＭＳ 明朝"/>
                <w:sz w:val="18"/>
                <w:szCs w:val="18"/>
              </w:rPr>
              <w:t>よい。</w:t>
            </w:r>
          </w:p>
          <w:p w:rsidR="00F56D1F" w:rsidRDefault="00F56D1F" w:rsidP="00F56D1F">
            <w:pPr>
              <w:widowControl/>
              <w:spacing w:line="300" w:lineRule="exact"/>
              <w:ind w:left="180" w:hangingChars="100" w:hanging="180"/>
              <w:rPr>
                <w:rFonts w:ascii="ＭＳ 明朝" w:hAnsi="ＭＳ 明朝"/>
                <w:sz w:val="18"/>
                <w:szCs w:val="18"/>
              </w:rPr>
            </w:pPr>
            <w:r>
              <w:rPr>
                <w:rFonts w:ascii="ＭＳ 明朝" w:hAnsi="ＭＳ 明朝" w:hint="eastAsia"/>
                <w:sz w:val="18"/>
                <w:szCs w:val="18"/>
              </w:rPr>
              <w:t>５</w:t>
            </w:r>
            <w:r w:rsidRPr="00546C0F">
              <w:rPr>
                <w:rFonts w:ascii="ＭＳ 明朝" w:hAnsi="ＭＳ 明朝" w:hint="eastAsia"/>
                <w:sz w:val="18"/>
                <w:szCs w:val="18"/>
              </w:rPr>
              <w:t xml:space="preserve">　「振り返り」を読み，</w:t>
            </w:r>
            <w:r>
              <w:rPr>
                <w:rFonts w:ascii="ＭＳ 明朝" w:hAnsi="ＭＳ 明朝" w:hint="eastAsia"/>
                <w:sz w:val="18"/>
                <w:szCs w:val="18"/>
              </w:rPr>
              <w:t>学習を振り返って，学んだことを自分の言葉でまとめる</w:t>
            </w:r>
            <w:r w:rsidRPr="00546C0F">
              <w:rPr>
                <w:rFonts w:ascii="ＭＳ 明朝" w:hAnsi="ＭＳ 明朝" w:hint="eastAsia"/>
                <w:sz w:val="18"/>
                <w:szCs w:val="18"/>
              </w:rPr>
              <w:t>。</w:t>
            </w:r>
          </w:p>
          <w:p w:rsidR="003C2E68" w:rsidRPr="00546C0F" w:rsidRDefault="00F56D1F" w:rsidP="003C2E68">
            <w:pPr>
              <w:spacing w:line="300" w:lineRule="exact"/>
              <w:ind w:left="180" w:hangingChars="100" w:hanging="180"/>
              <w:rPr>
                <w:rFonts w:ascii="ＭＳ 明朝" w:hAnsi="ＭＳ 明朝"/>
                <w:kern w:val="0"/>
                <w:sz w:val="18"/>
                <w:szCs w:val="18"/>
              </w:rPr>
            </w:pPr>
            <w:r>
              <w:rPr>
                <w:rFonts w:ascii="ＭＳ 明朝" w:hAnsi="ＭＳ 明朝" w:hint="eastAsia"/>
                <w:kern w:val="0"/>
                <w:sz w:val="18"/>
                <w:szCs w:val="18"/>
              </w:rPr>
              <w:t>６</w:t>
            </w:r>
            <w:r w:rsidR="003C2E68" w:rsidRPr="00546C0F">
              <w:rPr>
                <w:rFonts w:ascii="ＭＳ 明朝" w:hAnsi="ＭＳ 明朝" w:hint="eastAsia"/>
                <w:kern w:val="0"/>
                <w:sz w:val="18"/>
                <w:szCs w:val="18"/>
              </w:rPr>
              <w:t xml:space="preserve">　「広がる言葉」（Ｐ51）に取り組み，</w:t>
            </w:r>
            <w:r>
              <w:rPr>
                <w:rFonts w:ascii="ＭＳ 明朝" w:hAnsi="ＭＳ 明朝" w:hint="eastAsia"/>
                <w:kern w:val="0"/>
                <w:sz w:val="18"/>
                <w:szCs w:val="18"/>
              </w:rPr>
              <w:t>語感を磨き</w:t>
            </w:r>
            <w:r w:rsidR="003C2E68" w:rsidRPr="00546C0F">
              <w:rPr>
                <w:rFonts w:ascii="ＭＳ 明朝" w:hAnsi="ＭＳ 明朝" w:hint="eastAsia"/>
                <w:kern w:val="0"/>
                <w:sz w:val="18"/>
                <w:szCs w:val="18"/>
              </w:rPr>
              <w:t>語彙を増やす。</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w:t>
            </w:r>
            <w:r w:rsidRPr="00546C0F">
              <w:rPr>
                <w:rFonts w:ascii="ＭＳ 明朝" w:hAnsi="ＭＳ 明朝" w:hint="eastAsia"/>
                <w:sz w:val="18"/>
                <w:szCs w:val="18"/>
                <w:bdr w:val="single" w:sz="4" w:space="0" w:color="auto"/>
                <w:shd w:val="pct15" w:color="auto" w:fill="FFFFFF"/>
              </w:rPr>
              <w:t>資</w:t>
            </w:r>
            <w:r w:rsidRPr="00546C0F">
              <w:rPr>
                <w:rFonts w:ascii="ＭＳ 明朝" w:hAnsi="ＭＳ 明朝"/>
                <w:kern w:val="0"/>
                <w:sz w:val="18"/>
                <w:szCs w:val="18"/>
              </w:rPr>
              <w:t>「</w:t>
            </w:r>
            <w:r w:rsidRPr="00546C0F">
              <w:rPr>
                <w:rFonts w:ascii="ＭＳ 明朝" w:hAnsi="ＭＳ 明朝" w:hint="eastAsia"/>
                <w:kern w:val="0"/>
                <w:sz w:val="18"/>
                <w:szCs w:val="18"/>
              </w:rPr>
              <w:t>言葉を広げよう</w:t>
            </w:r>
            <w:r w:rsidRPr="00546C0F">
              <w:rPr>
                <w:rFonts w:ascii="ＭＳ 明朝" w:hAnsi="ＭＳ 明朝" w:hint="eastAsia"/>
                <w:w w:val="200"/>
                <w:kern w:val="0"/>
                <w:sz w:val="18"/>
                <w:szCs w:val="18"/>
              </w:rPr>
              <w:t>―</w:t>
            </w:r>
            <w:r w:rsidRPr="00546C0F">
              <w:rPr>
                <w:rFonts w:ascii="ＭＳ 明朝" w:hAnsi="ＭＳ 明朝" w:hint="eastAsia"/>
                <w:kern w:val="0"/>
                <w:sz w:val="18"/>
                <w:szCs w:val="18"/>
              </w:rPr>
              <w:t>批評する言葉</w:t>
            </w:r>
            <w:r w:rsidRPr="00546C0F">
              <w:rPr>
                <w:rFonts w:ascii="ＭＳ 明朝" w:hAnsi="ＭＳ 明朝"/>
                <w:kern w:val="0"/>
                <w:sz w:val="18"/>
                <w:szCs w:val="18"/>
              </w:rPr>
              <w:t>」</w:t>
            </w:r>
            <w:r w:rsidRPr="00546C0F">
              <w:rPr>
                <w:rFonts w:ascii="ＭＳ 明朝" w:hAnsi="ＭＳ 明朝" w:hint="eastAsia"/>
                <w:kern w:val="0"/>
                <w:sz w:val="18"/>
                <w:szCs w:val="18"/>
              </w:rPr>
              <w:t>（</w:t>
            </w:r>
            <w:r w:rsidRPr="00546C0F">
              <w:rPr>
                <w:rFonts w:ascii="ＭＳ 明朝" w:hAnsi="ＭＳ 明朝" w:hint="eastAsia"/>
                <w:sz w:val="18"/>
                <w:szCs w:val="18"/>
              </w:rPr>
              <w:t>Ｐ</w:t>
            </w:r>
            <w:r w:rsidRPr="00546C0F">
              <w:rPr>
                <w:rFonts w:ascii="ＭＳ 明朝" w:hAnsi="ＭＳ 明朝" w:hint="eastAsia"/>
                <w:kern w:val="0"/>
                <w:sz w:val="18"/>
                <w:szCs w:val="18"/>
              </w:rPr>
              <w:t>339～341）</w:t>
            </w:r>
            <w:r w:rsidRPr="00546C0F">
              <w:rPr>
                <w:rFonts w:ascii="ＭＳ 明朝" w:hAnsi="ＭＳ 明朝"/>
                <w:kern w:val="0"/>
                <w:sz w:val="18"/>
                <w:szCs w:val="18"/>
              </w:rPr>
              <w:t>を</w:t>
            </w:r>
            <w:r w:rsidRPr="00546C0F">
              <w:rPr>
                <w:rFonts w:ascii="ＭＳ 明朝" w:hAnsi="ＭＳ 明朝" w:hint="eastAsia"/>
                <w:kern w:val="0"/>
                <w:sz w:val="18"/>
                <w:szCs w:val="18"/>
              </w:rPr>
              <w:t>見て</w:t>
            </w:r>
            <w:r w:rsidRPr="00546C0F">
              <w:rPr>
                <w:rFonts w:ascii="ＭＳ 明朝" w:hAnsi="ＭＳ 明朝"/>
                <w:kern w:val="0"/>
                <w:sz w:val="18"/>
                <w:szCs w:val="18"/>
              </w:rPr>
              <w:t>，</w:t>
            </w:r>
            <w:r w:rsidRPr="00546C0F">
              <w:rPr>
                <w:rFonts w:ascii="ＭＳ 明朝" w:hAnsi="ＭＳ 明朝" w:hint="eastAsia"/>
                <w:kern w:val="0"/>
                <w:sz w:val="18"/>
                <w:szCs w:val="18"/>
              </w:rPr>
              <w:t>語彙を増やすため</w:t>
            </w:r>
            <w:r w:rsidRPr="00546C0F">
              <w:rPr>
                <w:rFonts w:ascii="ＭＳ 明朝" w:hAnsi="ＭＳ 明朝"/>
                <w:kern w:val="0"/>
                <w:sz w:val="18"/>
                <w:szCs w:val="18"/>
              </w:rPr>
              <w:t>の参考にする</w:t>
            </w:r>
            <w:r w:rsidRPr="00546C0F">
              <w:rPr>
                <w:rFonts w:ascii="ＭＳ 明朝" w:hAnsi="ＭＳ 明朝" w:hint="eastAsia"/>
                <w:kern w:val="0"/>
                <w:sz w:val="18"/>
                <w:szCs w:val="18"/>
              </w:rPr>
              <w:t>と</w:t>
            </w:r>
            <w:r w:rsidRPr="00546C0F">
              <w:rPr>
                <w:rFonts w:ascii="ＭＳ 明朝" w:hAnsi="ＭＳ 明朝"/>
                <w:kern w:val="0"/>
                <w:sz w:val="18"/>
                <w:szCs w:val="18"/>
              </w:rPr>
              <w:t>よい。</w:t>
            </w:r>
          </w:p>
          <w:p w:rsidR="009C190B" w:rsidRDefault="009C190B" w:rsidP="003C2E68">
            <w:pPr>
              <w:widowControl/>
              <w:spacing w:line="300" w:lineRule="exact"/>
              <w:ind w:left="180" w:hangingChars="100" w:hanging="180"/>
              <w:rPr>
                <w:rFonts w:ascii="ＭＳ 明朝" w:hAnsi="ＭＳ 明朝"/>
                <w:sz w:val="18"/>
                <w:szCs w:val="18"/>
              </w:rPr>
            </w:pPr>
          </w:p>
          <w:p w:rsidR="009C190B" w:rsidRPr="009C190B" w:rsidRDefault="009C190B" w:rsidP="009C190B">
            <w:pPr>
              <w:widowControl/>
              <w:spacing w:line="300" w:lineRule="exact"/>
              <w:ind w:left="180" w:hangingChars="100" w:hanging="180"/>
              <w:rPr>
                <w:rFonts w:ascii="ＭＳ 明朝" w:hAnsi="ＭＳ 明朝"/>
                <w:sz w:val="18"/>
                <w:szCs w:val="18"/>
              </w:rPr>
            </w:pPr>
            <w:r w:rsidRPr="00546C0F">
              <w:rPr>
                <w:rFonts w:ascii="ＭＳ 明朝" w:hAnsi="ＭＳ 明朝"/>
                <w:sz w:val="18"/>
                <w:szCs w:val="18"/>
              </w:rPr>
              <w:t>＊</w:t>
            </w:r>
            <w:r w:rsidRPr="00546C0F">
              <w:rPr>
                <w:rFonts w:ascii="ＭＳ 明朝" w:hAnsi="ＭＳ 明朝" w:hint="eastAsia"/>
                <w:sz w:val="18"/>
                <w:szCs w:val="18"/>
              </w:rPr>
              <w:t>この教材に加えて，</w:t>
            </w:r>
            <w:r w:rsidRPr="00546C0F">
              <w:rPr>
                <w:rFonts w:ascii="ＭＳ 明朝" w:hAnsi="ＭＳ 明朝" w:hint="eastAsia"/>
                <w:kern w:val="0"/>
                <w:sz w:val="18"/>
                <w:szCs w:val="18"/>
                <w:bdr w:val="single" w:sz="4" w:space="0" w:color="auto" w:frame="1"/>
                <w:shd w:val="pct15" w:color="auto" w:fill="FFFFFF"/>
              </w:rPr>
              <w:t>資</w:t>
            </w:r>
            <w:r w:rsidRPr="00546C0F">
              <w:rPr>
                <w:rFonts w:ascii="ＭＳ 明朝" w:hAnsi="ＭＳ 明朝" w:hint="eastAsia"/>
                <w:sz w:val="18"/>
                <w:szCs w:val="18"/>
              </w:rPr>
              <w:t>「風の唄」（Ｐ268～280）を読み，人物どうしの関係を捉える学習を深めたり，作品を批評したりするのもよい。</w:t>
            </w:r>
          </w:p>
        </w:tc>
        <w:tc>
          <w:tcPr>
            <w:tcW w:w="4536" w:type="dxa"/>
            <w:tcBorders>
              <w:top w:val="nil"/>
              <w:bottom w:val="nil"/>
              <w:right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理解したり表現したりするために必要な語句の量を増</w:t>
            </w:r>
            <w:r w:rsidR="002D5B44">
              <w:rPr>
                <w:rFonts w:ascii="ＭＳ 明朝" w:hAnsi="ＭＳ 明朝" w:cs="Arial" w:hint="eastAsia"/>
                <w:sz w:val="18"/>
                <w:szCs w:val="18"/>
              </w:rPr>
              <w:t>すとともに</w:t>
            </w:r>
            <w:r w:rsidRPr="00546C0F">
              <w:rPr>
                <w:rFonts w:ascii="ＭＳ 明朝" w:hAnsi="ＭＳ 明朝" w:cs="Arial" w:hint="eastAsia"/>
                <w:sz w:val="18"/>
                <w:szCs w:val="18"/>
              </w:rPr>
              <w:t>，文章の中で使うことを通して，語感を磨き語彙を豊かにしている。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B699B"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「読むこと」において，文章の種類を踏ま</w:t>
            </w:r>
            <w:r w:rsidRPr="00546C0F">
              <w:rPr>
                <w:rFonts w:ascii="ＭＳ 明朝" w:hAnsi="ＭＳ 明朝" w:cs="Arial" w:hint="eastAsia"/>
                <w:sz w:val="18"/>
                <w:szCs w:val="18"/>
              </w:rPr>
              <w:lastRenderedPageBreak/>
              <w:t>えて，</w:t>
            </w:r>
            <w:r w:rsidR="00F56D1F">
              <w:rPr>
                <w:rFonts w:ascii="ＭＳ 明朝" w:hAnsi="ＭＳ 明朝" w:cs="Arial" w:hint="eastAsia"/>
                <w:sz w:val="18"/>
                <w:szCs w:val="18"/>
              </w:rPr>
              <w:t>小説</w:t>
            </w:r>
            <w:r w:rsidRPr="00546C0F">
              <w:rPr>
                <w:rFonts w:ascii="ＭＳ 明朝" w:hAnsi="ＭＳ 明朝" w:cs="Arial" w:hint="eastAsia"/>
                <w:sz w:val="18"/>
                <w:szCs w:val="18"/>
              </w:rPr>
              <w:t>の展開の仕方などを捉えている。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B699B"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「読むこと」において，場面の展開</w:t>
            </w:r>
            <w:r w:rsidR="00F56D1F">
              <w:rPr>
                <w:rFonts w:ascii="ＭＳ 明朝" w:hAnsi="ＭＳ 明朝" w:cs="Arial" w:hint="eastAsia"/>
                <w:sz w:val="18"/>
                <w:szCs w:val="18"/>
              </w:rPr>
              <w:t>や</w:t>
            </w:r>
            <w:r w:rsidRPr="00546C0F">
              <w:rPr>
                <w:rFonts w:ascii="ＭＳ 明朝" w:hAnsi="ＭＳ 明朝" w:cs="Arial" w:hint="eastAsia"/>
                <w:sz w:val="18"/>
                <w:szCs w:val="18"/>
              </w:rPr>
              <w:t>表現の仕方について評価している。</w:t>
            </w:r>
          </w:p>
          <w:p w:rsidR="003C2E68" w:rsidRPr="00F30F75" w:rsidRDefault="003C2E68" w:rsidP="00F56D1F">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進んで人物の考えや人物どうしの関係を捉え，学習課題に沿って</w:t>
            </w:r>
            <w:r w:rsidR="00F56D1F">
              <w:rPr>
                <w:rFonts w:ascii="ＭＳ 明朝" w:hAnsi="ＭＳ 明朝" w:cs="ＭＳ ゴシック" w:hint="eastAsia"/>
                <w:sz w:val="18"/>
                <w:szCs w:val="18"/>
              </w:rPr>
              <w:t>，</w:t>
            </w:r>
            <w:r w:rsidR="002D7920">
              <w:rPr>
                <w:rFonts w:ascii="ＭＳ 明朝" w:hAnsi="ＭＳ 明朝" w:cs="ＭＳ ゴシック" w:hint="eastAsia"/>
                <w:sz w:val="18"/>
                <w:szCs w:val="18"/>
              </w:rPr>
              <w:t>場面の展開や表現の仕方に着目しながら</w:t>
            </w:r>
            <w:r w:rsidR="00F56D1F">
              <w:rPr>
                <w:rFonts w:ascii="ＭＳ 明朝" w:hAnsi="ＭＳ 明朝" w:cs="ＭＳ ゴシック" w:hint="eastAsia"/>
                <w:sz w:val="18"/>
                <w:szCs w:val="18"/>
              </w:rPr>
              <w:t>作品を</w:t>
            </w:r>
            <w:r w:rsidRPr="00546C0F">
              <w:rPr>
                <w:rFonts w:ascii="ＭＳ 明朝" w:hAnsi="ＭＳ 明朝" w:cs="ＭＳ ゴシック" w:hint="eastAsia"/>
                <w:sz w:val="18"/>
                <w:szCs w:val="18"/>
              </w:rPr>
              <w:t>批評しようとしている。</w:t>
            </w:r>
          </w:p>
        </w:tc>
      </w:tr>
      <w:tr w:rsidR="00D971E6" w:rsidRPr="006E508D" w:rsidTr="00344B93">
        <w:trPr>
          <w:trHeight w:hRule="exact" w:val="20"/>
        </w:trPr>
        <w:tc>
          <w:tcPr>
            <w:tcW w:w="2268" w:type="dxa"/>
            <w:tcBorders>
              <w:top w:val="nil"/>
              <w:left w:val="single" w:sz="8" w:space="0" w:color="auto"/>
              <w:bottom w:val="single" w:sz="4" w:space="0" w:color="auto"/>
            </w:tcBorders>
            <w:tcMar>
              <w:left w:w="57" w:type="dxa"/>
              <w:right w:w="57" w:type="dxa"/>
            </w:tcMar>
          </w:tcPr>
          <w:p w:rsidR="00D971E6" w:rsidRPr="00546C0F" w:rsidRDefault="00D971E6" w:rsidP="003C2E68">
            <w:pPr>
              <w:spacing w:line="300" w:lineRule="exact"/>
              <w:rPr>
                <w:rFonts w:ascii="ＭＳ 明朝" w:hAnsi="ＭＳ 明朝"/>
                <w:sz w:val="18"/>
                <w:szCs w:val="18"/>
              </w:rPr>
            </w:pPr>
          </w:p>
        </w:tc>
        <w:tc>
          <w:tcPr>
            <w:tcW w:w="1418" w:type="dxa"/>
            <w:tcBorders>
              <w:top w:val="nil"/>
              <w:bottom w:val="single" w:sz="4" w:space="0" w:color="auto"/>
            </w:tcBorders>
            <w:tcMar>
              <w:left w:w="57" w:type="dxa"/>
              <w:right w:w="57" w:type="dxa"/>
            </w:tcMar>
          </w:tcPr>
          <w:p w:rsidR="00D971E6" w:rsidRPr="00546C0F" w:rsidRDefault="00D971E6" w:rsidP="003C2E68">
            <w:pPr>
              <w:spacing w:line="300" w:lineRule="exact"/>
              <w:ind w:left="180" w:hangingChars="100" w:hanging="180"/>
              <w:rPr>
                <w:rFonts w:ascii="ＭＳ 明朝" w:eastAsia="BIZ UDゴシック" w:hAnsi="ＭＳ 明朝" w:cs="Arial"/>
                <w:sz w:val="18"/>
                <w:szCs w:val="18"/>
              </w:rPr>
            </w:pPr>
          </w:p>
        </w:tc>
        <w:tc>
          <w:tcPr>
            <w:tcW w:w="1843" w:type="dxa"/>
            <w:tcBorders>
              <w:top w:val="nil"/>
              <w:bottom w:val="single" w:sz="4" w:space="0" w:color="auto"/>
            </w:tcBorders>
            <w:tcMar>
              <w:left w:w="57" w:type="dxa"/>
              <w:right w:w="57" w:type="dxa"/>
            </w:tcMar>
          </w:tcPr>
          <w:p w:rsidR="00D971E6" w:rsidRPr="00546C0F" w:rsidRDefault="00D971E6" w:rsidP="003C2E68">
            <w:pPr>
              <w:spacing w:line="300" w:lineRule="exact"/>
              <w:ind w:left="180" w:hangingChars="100" w:hanging="180"/>
              <w:rPr>
                <w:rFonts w:ascii="ＭＳ 明朝" w:hAnsi="ＭＳ 明朝"/>
                <w:sz w:val="18"/>
                <w:szCs w:val="18"/>
              </w:rPr>
            </w:pPr>
          </w:p>
        </w:tc>
        <w:tc>
          <w:tcPr>
            <w:tcW w:w="4536" w:type="dxa"/>
            <w:tcBorders>
              <w:top w:val="nil"/>
              <w:bottom w:val="single" w:sz="4" w:space="0" w:color="auto"/>
            </w:tcBorders>
            <w:tcMar>
              <w:left w:w="57" w:type="dxa"/>
              <w:right w:w="57" w:type="dxa"/>
            </w:tcMar>
          </w:tcPr>
          <w:p w:rsidR="00D971E6" w:rsidRPr="00546C0F" w:rsidRDefault="00D971E6" w:rsidP="003C2E68">
            <w:pPr>
              <w:spacing w:line="300" w:lineRule="exact"/>
              <w:ind w:left="180" w:hangingChars="100" w:hanging="180"/>
              <w:rPr>
                <w:rFonts w:ascii="ＭＳ 明朝" w:hAnsi="ＭＳ 明朝"/>
                <w:sz w:val="18"/>
                <w:szCs w:val="18"/>
              </w:rPr>
            </w:pPr>
          </w:p>
        </w:tc>
        <w:tc>
          <w:tcPr>
            <w:tcW w:w="4536" w:type="dxa"/>
            <w:tcBorders>
              <w:top w:val="nil"/>
              <w:bottom w:val="single" w:sz="4" w:space="0" w:color="auto"/>
              <w:right w:val="single" w:sz="8" w:space="0" w:color="auto"/>
            </w:tcBorders>
            <w:tcMar>
              <w:left w:w="57" w:type="dxa"/>
              <w:right w:w="57" w:type="dxa"/>
            </w:tcMar>
          </w:tcPr>
          <w:p w:rsidR="00D971E6" w:rsidRPr="00546C0F" w:rsidRDefault="00D971E6" w:rsidP="003C2E68">
            <w:pPr>
              <w:spacing w:line="300" w:lineRule="exact"/>
              <w:ind w:left="180" w:hangingChars="100" w:hanging="180"/>
              <w:rPr>
                <w:rFonts w:ascii="ＭＳ 明朝" w:eastAsia="BIZ UDゴシック" w:hAnsi="ＭＳ 明朝" w:cs="Arial"/>
                <w:sz w:val="18"/>
                <w:szCs w:val="18"/>
              </w:rPr>
            </w:pPr>
          </w:p>
        </w:tc>
      </w:tr>
      <w:tr w:rsidR="003C2E68" w:rsidRPr="006E508D" w:rsidTr="00344B93">
        <w:trPr>
          <w:trHeight w:val="283"/>
        </w:trPr>
        <w:tc>
          <w:tcPr>
            <w:tcW w:w="2268" w:type="dxa"/>
            <w:tcBorders>
              <w:top w:val="nil"/>
              <w:left w:val="single" w:sz="8" w:space="0" w:color="auto"/>
              <w:bottom w:val="nil"/>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sz w:val="18"/>
                <w:szCs w:val="18"/>
              </w:rPr>
              <w:t>話す・聞く〈聞く〉</w:t>
            </w:r>
          </w:p>
          <w:p w:rsidR="003C2E68" w:rsidRPr="00546C0F" w:rsidRDefault="003C2E68" w:rsidP="003C2E68">
            <w:pPr>
              <w:spacing w:line="300" w:lineRule="exact"/>
              <w:rPr>
                <w:rFonts w:ascii="ＭＳ 明朝" w:hAnsi="ＭＳ 明朝"/>
                <w:sz w:val="21"/>
                <w:szCs w:val="18"/>
              </w:rPr>
            </w:pPr>
            <w:r w:rsidRPr="00546C0F">
              <w:rPr>
                <w:rFonts w:ascii="ＭＳ 明朝" w:hAnsi="ＭＳ 明朝" w:hint="eastAsia"/>
                <w:bCs/>
                <w:sz w:val="21"/>
                <w:szCs w:val="18"/>
              </w:rPr>
              <w:t>評価しながら聞こう</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Ｐ5</w:t>
            </w:r>
            <w:r w:rsidRPr="00546C0F">
              <w:rPr>
                <w:rFonts w:ascii="ＭＳ 明朝" w:hAnsi="ＭＳ 明朝" w:hint="eastAsia"/>
                <w:sz w:val="18"/>
                <w:szCs w:val="18"/>
              </w:rPr>
              <w:t>2</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2時間</w:t>
            </w:r>
          </w:p>
          <w:p w:rsidR="003C2E68" w:rsidRPr="00546C0F" w:rsidRDefault="003C2E68" w:rsidP="003C2E68">
            <w:pPr>
              <w:spacing w:line="300" w:lineRule="exact"/>
              <w:jc w:val="right"/>
              <w:rPr>
                <w:rFonts w:ascii="ＭＳ 明朝" w:hAnsi="ＭＳ 明朝" w:cs="Arial"/>
                <w:sz w:val="18"/>
                <w:szCs w:val="18"/>
                <w:bdr w:val="single" w:sz="4" w:space="0" w:color="auto" w:frame="1"/>
              </w:rPr>
            </w:pPr>
          </w:p>
          <w:p w:rsidR="003C2E68" w:rsidRPr="00546C0F" w:rsidRDefault="003C2E68" w:rsidP="00F56D1F">
            <w:pPr>
              <w:spacing w:line="300" w:lineRule="exact"/>
              <w:jc w:val="right"/>
              <w:rPr>
                <w:rFonts w:ascii="ＭＳ 明朝" w:hAnsi="ＭＳ 明朝"/>
                <w:bCs/>
                <w:sz w:val="18"/>
                <w:szCs w:val="18"/>
              </w:rPr>
            </w:pPr>
            <w:r w:rsidRPr="00546C0F">
              <w:rPr>
                <w:rFonts w:ascii="ＭＳ 明朝" w:hAnsi="ＭＳ 明朝" w:cs="Arial" w:hint="eastAsia"/>
                <w:sz w:val="18"/>
                <w:szCs w:val="18"/>
                <w:bdr w:val="single" w:sz="4" w:space="0" w:color="auto" w:frame="1"/>
              </w:rPr>
              <w:t>他</w:t>
            </w:r>
            <w:r w:rsidRPr="00546C0F">
              <w:rPr>
                <w:rFonts w:ascii="ＭＳ 明朝" w:hAnsi="ＭＳ 明朝" w:cs="Arial" w:hint="eastAsia"/>
                <w:sz w:val="18"/>
                <w:szCs w:val="18"/>
              </w:rPr>
              <w:t>社会</w:t>
            </w:r>
            <w:r w:rsidR="00F56D1F">
              <w:rPr>
                <w:rFonts w:ascii="ＭＳ 明朝" w:hAnsi="ＭＳ 明朝" w:cs="Arial" w:hint="eastAsia"/>
                <w:sz w:val="18"/>
                <w:szCs w:val="18"/>
              </w:rPr>
              <w:t>（公民）</w:t>
            </w:r>
            <w:r w:rsidRPr="00546C0F">
              <w:rPr>
                <w:rFonts w:ascii="ＭＳ 明朝" w:hAnsi="ＭＳ 明朝" w:cs="Arial" w:hint="eastAsia"/>
                <w:sz w:val="18"/>
                <w:szCs w:val="18"/>
              </w:rPr>
              <w:t>・理科・家庭・保健体育</w:t>
            </w:r>
          </w:p>
        </w:tc>
        <w:tc>
          <w:tcPr>
            <w:tcW w:w="1418"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⑵ア</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Ａ⑴</w:t>
            </w:r>
            <w:r w:rsidRPr="00546C0F">
              <w:rPr>
                <w:rFonts w:ascii="ＭＳ 明朝" w:hAnsi="ＭＳ 明朝" w:cs="Arial" w:hint="eastAsia"/>
                <w:sz w:val="18"/>
                <w:szCs w:val="18"/>
                <w:u w:val="single"/>
              </w:rPr>
              <w:t>エ</w:t>
            </w:r>
          </w:p>
          <w:p w:rsidR="003C2E68" w:rsidRPr="00546C0F" w:rsidRDefault="003C2E68" w:rsidP="003C2E68">
            <w:pPr>
              <w:spacing w:line="300" w:lineRule="exact"/>
              <w:ind w:left="180" w:hangingChars="100" w:hanging="180"/>
              <w:rPr>
                <w:rFonts w:ascii="ＭＳ 明朝" w:hAnsi="ＭＳ 明朝" w:cs="Arial"/>
                <w:sz w:val="18"/>
                <w:szCs w:val="18"/>
              </w:rPr>
            </w:pP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bCs/>
                <w:sz w:val="18"/>
                <w:szCs w:val="18"/>
              </w:rPr>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hint="eastAsia"/>
                <w:sz w:val="18"/>
                <w:szCs w:val="18"/>
              </w:rPr>
              <w:t>Ａ</w:t>
            </w:r>
            <w:r w:rsidRPr="00546C0F">
              <w:rPr>
                <w:rFonts w:ascii="ＭＳ 明朝" w:hAnsi="ＭＳ 明朝" w:cs="ＭＳ ゴシック"/>
                <w:sz w:val="18"/>
                <w:szCs w:val="18"/>
              </w:rPr>
              <w:t>⑵</w:t>
            </w:r>
            <w:r w:rsidRPr="00546C0F">
              <w:rPr>
                <w:rFonts w:ascii="ＭＳ 明朝" w:hAnsi="ＭＳ 明朝"/>
                <w:sz w:val="18"/>
                <w:szCs w:val="18"/>
              </w:rPr>
              <w:t>ア</w:t>
            </w:r>
          </w:p>
        </w:tc>
        <w:tc>
          <w:tcPr>
            <w:tcW w:w="1843"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・話の内容や表現の仕方を評価しながら聞き</w:t>
            </w:r>
            <w:r w:rsidRPr="00546C0F">
              <w:rPr>
                <w:rFonts w:ascii="ＭＳ 明朝" w:hAnsi="ＭＳ 明朝"/>
                <w:sz w:val="18"/>
                <w:szCs w:val="18"/>
              </w:rPr>
              <w:t>，自分の考え</w:t>
            </w:r>
            <w:r w:rsidRPr="00546C0F">
              <w:rPr>
                <w:rFonts w:ascii="ＭＳ 明朝" w:hAnsi="ＭＳ 明朝" w:hint="eastAsia"/>
                <w:sz w:val="18"/>
                <w:szCs w:val="18"/>
              </w:rPr>
              <w:t>を広げる</w:t>
            </w:r>
            <w:r w:rsidRPr="00546C0F">
              <w:rPr>
                <w:rFonts w:ascii="ＭＳ 明朝" w:hAnsi="ＭＳ 明朝"/>
                <w:sz w:val="18"/>
                <w:szCs w:val="18"/>
              </w:rPr>
              <w:t>。</w:t>
            </w:r>
          </w:p>
        </w:tc>
        <w:tc>
          <w:tcPr>
            <w:tcW w:w="4536"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 xml:space="preserve">１　</w:t>
            </w:r>
            <w:r w:rsidR="00881C93">
              <w:rPr>
                <w:rFonts w:ascii="ＭＳ 明朝" w:hAnsi="ＭＳ 明朝" w:hint="eastAsia"/>
                <w:sz w:val="18"/>
                <w:szCs w:val="18"/>
              </w:rPr>
              <w:t>教材冒頭</w:t>
            </w:r>
            <w:r w:rsidR="00881C93" w:rsidRPr="00546C0F">
              <w:rPr>
                <w:rFonts w:ascii="ＭＳ 明朝" w:hAnsi="ＭＳ 明朝" w:hint="eastAsia"/>
                <w:sz w:val="18"/>
                <w:szCs w:val="18"/>
              </w:rPr>
              <w:t>（Ｐ52）</w:t>
            </w:r>
            <w:r w:rsidRPr="00546C0F">
              <w:rPr>
                <w:rFonts w:ascii="ＭＳ 明朝" w:hAnsi="ＭＳ 明朝" w:hint="eastAsia"/>
                <w:sz w:val="18"/>
                <w:szCs w:val="18"/>
              </w:rPr>
              <w:t>の問いかけと目標を確認し，学習の見通しを持つ。</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２　手順①</w:t>
            </w:r>
            <w:r w:rsidR="00881C93">
              <w:rPr>
                <w:rFonts w:ascii="ＭＳ 明朝" w:hAnsi="ＭＳ 明朝" w:hint="eastAsia"/>
                <w:sz w:val="18"/>
                <w:szCs w:val="18"/>
              </w:rPr>
              <w:t>～②</w:t>
            </w:r>
            <w:r w:rsidRPr="00546C0F">
              <w:rPr>
                <w:rFonts w:ascii="ＭＳ 明朝" w:hAnsi="ＭＳ 明朝" w:hint="eastAsia"/>
                <w:sz w:val="18"/>
                <w:szCs w:val="18"/>
              </w:rPr>
              <w:t>（Ｐ52～5</w:t>
            </w:r>
            <w:r w:rsidR="00881C93">
              <w:rPr>
                <w:rFonts w:ascii="ＭＳ 明朝" w:hAnsi="ＭＳ 明朝" w:hint="eastAsia"/>
                <w:sz w:val="18"/>
                <w:szCs w:val="18"/>
              </w:rPr>
              <w:t>5）に取り組み，評価の観点を見つけ，</w:t>
            </w:r>
            <w:r w:rsidRPr="00546C0F">
              <w:rPr>
                <w:rFonts w:ascii="ＭＳ 明朝" w:hAnsi="ＭＳ 明朝" w:hint="eastAsia"/>
                <w:sz w:val="18"/>
                <w:szCs w:val="18"/>
              </w:rPr>
              <w:t>さまざまな観点から評価しながらスピーチを聞く。</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＊「言葉の力　話</w:t>
            </w:r>
            <w:r w:rsidR="00881C93">
              <w:rPr>
                <w:rFonts w:ascii="ＭＳ 明朝" w:hAnsi="ＭＳ 明朝" w:hint="eastAsia"/>
                <w:sz w:val="18"/>
                <w:szCs w:val="18"/>
              </w:rPr>
              <w:t>の内容や表現の仕方を</w:t>
            </w:r>
            <w:r w:rsidRPr="00546C0F">
              <w:rPr>
                <w:rFonts w:ascii="ＭＳ 明朝" w:hAnsi="ＭＳ 明朝" w:hint="eastAsia"/>
                <w:sz w:val="18"/>
                <w:szCs w:val="18"/>
              </w:rPr>
              <w:t>評価する」（Ｐ54）を読んで，聞き取ったことを評価する際のポイントを確かめる。</w:t>
            </w:r>
          </w:p>
          <w:p w:rsidR="003C2E68" w:rsidRDefault="00881C93" w:rsidP="003C2E68">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003C2E68" w:rsidRPr="00546C0F">
              <w:rPr>
                <w:rFonts w:ascii="ＭＳ 明朝" w:hAnsi="ＭＳ 明朝" w:hint="eastAsia"/>
                <w:sz w:val="18"/>
                <w:szCs w:val="18"/>
              </w:rPr>
              <w:t xml:space="preserve">　「振り返り」（Ｐ55）を読み，</w:t>
            </w:r>
            <w:r w:rsidR="00A671FC">
              <w:rPr>
                <w:rFonts w:ascii="ＭＳ 明朝" w:hAnsi="ＭＳ 明朝" w:hint="eastAsia"/>
                <w:sz w:val="18"/>
                <w:szCs w:val="18"/>
              </w:rPr>
              <w:t>学習を振り返って，学んだことを自分の言葉でまとめる</w:t>
            </w:r>
            <w:r w:rsidR="003C2E68" w:rsidRPr="00546C0F">
              <w:rPr>
                <w:rFonts w:ascii="ＭＳ 明朝" w:hAnsi="ＭＳ 明朝" w:hint="eastAsia"/>
                <w:sz w:val="18"/>
                <w:szCs w:val="18"/>
              </w:rPr>
              <w:t>。</w:t>
            </w:r>
          </w:p>
          <w:p w:rsidR="009C190B" w:rsidRDefault="009C190B" w:rsidP="003C2E68">
            <w:pPr>
              <w:spacing w:line="300" w:lineRule="exact"/>
              <w:ind w:left="180" w:hangingChars="100" w:hanging="180"/>
              <w:rPr>
                <w:rFonts w:ascii="ＭＳ 明朝" w:hAnsi="ＭＳ 明朝"/>
                <w:sz w:val="18"/>
                <w:szCs w:val="18"/>
              </w:rPr>
            </w:pPr>
          </w:p>
          <w:p w:rsidR="009C190B" w:rsidRPr="009C190B" w:rsidRDefault="009C190B" w:rsidP="009C190B">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w:t>
            </w:r>
            <w:r w:rsidRPr="00546C0F">
              <w:rPr>
                <w:rFonts w:ascii="ＭＳ 明朝" w:hAnsi="ＭＳ 明朝" w:hint="eastAsia"/>
                <w:sz w:val="18"/>
                <w:szCs w:val="20"/>
                <w:bdr w:val="single" w:sz="4" w:space="0" w:color="auto"/>
                <w:shd w:val="pct15" w:color="auto" w:fill="FFFFFF"/>
              </w:rPr>
              <w:t>Ｄ</w:t>
            </w:r>
            <w:r w:rsidRPr="00546C0F">
              <w:rPr>
                <w:rFonts w:ascii="ＭＳ 明朝" w:hAnsi="ＭＳ 明朝" w:hint="eastAsia"/>
                <w:sz w:val="18"/>
                <w:szCs w:val="18"/>
              </w:rPr>
              <w:t>この教材には，関連するデジタルコンテンツが用意されているので，適宜利用するとよい。</w:t>
            </w:r>
          </w:p>
        </w:tc>
        <w:tc>
          <w:tcPr>
            <w:tcW w:w="4536" w:type="dxa"/>
            <w:tcBorders>
              <w:top w:val="nil"/>
              <w:bottom w:val="nil"/>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具体と抽象など情報と情報との関係について理解を深めている。</w:t>
            </w:r>
          </w:p>
          <w:p w:rsidR="003C2E68" w:rsidRPr="00546C0F" w:rsidRDefault="003C2E68" w:rsidP="003C2E68">
            <w:pPr>
              <w:spacing w:line="300" w:lineRule="exact"/>
              <w:ind w:left="180" w:hangingChars="100" w:hanging="180"/>
              <w:rPr>
                <w:rFonts w:ascii="ＭＳ 明朝" w:eastAsia="BIZ UDゴシック" w:hAnsi="ＭＳ 明朝" w:cs="Arial"/>
                <w:sz w:val="18"/>
                <w:szCs w:val="18"/>
              </w:rPr>
            </w:pPr>
            <w:r w:rsidRPr="00546C0F">
              <w:rPr>
                <w:rFonts w:ascii="ＭＳ 明朝" w:eastAsia="BIZ UDゴシック" w:hAnsi="ＭＳ 明朝" w:cs="Arial" w:hint="eastAsia"/>
                <w:sz w:val="18"/>
                <w:szCs w:val="18"/>
              </w:rPr>
              <w:t>［思判表］</w:t>
            </w:r>
            <w:r w:rsidR="001B699B" w:rsidRPr="0017067E">
              <w:rPr>
                <w:rFonts w:ascii="ＭＳ 明朝" w:hAnsi="ＭＳ 明朝" w:cs="Arial" w:hint="eastAsia"/>
                <w:sz w:val="18"/>
                <w:szCs w:val="18"/>
              </w:rPr>
              <w:t>◎</w:t>
            </w:r>
            <w:r w:rsidRPr="00546C0F">
              <w:rPr>
                <w:rFonts w:ascii="ＭＳ 明朝" w:hAnsi="ＭＳ 明朝" w:cs="Arial" w:hint="eastAsia"/>
                <w:sz w:val="18"/>
                <w:szCs w:val="18"/>
              </w:rPr>
              <w:t>「話すこと・聞くこと」において，話の展開を予測しながら聞き，聞き取った内容や表現の仕方を評価して，自分の考えを広げたり深めたりしている。</w:t>
            </w:r>
          </w:p>
          <w:p w:rsidR="003C2E68" w:rsidRPr="00F30F75" w:rsidRDefault="003C2E68" w:rsidP="00F30F75">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話の内容や表現の仕方</w:t>
            </w:r>
            <w:r w:rsidR="00881C93">
              <w:rPr>
                <w:rFonts w:ascii="ＭＳ 明朝" w:hAnsi="ＭＳ 明朝" w:cs="ＭＳ ゴシック" w:hint="eastAsia"/>
                <w:sz w:val="18"/>
                <w:szCs w:val="18"/>
              </w:rPr>
              <w:t>について</w:t>
            </w:r>
            <w:r w:rsidRPr="00546C0F">
              <w:rPr>
                <w:rFonts w:ascii="ＭＳ 明朝" w:hAnsi="ＭＳ 明朝" w:cs="ＭＳ ゴシック" w:hint="eastAsia"/>
                <w:sz w:val="18"/>
                <w:szCs w:val="18"/>
              </w:rPr>
              <w:t>評価の観点を探</w:t>
            </w:r>
            <w:r w:rsidR="00881C93">
              <w:rPr>
                <w:rFonts w:ascii="ＭＳ 明朝" w:hAnsi="ＭＳ 明朝" w:cs="ＭＳ ゴシック" w:hint="eastAsia"/>
                <w:sz w:val="18"/>
                <w:szCs w:val="18"/>
              </w:rPr>
              <w:t>すことに粘り強く取り組み</w:t>
            </w:r>
            <w:r w:rsidRPr="00546C0F">
              <w:rPr>
                <w:rFonts w:ascii="ＭＳ 明朝" w:hAnsi="ＭＳ 明朝" w:cs="ＭＳ ゴシック" w:hint="eastAsia"/>
                <w:sz w:val="18"/>
                <w:szCs w:val="18"/>
              </w:rPr>
              <w:t>，学習課題に沿って</w:t>
            </w:r>
            <w:r w:rsidR="00881C93">
              <w:rPr>
                <w:rFonts w:ascii="ＭＳ 明朝" w:hAnsi="ＭＳ 明朝" w:cs="ＭＳ ゴシック" w:hint="eastAsia"/>
                <w:sz w:val="18"/>
                <w:szCs w:val="18"/>
              </w:rPr>
              <w:t>，</w:t>
            </w:r>
            <w:r w:rsidRPr="00546C0F">
              <w:rPr>
                <w:rFonts w:ascii="ＭＳ 明朝" w:hAnsi="ＭＳ 明朝" w:cs="ＭＳ ゴシック" w:hint="eastAsia"/>
                <w:sz w:val="18"/>
                <w:szCs w:val="18"/>
              </w:rPr>
              <w:t>評価しながら話を聞こうとしている。</w:t>
            </w:r>
          </w:p>
        </w:tc>
      </w:tr>
      <w:tr w:rsidR="003C2E68" w:rsidRPr="006E508D" w:rsidTr="00D971E6">
        <w:trPr>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kern w:val="0"/>
                <w:sz w:val="18"/>
                <w:szCs w:val="18"/>
              </w:rPr>
              <w:t>言葉〈</w:t>
            </w:r>
            <w:r w:rsidRPr="00546C0F">
              <w:rPr>
                <w:rFonts w:ascii="ＭＳ 明朝" w:hAnsi="ＭＳ 明朝" w:cs="Arial" w:hint="eastAsia"/>
                <w:kern w:val="0"/>
                <w:sz w:val="18"/>
                <w:szCs w:val="18"/>
              </w:rPr>
              <w:t>日本語探検</w:t>
            </w:r>
            <w:r w:rsidRPr="00546C0F">
              <w:rPr>
                <w:rFonts w:ascii="ＭＳ 明朝" w:hAnsi="ＭＳ 明朝" w:cs="Arial"/>
                <w:kern w:val="0"/>
                <w:sz w:val="18"/>
                <w:szCs w:val="18"/>
              </w:rPr>
              <w:t>〉</w:t>
            </w:r>
          </w:p>
          <w:p w:rsidR="003C2E68" w:rsidRPr="00546C0F" w:rsidRDefault="003C2E68" w:rsidP="003C2E68">
            <w:pPr>
              <w:spacing w:line="300" w:lineRule="exact"/>
              <w:rPr>
                <w:rFonts w:ascii="ＭＳ 明朝" w:hAnsi="ＭＳ 明朝" w:cs="Arial"/>
                <w:bCs/>
                <w:kern w:val="0"/>
                <w:sz w:val="21"/>
                <w:szCs w:val="18"/>
              </w:rPr>
            </w:pPr>
            <w:r w:rsidRPr="00546C0F">
              <w:rPr>
                <w:rFonts w:ascii="ＭＳ 明朝" w:hAnsi="ＭＳ 明朝" w:cs="Arial"/>
                <w:bCs/>
                <w:kern w:val="0"/>
                <w:sz w:val="21"/>
                <w:szCs w:val="18"/>
              </w:rPr>
              <w:t>間違</w:t>
            </w:r>
            <w:r w:rsidRPr="00546C0F">
              <w:rPr>
                <w:rFonts w:ascii="ＭＳ 明朝" w:hAnsi="ＭＳ 明朝" w:cs="Arial"/>
                <w:kern w:val="0"/>
                <w:sz w:val="21"/>
                <w:szCs w:val="18"/>
              </w:rPr>
              <w:t>えやすい</w:t>
            </w:r>
            <w:r w:rsidRPr="00546C0F">
              <w:rPr>
                <w:rFonts w:ascii="ＭＳ 明朝" w:hAnsi="ＭＳ 明朝" w:cs="Arial"/>
                <w:bCs/>
                <w:kern w:val="0"/>
                <w:sz w:val="21"/>
                <w:szCs w:val="18"/>
              </w:rPr>
              <w:t>敬語</w:t>
            </w:r>
            <w:r w:rsidRPr="00546C0F">
              <w:rPr>
                <w:rFonts w:ascii="ＭＳ 明朝" w:hAnsi="ＭＳ 明朝" w:cs="Arial" w:hint="eastAsia"/>
                <w:bCs/>
                <w:w w:val="200"/>
                <w:kern w:val="0"/>
                <w:sz w:val="21"/>
                <w:szCs w:val="18"/>
              </w:rPr>
              <w:t>―</w:t>
            </w:r>
            <w:r w:rsidRPr="00546C0F">
              <w:rPr>
                <w:rFonts w:ascii="ＭＳ 明朝" w:hAnsi="ＭＳ 明朝" w:cs="Arial" w:hint="eastAsia"/>
                <w:bCs/>
                <w:kern w:val="0"/>
                <w:sz w:val="21"/>
                <w:szCs w:val="18"/>
              </w:rPr>
              <w:t>宇宙人の先生がいらっしゃられる？</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w:t>
            </w:r>
            <w:r w:rsidRPr="00546C0F">
              <w:rPr>
                <w:rFonts w:ascii="ＭＳ 明朝" w:hAnsi="ＭＳ 明朝" w:cs="Arial" w:hint="eastAsia"/>
                <w:kern w:val="0"/>
                <w:sz w:val="18"/>
                <w:szCs w:val="18"/>
              </w:rPr>
              <w:t>56</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kern w:val="0"/>
                <w:sz w:val="18"/>
                <w:szCs w:val="18"/>
              </w:rPr>
              <w:t>1時間</w:t>
            </w:r>
          </w:p>
        </w:tc>
        <w:tc>
          <w:tcPr>
            <w:tcW w:w="1418" w:type="dxa"/>
            <w:tcBorders>
              <w:top w:val="single" w:sz="4"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bCs/>
                <w:sz w:val="18"/>
                <w:szCs w:val="18"/>
                <w:bdr w:val="single" w:sz="4" w:space="0" w:color="auto"/>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w:t>
            </w:r>
            <w:r w:rsidRPr="00546C0F">
              <w:rPr>
                <w:rFonts w:ascii="ＭＳ 明朝" w:hAnsi="ＭＳ 明朝" w:cs="Arial" w:hint="eastAsia"/>
                <w:sz w:val="18"/>
                <w:szCs w:val="18"/>
                <w:u w:val="single"/>
              </w:rPr>
              <w:t>エ</w:t>
            </w:r>
          </w:p>
        </w:tc>
        <w:tc>
          <w:tcPr>
            <w:tcW w:w="1843" w:type="dxa"/>
            <w:tcBorders>
              <w:top w:val="single" w:sz="4"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kern w:val="0"/>
                <w:sz w:val="18"/>
                <w:szCs w:val="18"/>
              </w:rPr>
            </w:pPr>
            <w:r w:rsidRPr="00546C0F">
              <w:rPr>
                <w:rFonts w:ascii="ＭＳ 明朝" w:hAnsi="ＭＳ 明朝" w:hint="eastAsia"/>
                <w:kern w:val="0"/>
                <w:sz w:val="18"/>
                <w:szCs w:val="18"/>
              </w:rPr>
              <w:t>・</w:t>
            </w:r>
            <w:r w:rsidRPr="00546C0F">
              <w:rPr>
                <w:rFonts w:ascii="ＭＳ 明朝" w:hAnsi="ＭＳ 明朝"/>
                <w:kern w:val="0"/>
                <w:sz w:val="18"/>
                <w:szCs w:val="18"/>
              </w:rPr>
              <w:t>間違えやすい敬語</w:t>
            </w:r>
            <w:r w:rsidRPr="00546C0F">
              <w:rPr>
                <w:rFonts w:ascii="ＭＳ 明朝" w:hAnsi="ＭＳ 明朝" w:hint="eastAsia"/>
                <w:kern w:val="0"/>
                <w:sz w:val="18"/>
                <w:szCs w:val="18"/>
              </w:rPr>
              <w:t>と</w:t>
            </w:r>
            <w:r w:rsidR="00881C93">
              <w:rPr>
                <w:rFonts w:ascii="ＭＳ 明朝" w:hAnsi="ＭＳ 明朝" w:hint="eastAsia"/>
                <w:kern w:val="0"/>
                <w:sz w:val="18"/>
                <w:szCs w:val="18"/>
              </w:rPr>
              <w:t>，</w:t>
            </w:r>
            <w:r w:rsidRPr="00546C0F">
              <w:rPr>
                <w:rFonts w:ascii="ＭＳ 明朝" w:hAnsi="ＭＳ 明朝" w:hint="eastAsia"/>
                <w:kern w:val="0"/>
                <w:sz w:val="18"/>
                <w:szCs w:val="18"/>
              </w:rPr>
              <w:t>正しい</w:t>
            </w:r>
            <w:r w:rsidR="00881C93">
              <w:rPr>
                <w:rFonts w:ascii="ＭＳ 明朝" w:hAnsi="ＭＳ 明朝" w:hint="eastAsia"/>
                <w:kern w:val="0"/>
                <w:sz w:val="18"/>
                <w:szCs w:val="18"/>
              </w:rPr>
              <w:t>敬語の</w:t>
            </w:r>
            <w:r w:rsidRPr="00546C0F">
              <w:rPr>
                <w:rFonts w:ascii="ＭＳ 明朝" w:hAnsi="ＭＳ 明朝" w:hint="eastAsia"/>
                <w:kern w:val="0"/>
                <w:sz w:val="18"/>
                <w:szCs w:val="18"/>
              </w:rPr>
              <w:t>使い方</w:t>
            </w:r>
            <w:r w:rsidRPr="00546C0F">
              <w:rPr>
                <w:rFonts w:ascii="ＭＳ 明朝" w:hAnsi="ＭＳ 明朝"/>
                <w:kern w:val="0"/>
                <w:sz w:val="18"/>
                <w:szCs w:val="18"/>
              </w:rPr>
              <w:t>に</w:t>
            </w:r>
            <w:r w:rsidRPr="00546C0F">
              <w:rPr>
                <w:rFonts w:ascii="ＭＳ 明朝" w:hAnsi="ＭＳ 明朝" w:hint="eastAsia"/>
                <w:kern w:val="0"/>
                <w:sz w:val="18"/>
                <w:szCs w:val="18"/>
              </w:rPr>
              <w:t>ついて理解し，敬語を適切に使う</w:t>
            </w:r>
            <w:r w:rsidRPr="00546C0F">
              <w:rPr>
                <w:rFonts w:ascii="ＭＳ 明朝" w:hAnsi="ＭＳ 明朝"/>
                <w:kern w:val="0"/>
                <w:sz w:val="18"/>
                <w:szCs w:val="18"/>
              </w:rPr>
              <w:t>。</w:t>
            </w:r>
          </w:p>
        </w:tc>
        <w:tc>
          <w:tcPr>
            <w:tcW w:w="4536" w:type="dxa"/>
            <w:tcBorders>
              <w:top w:val="single" w:sz="4"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kern w:val="0"/>
                <w:sz w:val="18"/>
                <w:szCs w:val="18"/>
              </w:rPr>
              <w:t>１　教材（Ｐ</w:t>
            </w:r>
            <w:r w:rsidRPr="00546C0F">
              <w:rPr>
                <w:rFonts w:ascii="ＭＳ 明朝" w:hAnsi="ＭＳ 明朝" w:hint="eastAsia"/>
                <w:kern w:val="0"/>
                <w:sz w:val="18"/>
                <w:szCs w:val="18"/>
              </w:rPr>
              <w:t>56～57</w:t>
            </w:r>
            <w:r w:rsidRPr="00546C0F">
              <w:rPr>
                <w:rFonts w:ascii="ＭＳ 明朝" w:hAnsi="ＭＳ 明朝"/>
                <w:kern w:val="0"/>
                <w:sz w:val="18"/>
                <w:szCs w:val="18"/>
              </w:rPr>
              <w:t>）を読んで</w:t>
            </w:r>
            <w:r w:rsidRPr="00546C0F">
              <w:rPr>
                <w:rFonts w:ascii="ＭＳ 明朝" w:hAnsi="ＭＳ 明朝" w:hint="eastAsia"/>
                <w:kern w:val="0"/>
                <w:sz w:val="18"/>
                <w:szCs w:val="18"/>
              </w:rPr>
              <w:t>，</w:t>
            </w:r>
            <w:r w:rsidRPr="00546C0F">
              <w:rPr>
                <w:rFonts w:ascii="ＭＳ 明朝" w:hAnsi="ＭＳ 明朝" w:hint="eastAsia"/>
                <w:sz w:val="18"/>
                <w:szCs w:val="18"/>
              </w:rPr>
              <w:t>さまざまな敬語が，話や文章の中でどのように間違って使われがちであるのかを大まかに</w:t>
            </w:r>
            <w:r w:rsidR="00881C93">
              <w:rPr>
                <w:rFonts w:ascii="ＭＳ 明朝" w:hAnsi="ＭＳ 明朝" w:hint="eastAsia"/>
                <w:sz w:val="18"/>
                <w:szCs w:val="18"/>
              </w:rPr>
              <w:t>つかむ</w:t>
            </w:r>
            <w:r w:rsidRPr="00546C0F">
              <w:rPr>
                <w:rFonts w:ascii="ＭＳ 明朝" w:hAnsi="ＭＳ 明朝" w:hint="eastAsia"/>
                <w:sz w:val="18"/>
                <w:szCs w:val="18"/>
              </w:rPr>
              <w:t>。</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２　「まとめ」（Ｐ57）を読んで，正しい敬語の使い方を理解する。</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t>３</w:t>
            </w:r>
            <w:r w:rsidRPr="00546C0F">
              <w:rPr>
                <w:rFonts w:ascii="ＭＳ 明朝" w:hAnsi="ＭＳ 明朝"/>
                <w:kern w:val="0"/>
                <w:sz w:val="18"/>
                <w:szCs w:val="18"/>
              </w:rPr>
              <w:t xml:space="preserve">　</w:t>
            </w:r>
            <w:r w:rsidRPr="00546C0F">
              <w:rPr>
                <w:rFonts w:ascii="ＭＳ 明朝" w:hAnsi="ＭＳ 明朝" w:hint="eastAsia"/>
                <w:sz w:val="18"/>
                <w:szCs w:val="18"/>
                <w:bdr w:val="single" w:sz="4" w:space="0" w:color="auto"/>
                <w:shd w:val="pct15" w:color="auto" w:fill="FFFFFF"/>
              </w:rPr>
              <w:t>資</w:t>
            </w:r>
            <w:r w:rsidRPr="00546C0F">
              <w:rPr>
                <w:rFonts w:ascii="ＭＳ 明朝" w:hAnsi="ＭＳ 明朝"/>
                <w:kern w:val="0"/>
                <w:sz w:val="18"/>
                <w:szCs w:val="18"/>
              </w:rPr>
              <w:t>「敬語</w:t>
            </w:r>
            <w:r w:rsidRPr="00546C0F">
              <w:rPr>
                <w:rFonts w:ascii="ＭＳ 明朝" w:hAnsi="ＭＳ 明朝" w:hint="eastAsia"/>
                <w:kern w:val="0"/>
                <w:sz w:val="18"/>
                <w:szCs w:val="18"/>
              </w:rPr>
              <w:t>のまとめ</w:t>
            </w:r>
            <w:r w:rsidRPr="00546C0F">
              <w:rPr>
                <w:rFonts w:ascii="ＭＳ 明朝" w:hAnsi="ＭＳ 明朝"/>
                <w:kern w:val="0"/>
                <w:sz w:val="18"/>
                <w:szCs w:val="18"/>
              </w:rPr>
              <w:t>」</w:t>
            </w:r>
            <w:r w:rsidRPr="00546C0F">
              <w:rPr>
                <w:rFonts w:ascii="ＭＳ 明朝" w:hAnsi="ＭＳ 明朝" w:hint="eastAsia"/>
                <w:kern w:val="0"/>
                <w:sz w:val="18"/>
                <w:szCs w:val="18"/>
              </w:rPr>
              <w:t>（</w:t>
            </w:r>
            <w:r w:rsidRPr="00546C0F">
              <w:rPr>
                <w:rFonts w:ascii="ＭＳ 明朝" w:hAnsi="ＭＳ 明朝" w:hint="eastAsia"/>
                <w:sz w:val="18"/>
                <w:szCs w:val="18"/>
              </w:rPr>
              <w:t>Ｐ310</w:t>
            </w:r>
            <w:r w:rsidRPr="00546C0F">
              <w:rPr>
                <w:rFonts w:ascii="ＭＳ 明朝" w:hAnsi="ＭＳ 明朝" w:hint="eastAsia"/>
                <w:kern w:val="0"/>
                <w:sz w:val="18"/>
                <w:szCs w:val="18"/>
              </w:rPr>
              <w:t>～311）</w:t>
            </w:r>
            <w:r w:rsidRPr="00546C0F">
              <w:rPr>
                <w:rFonts w:ascii="ＭＳ 明朝" w:hAnsi="ＭＳ 明朝"/>
                <w:kern w:val="0"/>
                <w:sz w:val="18"/>
                <w:szCs w:val="18"/>
              </w:rPr>
              <w:t>を読んで，</w:t>
            </w:r>
            <w:r w:rsidRPr="00546C0F">
              <w:rPr>
                <w:rFonts w:ascii="ＭＳ 明朝" w:hAnsi="ＭＳ 明朝" w:hint="eastAsia"/>
                <w:kern w:val="0"/>
                <w:sz w:val="18"/>
                <w:szCs w:val="18"/>
              </w:rPr>
              <w:t>間違えやすい敬語と，</w:t>
            </w:r>
            <w:r w:rsidRPr="00546C0F">
              <w:rPr>
                <w:rFonts w:ascii="ＭＳ 明朝" w:hAnsi="ＭＳ 明朝"/>
                <w:kern w:val="0"/>
                <w:sz w:val="18"/>
                <w:szCs w:val="18"/>
              </w:rPr>
              <w:t>正しい敬語の使い方について理解を深め</w:t>
            </w:r>
            <w:r w:rsidRPr="00546C0F">
              <w:rPr>
                <w:rFonts w:ascii="ＭＳ 明朝" w:hAnsi="ＭＳ 明朝" w:hint="eastAsia"/>
                <w:kern w:val="0"/>
                <w:sz w:val="18"/>
                <w:szCs w:val="18"/>
              </w:rPr>
              <w:t>る。</w:t>
            </w:r>
          </w:p>
        </w:tc>
        <w:tc>
          <w:tcPr>
            <w:tcW w:w="4536" w:type="dxa"/>
            <w:tcBorders>
              <w:top w:val="single" w:sz="4" w:space="0" w:color="auto"/>
              <w:bottom w:val="single" w:sz="4" w:space="0" w:color="auto"/>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001B699B" w:rsidRPr="0017067E">
              <w:rPr>
                <w:rFonts w:ascii="ＭＳ 明朝" w:hAnsi="ＭＳ 明朝" w:cs="Arial" w:hint="eastAsia"/>
                <w:sz w:val="18"/>
                <w:szCs w:val="18"/>
              </w:rPr>
              <w:t>◎</w:t>
            </w:r>
            <w:r w:rsidRPr="00546C0F">
              <w:rPr>
                <w:rFonts w:ascii="ＭＳ 明朝" w:hAnsi="ＭＳ 明朝" w:cs="Arial" w:hint="eastAsia"/>
                <w:sz w:val="18"/>
                <w:szCs w:val="18"/>
              </w:rPr>
              <w:t>敬語などの相手や場に応じた言葉遣いを理解し，適切に使っている。</w:t>
            </w:r>
          </w:p>
          <w:p w:rsidR="003C2E68" w:rsidRPr="00546C0F" w:rsidRDefault="003C2E68" w:rsidP="003C2E68">
            <w:pPr>
              <w:spacing w:line="300" w:lineRule="exact"/>
              <w:ind w:left="180" w:hangingChars="100" w:hanging="180"/>
              <w:rPr>
                <w:rFonts w:ascii="ＭＳ 明朝" w:hAnsi="ＭＳ 明朝" w:cs="Arial"/>
                <w:bCs/>
                <w:sz w:val="18"/>
                <w:szCs w:val="18"/>
                <w:bdr w:val="single" w:sz="4" w:space="0" w:color="auto"/>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進んで間違えやすい敬語とその正しい使い方について理解し，見通しを持って正しい敬語を話や文章の中で使おうとしている。</w:t>
            </w:r>
          </w:p>
        </w:tc>
      </w:tr>
      <w:tr w:rsidR="003C2E68" w:rsidRPr="006E508D" w:rsidTr="00D971E6">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sz w:val="18"/>
                <w:szCs w:val="18"/>
              </w:rPr>
              <w:t>言葉〈漢字道場〉</w:t>
            </w:r>
          </w:p>
          <w:p w:rsidR="003C2E68" w:rsidRPr="00546C0F" w:rsidRDefault="003C2E68" w:rsidP="003C2E68">
            <w:pPr>
              <w:spacing w:line="300" w:lineRule="exact"/>
              <w:rPr>
                <w:rFonts w:ascii="ＭＳ 明朝" w:hAnsi="ＭＳ 明朝"/>
                <w:bCs/>
                <w:sz w:val="21"/>
                <w:szCs w:val="18"/>
              </w:rPr>
            </w:pPr>
            <w:r w:rsidRPr="00546C0F">
              <w:rPr>
                <w:rFonts w:ascii="ＭＳ 明朝" w:hAnsi="ＭＳ 明朝"/>
                <w:bCs/>
                <w:sz w:val="21"/>
                <w:szCs w:val="18"/>
              </w:rPr>
              <w:t>熟語</w:t>
            </w:r>
            <w:r w:rsidRPr="00546C0F">
              <w:rPr>
                <w:rFonts w:ascii="ＭＳ 明朝" w:hAnsi="ＭＳ 明朝"/>
                <w:sz w:val="21"/>
                <w:szCs w:val="18"/>
              </w:rPr>
              <w:t>の</w:t>
            </w:r>
            <w:r w:rsidRPr="00546C0F">
              <w:rPr>
                <w:rFonts w:ascii="ＭＳ 明朝" w:hAnsi="ＭＳ 明朝"/>
                <w:bCs/>
                <w:sz w:val="21"/>
                <w:szCs w:val="18"/>
              </w:rPr>
              <w:t>構成・熟字訓</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w:t>
            </w:r>
            <w:r w:rsidRPr="00546C0F">
              <w:rPr>
                <w:rFonts w:ascii="ＭＳ 明朝" w:hAnsi="ＭＳ 明朝" w:hint="eastAsia"/>
                <w:sz w:val="18"/>
                <w:szCs w:val="18"/>
              </w:rPr>
              <w:t>58</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sz w:val="18"/>
                <w:szCs w:val="18"/>
              </w:rPr>
              <w:t>1時間</w:t>
            </w:r>
          </w:p>
        </w:tc>
        <w:tc>
          <w:tcPr>
            <w:tcW w:w="1418" w:type="dxa"/>
            <w:tcBorders>
              <w:top w:val="single" w:sz="4" w:space="0" w:color="auto"/>
              <w:bottom w:val="single" w:sz="8" w:space="0" w:color="auto"/>
            </w:tcBorders>
            <w:shd w:val="clear" w:color="auto" w:fill="auto"/>
            <w:tcMar>
              <w:left w:w="57" w:type="dxa"/>
              <w:right w:w="57" w:type="dxa"/>
            </w:tcMar>
          </w:tcPr>
          <w:p w:rsidR="003C2E68" w:rsidRPr="00684090" w:rsidRDefault="003C2E68" w:rsidP="00684090">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w:t>
            </w:r>
            <w:r w:rsidRPr="00546C0F">
              <w:rPr>
                <w:rFonts w:ascii="ＭＳ 明朝" w:hAnsi="ＭＳ 明朝" w:cs="Arial" w:hint="eastAsia"/>
                <w:sz w:val="18"/>
                <w:szCs w:val="18"/>
                <w:u w:val="single"/>
              </w:rPr>
              <w:t>ア</w:t>
            </w:r>
          </w:p>
        </w:tc>
        <w:tc>
          <w:tcPr>
            <w:tcW w:w="1843" w:type="dxa"/>
            <w:tcBorders>
              <w:top w:val="single" w:sz="4" w:space="0" w:color="auto"/>
              <w:bottom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w:t>
            </w:r>
            <w:r w:rsidRPr="00546C0F">
              <w:rPr>
                <w:rFonts w:ascii="ＭＳ 明朝" w:hAnsi="ＭＳ 明朝"/>
                <w:sz w:val="18"/>
                <w:szCs w:val="18"/>
              </w:rPr>
              <w:t>熟語の構成や熟字訓について理解</w:t>
            </w:r>
            <w:r w:rsidRPr="00546C0F">
              <w:rPr>
                <w:rFonts w:ascii="ＭＳ 明朝" w:hAnsi="ＭＳ 明朝" w:hint="eastAsia"/>
                <w:sz w:val="18"/>
                <w:szCs w:val="18"/>
              </w:rPr>
              <w:t>し，漢字を文や文章の中で使う。</w:t>
            </w:r>
          </w:p>
        </w:tc>
        <w:tc>
          <w:tcPr>
            <w:tcW w:w="4536" w:type="dxa"/>
            <w:tcBorders>
              <w:top w:val="single" w:sz="4" w:space="0" w:color="auto"/>
              <w:bottom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１　「</w:t>
            </w:r>
            <w:r w:rsidRPr="00546C0F">
              <w:rPr>
                <w:rFonts w:ascii="ＭＳ 明朝" w:hAnsi="ＭＳ 明朝" w:hint="eastAsia"/>
                <w:sz w:val="18"/>
                <w:szCs w:val="18"/>
              </w:rPr>
              <w:t>熟語</w:t>
            </w:r>
            <w:r w:rsidRPr="00546C0F">
              <w:rPr>
                <w:rFonts w:ascii="ＭＳ 明朝" w:hAnsi="ＭＳ 明朝"/>
                <w:sz w:val="18"/>
                <w:szCs w:val="18"/>
              </w:rPr>
              <w:t>の構成」（Ｐ</w:t>
            </w:r>
            <w:r w:rsidRPr="00546C0F">
              <w:rPr>
                <w:rFonts w:ascii="ＭＳ 明朝" w:hAnsi="ＭＳ 明朝" w:hint="eastAsia"/>
                <w:sz w:val="18"/>
                <w:szCs w:val="18"/>
              </w:rPr>
              <w:t>58</w:t>
            </w:r>
            <w:r w:rsidRPr="00546C0F">
              <w:rPr>
                <w:rFonts w:ascii="ＭＳ 明朝" w:hAnsi="ＭＳ 明朝"/>
                <w:sz w:val="18"/>
                <w:szCs w:val="18"/>
              </w:rPr>
              <w:t>～</w:t>
            </w:r>
            <w:r w:rsidR="00881C93">
              <w:rPr>
                <w:rFonts w:ascii="ＭＳ 明朝" w:hAnsi="ＭＳ 明朝" w:hint="eastAsia"/>
                <w:sz w:val="18"/>
                <w:szCs w:val="18"/>
              </w:rPr>
              <w:t>59</w:t>
            </w:r>
            <w:r w:rsidRPr="00546C0F">
              <w:rPr>
                <w:rFonts w:ascii="ＭＳ 明朝" w:hAnsi="ＭＳ 明朝"/>
                <w:sz w:val="18"/>
                <w:szCs w:val="18"/>
              </w:rPr>
              <w:t>）を読んで，二字熟語の構成について理解し，「</w:t>
            </w:r>
            <w:r w:rsidRPr="00546C0F">
              <w:rPr>
                <w:rFonts w:ascii="ＭＳ 明朝" w:hAnsi="ＭＳ 明朝" w:hint="eastAsia"/>
                <w:sz w:val="18"/>
                <w:szCs w:val="18"/>
              </w:rPr>
              <w:t>問題</w:t>
            </w:r>
            <w:r w:rsidRPr="00546C0F">
              <w:rPr>
                <w:rFonts w:ascii="ＭＳ 明朝" w:hAnsi="ＭＳ 明朝"/>
                <w:sz w:val="18"/>
                <w:szCs w:val="18"/>
              </w:rPr>
              <w:t>」</w:t>
            </w:r>
            <w:r w:rsidRPr="00546C0F">
              <w:rPr>
                <w:rFonts w:ascii="ＭＳ 明朝" w:hAnsi="ＭＳ 明朝" w:cs="ＭＳ 明朝"/>
                <w:sz w:val="18"/>
                <w:szCs w:val="18"/>
              </w:rPr>
              <w:t>①</w:t>
            </w:r>
            <w:r w:rsidRPr="00546C0F">
              <w:rPr>
                <w:rFonts w:ascii="ＭＳ 明朝" w:hAnsi="ＭＳ 明朝"/>
                <w:sz w:val="18"/>
                <w:szCs w:val="18"/>
              </w:rPr>
              <w:t>～</w:t>
            </w:r>
            <w:r w:rsidRPr="00546C0F">
              <w:rPr>
                <w:rFonts w:ascii="ＭＳ 明朝" w:hAnsi="ＭＳ 明朝" w:cs="ＭＳ 明朝"/>
                <w:sz w:val="18"/>
                <w:szCs w:val="18"/>
              </w:rPr>
              <w:t>④</w:t>
            </w:r>
            <w:r w:rsidRPr="00546C0F">
              <w:rPr>
                <w:rFonts w:ascii="ＭＳ 明朝" w:hAnsi="ＭＳ 明朝"/>
                <w:sz w:val="18"/>
                <w:szCs w:val="18"/>
              </w:rPr>
              <w:t>に取り組む。</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２　「三字熟語」（Ｐ</w:t>
            </w:r>
            <w:r w:rsidRPr="00546C0F">
              <w:rPr>
                <w:rFonts w:ascii="ＭＳ 明朝" w:hAnsi="ＭＳ 明朝" w:hint="eastAsia"/>
                <w:sz w:val="18"/>
                <w:szCs w:val="18"/>
              </w:rPr>
              <w:t>60</w:t>
            </w:r>
            <w:r w:rsidRPr="00546C0F">
              <w:rPr>
                <w:rFonts w:ascii="ＭＳ 明朝" w:hAnsi="ＭＳ 明朝"/>
                <w:sz w:val="18"/>
                <w:szCs w:val="18"/>
              </w:rPr>
              <w:t>）を読んで，三字熟語の構成</w:t>
            </w:r>
            <w:r w:rsidRPr="00546C0F">
              <w:rPr>
                <w:rFonts w:ascii="ＭＳ 明朝" w:hAnsi="ＭＳ 明朝" w:hint="eastAsia"/>
                <w:sz w:val="18"/>
                <w:szCs w:val="18"/>
              </w:rPr>
              <w:t>に</w:t>
            </w:r>
            <w:r w:rsidRPr="00546C0F">
              <w:rPr>
                <w:rFonts w:ascii="ＭＳ 明朝" w:hAnsi="ＭＳ 明朝"/>
                <w:sz w:val="18"/>
                <w:szCs w:val="18"/>
              </w:rPr>
              <w:t>ついて理解し，「</w:t>
            </w:r>
            <w:r w:rsidRPr="00546C0F">
              <w:rPr>
                <w:rFonts w:ascii="ＭＳ 明朝" w:hAnsi="ＭＳ 明朝" w:hint="eastAsia"/>
                <w:sz w:val="18"/>
                <w:szCs w:val="18"/>
              </w:rPr>
              <w:t>問題</w:t>
            </w:r>
            <w:r w:rsidRPr="00546C0F">
              <w:rPr>
                <w:rFonts w:ascii="ＭＳ 明朝" w:hAnsi="ＭＳ 明朝"/>
                <w:sz w:val="18"/>
                <w:szCs w:val="18"/>
              </w:rPr>
              <w:t>」</w:t>
            </w:r>
            <w:r w:rsidRPr="00546C0F">
              <w:rPr>
                <w:rFonts w:ascii="ＭＳ 明朝" w:hAnsi="ＭＳ 明朝" w:cs="ＭＳ 明朝"/>
                <w:sz w:val="18"/>
                <w:szCs w:val="18"/>
              </w:rPr>
              <w:t>⑤</w:t>
            </w:r>
            <w:r w:rsidRPr="00546C0F">
              <w:rPr>
                <w:rFonts w:ascii="ＭＳ 明朝" w:hAnsi="ＭＳ 明朝"/>
                <w:sz w:val="18"/>
                <w:szCs w:val="18"/>
              </w:rPr>
              <w:t>に取り組む。</w:t>
            </w: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sz w:val="18"/>
                <w:szCs w:val="18"/>
              </w:rPr>
              <w:t>３　「熟字訓」（Ｐ6</w:t>
            </w:r>
            <w:r w:rsidRPr="00546C0F">
              <w:rPr>
                <w:rFonts w:ascii="ＭＳ 明朝" w:hAnsi="ＭＳ 明朝" w:hint="eastAsia"/>
                <w:sz w:val="18"/>
                <w:szCs w:val="18"/>
              </w:rPr>
              <w:t>0</w:t>
            </w:r>
            <w:r w:rsidRPr="00546C0F">
              <w:rPr>
                <w:rFonts w:ascii="ＭＳ 明朝" w:hAnsi="ＭＳ 明朝"/>
                <w:sz w:val="18"/>
                <w:szCs w:val="18"/>
              </w:rPr>
              <w:t>）を読んで，熟字訓について理解し，「</w:t>
            </w:r>
            <w:r w:rsidRPr="00546C0F">
              <w:rPr>
                <w:rFonts w:ascii="ＭＳ 明朝" w:hAnsi="ＭＳ 明朝" w:hint="eastAsia"/>
                <w:sz w:val="18"/>
                <w:szCs w:val="18"/>
              </w:rPr>
              <w:t>問題</w:t>
            </w:r>
            <w:r w:rsidRPr="00546C0F">
              <w:rPr>
                <w:rFonts w:ascii="ＭＳ 明朝" w:hAnsi="ＭＳ 明朝"/>
                <w:sz w:val="18"/>
                <w:szCs w:val="18"/>
              </w:rPr>
              <w:t>」</w:t>
            </w:r>
            <w:r w:rsidRPr="00546C0F">
              <w:rPr>
                <w:rFonts w:ascii="ＭＳ 明朝" w:hAnsi="ＭＳ 明朝" w:cs="ＭＳ 明朝"/>
                <w:sz w:val="18"/>
                <w:szCs w:val="18"/>
              </w:rPr>
              <w:t>⑥</w:t>
            </w:r>
            <w:r w:rsidRPr="00546C0F">
              <w:rPr>
                <w:rFonts w:ascii="ＭＳ 明朝" w:hAnsi="ＭＳ 明朝"/>
                <w:sz w:val="18"/>
                <w:szCs w:val="18"/>
              </w:rPr>
              <w:t>に取り組む。</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17067E">
              <w:rPr>
                <w:rFonts w:ascii="ＭＳ 明朝" w:hAnsi="ＭＳ 明朝" w:cs="Arial" w:hint="eastAsia"/>
                <w:sz w:val="18"/>
                <w:szCs w:val="18"/>
              </w:rPr>
              <w:t>◎</w:t>
            </w:r>
            <w:r w:rsidRPr="00546C0F">
              <w:rPr>
                <w:rFonts w:ascii="ＭＳ 明朝" w:hAnsi="ＭＳ 明朝" w:cs="Arial" w:hint="eastAsia"/>
                <w:sz w:val="18"/>
                <w:szCs w:val="18"/>
              </w:rPr>
              <w:t>熟語の構成や熟字訓について理解し，漢字を文や文章の中で使っている。</w:t>
            </w:r>
          </w:p>
          <w:p w:rsidR="003C2E68" w:rsidRPr="00546C0F" w:rsidRDefault="003C2E68" w:rsidP="003C2E68">
            <w:pPr>
              <w:spacing w:line="300" w:lineRule="exact"/>
              <w:ind w:left="180" w:hangingChars="100" w:hanging="180"/>
              <w:rPr>
                <w:rFonts w:ascii="ＭＳ 明朝" w:hAnsi="ＭＳ 明朝" w:cs="Arial"/>
                <w:bCs/>
                <w:sz w:val="18"/>
                <w:szCs w:val="18"/>
                <w:bdr w:val="single" w:sz="4" w:space="0" w:color="auto"/>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進んで熟語の構成や熟字訓について理解し，学習課題に沿って学んだことを文や文章の中で生かそうとしている。</w:t>
            </w:r>
          </w:p>
        </w:tc>
      </w:tr>
      <w:tr w:rsidR="003C2E68" w:rsidRPr="006E508D" w:rsidTr="00D971E6">
        <w:trPr>
          <w:trHeight w:val="283"/>
        </w:trPr>
        <w:tc>
          <w:tcPr>
            <w:tcW w:w="14601" w:type="dxa"/>
            <w:gridSpan w:val="5"/>
            <w:tcBorders>
              <w:top w:val="single" w:sz="8" w:space="0" w:color="auto"/>
              <w:left w:val="single" w:sz="8" w:space="0" w:color="auto"/>
              <w:right w:val="single" w:sz="8" w:space="0" w:color="auto"/>
            </w:tcBorders>
            <w:shd w:val="clear" w:color="auto" w:fill="F2F2F2" w:themeFill="background1" w:themeFillShade="F2"/>
            <w:tcMar>
              <w:left w:w="57" w:type="dxa"/>
              <w:right w:w="57" w:type="dxa"/>
            </w:tcMar>
          </w:tcPr>
          <w:p w:rsidR="003C2E68" w:rsidRPr="00546C0F" w:rsidRDefault="003C2E68" w:rsidP="003C2E68">
            <w:pPr>
              <w:pBdr>
                <w:top w:val="nil"/>
                <w:left w:val="nil"/>
                <w:bottom w:val="nil"/>
                <w:right w:val="nil"/>
                <w:between w:val="nil"/>
              </w:pBdr>
              <w:spacing w:line="300" w:lineRule="exact"/>
              <w:ind w:left="180" w:hangingChars="100" w:hanging="180"/>
              <w:rPr>
                <w:rFonts w:ascii="ＭＳ 明朝" w:eastAsia="BIZ UDゴシック" w:hAnsi="ＭＳ 明朝" w:cs="ＭＳ 明朝"/>
                <w:sz w:val="18"/>
                <w:szCs w:val="18"/>
              </w:rPr>
            </w:pPr>
            <w:r>
              <w:rPr>
                <w:rFonts w:ascii="ＭＳ 明朝" w:hAnsi="ＭＳ 明朝" w:hint="eastAsia"/>
                <w:sz w:val="18"/>
                <w:szCs w:val="18"/>
              </w:rPr>
              <w:t>３　文章の展開を考える（6～7月</w:t>
            </w:r>
            <w:r w:rsidR="009B2894">
              <w:rPr>
                <w:rFonts w:ascii="ＭＳ 明朝" w:hAnsi="ＭＳ 明朝" w:hint="eastAsia"/>
                <w:sz w:val="18"/>
                <w:szCs w:val="18"/>
              </w:rPr>
              <w:t xml:space="preserve">　15時間</w:t>
            </w:r>
            <w:r>
              <w:rPr>
                <w:rFonts w:ascii="ＭＳ 明朝" w:hAnsi="ＭＳ 明朝" w:hint="eastAsia"/>
                <w:sz w:val="18"/>
                <w:szCs w:val="18"/>
              </w:rPr>
              <w:t>）</w:t>
            </w:r>
          </w:p>
        </w:tc>
      </w:tr>
      <w:tr w:rsidR="003C2E68" w:rsidRPr="006E508D" w:rsidTr="00344B93">
        <w:trPr>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hint="eastAsia"/>
                <w:kern w:val="0"/>
                <w:sz w:val="18"/>
                <w:szCs w:val="18"/>
              </w:rPr>
              <w:t>学びの扉</w:t>
            </w:r>
            <w:r w:rsidR="005672D5">
              <w:rPr>
                <w:rFonts w:ascii="ＭＳ 明朝" w:hAnsi="ＭＳ 明朝" w:cs="Arial" w:hint="eastAsia"/>
                <w:kern w:val="0"/>
                <w:sz w:val="18"/>
                <w:szCs w:val="18"/>
              </w:rPr>
              <w:t>／学びを支える言葉の力</w:t>
            </w:r>
            <w:r w:rsidRPr="00546C0F">
              <w:rPr>
                <w:rFonts w:ascii="ＭＳ 明朝" w:hAnsi="ＭＳ 明朝" w:cs="Arial" w:hint="eastAsia"/>
                <w:kern w:val="0"/>
                <w:sz w:val="18"/>
                <w:szCs w:val="18"/>
              </w:rPr>
              <w:t>〈論理的な言葉の力</w:t>
            </w:r>
            <w:r w:rsidR="00703239" w:rsidRPr="00703239">
              <w:rPr>
                <w:rFonts w:ascii="ＭＳ 明朝" w:hAnsi="ＭＳ 明朝" w:cs="Arial" w:hint="eastAsia"/>
                <w:w w:val="200"/>
                <w:kern w:val="0"/>
                <w:sz w:val="18"/>
                <w:szCs w:val="18"/>
              </w:rPr>
              <w:t>―</w:t>
            </w:r>
            <w:r w:rsidRPr="00546C0F">
              <w:rPr>
                <w:rFonts w:ascii="ＭＳ 明朝" w:hAnsi="ＭＳ 明朝" w:cs="Arial" w:hint="eastAsia"/>
                <w:kern w:val="0"/>
                <w:sz w:val="18"/>
                <w:szCs w:val="18"/>
              </w:rPr>
              <w:t>分析する力〉</w:t>
            </w:r>
          </w:p>
          <w:p w:rsidR="003C2E68" w:rsidRPr="00546C0F" w:rsidRDefault="003C2E68" w:rsidP="003C2E68">
            <w:pPr>
              <w:spacing w:line="300" w:lineRule="exact"/>
              <w:rPr>
                <w:rFonts w:ascii="ＭＳ 明朝" w:hAnsi="ＭＳ 明朝" w:cs="Arial"/>
                <w:bCs/>
                <w:kern w:val="0"/>
                <w:sz w:val="21"/>
                <w:szCs w:val="18"/>
              </w:rPr>
            </w:pPr>
            <w:r w:rsidRPr="00546C0F">
              <w:rPr>
                <w:rFonts w:ascii="ＭＳ 明朝" w:hAnsi="ＭＳ 明朝" w:cs="Arial" w:hint="eastAsia"/>
                <w:bCs/>
                <w:kern w:val="0"/>
                <w:sz w:val="21"/>
                <w:szCs w:val="18"/>
              </w:rPr>
              <w:t>論理的に読む</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w:t>
            </w:r>
            <w:r w:rsidRPr="00546C0F">
              <w:rPr>
                <w:rFonts w:ascii="ＭＳ 明朝" w:hAnsi="ＭＳ 明朝" w:cs="Arial" w:hint="eastAsia"/>
                <w:kern w:val="0"/>
                <w:sz w:val="18"/>
                <w:szCs w:val="18"/>
              </w:rPr>
              <w:t>62</w:t>
            </w:r>
            <w:r w:rsidR="005672D5">
              <w:rPr>
                <w:rFonts w:ascii="ＭＳ 明朝" w:hAnsi="ＭＳ 明朝" w:cs="Arial" w:hint="eastAsia"/>
                <w:kern w:val="0"/>
                <w:sz w:val="18"/>
                <w:szCs w:val="18"/>
              </w:rPr>
              <w:t>／</w:t>
            </w:r>
            <w:r w:rsidR="005672D5" w:rsidRPr="00546C0F">
              <w:rPr>
                <w:rFonts w:ascii="ＭＳ 明朝" w:hAnsi="ＭＳ 明朝" w:cs="Arial"/>
                <w:kern w:val="0"/>
                <w:sz w:val="18"/>
                <w:szCs w:val="18"/>
              </w:rPr>
              <w:t>Ｐ</w:t>
            </w:r>
            <w:r w:rsidR="005672D5">
              <w:rPr>
                <w:rFonts w:ascii="ＭＳ 明朝" w:hAnsi="ＭＳ 明朝" w:cs="Arial" w:hint="eastAsia"/>
                <w:kern w:val="0"/>
                <w:sz w:val="18"/>
                <w:szCs w:val="18"/>
              </w:rPr>
              <w:t>238</w:t>
            </w:r>
          </w:p>
          <w:p w:rsidR="003C2E68" w:rsidRPr="00546C0F" w:rsidRDefault="003C2E68" w:rsidP="003C2E68">
            <w:pPr>
              <w:spacing w:line="300" w:lineRule="exact"/>
              <w:jc w:val="right"/>
              <w:rPr>
                <w:rFonts w:ascii="ＭＳ 明朝" w:hAnsi="ＭＳ 明朝" w:cs="Arial"/>
                <w:sz w:val="18"/>
                <w:szCs w:val="18"/>
              </w:rPr>
            </w:pPr>
            <w:r w:rsidRPr="00546C0F">
              <w:rPr>
                <w:rFonts w:ascii="ＭＳ 明朝" w:hAnsi="ＭＳ 明朝" w:cs="Arial"/>
                <w:kern w:val="0"/>
                <w:sz w:val="18"/>
                <w:szCs w:val="18"/>
              </w:rPr>
              <w:t>1時間</w:t>
            </w:r>
          </w:p>
        </w:tc>
        <w:tc>
          <w:tcPr>
            <w:tcW w:w="1418" w:type="dxa"/>
            <w:tcBorders>
              <w:top w:val="single" w:sz="4"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⑴ウ，⑵</w:t>
            </w:r>
            <w:r w:rsidRPr="005672D5">
              <w:rPr>
                <w:rFonts w:ascii="ＭＳ 明朝" w:hAnsi="ＭＳ 明朝" w:cs="Arial" w:hint="eastAsia"/>
                <w:sz w:val="18"/>
                <w:szCs w:val="18"/>
                <w:u w:val="single"/>
              </w:rPr>
              <w:t>ア</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546C0F">
              <w:rPr>
                <w:rFonts w:ascii="ＭＳ 明朝" w:hAnsi="ＭＳ 明朝" w:cs="Arial" w:hint="eastAsia"/>
                <w:sz w:val="18"/>
                <w:szCs w:val="18"/>
                <w:u w:val="single"/>
              </w:rPr>
              <w:t>ア</w:t>
            </w:r>
          </w:p>
        </w:tc>
        <w:tc>
          <w:tcPr>
            <w:tcW w:w="1843" w:type="dxa"/>
            <w:tcBorders>
              <w:top w:val="single" w:sz="4" w:space="0" w:color="auto"/>
              <w:bottom w:val="single" w:sz="4" w:space="0" w:color="auto"/>
            </w:tcBorders>
            <w:shd w:val="clear" w:color="auto" w:fill="auto"/>
            <w:tcMar>
              <w:left w:w="57" w:type="dxa"/>
              <w:right w:w="57" w:type="dxa"/>
            </w:tcMar>
          </w:tcPr>
          <w:p w:rsidR="003C2E68" w:rsidRPr="00546C0F" w:rsidRDefault="003C2E68" w:rsidP="003C2E6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・文と文</w:t>
            </w:r>
            <w:r w:rsidR="005672D5">
              <w:rPr>
                <w:rFonts w:ascii="ＭＳ 明朝" w:hAnsi="ＭＳ 明朝" w:cs="ＭＳ 明朝" w:hint="eastAsia"/>
                <w:sz w:val="18"/>
                <w:szCs w:val="18"/>
              </w:rPr>
              <w:t>と</w:t>
            </w:r>
            <w:r w:rsidRPr="00546C0F">
              <w:rPr>
                <w:rFonts w:ascii="ＭＳ 明朝" w:hAnsi="ＭＳ 明朝" w:cs="ＭＳ 明朝"/>
                <w:sz w:val="18"/>
                <w:szCs w:val="18"/>
              </w:rPr>
              <w:t>の関係を考えながら，文章を論理的に読む。</w:t>
            </w:r>
          </w:p>
        </w:tc>
        <w:tc>
          <w:tcPr>
            <w:tcW w:w="4536" w:type="dxa"/>
            <w:tcBorders>
              <w:top w:val="single" w:sz="4"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１　教材（Ｐ62）を読んで，説明文を読むときにはどんなことに注意したらよいかを考える。</w:t>
            </w:r>
          </w:p>
          <w:p w:rsidR="003C2E68" w:rsidRDefault="003C2E68" w:rsidP="003C2E68">
            <w:pP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 xml:space="preserve">２　</w:t>
            </w:r>
            <w:r w:rsidRPr="00546C0F">
              <w:rPr>
                <w:rFonts w:ascii="ＭＳ 明朝" w:hAnsi="ＭＳ 明朝" w:cs="ＭＳ 明朝"/>
                <w:sz w:val="18"/>
                <w:szCs w:val="18"/>
                <w:bdr w:val="single" w:sz="4" w:space="0" w:color="auto"/>
                <w:shd w:val="clear" w:color="auto" w:fill="D9D9D9"/>
              </w:rPr>
              <w:t>基</w:t>
            </w:r>
            <w:r w:rsidRPr="00546C0F">
              <w:rPr>
                <w:rFonts w:ascii="ＭＳ 明朝" w:hAnsi="ＭＳ 明朝" w:cs="ＭＳ 明朝"/>
                <w:sz w:val="18"/>
                <w:szCs w:val="18"/>
              </w:rPr>
              <w:t>「論理的に読む」</w:t>
            </w:r>
            <w:r w:rsidRPr="00546C0F">
              <w:rPr>
                <w:rFonts w:ascii="ＭＳ 明朝" w:hAnsi="ＭＳ 明朝" w:cs="ＭＳ 明朝" w:hint="eastAsia"/>
                <w:sz w:val="18"/>
                <w:szCs w:val="18"/>
              </w:rPr>
              <w:t>（</w:t>
            </w:r>
            <w:r w:rsidRPr="00546C0F">
              <w:rPr>
                <w:rFonts w:ascii="ＭＳ 明朝" w:hAnsi="ＭＳ 明朝" w:cs="ＭＳ 明朝"/>
                <w:sz w:val="18"/>
                <w:szCs w:val="18"/>
              </w:rPr>
              <w:t>Ｐ238～</w:t>
            </w:r>
            <w:r w:rsidRPr="00546C0F">
              <w:rPr>
                <w:rFonts w:ascii="ＭＳ 明朝" w:hAnsi="ＭＳ 明朝" w:cs="ＭＳ 明朝" w:hint="eastAsia"/>
                <w:sz w:val="18"/>
                <w:szCs w:val="18"/>
              </w:rPr>
              <w:t>241）</w:t>
            </w:r>
            <w:r w:rsidRPr="00546C0F">
              <w:rPr>
                <w:rFonts w:ascii="ＭＳ 明朝" w:hAnsi="ＭＳ 明朝" w:cs="ＭＳ 明朝"/>
                <w:sz w:val="18"/>
                <w:szCs w:val="18"/>
              </w:rPr>
              <w:t>を読んで，説明的な文章の読み方について理解を深め，文章全体</w:t>
            </w:r>
            <w:r w:rsidR="005672D5">
              <w:rPr>
                <w:rFonts w:ascii="ＭＳ 明朝" w:hAnsi="ＭＳ 明朝" w:cs="ＭＳ 明朝" w:hint="eastAsia"/>
                <w:sz w:val="18"/>
                <w:szCs w:val="18"/>
              </w:rPr>
              <w:t>を通して</w:t>
            </w:r>
            <w:r w:rsidRPr="00546C0F">
              <w:rPr>
                <w:rFonts w:ascii="ＭＳ 明朝" w:hAnsi="ＭＳ 明朝" w:cs="ＭＳ 明朝"/>
                <w:sz w:val="18"/>
                <w:szCs w:val="18"/>
              </w:rPr>
              <w:t>の問いと答えや，文と文との関係を捉える。</w:t>
            </w:r>
          </w:p>
          <w:p w:rsidR="009C190B" w:rsidRPr="00546C0F" w:rsidRDefault="009C190B" w:rsidP="003C2E68">
            <w:pPr>
              <w:spacing w:line="300" w:lineRule="exact"/>
              <w:ind w:left="180" w:hangingChars="100" w:hanging="180"/>
              <w:rPr>
                <w:rFonts w:ascii="ＭＳ 明朝" w:hAnsi="ＭＳ 明朝" w:cs="ＭＳ 明朝"/>
                <w:sz w:val="18"/>
                <w:szCs w:val="18"/>
              </w:rPr>
            </w:pPr>
          </w:p>
          <w:p w:rsidR="003C2E68" w:rsidRPr="00546C0F" w:rsidRDefault="003C2E68" w:rsidP="00684090">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w:t>
            </w:r>
            <w:r w:rsidRPr="00546C0F">
              <w:rPr>
                <w:rFonts w:ascii="ＭＳ 明朝" w:hAnsi="ＭＳ 明朝" w:cs="ＭＳ 明朝"/>
                <w:sz w:val="18"/>
                <w:szCs w:val="18"/>
                <w:bdr w:val="single" w:sz="4" w:space="0" w:color="auto"/>
                <w:shd w:val="clear" w:color="auto" w:fill="D9D9D9"/>
              </w:rPr>
              <w:t>Ｄ</w:t>
            </w:r>
            <w:r w:rsidRPr="00546C0F">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bottom w:val="single" w:sz="4" w:space="0" w:color="auto"/>
              <w:right w:val="single" w:sz="8" w:space="0" w:color="auto"/>
            </w:tcBorders>
            <w:shd w:val="clear" w:color="auto" w:fill="auto"/>
            <w:tcMar>
              <w:left w:w="57" w:type="dxa"/>
              <w:right w:w="57" w:type="dxa"/>
            </w:tcMar>
          </w:tcPr>
          <w:p w:rsidR="003C2E68" w:rsidRPr="00546C0F" w:rsidRDefault="003C2E68" w:rsidP="003C2E6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eastAsia="BIZ UDゴシック" w:hAnsi="ＭＳ 明朝" w:cs="ＭＳ 明朝"/>
                <w:sz w:val="18"/>
                <w:szCs w:val="18"/>
              </w:rPr>
              <w:t>［知技］</w:t>
            </w:r>
            <w:r w:rsidR="00D65EFB" w:rsidRPr="00D65EFB">
              <w:rPr>
                <w:rFonts w:ascii="ＭＳ 明朝" w:hAnsi="ＭＳ 明朝" w:cs="ＭＳ 明朝" w:hint="eastAsia"/>
                <w:sz w:val="18"/>
                <w:szCs w:val="18"/>
              </w:rPr>
              <w:t>・</w:t>
            </w:r>
            <w:r w:rsidRPr="00546C0F">
              <w:rPr>
                <w:rFonts w:ascii="ＭＳ 明朝" w:hAnsi="ＭＳ 明朝" w:cs="ＭＳ 明朝"/>
                <w:sz w:val="18"/>
                <w:szCs w:val="18"/>
              </w:rPr>
              <w:t>説明的な文章の特徴について理解を深めている。</w:t>
            </w:r>
          </w:p>
          <w:p w:rsidR="003C2E68" w:rsidRPr="00546C0F" w:rsidRDefault="003C2E68" w:rsidP="003C2E6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eastAsia="BIZ UDゴシック" w:hAnsi="ＭＳ 明朝" w:cs="ＭＳ 明朝"/>
                <w:sz w:val="18"/>
                <w:szCs w:val="18"/>
              </w:rPr>
              <w:t>［知技］</w:t>
            </w:r>
            <w:r w:rsidR="003509D5" w:rsidRPr="005672D5">
              <w:rPr>
                <w:rFonts w:ascii="ＭＳ 明朝" w:hAnsi="ＭＳ 明朝" w:cs="ＭＳ 明朝" w:hint="eastAsia"/>
                <w:sz w:val="18"/>
                <w:szCs w:val="18"/>
              </w:rPr>
              <w:t>◎</w:t>
            </w:r>
            <w:r w:rsidRPr="00546C0F">
              <w:rPr>
                <w:rFonts w:ascii="ＭＳ 明朝" w:hAnsi="ＭＳ 明朝" w:cs="ＭＳ 明朝"/>
                <w:sz w:val="18"/>
                <w:szCs w:val="18"/>
              </w:rPr>
              <w:t>根拠の関係，解説の関係，反対の関係など，情報と情報との関係について理解を深めている。</w:t>
            </w:r>
          </w:p>
          <w:p w:rsidR="003C2E68" w:rsidRPr="00546C0F" w:rsidRDefault="003C2E68" w:rsidP="003C2E6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eastAsia="BIZ UDゴシック" w:hAnsi="ＭＳ 明朝" w:cs="ＭＳ 明朝"/>
                <w:sz w:val="18"/>
                <w:szCs w:val="18"/>
              </w:rPr>
              <w:t>［思判表］</w:t>
            </w:r>
            <w:r w:rsidRPr="005672D5">
              <w:rPr>
                <w:rFonts w:ascii="ＭＳ 明朝" w:hAnsi="ＭＳ 明朝" w:cs="ＭＳ 明朝" w:hint="eastAsia"/>
                <w:sz w:val="18"/>
                <w:szCs w:val="18"/>
              </w:rPr>
              <w:t>◎</w:t>
            </w:r>
            <w:r w:rsidRPr="00546C0F">
              <w:rPr>
                <w:rFonts w:ascii="ＭＳ 明朝" w:hAnsi="ＭＳ 明朝" w:cs="ＭＳ 明朝"/>
                <w:sz w:val="18"/>
                <w:szCs w:val="18"/>
              </w:rPr>
              <w:t>「読むこと」において，文章の種類を踏まえて，論理の展開の仕方などを捉えている。</w:t>
            </w:r>
          </w:p>
          <w:p w:rsidR="003C2E68" w:rsidRPr="00546C0F" w:rsidRDefault="003C2E68" w:rsidP="00684090">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eastAsia="BIZ UDゴシック" w:hAnsi="ＭＳ 明朝" w:cs="ＭＳ 明朝"/>
                <w:sz w:val="18"/>
                <w:szCs w:val="18"/>
              </w:rPr>
              <w:t>［主］</w:t>
            </w:r>
            <w:r w:rsidR="00D65EFB" w:rsidRPr="00D65EFB">
              <w:rPr>
                <w:rFonts w:ascii="ＭＳ 明朝" w:hAnsi="ＭＳ 明朝" w:cs="ＭＳ 明朝" w:hint="eastAsia"/>
                <w:sz w:val="18"/>
                <w:szCs w:val="18"/>
              </w:rPr>
              <w:t>・</w:t>
            </w:r>
            <w:r w:rsidRPr="00546C0F">
              <w:rPr>
                <w:rFonts w:ascii="ＭＳ 明朝" w:hAnsi="ＭＳ 明朝" w:cs="ＭＳ 明朝"/>
                <w:sz w:val="18"/>
                <w:szCs w:val="18"/>
              </w:rPr>
              <w:t>進んで説明的な文章の読み方について理解し，学習課題に沿って</w:t>
            </w:r>
            <w:r w:rsidR="00E36675">
              <w:rPr>
                <w:rFonts w:ascii="ＭＳ 明朝" w:hAnsi="ＭＳ 明朝" w:cs="ＭＳ 明朝" w:hint="eastAsia"/>
                <w:sz w:val="18"/>
                <w:szCs w:val="18"/>
              </w:rPr>
              <w:t>，</w:t>
            </w:r>
            <w:r w:rsidRPr="00546C0F">
              <w:rPr>
                <w:rFonts w:ascii="ＭＳ 明朝" w:hAnsi="ＭＳ 明朝" w:cs="ＭＳ 明朝"/>
                <w:sz w:val="18"/>
                <w:szCs w:val="18"/>
              </w:rPr>
              <w:t>文章全体</w:t>
            </w:r>
            <w:r w:rsidR="00E36675">
              <w:rPr>
                <w:rFonts w:ascii="ＭＳ 明朝" w:hAnsi="ＭＳ 明朝" w:cs="ＭＳ 明朝" w:hint="eastAsia"/>
                <w:sz w:val="18"/>
                <w:szCs w:val="18"/>
              </w:rPr>
              <w:t>を通して</w:t>
            </w:r>
            <w:r w:rsidRPr="00546C0F">
              <w:rPr>
                <w:rFonts w:ascii="ＭＳ 明朝" w:hAnsi="ＭＳ 明朝" w:cs="ＭＳ 明朝"/>
                <w:sz w:val="18"/>
                <w:szCs w:val="18"/>
              </w:rPr>
              <w:t>の問いと答えや，文と文との関係を捉えようとしている。</w:t>
            </w:r>
          </w:p>
        </w:tc>
      </w:tr>
      <w:tr w:rsidR="003C2E68" w:rsidRPr="006E508D" w:rsidTr="00344B93">
        <w:trPr>
          <w:trHeight w:val="283"/>
        </w:trPr>
        <w:tc>
          <w:tcPr>
            <w:tcW w:w="2268" w:type="dxa"/>
            <w:tcBorders>
              <w:top w:val="nil"/>
              <w:left w:val="single" w:sz="8" w:space="0" w:color="auto"/>
              <w:bottom w:val="nil"/>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sz w:val="18"/>
                <w:szCs w:val="18"/>
              </w:rPr>
              <w:t>読む〈構成・展開〉</w:t>
            </w:r>
          </w:p>
          <w:p w:rsidR="003C2E68" w:rsidRPr="00546C0F" w:rsidRDefault="003C2E68" w:rsidP="003C2E68">
            <w:pPr>
              <w:spacing w:line="300" w:lineRule="exact"/>
              <w:rPr>
                <w:rFonts w:ascii="ＭＳ 明朝" w:hAnsi="ＭＳ 明朝"/>
                <w:bCs/>
                <w:sz w:val="21"/>
                <w:szCs w:val="18"/>
              </w:rPr>
            </w:pPr>
            <w:r w:rsidRPr="00546C0F">
              <w:rPr>
                <w:rFonts w:ascii="ＭＳ 明朝" w:hAnsi="ＭＳ 明朝"/>
                <w:bCs/>
                <w:sz w:val="21"/>
                <w:szCs w:val="18"/>
              </w:rPr>
              <w:t>絶滅</w:t>
            </w:r>
            <w:r w:rsidRPr="00546C0F">
              <w:rPr>
                <w:rFonts w:ascii="ＭＳ 明朝" w:hAnsi="ＭＳ 明朝"/>
                <w:sz w:val="21"/>
                <w:szCs w:val="18"/>
              </w:rPr>
              <w:t>の</w:t>
            </w:r>
            <w:r w:rsidRPr="00546C0F">
              <w:rPr>
                <w:rFonts w:ascii="ＭＳ 明朝" w:hAnsi="ＭＳ 明朝"/>
                <w:bCs/>
                <w:sz w:val="21"/>
                <w:szCs w:val="18"/>
              </w:rPr>
              <w:t>意味</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lastRenderedPageBreak/>
              <w:t>Ｐ6</w:t>
            </w:r>
            <w:r w:rsidRPr="00546C0F">
              <w:rPr>
                <w:rFonts w:ascii="ＭＳ 明朝" w:hAnsi="ＭＳ 明朝" w:hint="eastAsia"/>
                <w:sz w:val="18"/>
                <w:szCs w:val="18"/>
              </w:rPr>
              <w:t>3</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4時間</w:t>
            </w:r>
          </w:p>
          <w:p w:rsidR="003C2E68" w:rsidRPr="00546C0F" w:rsidRDefault="003C2E68" w:rsidP="003C2E68">
            <w:pPr>
              <w:spacing w:line="300" w:lineRule="exact"/>
              <w:jc w:val="right"/>
              <w:rPr>
                <w:rFonts w:ascii="ＭＳ 明朝" w:hAnsi="ＭＳ 明朝"/>
                <w:sz w:val="18"/>
                <w:szCs w:val="18"/>
              </w:rPr>
            </w:pP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hint="eastAsia"/>
                <w:sz w:val="18"/>
                <w:szCs w:val="18"/>
                <w:bdr w:val="single" w:sz="4" w:space="0" w:color="auto" w:frame="1"/>
              </w:rPr>
              <w:t>他</w:t>
            </w:r>
            <w:r w:rsidRPr="00546C0F">
              <w:rPr>
                <w:rFonts w:ascii="ＭＳ 明朝" w:hAnsi="ＭＳ 明朝" w:cs="Arial" w:hint="eastAsia"/>
                <w:sz w:val="18"/>
                <w:szCs w:val="18"/>
              </w:rPr>
              <w:t>理科</w:t>
            </w:r>
          </w:p>
        </w:tc>
        <w:tc>
          <w:tcPr>
            <w:tcW w:w="1418"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Pr="00546C0F">
              <w:rPr>
                <w:rFonts w:ascii="ＭＳ 明朝" w:hAnsi="ＭＳ 明朝" w:cs="Arial" w:hint="eastAsia"/>
                <w:sz w:val="18"/>
                <w:szCs w:val="18"/>
              </w:rPr>
              <w:t>⑴イ，⑵ア</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［思判表］</w:t>
            </w:r>
            <w:r w:rsidRPr="00546C0F">
              <w:rPr>
                <w:rFonts w:ascii="ＭＳ 明朝" w:hAnsi="ＭＳ 明朝" w:cs="Arial" w:hint="eastAsia"/>
                <w:sz w:val="18"/>
                <w:szCs w:val="18"/>
              </w:rPr>
              <w:t>Ｃ⑴ア</w:t>
            </w:r>
            <w:r w:rsidRPr="00546C0F">
              <w:rPr>
                <w:rFonts w:ascii="ＭＳ 明朝" w:hAnsi="ＭＳ 明朝" w:cs="Arial" w:hint="eastAsia"/>
                <w:sz w:val="18"/>
                <w:szCs w:val="18"/>
                <w:u w:val="single"/>
              </w:rPr>
              <w:t>ウエ</w:t>
            </w:r>
          </w:p>
          <w:p w:rsidR="003C2E68" w:rsidRPr="00546C0F" w:rsidRDefault="003C2E68" w:rsidP="003C2E68">
            <w:pPr>
              <w:spacing w:line="300" w:lineRule="exact"/>
              <w:ind w:left="180" w:hangingChars="100" w:hanging="180"/>
              <w:rPr>
                <w:rFonts w:ascii="ＭＳ 明朝" w:hAnsi="ＭＳ 明朝" w:cs="Arial"/>
                <w:sz w:val="18"/>
                <w:szCs w:val="18"/>
              </w:rPr>
            </w:pPr>
          </w:p>
          <w:p w:rsidR="003C2E68" w:rsidRPr="00684090" w:rsidRDefault="003C2E68" w:rsidP="00684090">
            <w:pPr>
              <w:spacing w:line="300" w:lineRule="exact"/>
              <w:ind w:left="180" w:hangingChars="100" w:hanging="180"/>
              <w:rPr>
                <w:rFonts w:ascii="ＭＳ 明朝" w:hAnsi="ＭＳ 明朝" w:cs="Arial"/>
                <w:sz w:val="18"/>
                <w:szCs w:val="18"/>
              </w:rPr>
            </w:pPr>
            <w:r w:rsidRPr="00546C0F">
              <w:rPr>
                <w:rFonts w:ascii="ＭＳ 明朝" w:hAnsi="ＭＳ 明朝"/>
                <w:bCs/>
                <w:sz w:val="18"/>
                <w:szCs w:val="18"/>
              </w:rPr>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hint="eastAsia"/>
                <w:bCs/>
                <w:sz w:val="18"/>
                <w:szCs w:val="18"/>
              </w:rPr>
              <w:t>Ｃ</w:t>
            </w:r>
            <w:r w:rsidRPr="00546C0F">
              <w:rPr>
                <w:rFonts w:ascii="ＭＳ 明朝" w:hAnsi="ＭＳ 明朝" w:cs="ＭＳ ゴシック"/>
                <w:sz w:val="18"/>
                <w:szCs w:val="18"/>
              </w:rPr>
              <w:t>⑵</w:t>
            </w:r>
            <w:r w:rsidRPr="00546C0F">
              <w:rPr>
                <w:rFonts w:ascii="ＭＳ 明朝" w:hAnsi="ＭＳ 明朝"/>
                <w:sz w:val="18"/>
                <w:szCs w:val="18"/>
              </w:rPr>
              <w:t>ア</w:t>
            </w:r>
          </w:p>
        </w:tc>
        <w:tc>
          <w:tcPr>
            <w:tcW w:w="1843"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lastRenderedPageBreak/>
              <w:t>・</w:t>
            </w:r>
            <w:r w:rsidRPr="00546C0F">
              <w:rPr>
                <w:rFonts w:ascii="ＭＳ 明朝" w:hAnsi="ＭＳ 明朝"/>
                <w:sz w:val="18"/>
                <w:szCs w:val="18"/>
              </w:rPr>
              <w:t>論の</w:t>
            </w:r>
            <w:r w:rsidRPr="00546C0F">
              <w:rPr>
                <w:rFonts w:ascii="ＭＳ 明朝" w:hAnsi="ＭＳ 明朝" w:hint="eastAsia"/>
                <w:sz w:val="18"/>
                <w:szCs w:val="18"/>
              </w:rPr>
              <w:t>進め方や説明の仕方について考</w:t>
            </w:r>
            <w:r w:rsidRPr="00546C0F">
              <w:rPr>
                <w:rFonts w:ascii="ＭＳ 明朝" w:hAnsi="ＭＳ 明朝" w:hint="eastAsia"/>
                <w:sz w:val="18"/>
                <w:szCs w:val="18"/>
              </w:rPr>
              <w:lastRenderedPageBreak/>
              <w:t>える</w:t>
            </w:r>
            <w:r w:rsidRPr="00546C0F">
              <w:rPr>
                <w:rFonts w:ascii="ＭＳ 明朝" w:hAnsi="ＭＳ 明朝"/>
                <w:sz w:val="18"/>
                <w:szCs w:val="18"/>
              </w:rPr>
              <w:t>。</w:t>
            </w:r>
          </w:p>
          <w:p w:rsidR="003C2E68" w:rsidRPr="00546C0F" w:rsidRDefault="003C2E68" w:rsidP="00684090">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w:t>
            </w:r>
            <w:r w:rsidRPr="00546C0F">
              <w:rPr>
                <w:rFonts w:ascii="ＭＳ 明朝" w:hAnsi="ＭＳ 明朝"/>
                <w:sz w:val="18"/>
                <w:szCs w:val="18"/>
              </w:rPr>
              <w:t>人間と自然との関わりについて考え，自分の意見を持つ。</w:t>
            </w:r>
          </w:p>
        </w:tc>
        <w:tc>
          <w:tcPr>
            <w:tcW w:w="4536"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lastRenderedPageBreak/>
              <w:t>１</w:t>
            </w:r>
            <w:r w:rsidRPr="00546C0F">
              <w:rPr>
                <w:rFonts w:ascii="ＭＳ 明朝" w:hAnsi="ＭＳ 明朝" w:hint="eastAsia"/>
                <w:sz w:val="18"/>
                <w:szCs w:val="18"/>
              </w:rPr>
              <w:t xml:space="preserve">　タイトル下の問いかけ（Ｐ63）</w:t>
            </w:r>
            <w:r w:rsidR="002E26F5">
              <w:rPr>
                <w:rFonts w:ascii="ＭＳ 明朝" w:hAnsi="ＭＳ 明朝" w:hint="eastAsia"/>
                <w:sz w:val="18"/>
                <w:szCs w:val="18"/>
              </w:rPr>
              <w:t>や</w:t>
            </w:r>
            <w:r w:rsidRPr="00546C0F">
              <w:rPr>
                <w:rFonts w:ascii="ＭＳ 明朝" w:hAnsi="ＭＳ 明朝" w:hint="eastAsia"/>
                <w:sz w:val="18"/>
                <w:szCs w:val="18"/>
              </w:rPr>
              <w:t>「てびき」の目標（Ｐ72）を確認し，学習の見通しを持つ。</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lastRenderedPageBreak/>
              <w:t>２　全文を通読し，内容を大まかにつかむ。適宜，漢字や語句を確認する。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３　設問</w:t>
            </w:r>
            <w:r w:rsidRPr="00546C0F">
              <w:rPr>
                <w:rFonts w:ascii="ＭＳ 明朝" w:hAnsi="ＭＳ 明朝" w:cs="ＭＳ 明朝"/>
                <w:sz w:val="18"/>
                <w:szCs w:val="18"/>
              </w:rPr>
              <w:t>①</w:t>
            </w:r>
            <w:r w:rsidRPr="00546C0F">
              <w:rPr>
                <w:rFonts w:ascii="ＭＳ 明朝" w:hAnsi="ＭＳ 明朝"/>
                <w:sz w:val="18"/>
                <w:szCs w:val="18"/>
              </w:rPr>
              <w:t>～</w:t>
            </w:r>
            <w:r w:rsidR="00E36675">
              <w:rPr>
                <w:rFonts w:ascii="ＭＳ 明朝" w:hAnsi="ＭＳ 明朝" w:hint="eastAsia"/>
                <w:sz w:val="18"/>
                <w:szCs w:val="18"/>
              </w:rPr>
              <w:t>④</w:t>
            </w:r>
            <w:r w:rsidRPr="00546C0F">
              <w:rPr>
                <w:rFonts w:ascii="ＭＳ 明朝" w:hAnsi="ＭＳ 明朝"/>
                <w:sz w:val="18"/>
                <w:szCs w:val="18"/>
              </w:rPr>
              <w:t>（Ｐ</w:t>
            </w:r>
            <w:r w:rsidRPr="00546C0F">
              <w:rPr>
                <w:rFonts w:ascii="ＭＳ 明朝" w:hAnsi="ＭＳ 明朝" w:hint="eastAsia"/>
                <w:sz w:val="18"/>
                <w:szCs w:val="18"/>
              </w:rPr>
              <w:t>72</w:t>
            </w:r>
            <w:r w:rsidRPr="00546C0F">
              <w:rPr>
                <w:rFonts w:ascii="ＭＳ 明朝" w:hAnsi="ＭＳ 明朝"/>
                <w:sz w:val="18"/>
                <w:szCs w:val="18"/>
              </w:rPr>
              <w:t>）に取り組み，</w:t>
            </w:r>
            <w:r w:rsidRPr="00546C0F">
              <w:rPr>
                <w:rFonts w:ascii="ＭＳ 明朝" w:hAnsi="ＭＳ 明朝" w:hint="eastAsia"/>
                <w:sz w:val="18"/>
                <w:szCs w:val="18"/>
              </w:rPr>
              <w:t>文章の構成</w:t>
            </w:r>
            <w:r w:rsidRPr="00546C0F">
              <w:rPr>
                <w:rFonts w:ascii="ＭＳ 明朝" w:hAnsi="ＭＳ 明朝"/>
                <w:sz w:val="18"/>
                <w:szCs w:val="18"/>
              </w:rPr>
              <w:t>を捉え</w:t>
            </w:r>
            <w:r w:rsidR="00E36675">
              <w:rPr>
                <w:rFonts w:ascii="ＭＳ 明朝" w:hAnsi="ＭＳ 明朝" w:hint="eastAsia"/>
                <w:sz w:val="18"/>
                <w:szCs w:val="18"/>
              </w:rPr>
              <w:t>て</w:t>
            </w:r>
            <w:r w:rsidRPr="00546C0F">
              <w:rPr>
                <w:rFonts w:ascii="ＭＳ 明朝" w:hAnsi="ＭＳ 明朝"/>
                <w:sz w:val="18"/>
                <w:szCs w:val="18"/>
              </w:rPr>
              <w:t>内容を読み取</w:t>
            </w:r>
            <w:r w:rsidR="00E36675">
              <w:rPr>
                <w:rFonts w:ascii="ＭＳ 明朝" w:hAnsi="ＭＳ 明朝" w:hint="eastAsia"/>
                <w:sz w:val="18"/>
                <w:szCs w:val="18"/>
              </w:rPr>
              <w:t>り</w:t>
            </w:r>
            <w:r w:rsidRPr="00546C0F">
              <w:rPr>
                <w:rFonts w:ascii="ＭＳ 明朝" w:hAnsi="ＭＳ 明朝" w:hint="eastAsia"/>
                <w:sz w:val="18"/>
                <w:szCs w:val="18"/>
              </w:rPr>
              <w:t>，説得力を高めるための論の進め方</w:t>
            </w:r>
            <w:r w:rsidR="00E36675">
              <w:rPr>
                <w:rFonts w:ascii="ＭＳ 明朝" w:hAnsi="ＭＳ 明朝" w:hint="eastAsia"/>
                <w:sz w:val="18"/>
                <w:szCs w:val="18"/>
              </w:rPr>
              <w:t>について</w:t>
            </w:r>
            <w:r w:rsidR="00426033">
              <w:rPr>
                <w:rFonts w:ascii="ＭＳ 明朝" w:hAnsi="ＭＳ 明朝" w:hint="eastAsia"/>
                <w:sz w:val="18"/>
                <w:szCs w:val="18"/>
              </w:rPr>
              <w:t>考え，</w:t>
            </w:r>
            <w:r w:rsidRPr="00546C0F">
              <w:rPr>
                <w:rFonts w:ascii="ＭＳ 明朝" w:hAnsi="ＭＳ 明朝" w:hint="eastAsia"/>
                <w:sz w:val="18"/>
                <w:szCs w:val="18"/>
              </w:rPr>
              <w:t>発表し合う。</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＊「言葉の力</w:t>
            </w:r>
            <w:r w:rsidRPr="00546C0F">
              <w:rPr>
                <w:rFonts w:ascii="ＭＳ 明朝" w:hAnsi="ＭＳ 明朝" w:hint="eastAsia"/>
                <w:sz w:val="18"/>
                <w:szCs w:val="18"/>
              </w:rPr>
              <w:t xml:space="preserve">　</w:t>
            </w:r>
            <w:r w:rsidRPr="00546C0F">
              <w:rPr>
                <w:rFonts w:ascii="ＭＳ 明朝" w:hAnsi="ＭＳ 明朝"/>
                <w:sz w:val="18"/>
                <w:szCs w:val="18"/>
              </w:rPr>
              <w:t>説得力を高めるための論の</w:t>
            </w:r>
            <w:r w:rsidRPr="00546C0F">
              <w:rPr>
                <w:rFonts w:ascii="ＭＳ 明朝" w:hAnsi="ＭＳ 明朝" w:hint="eastAsia"/>
                <w:sz w:val="18"/>
                <w:szCs w:val="18"/>
              </w:rPr>
              <w:t>進め方</w:t>
            </w:r>
            <w:r w:rsidR="00E36675">
              <w:rPr>
                <w:rFonts w:ascii="ＭＳ 明朝" w:hAnsi="ＭＳ 明朝" w:hint="eastAsia"/>
                <w:sz w:val="18"/>
                <w:szCs w:val="18"/>
              </w:rPr>
              <w:t>に着目する</w:t>
            </w:r>
            <w:r w:rsidRPr="00546C0F">
              <w:rPr>
                <w:rFonts w:ascii="ＭＳ 明朝" w:hAnsi="ＭＳ 明朝"/>
                <w:sz w:val="18"/>
                <w:szCs w:val="18"/>
              </w:rPr>
              <w:t>」を読んで，説得力を高めるための論の</w:t>
            </w:r>
            <w:r w:rsidRPr="00546C0F">
              <w:rPr>
                <w:rFonts w:ascii="ＭＳ 明朝" w:hAnsi="ＭＳ 明朝" w:hint="eastAsia"/>
                <w:sz w:val="18"/>
                <w:szCs w:val="18"/>
              </w:rPr>
              <w:t>進め方</w:t>
            </w:r>
            <w:r w:rsidRPr="00546C0F">
              <w:rPr>
                <w:rFonts w:ascii="ＭＳ 明朝" w:hAnsi="ＭＳ 明朝"/>
                <w:sz w:val="18"/>
                <w:szCs w:val="18"/>
              </w:rPr>
              <w:t>について理解する。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w:t>
            </w:r>
            <w:r w:rsidRPr="00546C0F">
              <w:rPr>
                <w:rFonts w:ascii="ＭＳ 明朝" w:hAnsi="ＭＳ 明朝" w:hint="eastAsia"/>
                <w:sz w:val="18"/>
                <w:szCs w:val="18"/>
              </w:rPr>
              <w:t>前の「論理的に読む」（Ｐ62／</w:t>
            </w:r>
            <w:r w:rsidRPr="00546C0F">
              <w:rPr>
                <w:rFonts w:ascii="ＭＳ 明朝" w:hAnsi="ＭＳ 明朝" w:hint="eastAsia"/>
                <w:sz w:val="18"/>
                <w:szCs w:val="18"/>
                <w:bdr w:val="single" w:sz="4" w:space="0" w:color="auto"/>
                <w:shd w:val="pct15" w:color="auto" w:fill="FFFFFF"/>
              </w:rPr>
              <w:t>基</w:t>
            </w:r>
            <w:r w:rsidRPr="00546C0F">
              <w:rPr>
                <w:rFonts w:ascii="ＭＳ 明朝" w:hAnsi="ＭＳ 明朝" w:hint="eastAsia"/>
                <w:sz w:val="18"/>
                <w:szCs w:val="18"/>
              </w:rPr>
              <w:t>Ｐ</w:t>
            </w:r>
            <w:r w:rsidRPr="00546C0F">
              <w:rPr>
                <w:rFonts w:ascii="ＭＳ 明朝" w:hAnsi="ＭＳ 明朝"/>
                <w:sz w:val="18"/>
                <w:szCs w:val="18"/>
              </w:rPr>
              <w:t>2</w:t>
            </w:r>
            <w:r w:rsidRPr="00546C0F">
              <w:rPr>
                <w:rFonts w:ascii="ＭＳ 明朝" w:hAnsi="ＭＳ 明朝" w:hint="eastAsia"/>
                <w:sz w:val="18"/>
                <w:szCs w:val="18"/>
              </w:rPr>
              <w:t>38～241）で学んだことを生かして取り組むとよい。</w:t>
            </w:r>
          </w:p>
          <w:p w:rsidR="003C2E68" w:rsidRDefault="00E36675" w:rsidP="003C2E68">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003C2E68" w:rsidRPr="00546C0F">
              <w:rPr>
                <w:rFonts w:ascii="ＭＳ 明朝" w:hAnsi="ＭＳ 明朝"/>
                <w:sz w:val="18"/>
                <w:szCs w:val="18"/>
              </w:rPr>
              <w:t xml:space="preserve">　設問</w:t>
            </w:r>
            <w:r w:rsidR="003C2E68" w:rsidRPr="00546C0F">
              <w:rPr>
                <w:rFonts w:ascii="ＭＳ 明朝" w:hAnsi="ＭＳ 明朝" w:hint="eastAsia"/>
                <w:sz w:val="18"/>
                <w:szCs w:val="18"/>
              </w:rPr>
              <w:t>⑤</w:t>
            </w:r>
            <w:r w:rsidR="003C2E68" w:rsidRPr="00546C0F">
              <w:rPr>
                <w:rFonts w:ascii="ＭＳ 明朝" w:hAnsi="ＭＳ 明朝"/>
                <w:sz w:val="18"/>
                <w:szCs w:val="18"/>
              </w:rPr>
              <w:t>に取り組み，人間と自然との関わりについて</w:t>
            </w:r>
            <w:r>
              <w:rPr>
                <w:rFonts w:ascii="ＭＳ 明朝" w:hAnsi="ＭＳ 明朝" w:hint="eastAsia"/>
                <w:sz w:val="18"/>
                <w:szCs w:val="18"/>
              </w:rPr>
              <w:t>，</w:t>
            </w:r>
            <w:r w:rsidR="003C2E68" w:rsidRPr="00546C0F">
              <w:rPr>
                <w:rFonts w:ascii="ＭＳ 明朝" w:hAnsi="ＭＳ 明朝" w:hint="eastAsia"/>
                <w:sz w:val="18"/>
                <w:szCs w:val="18"/>
              </w:rPr>
              <w:t>条件に</w:t>
            </w:r>
            <w:r>
              <w:rPr>
                <w:rFonts w:ascii="ＭＳ 明朝" w:hAnsi="ＭＳ 明朝" w:hint="eastAsia"/>
                <w:sz w:val="18"/>
                <w:szCs w:val="18"/>
              </w:rPr>
              <w:t>従って</w:t>
            </w:r>
            <w:r w:rsidR="003C2E68" w:rsidRPr="00546C0F">
              <w:rPr>
                <w:rFonts w:ascii="ＭＳ 明朝" w:hAnsi="ＭＳ 明朝"/>
                <w:sz w:val="18"/>
                <w:szCs w:val="18"/>
              </w:rPr>
              <w:t>自分の意見を書く。</w:t>
            </w:r>
          </w:p>
          <w:p w:rsidR="00E36675" w:rsidRPr="00546C0F" w:rsidRDefault="00E36675" w:rsidP="003C2E68">
            <w:pPr>
              <w:spacing w:line="300" w:lineRule="exact"/>
              <w:ind w:left="180" w:hangingChars="100" w:hanging="180"/>
              <w:rPr>
                <w:rFonts w:ascii="ＭＳ 明朝" w:hAnsi="ＭＳ 明朝"/>
                <w:sz w:val="18"/>
                <w:szCs w:val="18"/>
              </w:rPr>
            </w:pPr>
            <w:r>
              <w:rPr>
                <w:rFonts w:ascii="ＭＳ 明朝" w:hAnsi="ＭＳ 明朝" w:hint="eastAsia"/>
                <w:sz w:val="18"/>
                <w:szCs w:val="18"/>
              </w:rPr>
              <w:t>５　「振り返り」を読み，学習を振り返って，学んだことを自分の言葉でまとめる。</w:t>
            </w:r>
          </w:p>
          <w:p w:rsidR="003C2E68" w:rsidRPr="00546C0F" w:rsidRDefault="00E36675" w:rsidP="003C2E68">
            <w:pPr>
              <w:spacing w:line="300" w:lineRule="exact"/>
              <w:ind w:left="180" w:hangingChars="100" w:hanging="180"/>
              <w:rPr>
                <w:rFonts w:ascii="ＭＳ 明朝" w:hAnsi="ＭＳ 明朝"/>
                <w:kern w:val="0"/>
                <w:sz w:val="18"/>
                <w:szCs w:val="18"/>
              </w:rPr>
            </w:pPr>
            <w:r>
              <w:rPr>
                <w:rFonts w:ascii="ＭＳ 明朝" w:hAnsi="ＭＳ 明朝" w:hint="eastAsia"/>
                <w:kern w:val="0"/>
                <w:sz w:val="18"/>
                <w:szCs w:val="18"/>
              </w:rPr>
              <w:t>６</w:t>
            </w:r>
            <w:r w:rsidR="003C2E68" w:rsidRPr="00546C0F">
              <w:rPr>
                <w:rFonts w:ascii="ＭＳ 明朝" w:hAnsi="ＭＳ 明朝" w:hint="eastAsia"/>
                <w:kern w:val="0"/>
                <w:sz w:val="18"/>
                <w:szCs w:val="18"/>
              </w:rPr>
              <w:t xml:space="preserve">　「広がる言葉」（Ｐ73）に取り組み，語感を磨き語彙を増やす。</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w:t>
            </w:r>
            <w:r w:rsidRPr="00546C0F">
              <w:rPr>
                <w:rFonts w:ascii="ＭＳ 明朝" w:hAnsi="ＭＳ 明朝" w:hint="eastAsia"/>
                <w:sz w:val="18"/>
                <w:szCs w:val="18"/>
                <w:bdr w:val="single" w:sz="4" w:space="0" w:color="auto"/>
                <w:shd w:val="pct15" w:color="auto" w:fill="FFFFFF"/>
              </w:rPr>
              <w:t>資</w:t>
            </w:r>
            <w:r w:rsidRPr="00546C0F">
              <w:rPr>
                <w:rFonts w:ascii="ＭＳ 明朝" w:hAnsi="ＭＳ 明朝"/>
                <w:kern w:val="0"/>
                <w:sz w:val="18"/>
                <w:szCs w:val="18"/>
              </w:rPr>
              <w:t>「</w:t>
            </w:r>
            <w:r w:rsidRPr="00546C0F">
              <w:rPr>
                <w:rFonts w:ascii="ＭＳ 明朝" w:hAnsi="ＭＳ 明朝" w:hint="eastAsia"/>
                <w:kern w:val="0"/>
                <w:sz w:val="18"/>
                <w:szCs w:val="18"/>
              </w:rPr>
              <w:t>言葉を広げよう</w:t>
            </w:r>
            <w:r w:rsidRPr="00546C0F">
              <w:rPr>
                <w:rFonts w:ascii="ＭＳ 明朝" w:hAnsi="ＭＳ 明朝" w:hint="eastAsia"/>
                <w:w w:val="200"/>
                <w:kern w:val="0"/>
                <w:sz w:val="18"/>
                <w:szCs w:val="18"/>
              </w:rPr>
              <w:t>―</w:t>
            </w:r>
            <w:r w:rsidRPr="00546C0F">
              <w:rPr>
                <w:rFonts w:ascii="ＭＳ 明朝" w:hAnsi="ＭＳ 明朝" w:hint="eastAsia"/>
                <w:kern w:val="0"/>
                <w:sz w:val="18"/>
                <w:szCs w:val="18"/>
              </w:rPr>
              <w:t>硬い言葉・学術的な言葉</w:t>
            </w:r>
            <w:r w:rsidRPr="00546C0F">
              <w:rPr>
                <w:rFonts w:ascii="ＭＳ 明朝" w:hAnsi="ＭＳ 明朝"/>
                <w:kern w:val="0"/>
                <w:sz w:val="18"/>
                <w:szCs w:val="18"/>
              </w:rPr>
              <w:t>」</w:t>
            </w:r>
            <w:r w:rsidRPr="00546C0F">
              <w:rPr>
                <w:rFonts w:ascii="ＭＳ 明朝" w:hAnsi="ＭＳ 明朝" w:hint="eastAsia"/>
                <w:kern w:val="0"/>
                <w:sz w:val="18"/>
                <w:szCs w:val="18"/>
              </w:rPr>
              <w:t>（</w:t>
            </w:r>
            <w:r w:rsidRPr="00546C0F">
              <w:rPr>
                <w:rFonts w:ascii="ＭＳ 明朝" w:hAnsi="ＭＳ 明朝" w:hint="eastAsia"/>
                <w:sz w:val="18"/>
                <w:szCs w:val="18"/>
              </w:rPr>
              <w:t>Ｐ</w:t>
            </w:r>
            <w:r w:rsidRPr="00546C0F">
              <w:rPr>
                <w:rFonts w:ascii="ＭＳ 明朝" w:hAnsi="ＭＳ 明朝" w:hint="eastAsia"/>
                <w:kern w:val="0"/>
                <w:sz w:val="18"/>
                <w:szCs w:val="18"/>
              </w:rPr>
              <w:t>341～342）</w:t>
            </w:r>
            <w:r w:rsidRPr="00546C0F">
              <w:rPr>
                <w:rFonts w:ascii="ＭＳ 明朝" w:hAnsi="ＭＳ 明朝"/>
                <w:kern w:val="0"/>
                <w:sz w:val="18"/>
                <w:szCs w:val="18"/>
              </w:rPr>
              <w:t>を</w:t>
            </w:r>
            <w:r w:rsidRPr="00546C0F">
              <w:rPr>
                <w:rFonts w:ascii="ＭＳ 明朝" w:hAnsi="ＭＳ 明朝" w:hint="eastAsia"/>
                <w:kern w:val="0"/>
                <w:sz w:val="18"/>
                <w:szCs w:val="18"/>
              </w:rPr>
              <w:t>見て</w:t>
            </w:r>
            <w:r w:rsidRPr="00546C0F">
              <w:rPr>
                <w:rFonts w:ascii="ＭＳ 明朝" w:hAnsi="ＭＳ 明朝"/>
                <w:kern w:val="0"/>
                <w:sz w:val="18"/>
                <w:szCs w:val="18"/>
              </w:rPr>
              <w:t>，</w:t>
            </w:r>
            <w:r w:rsidRPr="00546C0F">
              <w:rPr>
                <w:rFonts w:ascii="ＭＳ 明朝" w:hAnsi="ＭＳ 明朝" w:hint="eastAsia"/>
                <w:kern w:val="0"/>
                <w:sz w:val="18"/>
                <w:szCs w:val="18"/>
              </w:rPr>
              <w:t>語彙を増やすため</w:t>
            </w:r>
            <w:r w:rsidRPr="00546C0F">
              <w:rPr>
                <w:rFonts w:ascii="ＭＳ 明朝" w:hAnsi="ＭＳ 明朝"/>
                <w:kern w:val="0"/>
                <w:sz w:val="18"/>
                <w:szCs w:val="18"/>
              </w:rPr>
              <w:t>の参考にする</w:t>
            </w:r>
            <w:r w:rsidRPr="00546C0F">
              <w:rPr>
                <w:rFonts w:ascii="ＭＳ 明朝" w:hAnsi="ＭＳ 明朝" w:hint="eastAsia"/>
                <w:kern w:val="0"/>
                <w:sz w:val="18"/>
                <w:szCs w:val="18"/>
              </w:rPr>
              <w:t>と</w:t>
            </w:r>
            <w:r w:rsidRPr="00546C0F">
              <w:rPr>
                <w:rFonts w:ascii="ＭＳ 明朝" w:hAnsi="ＭＳ 明朝"/>
                <w:kern w:val="0"/>
                <w:sz w:val="18"/>
                <w:szCs w:val="18"/>
              </w:rPr>
              <w:t>よい。</w:t>
            </w:r>
          </w:p>
          <w:p w:rsidR="003C2E68" w:rsidRPr="00546C0F" w:rsidRDefault="003C2E68" w:rsidP="003C2E68">
            <w:pPr>
              <w:spacing w:line="300" w:lineRule="exact"/>
              <w:ind w:left="180" w:hangingChars="100" w:hanging="180"/>
              <w:rPr>
                <w:rFonts w:ascii="ＭＳ 明朝" w:hAnsi="ＭＳ 明朝"/>
                <w:sz w:val="18"/>
                <w:szCs w:val="18"/>
              </w:rPr>
            </w:pPr>
          </w:p>
          <w:p w:rsidR="003C2E68" w:rsidRPr="00546C0F" w:rsidRDefault="003C2E68" w:rsidP="00E36675">
            <w:pPr>
              <w:spacing w:line="300" w:lineRule="exact"/>
              <w:ind w:left="180" w:hangingChars="100" w:hanging="180"/>
              <w:rPr>
                <w:rFonts w:ascii="ＭＳ 明朝" w:hAnsi="ＭＳ 明朝" w:cs="ＭＳ Ｐゴシック"/>
                <w:sz w:val="18"/>
                <w:szCs w:val="18"/>
              </w:rPr>
            </w:pPr>
            <w:r w:rsidRPr="00546C0F">
              <w:rPr>
                <w:rFonts w:ascii="ＭＳ 明朝" w:hAnsi="ＭＳ 明朝"/>
                <w:sz w:val="18"/>
                <w:szCs w:val="18"/>
              </w:rPr>
              <w:t>＊この教材と併せて，</w:t>
            </w:r>
            <w:r w:rsidRPr="00546C0F">
              <w:rPr>
                <w:rFonts w:ascii="ＭＳ 明朝" w:hAnsi="ＭＳ 明朝" w:hint="eastAsia"/>
                <w:kern w:val="0"/>
                <w:sz w:val="18"/>
                <w:szCs w:val="18"/>
                <w:bdr w:val="single" w:sz="4" w:space="0" w:color="auto" w:frame="1"/>
                <w:shd w:val="pct15" w:color="auto" w:fill="FFFFFF"/>
              </w:rPr>
              <w:t>資</w:t>
            </w:r>
            <w:r w:rsidRPr="00546C0F">
              <w:rPr>
                <w:rFonts w:ascii="ＭＳ 明朝" w:hAnsi="ＭＳ 明朝"/>
                <w:sz w:val="18"/>
                <w:szCs w:val="18"/>
              </w:rPr>
              <w:t>「</w:t>
            </w:r>
            <w:r w:rsidRPr="00546C0F">
              <w:rPr>
                <w:rFonts w:ascii="ＭＳ 明朝" w:hAnsi="ＭＳ 明朝" w:hint="eastAsia"/>
                <w:sz w:val="18"/>
                <w:szCs w:val="18"/>
              </w:rPr>
              <w:t>自然との共存</w:t>
            </w:r>
            <w:r w:rsidRPr="00546C0F">
              <w:rPr>
                <w:rFonts w:ascii="ＭＳ 明朝" w:hAnsi="ＭＳ 明朝" w:hint="eastAsia"/>
                <w:w w:val="200"/>
                <w:sz w:val="18"/>
                <w:szCs w:val="18"/>
              </w:rPr>
              <w:t>―</w:t>
            </w:r>
            <w:r w:rsidRPr="00546C0F">
              <w:rPr>
                <w:rFonts w:ascii="ＭＳ 明朝" w:hAnsi="ＭＳ 明朝" w:hint="eastAsia"/>
                <w:sz w:val="18"/>
                <w:szCs w:val="18"/>
              </w:rPr>
              <w:t>小笠原諸島</w:t>
            </w:r>
            <w:r w:rsidRPr="00546C0F">
              <w:rPr>
                <w:rFonts w:ascii="ＭＳ 明朝" w:hAnsi="ＭＳ 明朝"/>
                <w:sz w:val="18"/>
                <w:szCs w:val="18"/>
              </w:rPr>
              <w:t>」</w:t>
            </w:r>
            <w:r w:rsidRPr="00546C0F">
              <w:rPr>
                <w:rFonts w:ascii="ＭＳ 明朝" w:hAnsi="ＭＳ 明朝" w:hint="eastAsia"/>
                <w:sz w:val="18"/>
                <w:szCs w:val="18"/>
              </w:rPr>
              <w:t>（Ｐ</w:t>
            </w:r>
            <w:r w:rsidRPr="00546C0F">
              <w:rPr>
                <w:rFonts w:ascii="ＭＳ 明朝" w:hAnsi="ＭＳ 明朝"/>
                <w:sz w:val="18"/>
                <w:szCs w:val="18"/>
              </w:rPr>
              <w:t>2</w:t>
            </w:r>
            <w:r w:rsidRPr="00546C0F">
              <w:rPr>
                <w:rFonts w:ascii="ＭＳ 明朝" w:hAnsi="ＭＳ 明朝" w:hint="eastAsia"/>
                <w:sz w:val="18"/>
                <w:szCs w:val="18"/>
              </w:rPr>
              <w:t>81～286）</w:t>
            </w:r>
            <w:r w:rsidRPr="00546C0F">
              <w:rPr>
                <w:rFonts w:ascii="ＭＳ 明朝" w:hAnsi="ＭＳ 明朝"/>
                <w:sz w:val="18"/>
                <w:szCs w:val="18"/>
              </w:rPr>
              <w:t>を読み，人間</w:t>
            </w:r>
            <w:r w:rsidR="0016156F">
              <w:rPr>
                <w:rFonts w:ascii="ＭＳ 明朝" w:hAnsi="ＭＳ 明朝" w:hint="eastAsia"/>
                <w:sz w:val="18"/>
                <w:szCs w:val="18"/>
              </w:rPr>
              <w:t>や</w:t>
            </w:r>
            <w:r w:rsidR="00E36675">
              <w:rPr>
                <w:rFonts w:ascii="ＭＳ 明朝" w:hAnsi="ＭＳ 明朝" w:hint="eastAsia"/>
                <w:sz w:val="18"/>
                <w:szCs w:val="18"/>
              </w:rPr>
              <w:t>社会</w:t>
            </w:r>
            <w:r w:rsidRPr="00546C0F">
              <w:rPr>
                <w:rFonts w:ascii="ＭＳ 明朝" w:hAnsi="ＭＳ 明朝"/>
                <w:sz w:val="18"/>
                <w:szCs w:val="18"/>
              </w:rPr>
              <w:t>と自然との関わりについて考えるのもよい。</w:t>
            </w:r>
          </w:p>
        </w:tc>
        <w:tc>
          <w:tcPr>
            <w:tcW w:w="4536" w:type="dxa"/>
            <w:tcBorders>
              <w:top w:val="nil"/>
              <w:bottom w:val="nil"/>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理解したり表現したりするために必要な語句の量を増</w:t>
            </w:r>
            <w:r w:rsidR="00E36675">
              <w:rPr>
                <w:rFonts w:ascii="ＭＳ 明朝" w:hAnsi="ＭＳ 明朝" w:cs="Arial" w:hint="eastAsia"/>
                <w:sz w:val="18"/>
                <w:szCs w:val="18"/>
              </w:rPr>
              <w:t>すとともに，</w:t>
            </w:r>
            <w:r w:rsidRPr="00546C0F">
              <w:rPr>
                <w:rFonts w:ascii="ＭＳ 明朝" w:hAnsi="ＭＳ 明朝" w:cs="Arial" w:hint="eastAsia"/>
                <w:sz w:val="18"/>
                <w:szCs w:val="18"/>
              </w:rPr>
              <w:t>文章の中で使うことを通して，</w:t>
            </w:r>
            <w:r w:rsidRPr="00546C0F">
              <w:rPr>
                <w:rFonts w:ascii="ＭＳ 明朝" w:hAnsi="ＭＳ 明朝" w:cs="Arial" w:hint="eastAsia"/>
                <w:sz w:val="18"/>
                <w:szCs w:val="18"/>
              </w:rPr>
              <w:lastRenderedPageBreak/>
              <w:t>語感を磨き語彙を豊かにしている。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00D65EFB" w:rsidRPr="00D65EFB">
              <w:rPr>
                <w:rFonts w:ascii="ＭＳ 明朝" w:hAnsi="ＭＳ 明朝" w:cs="Arial" w:hint="eastAsia"/>
                <w:sz w:val="18"/>
                <w:szCs w:val="18"/>
              </w:rPr>
              <w:t>・</w:t>
            </w:r>
            <w:r w:rsidR="00E36675">
              <w:rPr>
                <w:rFonts w:ascii="ＭＳ 明朝" w:hAnsi="ＭＳ 明朝" w:cs="Arial" w:hint="eastAsia"/>
                <w:sz w:val="18"/>
                <w:szCs w:val="18"/>
              </w:rPr>
              <w:t>意見と根拠，</w:t>
            </w:r>
            <w:r w:rsidRPr="00546C0F">
              <w:rPr>
                <w:rFonts w:ascii="ＭＳ 明朝" w:hAnsi="ＭＳ 明朝" w:cs="Arial" w:hint="eastAsia"/>
                <w:sz w:val="18"/>
                <w:szCs w:val="18"/>
              </w:rPr>
              <w:t>具体と抽象など情報と情報との関係について理解を深めている。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D65EFB" w:rsidRPr="00D65EFB">
              <w:rPr>
                <w:rFonts w:ascii="ＭＳ 明朝" w:hAnsi="ＭＳ 明朝" w:cs="Arial" w:hint="eastAsia"/>
                <w:sz w:val="18"/>
                <w:szCs w:val="18"/>
              </w:rPr>
              <w:t>・</w:t>
            </w:r>
            <w:r w:rsidR="00924BB1">
              <w:rPr>
                <w:rFonts w:ascii="ＭＳ 明朝" w:hAnsi="ＭＳ 明朝" w:cs="Arial" w:hint="eastAsia"/>
                <w:sz w:val="18"/>
                <w:szCs w:val="18"/>
              </w:rPr>
              <w:t>「読むこと」において，文章の種類を踏まえて，論理</w:t>
            </w:r>
            <w:r w:rsidRPr="00546C0F">
              <w:rPr>
                <w:rFonts w:ascii="ＭＳ 明朝" w:hAnsi="ＭＳ 明朝" w:cs="Arial" w:hint="eastAsia"/>
                <w:sz w:val="18"/>
                <w:szCs w:val="18"/>
              </w:rPr>
              <w:t>の展開の仕方などを捉えている。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「読むこと」において，文章の構成や論理の展開，表現の仕方について評価している。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「読むこと」において，文章を読んで考えを広げたり深めたりして，人間，社会，自然などについて，自分の意見を</w:t>
            </w:r>
            <w:r w:rsidR="00E36675">
              <w:rPr>
                <w:rFonts w:ascii="ＭＳ 明朝" w:hAnsi="ＭＳ 明朝" w:cs="Arial" w:hint="eastAsia"/>
                <w:sz w:val="18"/>
                <w:szCs w:val="18"/>
              </w:rPr>
              <w:t>持って</w:t>
            </w:r>
            <w:r w:rsidRPr="00546C0F">
              <w:rPr>
                <w:rFonts w:ascii="ＭＳ 明朝" w:hAnsi="ＭＳ 明朝" w:cs="Arial" w:hint="eastAsia"/>
                <w:sz w:val="18"/>
                <w:szCs w:val="18"/>
              </w:rPr>
              <w:t>いる。</w:t>
            </w:r>
          </w:p>
          <w:p w:rsidR="003C2E68" w:rsidRPr="00546C0F" w:rsidRDefault="003C2E68" w:rsidP="003C2E68">
            <w:pPr>
              <w:spacing w:line="300" w:lineRule="exact"/>
              <w:ind w:left="180" w:hangingChars="100" w:hanging="180"/>
              <w:rPr>
                <w:rFonts w:ascii="ＭＳ 明朝" w:hAnsi="ＭＳ 明朝" w:cs="Arial"/>
                <w:bCs/>
                <w:sz w:val="18"/>
                <w:szCs w:val="18"/>
                <w:bdr w:val="single" w:sz="4" w:space="0" w:color="auto"/>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進んで論の進め方や説明の仕方について考え，学習課題に沿って自分の意見を書こうとしている。</w:t>
            </w:r>
          </w:p>
        </w:tc>
      </w:tr>
      <w:tr w:rsidR="003C2E68" w:rsidRPr="006E508D" w:rsidTr="00D971E6">
        <w:trPr>
          <w:trHeight w:val="283"/>
        </w:trPr>
        <w:tc>
          <w:tcPr>
            <w:tcW w:w="2268" w:type="dxa"/>
            <w:tcBorders>
              <w:left w:val="single" w:sz="8" w:space="0" w:color="auto"/>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hint="eastAsia"/>
                <w:kern w:val="0"/>
                <w:sz w:val="18"/>
                <w:szCs w:val="18"/>
              </w:rPr>
              <w:lastRenderedPageBreak/>
              <w:t>学びの扉</w:t>
            </w:r>
            <w:r w:rsidR="00E36675">
              <w:rPr>
                <w:rFonts w:ascii="ＭＳ 明朝" w:hAnsi="ＭＳ 明朝" w:cs="Arial" w:hint="eastAsia"/>
                <w:kern w:val="0"/>
                <w:sz w:val="18"/>
                <w:szCs w:val="18"/>
              </w:rPr>
              <w:t>／学びを支える言葉の力</w:t>
            </w:r>
            <w:r w:rsidRPr="00546C0F">
              <w:rPr>
                <w:rFonts w:ascii="ＭＳ 明朝" w:hAnsi="ＭＳ 明朝" w:cs="Arial" w:hint="eastAsia"/>
                <w:kern w:val="0"/>
                <w:sz w:val="18"/>
                <w:szCs w:val="18"/>
              </w:rPr>
              <w:t>〈文学的な言葉の力</w:t>
            </w:r>
            <w:r w:rsidR="00703239" w:rsidRPr="00703239">
              <w:rPr>
                <w:rFonts w:ascii="ＭＳ 明朝" w:hAnsi="ＭＳ 明朝" w:cs="Arial" w:hint="eastAsia"/>
                <w:w w:val="200"/>
                <w:kern w:val="0"/>
                <w:sz w:val="18"/>
                <w:szCs w:val="18"/>
              </w:rPr>
              <w:t>―</w:t>
            </w:r>
            <w:r w:rsidRPr="00546C0F">
              <w:rPr>
                <w:rFonts w:ascii="ＭＳ 明朝" w:hAnsi="ＭＳ 明朝" w:cs="Arial" w:hint="eastAsia"/>
                <w:kern w:val="0"/>
                <w:sz w:val="18"/>
                <w:szCs w:val="18"/>
              </w:rPr>
              <w:t>表現する力〉</w:t>
            </w:r>
          </w:p>
          <w:p w:rsidR="003C2E68" w:rsidRPr="00546C0F" w:rsidRDefault="003C2E68" w:rsidP="003C2E68">
            <w:pPr>
              <w:spacing w:line="300" w:lineRule="exact"/>
              <w:rPr>
                <w:rFonts w:ascii="ＭＳ 明朝" w:hAnsi="ＭＳ 明朝" w:cs="Arial"/>
                <w:bCs/>
                <w:kern w:val="0"/>
                <w:sz w:val="21"/>
                <w:szCs w:val="18"/>
              </w:rPr>
            </w:pPr>
            <w:r w:rsidRPr="00546C0F">
              <w:rPr>
                <w:rFonts w:ascii="ＭＳ 明朝" w:hAnsi="ＭＳ 明朝" w:cs="Arial" w:hint="eastAsia"/>
                <w:bCs/>
                <w:kern w:val="0"/>
                <w:sz w:val="21"/>
                <w:szCs w:val="18"/>
              </w:rPr>
              <w:t>素材を生かして表現する</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w:t>
            </w:r>
            <w:r w:rsidRPr="00546C0F">
              <w:rPr>
                <w:rFonts w:ascii="ＭＳ 明朝" w:hAnsi="ＭＳ 明朝" w:cs="Arial" w:hint="eastAsia"/>
                <w:kern w:val="0"/>
                <w:sz w:val="18"/>
                <w:szCs w:val="18"/>
              </w:rPr>
              <w:t>74</w:t>
            </w:r>
            <w:r w:rsidR="00E36675">
              <w:rPr>
                <w:rFonts w:ascii="ＭＳ 明朝" w:hAnsi="ＭＳ 明朝" w:cs="Arial" w:hint="eastAsia"/>
                <w:kern w:val="0"/>
                <w:sz w:val="18"/>
                <w:szCs w:val="18"/>
              </w:rPr>
              <w:t>／</w:t>
            </w:r>
            <w:r w:rsidR="00E36675" w:rsidRPr="00546C0F">
              <w:rPr>
                <w:rFonts w:ascii="ＭＳ 明朝" w:hAnsi="ＭＳ 明朝" w:cs="Arial"/>
                <w:kern w:val="0"/>
                <w:sz w:val="18"/>
                <w:szCs w:val="18"/>
              </w:rPr>
              <w:t>Ｐ</w:t>
            </w:r>
            <w:r w:rsidR="00E36675">
              <w:rPr>
                <w:rFonts w:ascii="ＭＳ 明朝" w:hAnsi="ＭＳ 明朝" w:cs="Arial"/>
                <w:kern w:val="0"/>
                <w:sz w:val="18"/>
                <w:szCs w:val="18"/>
              </w:rPr>
              <w:t>250</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kern w:val="0"/>
                <w:sz w:val="18"/>
                <w:szCs w:val="18"/>
              </w:rPr>
              <w:t>1時間</w:t>
            </w:r>
          </w:p>
        </w:tc>
        <w:tc>
          <w:tcPr>
            <w:tcW w:w="1418" w:type="dxa"/>
            <w:shd w:val="clear" w:color="auto" w:fill="auto"/>
            <w:tcMar>
              <w:left w:w="57" w:type="dxa"/>
              <w:right w:w="57" w:type="dxa"/>
            </w:tcMar>
          </w:tcPr>
          <w:p w:rsidR="003C2E68" w:rsidRPr="00684090" w:rsidRDefault="003C2E68" w:rsidP="00684090">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Ｂ⑴</w:t>
            </w:r>
            <w:r w:rsidRPr="00546C0F">
              <w:rPr>
                <w:rFonts w:ascii="ＭＳ 明朝" w:hAnsi="ＭＳ 明朝" w:cs="Arial" w:hint="eastAsia"/>
                <w:sz w:val="18"/>
                <w:szCs w:val="18"/>
                <w:u w:val="single"/>
              </w:rPr>
              <w:t>ウ</w:t>
            </w:r>
          </w:p>
        </w:tc>
        <w:tc>
          <w:tcPr>
            <w:tcW w:w="1843" w:type="dxa"/>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cs="ＭＳ 明朝"/>
                <w:sz w:val="18"/>
                <w:szCs w:val="18"/>
              </w:rPr>
              <w:t>・体験と知識を組み合わせて，効果的に表現する。</w:t>
            </w:r>
          </w:p>
        </w:tc>
        <w:tc>
          <w:tcPr>
            <w:tcW w:w="4536" w:type="dxa"/>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１　教材（Ｐ74）を読んで，体験と知識をどのように組み合わせたらよいかを考える。</w:t>
            </w:r>
          </w:p>
          <w:p w:rsidR="003C2E68" w:rsidRDefault="003C2E68" w:rsidP="003C2E68">
            <w:pP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 xml:space="preserve">２　</w:t>
            </w:r>
            <w:r w:rsidRPr="00546C0F">
              <w:rPr>
                <w:rFonts w:ascii="ＭＳ 明朝" w:hAnsi="ＭＳ 明朝" w:cs="ＭＳ 明朝"/>
                <w:sz w:val="18"/>
                <w:szCs w:val="18"/>
                <w:bdr w:val="single" w:sz="4" w:space="0" w:color="auto"/>
                <w:shd w:val="clear" w:color="auto" w:fill="D9D9D9"/>
              </w:rPr>
              <w:t>基</w:t>
            </w:r>
            <w:r w:rsidRPr="00546C0F">
              <w:rPr>
                <w:rFonts w:ascii="ＭＳ 明朝" w:hAnsi="ＭＳ 明朝" w:cs="ＭＳ 明朝"/>
                <w:sz w:val="18"/>
                <w:szCs w:val="18"/>
              </w:rPr>
              <w:t>「素材を生かして表現する」</w:t>
            </w:r>
            <w:r w:rsidRPr="00546C0F">
              <w:rPr>
                <w:rFonts w:ascii="ＭＳ 明朝" w:hAnsi="ＭＳ 明朝" w:cs="ＭＳ 明朝" w:hint="eastAsia"/>
                <w:sz w:val="18"/>
                <w:szCs w:val="18"/>
              </w:rPr>
              <w:t>（</w:t>
            </w:r>
            <w:r w:rsidRPr="00546C0F">
              <w:rPr>
                <w:rFonts w:ascii="ＭＳ 明朝" w:hAnsi="ＭＳ 明朝" w:cs="ＭＳ 明朝"/>
                <w:sz w:val="18"/>
                <w:szCs w:val="18"/>
              </w:rPr>
              <w:t>Ｐ250～</w:t>
            </w:r>
            <w:r w:rsidRPr="00546C0F">
              <w:rPr>
                <w:rFonts w:ascii="ＭＳ 明朝" w:hAnsi="ＭＳ 明朝" w:cs="ＭＳ 明朝" w:hint="eastAsia"/>
                <w:sz w:val="18"/>
                <w:szCs w:val="18"/>
              </w:rPr>
              <w:t>253）</w:t>
            </w:r>
            <w:r w:rsidRPr="00546C0F">
              <w:rPr>
                <w:rFonts w:ascii="ＭＳ 明朝" w:hAnsi="ＭＳ 明朝" w:cs="ＭＳ 明朝"/>
                <w:sz w:val="18"/>
                <w:szCs w:val="18"/>
              </w:rPr>
              <w:t>を読んで，素材となる体験や知識の組み合わせ方について理解を深め，効果的に表現する。</w:t>
            </w:r>
          </w:p>
          <w:p w:rsidR="009C190B" w:rsidRPr="00546C0F" w:rsidRDefault="009C190B" w:rsidP="003C2E68">
            <w:pPr>
              <w:spacing w:line="300" w:lineRule="exact"/>
              <w:ind w:left="180" w:hangingChars="100" w:hanging="180"/>
              <w:rPr>
                <w:rFonts w:ascii="ＭＳ 明朝" w:hAnsi="ＭＳ 明朝" w:cs="ＭＳ 明朝"/>
                <w:sz w:val="18"/>
                <w:szCs w:val="18"/>
              </w:rPr>
            </w:pP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cs="ＭＳ 明朝"/>
                <w:sz w:val="18"/>
                <w:szCs w:val="18"/>
              </w:rPr>
              <w:t>＊</w:t>
            </w:r>
            <w:r w:rsidRPr="00546C0F">
              <w:rPr>
                <w:rFonts w:ascii="ＭＳ 明朝" w:hAnsi="ＭＳ 明朝" w:cs="ＭＳ 明朝"/>
                <w:sz w:val="18"/>
                <w:szCs w:val="18"/>
                <w:bdr w:val="single" w:sz="4" w:space="0" w:color="auto"/>
                <w:shd w:val="clear" w:color="auto" w:fill="D9D9D9"/>
              </w:rPr>
              <w:t>Ｄ</w:t>
            </w:r>
            <w:r w:rsidRPr="00546C0F">
              <w:rPr>
                <w:rFonts w:ascii="ＭＳ 明朝" w:hAnsi="ＭＳ 明朝" w:cs="ＭＳ 明朝"/>
                <w:sz w:val="18"/>
                <w:szCs w:val="18"/>
              </w:rPr>
              <w:t>この教材には，関連するデジタルコンテンツが用意されているので，適宜利用するとよい。</w:t>
            </w:r>
          </w:p>
        </w:tc>
        <w:tc>
          <w:tcPr>
            <w:tcW w:w="4536" w:type="dxa"/>
            <w:tcBorders>
              <w:right w:val="single" w:sz="8" w:space="0" w:color="auto"/>
            </w:tcBorders>
            <w:shd w:val="clear" w:color="auto" w:fill="auto"/>
            <w:tcMar>
              <w:left w:w="57" w:type="dxa"/>
              <w:right w:w="57" w:type="dxa"/>
            </w:tcMar>
          </w:tcPr>
          <w:p w:rsidR="003C2E68" w:rsidRPr="00546C0F" w:rsidRDefault="003C2E68" w:rsidP="003C2E6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eastAsia="BIZ UDゴシック" w:hAnsi="ＭＳ 明朝" w:cs="ＭＳ 明朝"/>
                <w:sz w:val="18"/>
                <w:szCs w:val="18"/>
              </w:rPr>
              <w:t>［思判表］</w:t>
            </w:r>
            <w:r w:rsidRPr="0017067E">
              <w:rPr>
                <w:rFonts w:ascii="ＭＳ 明朝" w:hAnsi="ＭＳ 明朝" w:cs="ＭＳ 明朝" w:hint="eastAsia"/>
                <w:sz w:val="18"/>
                <w:szCs w:val="18"/>
              </w:rPr>
              <w:t>◎</w:t>
            </w:r>
            <w:r w:rsidRPr="00546C0F">
              <w:rPr>
                <w:rFonts w:ascii="ＭＳ 明朝" w:hAnsi="ＭＳ 明朝" w:cs="ＭＳ 明朝"/>
                <w:sz w:val="18"/>
                <w:szCs w:val="18"/>
              </w:rPr>
              <w:t>「書くこと」において，表現の仕方を考えたり資料を適切に引用したり</w:t>
            </w:r>
            <w:r w:rsidR="00E36675">
              <w:rPr>
                <w:rFonts w:ascii="ＭＳ 明朝" w:hAnsi="ＭＳ 明朝" w:cs="ＭＳ 明朝"/>
                <w:sz w:val="18"/>
                <w:szCs w:val="18"/>
              </w:rPr>
              <w:t>して，</w:t>
            </w:r>
            <w:r w:rsidRPr="00546C0F">
              <w:rPr>
                <w:rFonts w:ascii="ＭＳ 明朝" w:hAnsi="ＭＳ 明朝" w:cs="ＭＳ 明朝"/>
                <w:sz w:val="18"/>
                <w:szCs w:val="18"/>
              </w:rPr>
              <w:t>分かりやすく伝わる文章になるように工夫している。</w:t>
            </w:r>
          </w:p>
          <w:p w:rsidR="003C2E68" w:rsidRPr="00684090" w:rsidRDefault="003C2E68" w:rsidP="00684090">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eastAsia="BIZ UDゴシック" w:hAnsi="ＭＳ 明朝" w:cs="ＭＳ 明朝"/>
                <w:sz w:val="18"/>
                <w:szCs w:val="18"/>
              </w:rPr>
              <w:t>［主］</w:t>
            </w:r>
            <w:r w:rsidR="00D65EFB" w:rsidRPr="00D65EFB">
              <w:rPr>
                <w:rFonts w:ascii="ＭＳ 明朝" w:hAnsi="ＭＳ 明朝" w:cs="ＭＳ 明朝" w:hint="eastAsia"/>
                <w:sz w:val="18"/>
                <w:szCs w:val="18"/>
              </w:rPr>
              <w:t>・</w:t>
            </w:r>
            <w:r w:rsidRPr="00546C0F">
              <w:rPr>
                <w:rFonts w:ascii="ＭＳ 明朝" w:hAnsi="ＭＳ 明朝" w:cs="ＭＳ 明朝"/>
                <w:sz w:val="18"/>
                <w:szCs w:val="18"/>
              </w:rPr>
              <w:t>進んで素材となる体験や知識の組み合わせ方について理解し，学習課題に沿って効果的に表現しようとしている。</w:t>
            </w:r>
          </w:p>
        </w:tc>
      </w:tr>
      <w:tr w:rsidR="003C2E68" w:rsidRPr="006E508D" w:rsidTr="00D971E6">
        <w:trPr>
          <w:trHeight w:val="283"/>
        </w:trPr>
        <w:tc>
          <w:tcPr>
            <w:tcW w:w="2268" w:type="dxa"/>
            <w:tcBorders>
              <w:left w:val="single" w:sz="8" w:space="0" w:color="auto"/>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sz w:val="18"/>
                <w:szCs w:val="18"/>
              </w:rPr>
              <w:lastRenderedPageBreak/>
              <w:t>書く〈伝達〉</w:t>
            </w:r>
          </w:p>
          <w:p w:rsidR="003C2E68" w:rsidRPr="00684090" w:rsidRDefault="003C2E68" w:rsidP="003C2E68">
            <w:pPr>
              <w:spacing w:line="300" w:lineRule="exact"/>
              <w:rPr>
                <w:rFonts w:ascii="ＭＳ 明朝" w:hAnsi="ＭＳ 明朝"/>
                <w:sz w:val="21"/>
                <w:szCs w:val="18"/>
              </w:rPr>
            </w:pPr>
            <w:r w:rsidRPr="00546C0F">
              <w:rPr>
                <w:rFonts w:ascii="ＭＳ 明朝" w:hAnsi="ＭＳ 明朝"/>
                <w:bCs/>
                <w:sz w:val="21"/>
                <w:szCs w:val="18"/>
              </w:rPr>
              <w:t>編集</w:t>
            </w:r>
            <w:r w:rsidRPr="00546C0F">
              <w:rPr>
                <w:rFonts w:ascii="ＭＳ 明朝" w:hAnsi="ＭＳ 明朝"/>
                <w:sz w:val="21"/>
                <w:szCs w:val="18"/>
              </w:rPr>
              <w:t>して</w:t>
            </w:r>
            <w:r w:rsidRPr="00546C0F">
              <w:rPr>
                <w:rFonts w:ascii="ＭＳ 明朝" w:hAnsi="ＭＳ 明朝"/>
                <w:bCs/>
                <w:sz w:val="21"/>
                <w:szCs w:val="18"/>
              </w:rPr>
              <w:t>伝</w:t>
            </w:r>
            <w:r w:rsidRPr="00546C0F">
              <w:rPr>
                <w:rFonts w:ascii="ＭＳ 明朝" w:hAnsi="ＭＳ 明朝"/>
                <w:sz w:val="21"/>
                <w:szCs w:val="18"/>
              </w:rPr>
              <w:t>えよう</w:t>
            </w:r>
            <w:r w:rsidRPr="00546C0F">
              <w:rPr>
                <w:rFonts w:ascii="Cambria Math" w:hAnsi="Cambria Math" w:cs="Cambria Math" w:hint="eastAsia"/>
                <w:bCs/>
                <w:w w:val="200"/>
                <w:sz w:val="21"/>
                <w:szCs w:val="18"/>
              </w:rPr>
              <w:t>―</w:t>
            </w:r>
            <w:r w:rsidRPr="00546C0F">
              <w:rPr>
                <w:rFonts w:ascii="ＭＳ 明朝" w:hAnsi="ＭＳ 明朝"/>
                <w:bCs/>
                <w:sz w:val="21"/>
                <w:szCs w:val="18"/>
              </w:rPr>
              <w:t>「</w:t>
            </w:r>
            <w:r w:rsidRPr="00546C0F">
              <w:rPr>
                <w:rFonts w:ascii="ＭＳ 明朝" w:hAnsi="ＭＳ 明朝" w:hint="eastAsia"/>
                <w:bCs/>
                <w:sz w:val="21"/>
                <w:szCs w:val="18"/>
              </w:rPr>
              <w:t>環境</w:t>
            </w:r>
            <w:r w:rsidRPr="00546C0F">
              <w:rPr>
                <w:rFonts w:ascii="ＭＳ 明朝" w:hAnsi="ＭＳ 明朝"/>
                <w:bCs/>
                <w:sz w:val="21"/>
                <w:szCs w:val="18"/>
              </w:rPr>
              <w:t>」</w:t>
            </w:r>
            <w:r w:rsidRPr="00546C0F">
              <w:rPr>
                <w:rFonts w:ascii="ＭＳ 明朝" w:hAnsi="ＭＳ 明朝"/>
                <w:sz w:val="21"/>
                <w:szCs w:val="18"/>
              </w:rPr>
              <w:t>の</w:t>
            </w:r>
            <w:r w:rsidRPr="00546C0F">
              <w:rPr>
                <w:rFonts w:ascii="ＭＳ 明朝" w:hAnsi="ＭＳ 明朝" w:hint="eastAsia"/>
                <w:sz w:val="21"/>
                <w:szCs w:val="18"/>
              </w:rPr>
              <w:t>新聞</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w:t>
            </w:r>
            <w:r w:rsidRPr="00546C0F">
              <w:rPr>
                <w:rFonts w:ascii="ＭＳ 明朝" w:hAnsi="ＭＳ 明朝" w:hint="eastAsia"/>
                <w:sz w:val="18"/>
                <w:szCs w:val="18"/>
              </w:rPr>
              <w:t>75</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hint="eastAsia"/>
                <w:sz w:val="18"/>
                <w:szCs w:val="18"/>
              </w:rPr>
              <w:t>5</w:t>
            </w:r>
            <w:r w:rsidRPr="00546C0F">
              <w:rPr>
                <w:rFonts w:ascii="ＭＳ 明朝" w:hAnsi="ＭＳ 明朝"/>
                <w:sz w:val="18"/>
                <w:szCs w:val="18"/>
              </w:rPr>
              <w:t>時間</w:t>
            </w:r>
          </w:p>
          <w:p w:rsidR="003C2E68" w:rsidRPr="00546C0F" w:rsidRDefault="003C2E68" w:rsidP="003C2E68">
            <w:pPr>
              <w:spacing w:line="300" w:lineRule="exact"/>
              <w:jc w:val="right"/>
              <w:rPr>
                <w:rFonts w:ascii="ＭＳ 明朝" w:hAnsi="ＭＳ 明朝"/>
                <w:sz w:val="18"/>
                <w:szCs w:val="18"/>
              </w:rPr>
            </w:pPr>
          </w:p>
          <w:p w:rsidR="003C2E68" w:rsidRPr="00546C0F" w:rsidRDefault="003C2E68" w:rsidP="003C2E68">
            <w:pPr>
              <w:spacing w:line="300" w:lineRule="exact"/>
              <w:jc w:val="right"/>
              <w:rPr>
                <w:rFonts w:ascii="ＭＳ 明朝" w:hAnsi="ＭＳ 明朝" w:cs="Arial"/>
                <w:sz w:val="18"/>
                <w:szCs w:val="18"/>
              </w:rPr>
            </w:pPr>
            <w:r w:rsidRPr="00546C0F">
              <w:rPr>
                <w:rFonts w:ascii="ＭＳ 明朝" w:hAnsi="ＭＳ 明朝" w:cs="Arial" w:hint="eastAsia"/>
                <w:sz w:val="18"/>
                <w:szCs w:val="18"/>
                <w:bdr w:val="single" w:sz="4" w:space="0" w:color="auto" w:frame="1"/>
              </w:rPr>
              <w:t>他</w:t>
            </w:r>
            <w:r w:rsidRPr="00546C0F">
              <w:rPr>
                <w:rFonts w:ascii="ＭＳ 明朝" w:hAnsi="ＭＳ 明朝" w:cs="Arial" w:hint="eastAsia"/>
                <w:sz w:val="18"/>
                <w:szCs w:val="18"/>
              </w:rPr>
              <w:t>書写・理科</w:t>
            </w:r>
          </w:p>
        </w:tc>
        <w:tc>
          <w:tcPr>
            <w:tcW w:w="1418" w:type="dxa"/>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⑴ウ，⑵アイ</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Ｂ⑴</w:t>
            </w:r>
            <w:r w:rsidRPr="00546C0F">
              <w:rPr>
                <w:rFonts w:ascii="ＭＳ 明朝" w:hAnsi="ＭＳ 明朝" w:cs="Arial" w:hint="eastAsia"/>
                <w:sz w:val="18"/>
                <w:szCs w:val="18"/>
                <w:u w:val="single"/>
              </w:rPr>
              <w:t>アイ</w:t>
            </w:r>
            <w:r w:rsidRPr="00546C0F">
              <w:rPr>
                <w:rFonts w:ascii="ＭＳ 明朝" w:hAnsi="ＭＳ 明朝" w:cs="Arial" w:hint="eastAsia"/>
                <w:sz w:val="18"/>
                <w:szCs w:val="18"/>
              </w:rPr>
              <w:t>ウ</w:t>
            </w:r>
          </w:p>
          <w:p w:rsidR="003C2E68" w:rsidRPr="00546C0F" w:rsidRDefault="003C2E68" w:rsidP="003C2E68">
            <w:pPr>
              <w:spacing w:line="300" w:lineRule="exact"/>
              <w:ind w:left="180" w:hangingChars="100" w:hanging="180"/>
              <w:rPr>
                <w:rFonts w:ascii="ＭＳ 明朝" w:hAnsi="ＭＳ 明朝" w:cs="Arial"/>
                <w:sz w:val="18"/>
                <w:szCs w:val="18"/>
              </w:rPr>
            </w:pP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hAnsi="ＭＳ 明朝"/>
                <w:bCs/>
                <w:sz w:val="18"/>
                <w:szCs w:val="18"/>
              </w:rPr>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sz w:val="18"/>
                <w:szCs w:val="18"/>
              </w:rPr>
              <w:t>Ｂ</w:t>
            </w:r>
            <w:r w:rsidRPr="00546C0F">
              <w:rPr>
                <w:rFonts w:ascii="ＭＳ 明朝" w:hAnsi="ＭＳ 明朝" w:cs="ＭＳ ゴシック"/>
                <w:sz w:val="18"/>
                <w:szCs w:val="18"/>
              </w:rPr>
              <w:t>⑵</w:t>
            </w:r>
            <w:r w:rsidRPr="00546C0F">
              <w:rPr>
                <w:rFonts w:ascii="ＭＳ 明朝" w:hAnsi="ＭＳ 明朝"/>
                <w:sz w:val="18"/>
                <w:szCs w:val="18"/>
              </w:rPr>
              <w:t>イ</w:t>
            </w:r>
          </w:p>
        </w:tc>
        <w:tc>
          <w:tcPr>
            <w:tcW w:w="1843" w:type="dxa"/>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・環境について調べたいテーマを決め，集めた材料を検討し，伝えたいことを明確にする</w:t>
            </w:r>
            <w:r w:rsidRPr="00546C0F">
              <w:rPr>
                <w:rFonts w:ascii="ＭＳ 明朝" w:hAnsi="ＭＳ 明朝"/>
                <w:sz w:val="18"/>
                <w:szCs w:val="18"/>
              </w:rPr>
              <w:t>。</w:t>
            </w:r>
          </w:p>
          <w:p w:rsidR="003C2E68" w:rsidRPr="00546C0F" w:rsidRDefault="003C2E68" w:rsidP="003C2E6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hAnsi="ＭＳ 明朝" w:hint="eastAsia"/>
                <w:sz w:val="18"/>
                <w:szCs w:val="18"/>
              </w:rPr>
              <w:t>・伝える目的や内容に適した文章の種類を選択し，構成や表現を工夫して書く</w:t>
            </w:r>
            <w:r w:rsidRPr="00546C0F">
              <w:rPr>
                <w:rFonts w:ascii="ＭＳ 明朝" w:hAnsi="ＭＳ 明朝"/>
                <w:sz w:val="18"/>
                <w:szCs w:val="18"/>
              </w:rPr>
              <w:t>。</w:t>
            </w:r>
          </w:p>
        </w:tc>
        <w:tc>
          <w:tcPr>
            <w:tcW w:w="4536" w:type="dxa"/>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 xml:space="preserve">１　</w:t>
            </w:r>
            <w:r w:rsidRPr="00546C0F">
              <w:rPr>
                <w:rFonts w:ascii="ＭＳ 明朝" w:hAnsi="ＭＳ 明朝" w:hint="eastAsia"/>
                <w:sz w:val="18"/>
                <w:szCs w:val="18"/>
              </w:rPr>
              <w:t>教材冒頭</w:t>
            </w:r>
            <w:r w:rsidRPr="00546C0F">
              <w:rPr>
                <w:rFonts w:ascii="ＭＳ 明朝" w:hAnsi="ＭＳ 明朝"/>
                <w:sz w:val="18"/>
                <w:szCs w:val="18"/>
              </w:rPr>
              <w:t>（Ｐ</w:t>
            </w:r>
            <w:r w:rsidRPr="00546C0F">
              <w:rPr>
                <w:rFonts w:ascii="ＭＳ 明朝" w:hAnsi="ＭＳ 明朝" w:hint="eastAsia"/>
                <w:sz w:val="18"/>
                <w:szCs w:val="18"/>
              </w:rPr>
              <w:t>75</w:t>
            </w:r>
            <w:r w:rsidRPr="00546C0F">
              <w:rPr>
                <w:rFonts w:ascii="ＭＳ 明朝" w:hAnsi="ＭＳ 明朝"/>
                <w:sz w:val="18"/>
                <w:szCs w:val="18"/>
              </w:rPr>
              <w:t>）</w:t>
            </w:r>
            <w:r w:rsidRPr="00546C0F">
              <w:rPr>
                <w:rFonts w:ascii="ＭＳ 明朝" w:hAnsi="ＭＳ 明朝" w:hint="eastAsia"/>
                <w:sz w:val="18"/>
                <w:szCs w:val="18"/>
              </w:rPr>
              <w:t>の問いかけと</w:t>
            </w:r>
            <w:r w:rsidRPr="00546C0F">
              <w:rPr>
                <w:rFonts w:ascii="ＭＳ 明朝" w:hAnsi="ＭＳ 明朝"/>
                <w:sz w:val="18"/>
                <w:szCs w:val="18"/>
              </w:rPr>
              <w:t>目標を確認し，</w:t>
            </w:r>
            <w:r w:rsidRPr="00546C0F">
              <w:rPr>
                <w:rFonts w:ascii="ＭＳ 明朝" w:hAnsi="ＭＳ 明朝" w:hint="eastAsia"/>
                <w:sz w:val="18"/>
                <w:szCs w:val="18"/>
              </w:rPr>
              <w:t>「学習の流れ」を見て，見通しを持つ</w:t>
            </w:r>
            <w:r w:rsidRPr="00546C0F">
              <w:rPr>
                <w:rFonts w:ascii="ＭＳ 明朝" w:hAnsi="ＭＳ 明朝"/>
                <w:kern w:val="0"/>
                <w:sz w:val="18"/>
                <w:szCs w:val="18"/>
              </w:rPr>
              <w:t>。</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t>２</w:t>
            </w:r>
            <w:r w:rsidRPr="00546C0F">
              <w:rPr>
                <w:rFonts w:ascii="ＭＳ 明朝" w:hAnsi="ＭＳ 明朝"/>
                <w:kern w:val="0"/>
                <w:sz w:val="18"/>
                <w:szCs w:val="18"/>
              </w:rPr>
              <w:t xml:space="preserve">　手順</w:t>
            </w:r>
            <w:r w:rsidRPr="00546C0F">
              <w:rPr>
                <w:rFonts w:ascii="ＭＳ 明朝" w:hAnsi="ＭＳ 明朝" w:cs="ＭＳ 明朝"/>
                <w:kern w:val="0"/>
                <w:sz w:val="18"/>
                <w:szCs w:val="18"/>
              </w:rPr>
              <w:t>①</w:t>
            </w:r>
            <w:r w:rsidRPr="00546C0F">
              <w:rPr>
                <w:rFonts w:ascii="ＭＳ 明朝" w:hAnsi="ＭＳ 明朝"/>
                <w:kern w:val="0"/>
                <w:sz w:val="18"/>
                <w:szCs w:val="18"/>
              </w:rPr>
              <w:t>～</w:t>
            </w:r>
            <w:r w:rsidRPr="00546C0F">
              <w:rPr>
                <w:rFonts w:ascii="ＭＳ 明朝" w:hAnsi="ＭＳ 明朝" w:cs="ＭＳ 明朝"/>
                <w:kern w:val="0"/>
                <w:sz w:val="18"/>
                <w:szCs w:val="18"/>
              </w:rPr>
              <w:t>⑤</w:t>
            </w:r>
            <w:r w:rsidRPr="00546C0F">
              <w:rPr>
                <w:rFonts w:ascii="ＭＳ 明朝" w:hAnsi="ＭＳ 明朝"/>
                <w:kern w:val="0"/>
                <w:sz w:val="18"/>
                <w:szCs w:val="18"/>
              </w:rPr>
              <w:t>（Ｐ7</w:t>
            </w:r>
            <w:r w:rsidRPr="00546C0F">
              <w:rPr>
                <w:rFonts w:ascii="ＭＳ 明朝" w:hAnsi="ＭＳ 明朝" w:hint="eastAsia"/>
                <w:kern w:val="0"/>
                <w:sz w:val="18"/>
                <w:szCs w:val="18"/>
              </w:rPr>
              <w:t>6</w:t>
            </w:r>
            <w:r w:rsidRPr="00546C0F">
              <w:rPr>
                <w:rFonts w:ascii="ＭＳ 明朝" w:hAnsi="ＭＳ 明朝"/>
                <w:kern w:val="0"/>
                <w:sz w:val="18"/>
                <w:szCs w:val="18"/>
              </w:rPr>
              <w:t>～</w:t>
            </w:r>
            <w:r w:rsidR="00E36675">
              <w:rPr>
                <w:rFonts w:ascii="ＭＳ 明朝" w:hAnsi="ＭＳ 明朝" w:hint="eastAsia"/>
                <w:kern w:val="0"/>
                <w:sz w:val="18"/>
                <w:szCs w:val="18"/>
              </w:rPr>
              <w:t>81）に取</w:t>
            </w:r>
            <w:r w:rsidRPr="00546C0F">
              <w:rPr>
                <w:rFonts w:ascii="ＭＳ 明朝" w:hAnsi="ＭＳ 明朝"/>
                <w:kern w:val="0"/>
                <w:sz w:val="18"/>
                <w:szCs w:val="18"/>
              </w:rPr>
              <w:t>り組み，</w:t>
            </w:r>
            <w:r w:rsidRPr="00546C0F">
              <w:rPr>
                <w:rFonts w:ascii="ＭＳ 明朝" w:hAnsi="ＭＳ 明朝" w:hint="eastAsia"/>
                <w:kern w:val="0"/>
                <w:sz w:val="18"/>
                <w:szCs w:val="18"/>
              </w:rPr>
              <w:t>グループでテーマを設定し</w:t>
            </w:r>
            <w:r w:rsidR="00E36675">
              <w:rPr>
                <w:rFonts w:ascii="ＭＳ 明朝" w:hAnsi="ＭＳ 明朝" w:hint="eastAsia"/>
                <w:kern w:val="0"/>
                <w:sz w:val="18"/>
                <w:szCs w:val="18"/>
              </w:rPr>
              <w:t>たうえで個人の題材を決め</w:t>
            </w:r>
            <w:r w:rsidRPr="00546C0F">
              <w:rPr>
                <w:rFonts w:ascii="ＭＳ 明朝" w:hAnsi="ＭＳ 明朝" w:hint="eastAsia"/>
                <w:kern w:val="0"/>
                <w:sz w:val="18"/>
                <w:szCs w:val="18"/>
              </w:rPr>
              <w:t>，</w:t>
            </w:r>
            <w:r w:rsidR="00E36675">
              <w:rPr>
                <w:rFonts w:ascii="ＭＳ 明朝" w:hAnsi="ＭＳ 明朝" w:hint="eastAsia"/>
                <w:kern w:val="0"/>
                <w:sz w:val="18"/>
                <w:szCs w:val="18"/>
              </w:rPr>
              <w:t>集めた情報を吟味したり書き方を工夫したりして，</w:t>
            </w:r>
            <w:r w:rsidRPr="00546C0F">
              <w:rPr>
                <w:rFonts w:ascii="ＭＳ 明朝" w:hAnsi="ＭＳ 明朝" w:hint="eastAsia"/>
                <w:kern w:val="0"/>
                <w:sz w:val="18"/>
                <w:szCs w:val="18"/>
              </w:rPr>
              <w:t>「環境」の新聞</w:t>
            </w:r>
            <w:r w:rsidRPr="00546C0F">
              <w:rPr>
                <w:rFonts w:ascii="ＭＳ 明朝" w:hAnsi="ＭＳ 明朝"/>
                <w:kern w:val="0"/>
                <w:sz w:val="18"/>
                <w:szCs w:val="18"/>
              </w:rPr>
              <w:t>を</w:t>
            </w:r>
            <w:r w:rsidRPr="00546C0F">
              <w:rPr>
                <w:rFonts w:ascii="ＭＳ 明朝" w:hAnsi="ＭＳ 明朝" w:hint="eastAsia"/>
                <w:kern w:val="0"/>
                <w:sz w:val="18"/>
                <w:szCs w:val="18"/>
              </w:rPr>
              <w:t>作る</w:t>
            </w:r>
            <w:r w:rsidRPr="00546C0F">
              <w:rPr>
                <w:rFonts w:ascii="ＭＳ 明朝" w:hAnsi="ＭＳ 明朝"/>
                <w:kern w:val="0"/>
                <w:sz w:val="18"/>
                <w:szCs w:val="18"/>
              </w:rPr>
              <w:t>。</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＊「言葉の</w:t>
            </w:r>
            <w:r w:rsidRPr="00546C0F">
              <w:rPr>
                <w:rFonts w:ascii="ＭＳ 明朝" w:hAnsi="ＭＳ 明朝" w:hint="eastAsia"/>
                <w:kern w:val="0"/>
                <w:sz w:val="18"/>
                <w:szCs w:val="18"/>
              </w:rPr>
              <w:t>力　情報の客観性や信頼性を吟味する／文章の種類と構成を考え，内容を膨らませて書く</w:t>
            </w:r>
            <w:r w:rsidRPr="00546C0F">
              <w:rPr>
                <w:rFonts w:ascii="ＭＳ 明朝" w:hAnsi="ＭＳ 明朝"/>
                <w:kern w:val="0"/>
                <w:sz w:val="18"/>
                <w:szCs w:val="18"/>
              </w:rPr>
              <w:t>」（Ｐ7</w:t>
            </w:r>
            <w:r w:rsidRPr="00546C0F">
              <w:rPr>
                <w:rFonts w:ascii="ＭＳ 明朝" w:hAnsi="ＭＳ 明朝" w:hint="eastAsia"/>
                <w:kern w:val="0"/>
                <w:sz w:val="18"/>
                <w:szCs w:val="18"/>
              </w:rPr>
              <w:t>7，78</w:t>
            </w:r>
            <w:r w:rsidRPr="00546C0F">
              <w:rPr>
                <w:rFonts w:ascii="ＭＳ 明朝" w:hAnsi="ＭＳ 明朝"/>
                <w:kern w:val="0"/>
                <w:sz w:val="18"/>
                <w:szCs w:val="18"/>
              </w:rPr>
              <w:t>）を読んで</w:t>
            </w:r>
            <w:r w:rsidR="00924BB1">
              <w:rPr>
                <w:rFonts w:ascii="ＭＳ 明朝" w:hAnsi="ＭＳ 明朝" w:hint="eastAsia"/>
                <w:kern w:val="0"/>
                <w:sz w:val="18"/>
                <w:szCs w:val="18"/>
              </w:rPr>
              <w:t>，情報を吟味したり，内容を膨らませて書いたりする際</w:t>
            </w:r>
            <w:r w:rsidRPr="00546C0F">
              <w:rPr>
                <w:rFonts w:ascii="ＭＳ 明朝" w:hAnsi="ＭＳ 明朝" w:hint="eastAsia"/>
                <w:kern w:val="0"/>
                <w:sz w:val="18"/>
                <w:szCs w:val="18"/>
              </w:rPr>
              <w:t>の</w:t>
            </w:r>
            <w:r w:rsidRPr="00546C0F">
              <w:rPr>
                <w:rFonts w:ascii="ＭＳ 明朝" w:hAnsi="ＭＳ 明朝"/>
                <w:kern w:val="0"/>
                <w:sz w:val="18"/>
                <w:szCs w:val="18"/>
              </w:rPr>
              <w:t>ポイントを確かめる。</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sz w:val="18"/>
                <w:szCs w:val="18"/>
              </w:rPr>
              <w:t>＊</w:t>
            </w:r>
            <w:r w:rsidRPr="00546C0F">
              <w:rPr>
                <w:rFonts w:ascii="ＭＳ 明朝" w:hAnsi="ＭＳ 明朝" w:hint="eastAsia"/>
                <w:sz w:val="18"/>
                <w:szCs w:val="18"/>
              </w:rPr>
              <w:t>前の「素材を生かして表現する」（Ｐ74／</w:t>
            </w:r>
            <w:r w:rsidRPr="00546C0F">
              <w:rPr>
                <w:rFonts w:ascii="ＭＳ 明朝" w:hAnsi="ＭＳ 明朝" w:hint="eastAsia"/>
                <w:sz w:val="18"/>
                <w:szCs w:val="18"/>
                <w:bdr w:val="single" w:sz="4" w:space="0" w:color="auto"/>
                <w:shd w:val="pct15" w:color="auto" w:fill="FFFFFF"/>
              </w:rPr>
              <w:t>基</w:t>
            </w:r>
            <w:r w:rsidRPr="00546C0F">
              <w:rPr>
                <w:rFonts w:ascii="ＭＳ 明朝" w:hAnsi="ＭＳ 明朝" w:hint="eastAsia"/>
                <w:sz w:val="18"/>
                <w:szCs w:val="18"/>
              </w:rPr>
              <w:t>Ｐ</w:t>
            </w:r>
            <w:r w:rsidRPr="00546C0F">
              <w:rPr>
                <w:rFonts w:ascii="ＭＳ 明朝" w:hAnsi="ＭＳ 明朝"/>
                <w:sz w:val="18"/>
                <w:szCs w:val="18"/>
              </w:rPr>
              <w:t>2</w:t>
            </w:r>
            <w:r w:rsidRPr="00546C0F">
              <w:rPr>
                <w:rFonts w:ascii="ＭＳ 明朝" w:hAnsi="ＭＳ 明朝" w:hint="eastAsia"/>
                <w:sz w:val="18"/>
                <w:szCs w:val="18"/>
              </w:rPr>
              <w:t>50～253）で学んだことを生かして取り組むとよい。</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w:t>
            </w:r>
            <w:r w:rsidRPr="00546C0F">
              <w:rPr>
                <w:rFonts w:ascii="ＭＳ 明朝" w:hAnsi="ＭＳ 明朝" w:hint="eastAsia"/>
                <w:sz w:val="18"/>
                <w:szCs w:val="18"/>
                <w:bdr w:val="single" w:sz="4" w:space="0" w:color="auto"/>
                <w:shd w:val="pct15" w:color="auto" w:fill="FFFFFF"/>
              </w:rPr>
              <w:t>資</w:t>
            </w:r>
            <w:r w:rsidRPr="00546C0F">
              <w:rPr>
                <w:rFonts w:ascii="ＭＳ 明朝" w:hAnsi="ＭＳ 明朝"/>
                <w:kern w:val="0"/>
                <w:sz w:val="18"/>
                <w:szCs w:val="18"/>
              </w:rPr>
              <w:t>「</w:t>
            </w:r>
            <w:r w:rsidRPr="00546C0F">
              <w:rPr>
                <w:rFonts w:ascii="ＭＳ 明朝" w:hAnsi="ＭＳ 明朝" w:hint="eastAsia"/>
                <w:kern w:val="0"/>
                <w:sz w:val="18"/>
                <w:szCs w:val="18"/>
              </w:rPr>
              <w:t>話すこと・書くこと 題材例</w:t>
            </w:r>
            <w:r w:rsidRPr="00546C0F">
              <w:rPr>
                <w:rFonts w:ascii="ＭＳ 明朝" w:hAnsi="ＭＳ 明朝"/>
                <w:kern w:val="0"/>
                <w:sz w:val="18"/>
                <w:szCs w:val="18"/>
              </w:rPr>
              <w:t>」</w:t>
            </w:r>
            <w:r w:rsidRPr="00546C0F">
              <w:rPr>
                <w:rFonts w:ascii="ＭＳ 明朝" w:hAnsi="ＭＳ 明朝" w:hint="eastAsia"/>
                <w:kern w:val="0"/>
                <w:sz w:val="18"/>
                <w:szCs w:val="18"/>
              </w:rPr>
              <w:t>（</w:t>
            </w:r>
            <w:r w:rsidRPr="00546C0F">
              <w:rPr>
                <w:rFonts w:ascii="ＭＳ 明朝" w:hAnsi="ＭＳ 明朝" w:hint="eastAsia"/>
                <w:sz w:val="18"/>
                <w:szCs w:val="18"/>
              </w:rPr>
              <w:t>Ｐ</w:t>
            </w:r>
            <w:r w:rsidRPr="00546C0F">
              <w:rPr>
                <w:rFonts w:ascii="ＭＳ 明朝" w:hAnsi="ＭＳ 明朝" w:hint="eastAsia"/>
                <w:kern w:val="0"/>
                <w:sz w:val="18"/>
                <w:szCs w:val="18"/>
              </w:rPr>
              <w:t>304～</w:t>
            </w:r>
            <w:r w:rsidR="00E36675">
              <w:rPr>
                <w:rFonts w:ascii="ＭＳ 明朝" w:hAnsi="ＭＳ 明朝" w:hint="eastAsia"/>
                <w:kern w:val="0"/>
                <w:sz w:val="18"/>
                <w:szCs w:val="18"/>
              </w:rPr>
              <w:t>305</w:t>
            </w:r>
            <w:r w:rsidRPr="00546C0F">
              <w:rPr>
                <w:rFonts w:ascii="ＭＳ 明朝" w:hAnsi="ＭＳ 明朝" w:hint="eastAsia"/>
                <w:kern w:val="0"/>
                <w:sz w:val="18"/>
                <w:szCs w:val="18"/>
              </w:rPr>
              <w:t>）</w:t>
            </w:r>
            <w:r w:rsidRPr="00546C0F">
              <w:rPr>
                <w:rFonts w:ascii="ＭＳ 明朝" w:hAnsi="ＭＳ 明朝"/>
                <w:kern w:val="0"/>
                <w:sz w:val="18"/>
                <w:szCs w:val="18"/>
              </w:rPr>
              <w:t>を</w:t>
            </w:r>
            <w:r w:rsidRPr="00546C0F">
              <w:rPr>
                <w:rFonts w:ascii="ＭＳ 明朝" w:hAnsi="ＭＳ 明朝" w:hint="eastAsia"/>
                <w:kern w:val="0"/>
                <w:sz w:val="18"/>
                <w:szCs w:val="18"/>
              </w:rPr>
              <w:t>見て</w:t>
            </w:r>
            <w:r w:rsidRPr="00546C0F">
              <w:rPr>
                <w:rFonts w:ascii="ＭＳ 明朝" w:hAnsi="ＭＳ 明朝"/>
                <w:kern w:val="0"/>
                <w:sz w:val="18"/>
                <w:szCs w:val="18"/>
              </w:rPr>
              <w:t>，</w:t>
            </w:r>
            <w:r w:rsidR="00E36675">
              <w:rPr>
                <w:rFonts w:ascii="ＭＳ 明朝" w:hAnsi="ＭＳ 明朝" w:hint="eastAsia"/>
                <w:kern w:val="0"/>
                <w:sz w:val="18"/>
                <w:szCs w:val="18"/>
              </w:rPr>
              <w:t>テーマ設定</w:t>
            </w:r>
            <w:r w:rsidRPr="00546C0F">
              <w:rPr>
                <w:rFonts w:ascii="ＭＳ 明朝" w:hAnsi="ＭＳ 明朝" w:hint="eastAsia"/>
                <w:kern w:val="0"/>
                <w:sz w:val="18"/>
                <w:szCs w:val="18"/>
              </w:rPr>
              <w:t>の</w:t>
            </w:r>
            <w:r w:rsidRPr="00546C0F">
              <w:rPr>
                <w:rFonts w:ascii="ＭＳ 明朝" w:hAnsi="ＭＳ 明朝"/>
                <w:kern w:val="0"/>
                <w:sz w:val="18"/>
                <w:szCs w:val="18"/>
              </w:rPr>
              <w:t>参考にするのもよい。</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w:t>
            </w:r>
            <w:r w:rsidRPr="00546C0F">
              <w:rPr>
                <w:rFonts w:ascii="ＭＳ 明朝" w:hAnsi="ＭＳ 明朝" w:hint="eastAsia"/>
                <w:sz w:val="18"/>
                <w:szCs w:val="18"/>
                <w:bdr w:val="single" w:sz="4" w:space="0" w:color="auto"/>
                <w:shd w:val="pct15" w:color="auto" w:fill="FFFFFF"/>
              </w:rPr>
              <w:t>資</w:t>
            </w:r>
            <w:r w:rsidRPr="00546C0F">
              <w:rPr>
                <w:rFonts w:ascii="ＭＳ 明朝" w:hAnsi="ＭＳ 明朝"/>
                <w:kern w:val="0"/>
                <w:sz w:val="18"/>
                <w:szCs w:val="18"/>
              </w:rPr>
              <w:t>「</w:t>
            </w:r>
            <w:r w:rsidRPr="00546C0F">
              <w:rPr>
                <w:rFonts w:ascii="ＭＳ 明朝" w:hAnsi="ＭＳ 明朝" w:hint="eastAsia"/>
                <w:kern w:val="0"/>
                <w:sz w:val="18"/>
                <w:szCs w:val="18"/>
              </w:rPr>
              <w:t>情報の信頼性を確かめる」（</w:t>
            </w:r>
            <w:r w:rsidRPr="00546C0F">
              <w:rPr>
                <w:rFonts w:ascii="ＭＳ 明朝" w:hAnsi="ＭＳ 明朝" w:hint="eastAsia"/>
                <w:sz w:val="18"/>
                <w:szCs w:val="18"/>
              </w:rPr>
              <w:t>Ｐ</w:t>
            </w:r>
            <w:r w:rsidRPr="00546C0F">
              <w:rPr>
                <w:rFonts w:ascii="ＭＳ 明朝" w:hAnsi="ＭＳ 明朝" w:hint="eastAsia"/>
                <w:kern w:val="0"/>
                <w:sz w:val="18"/>
                <w:szCs w:val="18"/>
              </w:rPr>
              <w:t>309）</w:t>
            </w:r>
            <w:r w:rsidRPr="00546C0F">
              <w:rPr>
                <w:rFonts w:ascii="ＭＳ 明朝" w:hAnsi="ＭＳ 明朝"/>
                <w:kern w:val="0"/>
                <w:sz w:val="18"/>
                <w:szCs w:val="18"/>
              </w:rPr>
              <w:t>を</w:t>
            </w:r>
            <w:r w:rsidRPr="00546C0F">
              <w:rPr>
                <w:rFonts w:ascii="ＭＳ 明朝" w:hAnsi="ＭＳ 明朝" w:hint="eastAsia"/>
                <w:kern w:val="0"/>
                <w:sz w:val="18"/>
                <w:szCs w:val="18"/>
              </w:rPr>
              <w:t>見て</w:t>
            </w:r>
            <w:r w:rsidRPr="00546C0F">
              <w:rPr>
                <w:rFonts w:ascii="ＭＳ 明朝" w:hAnsi="ＭＳ 明朝"/>
                <w:kern w:val="0"/>
                <w:sz w:val="18"/>
                <w:szCs w:val="18"/>
              </w:rPr>
              <w:t>，</w:t>
            </w:r>
            <w:r w:rsidR="00E36675">
              <w:rPr>
                <w:rFonts w:ascii="ＭＳ 明朝" w:hAnsi="ＭＳ 明朝" w:hint="eastAsia"/>
                <w:kern w:val="0"/>
                <w:sz w:val="18"/>
                <w:szCs w:val="18"/>
              </w:rPr>
              <w:t>情報を吟味する</w:t>
            </w:r>
            <w:r w:rsidR="00EE11BC">
              <w:rPr>
                <w:rFonts w:ascii="ＭＳ 明朝" w:hAnsi="ＭＳ 明朝" w:hint="eastAsia"/>
                <w:kern w:val="0"/>
                <w:sz w:val="18"/>
                <w:szCs w:val="18"/>
              </w:rPr>
              <w:t>際の</w:t>
            </w:r>
            <w:r w:rsidRPr="00546C0F">
              <w:rPr>
                <w:rFonts w:ascii="ＭＳ 明朝" w:hAnsi="ＭＳ 明朝" w:hint="eastAsia"/>
                <w:kern w:val="0"/>
                <w:sz w:val="18"/>
                <w:szCs w:val="18"/>
              </w:rPr>
              <w:t>参考にするのもよい</w:t>
            </w:r>
            <w:r w:rsidRPr="00546C0F">
              <w:rPr>
                <w:rFonts w:ascii="ＭＳ 明朝" w:hAnsi="ＭＳ 明朝"/>
                <w:kern w:val="0"/>
                <w:sz w:val="18"/>
                <w:szCs w:val="18"/>
              </w:rPr>
              <w:t>。</w:t>
            </w:r>
          </w:p>
          <w:p w:rsidR="003C2E68"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t>３</w:t>
            </w:r>
            <w:r w:rsidRPr="00546C0F">
              <w:rPr>
                <w:rFonts w:ascii="ＭＳ 明朝" w:hAnsi="ＭＳ 明朝"/>
                <w:kern w:val="0"/>
                <w:sz w:val="18"/>
                <w:szCs w:val="18"/>
              </w:rPr>
              <w:t xml:space="preserve">　「</w:t>
            </w:r>
            <w:r w:rsidRPr="00546C0F">
              <w:rPr>
                <w:rFonts w:ascii="ＭＳ 明朝" w:hAnsi="ＭＳ 明朝" w:hint="eastAsia"/>
                <w:kern w:val="0"/>
                <w:sz w:val="18"/>
                <w:szCs w:val="18"/>
              </w:rPr>
              <w:t>振り返り</w:t>
            </w:r>
            <w:r w:rsidRPr="00546C0F">
              <w:rPr>
                <w:rFonts w:ascii="ＭＳ 明朝" w:hAnsi="ＭＳ 明朝"/>
                <w:kern w:val="0"/>
                <w:sz w:val="18"/>
                <w:szCs w:val="18"/>
              </w:rPr>
              <w:t>」（Ｐ</w:t>
            </w:r>
            <w:r w:rsidRPr="00546C0F">
              <w:rPr>
                <w:rFonts w:ascii="ＭＳ 明朝" w:hAnsi="ＭＳ 明朝" w:hint="eastAsia"/>
                <w:kern w:val="0"/>
                <w:sz w:val="18"/>
                <w:szCs w:val="18"/>
              </w:rPr>
              <w:t>80</w:t>
            </w:r>
            <w:r w:rsidRPr="00546C0F">
              <w:rPr>
                <w:rFonts w:ascii="ＭＳ 明朝" w:hAnsi="ＭＳ 明朝"/>
                <w:kern w:val="0"/>
                <w:sz w:val="18"/>
                <w:szCs w:val="18"/>
              </w:rPr>
              <w:t>）</w:t>
            </w:r>
            <w:r w:rsidRPr="00546C0F">
              <w:rPr>
                <w:rFonts w:ascii="ＭＳ 明朝" w:hAnsi="ＭＳ 明朝" w:hint="eastAsia"/>
                <w:kern w:val="0"/>
                <w:sz w:val="18"/>
                <w:szCs w:val="18"/>
              </w:rPr>
              <w:t>を読み，</w:t>
            </w:r>
            <w:r w:rsidR="00A671FC">
              <w:rPr>
                <w:rFonts w:ascii="ＭＳ 明朝" w:hAnsi="ＭＳ 明朝" w:hint="eastAsia"/>
                <w:kern w:val="0"/>
                <w:sz w:val="18"/>
                <w:szCs w:val="18"/>
              </w:rPr>
              <w:t>学習を振り返って，学んだことを自分の言葉でまとめる</w:t>
            </w:r>
            <w:r w:rsidRPr="00546C0F">
              <w:rPr>
                <w:rFonts w:ascii="ＭＳ 明朝" w:hAnsi="ＭＳ 明朝" w:hint="eastAsia"/>
                <w:kern w:val="0"/>
                <w:sz w:val="18"/>
                <w:szCs w:val="18"/>
              </w:rPr>
              <w:t>。</w:t>
            </w:r>
          </w:p>
          <w:p w:rsidR="009C190B" w:rsidRPr="00546C0F" w:rsidRDefault="009C190B" w:rsidP="003C2E68">
            <w:pPr>
              <w:spacing w:line="300" w:lineRule="exact"/>
              <w:ind w:left="180" w:hangingChars="100" w:hanging="180"/>
              <w:rPr>
                <w:rFonts w:ascii="ＭＳ 明朝" w:hAnsi="ＭＳ 明朝"/>
                <w:kern w:val="0"/>
                <w:sz w:val="18"/>
                <w:szCs w:val="18"/>
              </w:rPr>
            </w:pPr>
          </w:p>
          <w:p w:rsidR="003C2E68" w:rsidRPr="00546C0F" w:rsidRDefault="003C2E68" w:rsidP="003C2E68">
            <w:pP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w:t>
            </w:r>
            <w:r w:rsidRPr="00546C0F">
              <w:rPr>
                <w:rFonts w:ascii="ＭＳ 明朝" w:hAnsi="ＭＳ 明朝" w:cs="ＭＳ 明朝"/>
                <w:sz w:val="18"/>
                <w:szCs w:val="18"/>
                <w:bdr w:val="single" w:sz="4" w:space="0" w:color="auto"/>
                <w:shd w:val="clear" w:color="auto" w:fill="D9D9D9"/>
              </w:rPr>
              <w:t>Ｄ</w:t>
            </w:r>
            <w:r w:rsidRPr="00546C0F">
              <w:rPr>
                <w:rFonts w:ascii="ＭＳ 明朝" w:hAnsi="ＭＳ 明朝" w:cs="ＭＳ 明朝"/>
                <w:sz w:val="18"/>
                <w:szCs w:val="18"/>
              </w:rPr>
              <w:t>この教材には，関連するデジタルコンテンツが用意されているので，適宜利用するとよい。</w:t>
            </w:r>
          </w:p>
        </w:tc>
        <w:tc>
          <w:tcPr>
            <w:tcW w:w="4536" w:type="dxa"/>
            <w:tcBorders>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文章の種類とその特徴について理解を深めている。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具体と抽象など情報と情報との関係について理解を深めている。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情報の信頼性の確かめ方を理解し使っている。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17067E">
              <w:rPr>
                <w:rFonts w:ascii="ＭＳ 明朝" w:hAnsi="ＭＳ 明朝" w:cs="Arial" w:hint="eastAsia"/>
                <w:sz w:val="18"/>
                <w:szCs w:val="18"/>
              </w:rPr>
              <w:t>◎</w:t>
            </w:r>
            <w:r w:rsidRPr="00546C0F">
              <w:rPr>
                <w:rFonts w:ascii="ＭＳ 明朝" w:hAnsi="ＭＳ 明朝" w:cs="Arial" w:hint="eastAsia"/>
                <w:sz w:val="18"/>
                <w:szCs w:val="18"/>
              </w:rPr>
              <w:t>「書くこと」において，目的や意図に応じて，社会生活の中から題材を決め，集めた材料の客観性や信頼性を確認し，伝えたいことを明確にしている。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17067E">
              <w:rPr>
                <w:rFonts w:ascii="ＭＳ 明朝" w:hAnsi="ＭＳ 明朝" w:cs="Arial" w:hint="eastAsia"/>
                <w:sz w:val="18"/>
                <w:szCs w:val="18"/>
              </w:rPr>
              <w:t>◎</w:t>
            </w:r>
            <w:r w:rsidRPr="00546C0F">
              <w:rPr>
                <w:rFonts w:ascii="ＭＳ 明朝" w:hAnsi="ＭＳ 明朝" w:cs="Arial" w:hint="eastAsia"/>
                <w:sz w:val="18"/>
                <w:szCs w:val="18"/>
              </w:rPr>
              <w:t>「書くこと」において，文章の種類を選択し，多様な読み手を説得できるように論理の展開などを考えて，文章の構成を工夫している。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「書くこと」において，表現の仕方を考えたり資料を適切に引用したりするなど，自分の考えが分かりやすく伝わる文章になるように工夫している。</w:t>
            </w:r>
          </w:p>
          <w:p w:rsidR="003C2E68" w:rsidRPr="00546C0F" w:rsidRDefault="003C2E68" w:rsidP="00E3667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積極的に集めた材料を検討し，学習の見通しを持って</w:t>
            </w:r>
            <w:r w:rsidR="00E36675">
              <w:rPr>
                <w:rFonts w:ascii="ＭＳ 明朝" w:hAnsi="ＭＳ 明朝" w:cs="ＭＳ ゴシック" w:hint="eastAsia"/>
                <w:sz w:val="18"/>
                <w:szCs w:val="18"/>
              </w:rPr>
              <w:t>，</w:t>
            </w:r>
            <w:r w:rsidRPr="00546C0F">
              <w:rPr>
                <w:rFonts w:ascii="ＭＳ 明朝" w:hAnsi="ＭＳ 明朝" w:cs="ＭＳ ゴシック" w:hint="eastAsia"/>
                <w:sz w:val="18"/>
                <w:szCs w:val="18"/>
              </w:rPr>
              <w:t>文章の種類を選択したり構成を工夫したりしながら新聞</w:t>
            </w:r>
            <w:r w:rsidR="00924BB1">
              <w:rPr>
                <w:rFonts w:ascii="ＭＳ 明朝" w:hAnsi="ＭＳ 明朝" w:cs="ＭＳ ゴシック" w:hint="eastAsia"/>
                <w:sz w:val="18"/>
                <w:szCs w:val="18"/>
              </w:rPr>
              <w:t>記事</w:t>
            </w:r>
            <w:r w:rsidRPr="00546C0F">
              <w:rPr>
                <w:rFonts w:ascii="ＭＳ 明朝" w:hAnsi="ＭＳ 明朝" w:cs="ＭＳ ゴシック" w:hint="eastAsia"/>
                <w:sz w:val="18"/>
                <w:szCs w:val="18"/>
              </w:rPr>
              <w:t>を書いている。</w:t>
            </w:r>
          </w:p>
        </w:tc>
      </w:tr>
      <w:tr w:rsidR="003C2E68" w:rsidRPr="006E508D" w:rsidTr="00344B93">
        <w:trPr>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sz w:val="18"/>
                <w:szCs w:val="18"/>
              </w:rPr>
              <w:t>言葉〈日本語探検〉</w:t>
            </w:r>
          </w:p>
          <w:p w:rsidR="003C2E68" w:rsidRPr="00546C0F" w:rsidRDefault="003C2E68" w:rsidP="003C2E68">
            <w:pPr>
              <w:spacing w:line="300" w:lineRule="exact"/>
              <w:rPr>
                <w:rFonts w:ascii="ＭＳ 明朝" w:hAnsi="ＭＳ 明朝"/>
                <w:bCs/>
                <w:sz w:val="18"/>
                <w:szCs w:val="18"/>
              </w:rPr>
            </w:pPr>
            <w:r w:rsidRPr="00546C0F">
              <w:rPr>
                <w:rFonts w:ascii="ＭＳ 明朝" w:hAnsi="ＭＳ 明朝" w:hint="eastAsia"/>
                <w:bCs/>
                <w:sz w:val="21"/>
                <w:szCs w:val="18"/>
              </w:rPr>
              <w:t>連語</w:t>
            </w:r>
            <w:r w:rsidRPr="00546C0F">
              <w:rPr>
                <w:rFonts w:ascii="ＭＳ 明朝" w:hAnsi="ＭＳ 明朝"/>
                <w:bCs/>
                <w:sz w:val="21"/>
                <w:szCs w:val="18"/>
              </w:rPr>
              <w:t>・慣用句</w:t>
            </w:r>
            <w:r w:rsidRPr="00546C0F">
              <w:rPr>
                <w:rFonts w:ascii="ＭＳ 明朝" w:hAnsi="ＭＳ 明朝" w:cs="Arial" w:hint="eastAsia"/>
                <w:bCs/>
                <w:w w:val="200"/>
                <w:kern w:val="0"/>
                <w:sz w:val="21"/>
                <w:szCs w:val="18"/>
              </w:rPr>
              <w:t>―</w:t>
            </w:r>
            <w:r w:rsidRPr="00546C0F">
              <w:rPr>
                <w:rFonts w:ascii="ＭＳ 明朝" w:hAnsi="ＭＳ 明朝" w:cs="Arial" w:hint="eastAsia"/>
                <w:bCs/>
                <w:kern w:val="0"/>
                <w:sz w:val="21"/>
                <w:szCs w:val="18"/>
              </w:rPr>
              <w:t>西部劇の世界へ行こう</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w:t>
            </w:r>
            <w:r w:rsidRPr="00546C0F">
              <w:rPr>
                <w:rFonts w:ascii="ＭＳ 明朝" w:hAnsi="ＭＳ 明朝" w:hint="eastAsia"/>
                <w:sz w:val="18"/>
                <w:szCs w:val="18"/>
              </w:rPr>
              <w:t>82</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sz w:val="18"/>
                <w:szCs w:val="18"/>
              </w:rPr>
              <w:t>1時間</w:t>
            </w:r>
          </w:p>
        </w:tc>
        <w:tc>
          <w:tcPr>
            <w:tcW w:w="1418" w:type="dxa"/>
            <w:tcBorders>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w:t>
            </w:r>
            <w:r w:rsidRPr="00546C0F">
              <w:rPr>
                <w:rFonts w:ascii="ＭＳ 明朝" w:hAnsi="ＭＳ 明朝" w:cs="Arial" w:hint="eastAsia"/>
                <w:sz w:val="18"/>
                <w:szCs w:val="18"/>
                <w:u w:val="single"/>
              </w:rPr>
              <w:t>イ</w:t>
            </w:r>
          </w:p>
          <w:p w:rsidR="003C2E68" w:rsidRPr="00546C0F" w:rsidRDefault="003C2E68" w:rsidP="003C2E68">
            <w:pPr>
              <w:spacing w:line="300" w:lineRule="exact"/>
              <w:ind w:left="180" w:hangingChars="100" w:hanging="180"/>
              <w:rPr>
                <w:rFonts w:ascii="ＭＳ 明朝" w:hAnsi="ＭＳ 明朝" w:cs="ＭＳ Ｐゴシック"/>
                <w:sz w:val="18"/>
                <w:szCs w:val="18"/>
              </w:rPr>
            </w:pPr>
          </w:p>
        </w:tc>
        <w:tc>
          <w:tcPr>
            <w:tcW w:w="1843" w:type="dxa"/>
            <w:tcBorders>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・連語</w:t>
            </w:r>
            <w:r w:rsidRPr="00546C0F">
              <w:rPr>
                <w:rFonts w:ascii="ＭＳ 明朝" w:hAnsi="ＭＳ 明朝"/>
                <w:sz w:val="18"/>
                <w:szCs w:val="18"/>
              </w:rPr>
              <w:t>や慣用句について理解</w:t>
            </w:r>
            <w:r w:rsidRPr="00546C0F">
              <w:rPr>
                <w:rFonts w:ascii="ＭＳ 明朝" w:hAnsi="ＭＳ 明朝" w:hint="eastAsia"/>
                <w:sz w:val="18"/>
                <w:szCs w:val="18"/>
              </w:rPr>
              <w:t>し，話や文章の中で使うことを通して，語感を磨き語彙を豊かにする。</w:t>
            </w:r>
          </w:p>
        </w:tc>
        <w:tc>
          <w:tcPr>
            <w:tcW w:w="4536" w:type="dxa"/>
            <w:tcBorders>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１　教材（Ｐ</w:t>
            </w:r>
            <w:r w:rsidRPr="00546C0F">
              <w:rPr>
                <w:rFonts w:ascii="ＭＳ 明朝" w:hAnsi="ＭＳ 明朝" w:hint="eastAsia"/>
                <w:sz w:val="18"/>
                <w:szCs w:val="18"/>
              </w:rPr>
              <w:t>82</w:t>
            </w:r>
            <w:r w:rsidRPr="00546C0F">
              <w:rPr>
                <w:rFonts w:ascii="ＭＳ 明朝" w:hAnsi="ＭＳ 明朝"/>
                <w:sz w:val="18"/>
                <w:szCs w:val="18"/>
              </w:rPr>
              <w:t>～</w:t>
            </w:r>
            <w:r w:rsidRPr="00546C0F">
              <w:rPr>
                <w:rFonts w:ascii="ＭＳ 明朝" w:hAnsi="ＭＳ 明朝" w:hint="eastAsia"/>
                <w:sz w:val="18"/>
                <w:szCs w:val="18"/>
              </w:rPr>
              <w:t>83</w:t>
            </w:r>
            <w:r w:rsidRPr="00546C0F">
              <w:rPr>
                <w:rFonts w:ascii="ＭＳ 明朝" w:hAnsi="ＭＳ 明朝"/>
                <w:sz w:val="18"/>
                <w:szCs w:val="18"/>
              </w:rPr>
              <w:t>）を読んで，</w:t>
            </w:r>
            <w:r w:rsidRPr="00546C0F">
              <w:rPr>
                <w:rFonts w:ascii="ＭＳ 明朝" w:hAnsi="ＭＳ 明朝" w:hint="eastAsia"/>
                <w:sz w:val="18"/>
                <w:szCs w:val="18"/>
              </w:rPr>
              <w:t>連語</w:t>
            </w:r>
            <w:r w:rsidRPr="00546C0F">
              <w:rPr>
                <w:rFonts w:ascii="ＭＳ 明朝" w:hAnsi="ＭＳ 明朝"/>
                <w:sz w:val="18"/>
                <w:szCs w:val="18"/>
              </w:rPr>
              <w:t>や慣用句</w:t>
            </w:r>
            <w:r w:rsidRPr="00546C0F">
              <w:rPr>
                <w:rFonts w:ascii="ＭＳ 明朝" w:hAnsi="ＭＳ 明朝" w:hint="eastAsia"/>
                <w:sz w:val="18"/>
                <w:szCs w:val="18"/>
              </w:rPr>
              <w:t>が話や文章の中でどのように使われているかを大まかにつかむ。</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sz w:val="18"/>
                <w:szCs w:val="18"/>
              </w:rPr>
              <w:t>２　「</w:t>
            </w:r>
            <w:r w:rsidRPr="00546C0F">
              <w:rPr>
                <w:rFonts w:ascii="ＭＳ 明朝" w:hAnsi="ＭＳ 明朝" w:hint="eastAsia"/>
                <w:sz w:val="18"/>
                <w:szCs w:val="18"/>
              </w:rPr>
              <w:t>まとめ</w:t>
            </w:r>
            <w:r w:rsidRPr="00546C0F">
              <w:rPr>
                <w:rFonts w:ascii="ＭＳ 明朝" w:hAnsi="ＭＳ 明朝"/>
                <w:sz w:val="18"/>
                <w:szCs w:val="18"/>
              </w:rPr>
              <w:t>」</w:t>
            </w:r>
            <w:r w:rsidRPr="00546C0F">
              <w:rPr>
                <w:rFonts w:ascii="ＭＳ 明朝" w:hAnsi="ＭＳ 明朝" w:hint="eastAsia"/>
                <w:sz w:val="18"/>
                <w:szCs w:val="18"/>
              </w:rPr>
              <w:t>（Ｐ83）を読んで，連語や慣用句について理解する。適宜，漢字を確認する。</w:t>
            </w:r>
          </w:p>
        </w:tc>
        <w:tc>
          <w:tcPr>
            <w:tcW w:w="4536" w:type="dxa"/>
            <w:tcBorders>
              <w:bottom w:val="single" w:sz="4" w:space="0" w:color="auto"/>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17067E">
              <w:rPr>
                <w:rFonts w:ascii="ＭＳ 明朝" w:hAnsi="ＭＳ 明朝" w:cs="Arial" w:hint="eastAsia"/>
                <w:sz w:val="18"/>
                <w:szCs w:val="18"/>
              </w:rPr>
              <w:t>◎</w:t>
            </w:r>
            <w:r w:rsidRPr="00546C0F">
              <w:rPr>
                <w:rFonts w:ascii="ＭＳ 明朝" w:hAnsi="ＭＳ 明朝" w:cs="Arial" w:hint="eastAsia"/>
                <w:sz w:val="18"/>
                <w:szCs w:val="18"/>
              </w:rPr>
              <w:t>連語や慣用句について理解し，話や文章の中で使うことを通して，語感を磨き語彙を豊かにしている。</w:t>
            </w:r>
          </w:p>
          <w:p w:rsidR="003C2E68" w:rsidRPr="00546C0F" w:rsidRDefault="003C2E68" w:rsidP="003C2E68">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進んで連語や慣用句について理解し，見通しを持って学んだことを話や文章の中で生かそうとしている。</w:t>
            </w:r>
          </w:p>
        </w:tc>
      </w:tr>
      <w:tr w:rsidR="003C2E68" w:rsidRPr="006E508D" w:rsidTr="00344B93">
        <w:trPr>
          <w:trHeight w:val="283"/>
        </w:trPr>
        <w:tc>
          <w:tcPr>
            <w:tcW w:w="2268" w:type="dxa"/>
            <w:tcBorders>
              <w:top w:val="nil"/>
              <w:left w:val="single" w:sz="8" w:space="0" w:color="auto"/>
              <w:bottom w:val="nil"/>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sz w:val="18"/>
                <w:szCs w:val="18"/>
              </w:rPr>
              <w:t>言葉〈漢字道場〉</w:t>
            </w:r>
          </w:p>
          <w:p w:rsidR="003C2E68" w:rsidRPr="00546C0F" w:rsidRDefault="003C2E68" w:rsidP="003C2E68">
            <w:pPr>
              <w:spacing w:line="300" w:lineRule="exact"/>
              <w:rPr>
                <w:rFonts w:ascii="ＭＳ 明朝" w:hAnsi="ＭＳ 明朝"/>
                <w:bCs/>
                <w:sz w:val="21"/>
                <w:szCs w:val="18"/>
              </w:rPr>
            </w:pPr>
            <w:r w:rsidRPr="00546C0F">
              <w:rPr>
                <w:rFonts w:ascii="ＭＳ 明朝" w:hAnsi="ＭＳ 明朝"/>
                <w:bCs/>
                <w:sz w:val="21"/>
                <w:szCs w:val="18"/>
              </w:rPr>
              <w:t>四字熟語</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w:t>
            </w:r>
            <w:r w:rsidRPr="00546C0F">
              <w:rPr>
                <w:rFonts w:ascii="ＭＳ 明朝" w:hAnsi="ＭＳ 明朝" w:hint="eastAsia"/>
                <w:sz w:val="18"/>
                <w:szCs w:val="18"/>
              </w:rPr>
              <w:t>84</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sz w:val="18"/>
                <w:szCs w:val="18"/>
              </w:rPr>
              <w:lastRenderedPageBreak/>
              <w:t>1時間</w:t>
            </w:r>
          </w:p>
        </w:tc>
        <w:tc>
          <w:tcPr>
            <w:tcW w:w="1418"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Pr="00546C0F">
              <w:rPr>
                <w:rFonts w:ascii="ＭＳ 明朝" w:hAnsi="ＭＳ 明朝" w:cs="Arial" w:hint="eastAsia"/>
                <w:sz w:val="18"/>
                <w:szCs w:val="18"/>
              </w:rPr>
              <w:t>⑴ア</w:t>
            </w:r>
            <w:r w:rsidRPr="00546C0F">
              <w:rPr>
                <w:rFonts w:ascii="ＭＳ 明朝" w:hAnsi="ＭＳ 明朝" w:cs="Arial" w:hint="eastAsia"/>
                <w:sz w:val="18"/>
                <w:szCs w:val="18"/>
                <w:u w:val="single"/>
              </w:rPr>
              <w:t>イ</w:t>
            </w:r>
          </w:p>
          <w:p w:rsidR="003C2E68" w:rsidRPr="00546C0F" w:rsidRDefault="003C2E68" w:rsidP="003C2E68">
            <w:pPr>
              <w:spacing w:line="300" w:lineRule="exact"/>
              <w:ind w:left="180" w:hangingChars="100" w:hanging="180"/>
              <w:rPr>
                <w:rFonts w:ascii="ＭＳ 明朝" w:hAnsi="ＭＳ 明朝"/>
                <w:sz w:val="18"/>
                <w:szCs w:val="18"/>
              </w:rPr>
            </w:pPr>
          </w:p>
        </w:tc>
        <w:tc>
          <w:tcPr>
            <w:tcW w:w="1843"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w:t>
            </w:r>
            <w:r w:rsidRPr="00546C0F">
              <w:rPr>
                <w:rFonts w:ascii="ＭＳ 明朝" w:hAnsi="ＭＳ 明朝"/>
                <w:sz w:val="18"/>
                <w:szCs w:val="18"/>
              </w:rPr>
              <w:t>四字熟語について理解し，</w:t>
            </w:r>
            <w:r w:rsidRPr="00546C0F">
              <w:rPr>
                <w:rFonts w:ascii="ＭＳ 明朝" w:hAnsi="ＭＳ 明朝" w:hint="eastAsia"/>
                <w:sz w:val="18"/>
                <w:szCs w:val="18"/>
              </w:rPr>
              <w:t>話や文章の中で使うことを通</w:t>
            </w:r>
            <w:r w:rsidRPr="00546C0F">
              <w:rPr>
                <w:rFonts w:ascii="ＭＳ 明朝" w:hAnsi="ＭＳ 明朝" w:hint="eastAsia"/>
                <w:sz w:val="18"/>
                <w:szCs w:val="18"/>
              </w:rPr>
              <w:lastRenderedPageBreak/>
              <w:t>して，語感を磨き語彙を豊かにする</w:t>
            </w:r>
            <w:r w:rsidRPr="00546C0F">
              <w:rPr>
                <w:rFonts w:ascii="ＭＳ 明朝" w:hAnsi="ＭＳ 明朝"/>
                <w:sz w:val="18"/>
                <w:szCs w:val="18"/>
              </w:rPr>
              <w:t>。</w:t>
            </w:r>
          </w:p>
        </w:tc>
        <w:tc>
          <w:tcPr>
            <w:tcW w:w="4536"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lastRenderedPageBreak/>
              <w:t>１　「四字熟語</w:t>
            </w:r>
            <w:r w:rsidRPr="00546C0F">
              <w:rPr>
                <w:rFonts w:ascii="ＭＳ 明朝" w:hAnsi="ＭＳ 明朝" w:hint="eastAsia"/>
                <w:sz w:val="18"/>
                <w:szCs w:val="18"/>
              </w:rPr>
              <w:t>の構成</w:t>
            </w:r>
            <w:r w:rsidRPr="00546C0F">
              <w:rPr>
                <w:rFonts w:ascii="ＭＳ 明朝" w:hAnsi="ＭＳ 明朝"/>
                <w:sz w:val="18"/>
                <w:szCs w:val="18"/>
              </w:rPr>
              <w:t>」（Ｐ</w:t>
            </w:r>
            <w:r w:rsidRPr="00546C0F">
              <w:rPr>
                <w:rFonts w:ascii="ＭＳ 明朝" w:hAnsi="ＭＳ 明朝" w:hint="eastAsia"/>
                <w:sz w:val="18"/>
                <w:szCs w:val="18"/>
              </w:rPr>
              <w:t>84</w:t>
            </w:r>
            <w:r w:rsidRPr="00546C0F">
              <w:rPr>
                <w:rFonts w:ascii="ＭＳ 明朝" w:hAnsi="ＭＳ 明朝"/>
                <w:sz w:val="18"/>
                <w:szCs w:val="18"/>
              </w:rPr>
              <w:t>～</w:t>
            </w:r>
            <w:r w:rsidRPr="00546C0F">
              <w:rPr>
                <w:rFonts w:ascii="ＭＳ 明朝" w:hAnsi="ＭＳ 明朝" w:hint="eastAsia"/>
                <w:sz w:val="18"/>
                <w:szCs w:val="18"/>
              </w:rPr>
              <w:t>85</w:t>
            </w:r>
            <w:r w:rsidRPr="00546C0F">
              <w:rPr>
                <w:rFonts w:ascii="ＭＳ 明朝" w:hAnsi="ＭＳ 明朝"/>
                <w:sz w:val="18"/>
                <w:szCs w:val="18"/>
              </w:rPr>
              <w:t>）を読んで，四字熟語の構成について理解し，「</w:t>
            </w:r>
            <w:r w:rsidRPr="00546C0F">
              <w:rPr>
                <w:rFonts w:ascii="ＭＳ 明朝" w:hAnsi="ＭＳ 明朝" w:hint="eastAsia"/>
                <w:sz w:val="18"/>
                <w:szCs w:val="18"/>
              </w:rPr>
              <w:t>問題</w:t>
            </w:r>
            <w:r w:rsidRPr="00546C0F">
              <w:rPr>
                <w:rFonts w:ascii="ＭＳ 明朝" w:hAnsi="ＭＳ 明朝"/>
                <w:sz w:val="18"/>
                <w:szCs w:val="18"/>
              </w:rPr>
              <w:t>」</w:t>
            </w:r>
            <w:r w:rsidRPr="00546C0F">
              <w:rPr>
                <w:rFonts w:ascii="ＭＳ 明朝" w:hAnsi="ＭＳ 明朝" w:cs="ＭＳ 明朝"/>
                <w:sz w:val="18"/>
                <w:szCs w:val="18"/>
              </w:rPr>
              <w:t>①</w:t>
            </w:r>
            <w:r w:rsidRPr="00546C0F">
              <w:rPr>
                <w:rFonts w:ascii="ＭＳ 明朝" w:hAnsi="ＭＳ 明朝"/>
                <w:sz w:val="18"/>
                <w:szCs w:val="18"/>
              </w:rPr>
              <w:t>～</w:t>
            </w:r>
            <w:r w:rsidRPr="00546C0F">
              <w:rPr>
                <w:rFonts w:ascii="ＭＳ 明朝" w:hAnsi="ＭＳ 明朝" w:cs="ＭＳ 明朝"/>
                <w:sz w:val="18"/>
                <w:szCs w:val="18"/>
              </w:rPr>
              <w:t>②</w:t>
            </w:r>
            <w:r w:rsidRPr="00546C0F">
              <w:rPr>
                <w:rFonts w:ascii="ＭＳ 明朝" w:hAnsi="ＭＳ 明朝"/>
                <w:sz w:val="18"/>
                <w:szCs w:val="18"/>
              </w:rPr>
              <w:t>に取り組む。</w:t>
            </w: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sz w:val="18"/>
                <w:szCs w:val="18"/>
              </w:rPr>
              <w:t>２　「数字を含む四字熟語・故事成語」（Ｐ</w:t>
            </w:r>
            <w:r w:rsidRPr="00546C0F">
              <w:rPr>
                <w:rFonts w:ascii="ＭＳ 明朝" w:hAnsi="ＭＳ 明朝" w:hint="eastAsia"/>
                <w:sz w:val="18"/>
                <w:szCs w:val="18"/>
              </w:rPr>
              <w:t>85</w:t>
            </w:r>
            <w:r w:rsidRPr="00546C0F">
              <w:rPr>
                <w:rFonts w:ascii="ＭＳ 明朝" w:hAnsi="ＭＳ 明朝"/>
                <w:sz w:val="18"/>
                <w:szCs w:val="18"/>
              </w:rPr>
              <w:t>）を読ん</w:t>
            </w:r>
            <w:r w:rsidRPr="00546C0F">
              <w:rPr>
                <w:rFonts w:ascii="ＭＳ 明朝" w:hAnsi="ＭＳ 明朝"/>
                <w:sz w:val="18"/>
                <w:szCs w:val="18"/>
              </w:rPr>
              <w:lastRenderedPageBreak/>
              <w:t>で，数字を含む四字熟語や故事成語である四字熟語があることを知り，「</w:t>
            </w:r>
            <w:r w:rsidRPr="00546C0F">
              <w:rPr>
                <w:rFonts w:ascii="ＭＳ 明朝" w:hAnsi="ＭＳ 明朝" w:hint="eastAsia"/>
                <w:sz w:val="18"/>
                <w:szCs w:val="18"/>
              </w:rPr>
              <w:t>問題</w:t>
            </w:r>
            <w:r w:rsidRPr="00546C0F">
              <w:rPr>
                <w:rFonts w:ascii="ＭＳ 明朝" w:hAnsi="ＭＳ 明朝"/>
                <w:sz w:val="18"/>
                <w:szCs w:val="18"/>
              </w:rPr>
              <w:t>」</w:t>
            </w:r>
            <w:r w:rsidRPr="00546C0F">
              <w:rPr>
                <w:rFonts w:ascii="ＭＳ 明朝" w:hAnsi="ＭＳ 明朝" w:cs="ＭＳ 明朝"/>
                <w:sz w:val="18"/>
                <w:szCs w:val="18"/>
              </w:rPr>
              <w:t>③</w:t>
            </w:r>
            <w:r w:rsidRPr="00546C0F">
              <w:rPr>
                <w:rFonts w:ascii="ＭＳ 明朝" w:hAnsi="ＭＳ 明朝"/>
                <w:sz w:val="18"/>
                <w:szCs w:val="18"/>
              </w:rPr>
              <w:t>～</w:t>
            </w:r>
            <w:r w:rsidRPr="00546C0F">
              <w:rPr>
                <w:rFonts w:ascii="ＭＳ 明朝" w:hAnsi="ＭＳ 明朝" w:cs="ＭＳ 明朝"/>
                <w:sz w:val="18"/>
                <w:szCs w:val="18"/>
              </w:rPr>
              <w:t>④</w:t>
            </w:r>
            <w:r w:rsidRPr="00546C0F">
              <w:rPr>
                <w:rFonts w:ascii="ＭＳ 明朝" w:hAnsi="ＭＳ 明朝"/>
                <w:sz w:val="18"/>
                <w:szCs w:val="18"/>
              </w:rPr>
              <w:t>に取り組む。</w:t>
            </w:r>
          </w:p>
        </w:tc>
        <w:tc>
          <w:tcPr>
            <w:tcW w:w="4536" w:type="dxa"/>
            <w:tcBorders>
              <w:top w:val="nil"/>
              <w:bottom w:val="nil"/>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四字熟語について理解し，漢字を文や文章の中で使っている。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17067E">
              <w:rPr>
                <w:rFonts w:ascii="ＭＳ 明朝" w:hAnsi="ＭＳ 明朝" w:cs="Arial" w:hint="eastAsia"/>
                <w:sz w:val="18"/>
                <w:szCs w:val="18"/>
              </w:rPr>
              <w:t>◎</w:t>
            </w:r>
            <w:r w:rsidRPr="00546C0F">
              <w:rPr>
                <w:rFonts w:ascii="ＭＳ 明朝" w:hAnsi="ＭＳ 明朝" w:cs="Arial" w:hint="eastAsia"/>
                <w:sz w:val="18"/>
                <w:szCs w:val="18"/>
              </w:rPr>
              <w:t>四字熟語について理解し，話や文章の中で使</w:t>
            </w:r>
            <w:r w:rsidRPr="00546C0F">
              <w:rPr>
                <w:rFonts w:ascii="ＭＳ 明朝" w:hAnsi="ＭＳ 明朝" w:cs="Arial" w:hint="eastAsia"/>
                <w:sz w:val="18"/>
                <w:szCs w:val="18"/>
              </w:rPr>
              <w:lastRenderedPageBreak/>
              <w:t>うことを通して，語感を磨き語彙を豊かにしている。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進んで四字熟語について理解し，</w:t>
            </w:r>
            <w:r w:rsidR="00D82FA1">
              <w:rPr>
                <w:rFonts w:ascii="ＭＳ 明朝" w:hAnsi="ＭＳ 明朝" w:cs="ＭＳ ゴシック" w:hint="eastAsia"/>
                <w:sz w:val="18"/>
                <w:szCs w:val="18"/>
              </w:rPr>
              <w:t>見通しを持って</w:t>
            </w:r>
            <w:r w:rsidRPr="00546C0F">
              <w:rPr>
                <w:rFonts w:ascii="ＭＳ 明朝" w:hAnsi="ＭＳ 明朝" w:cs="ＭＳ ゴシック" w:hint="eastAsia"/>
                <w:sz w:val="18"/>
                <w:szCs w:val="18"/>
              </w:rPr>
              <w:t>学んだことを話や文章の中で生かそうとしている。</w:t>
            </w:r>
          </w:p>
        </w:tc>
      </w:tr>
      <w:tr w:rsidR="003C2E68" w:rsidRPr="006E508D" w:rsidTr="00D971E6">
        <w:trPr>
          <w:trHeight w:val="283"/>
        </w:trPr>
        <w:tc>
          <w:tcPr>
            <w:tcW w:w="2268" w:type="dxa"/>
            <w:tcBorders>
              <w:top w:val="single" w:sz="8" w:space="0" w:color="auto"/>
              <w:left w:val="single" w:sz="8" w:space="0" w:color="auto"/>
              <w:bottom w:val="single" w:sz="8" w:space="0" w:color="auto"/>
            </w:tcBorders>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sz w:val="18"/>
                <w:szCs w:val="18"/>
              </w:rPr>
              <w:lastRenderedPageBreak/>
              <w:t>読む〈読書〉</w:t>
            </w:r>
          </w:p>
          <w:p w:rsidR="003C2E68" w:rsidRPr="00546C0F" w:rsidRDefault="003C2E68" w:rsidP="003C2E68">
            <w:pPr>
              <w:spacing w:line="300" w:lineRule="exact"/>
              <w:rPr>
                <w:rFonts w:ascii="ＭＳ 明朝" w:hAnsi="ＭＳ 明朝"/>
                <w:sz w:val="21"/>
                <w:szCs w:val="18"/>
              </w:rPr>
            </w:pPr>
            <w:r w:rsidRPr="00546C0F">
              <w:rPr>
                <w:rFonts w:ascii="ＭＳ 明朝" w:hAnsi="ＭＳ 明朝" w:hint="eastAsia"/>
                <w:sz w:val="21"/>
                <w:szCs w:val="18"/>
              </w:rPr>
              <w:t>恩返しの井戸を掘る</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Ｐ8</w:t>
            </w:r>
            <w:r w:rsidRPr="00546C0F">
              <w:rPr>
                <w:rFonts w:ascii="ＭＳ 明朝" w:hAnsi="ＭＳ 明朝" w:hint="eastAsia"/>
                <w:sz w:val="18"/>
                <w:szCs w:val="18"/>
              </w:rPr>
              <w:t>6</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hint="eastAsia"/>
                <w:sz w:val="18"/>
                <w:szCs w:val="18"/>
              </w:rPr>
              <w:t>2</w:t>
            </w:r>
            <w:r w:rsidRPr="00546C0F">
              <w:rPr>
                <w:rFonts w:ascii="ＭＳ 明朝" w:hAnsi="ＭＳ 明朝"/>
                <w:sz w:val="18"/>
                <w:szCs w:val="18"/>
              </w:rPr>
              <w:t>時間</w:t>
            </w:r>
          </w:p>
          <w:p w:rsidR="003C2E68" w:rsidRPr="00546C0F" w:rsidRDefault="003C2E68" w:rsidP="003C2E68">
            <w:pPr>
              <w:spacing w:line="300" w:lineRule="exact"/>
              <w:jc w:val="right"/>
              <w:rPr>
                <w:rFonts w:ascii="ＭＳ 明朝" w:hAnsi="ＭＳ 明朝"/>
                <w:sz w:val="18"/>
                <w:szCs w:val="18"/>
              </w:rPr>
            </w:pP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cs="Arial" w:hint="eastAsia"/>
                <w:sz w:val="18"/>
                <w:szCs w:val="18"/>
                <w:bdr w:val="single" w:sz="4" w:space="0" w:color="auto" w:frame="1"/>
              </w:rPr>
              <w:t>他</w:t>
            </w:r>
            <w:r w:rsidRPr="00546C0F">
              <w:rPr>
                <w:rFonts w:ascii="ＭＳ 明朝" w:hAnsi="ＭＳ 明朝" w:cs="Arial" w:hint="eastAsia"/>
                <w:sz w:val="18"/>
                <w:szCs w:val="18"/>
              </w:rPr>
              <w:t>社会（公民）</w:t>
            </w:r>
          </w:p>
        </w:tc>
        <w:tc>
          <w:tcPr>
            <w:tcW w:w="1418" w:type="dxa"/>
            <w:tcBorders>
              <w:top w:val="single" w:sz="8" w:space="0" w:color="auto"/>
              <w:bottom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⑶</w:t>
            </w:r>
            <w:r w:rsidRPr="00546C0F">
              <w:rPr>
                <w:rFonts w:ascii="ＭＳ 明朝" w:hAnsi="ＭＳ 明朝" w:cs="Arial" w:hint="eastAsia"/>
                <w:sz w:val="18"/>
                <w:szCs w:val="18"/>
                <w:u w:val="single"/>
              </w:rPr>
              <w:t>オ</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546C0F">
              <w:rPr>
                <w:rFonts w:ascii="ＭＳ 明朝" w:hAnsi="ＭＳ 明朝" w:cs="Arial" w:hint="eastAsia"/>
                <w:sz w:val="18"/>
                <w:szCs w:val="18"/>
                <w:u w:val="single"/>
              </w:rPr>
              <w:t>エ</w:t>
            </w:r>
          </w:p>
          <w:p w:rsidR="003C2E68" w:rsidRPr="00546C0F" w:rsidRDefault="003C2E68" w:rsidP="003C2E68">
            <w:pPr>
              <w:spacing w:line="300" w:lineRule="exact"/>
              <w:ind w:left="180" w:hangingChars="100" w:hanging="180"/>
              <w:rPr>
                <w:rFonts w:ascii="ＭＳ 明朝" w:hAnsi="ＭＳ 明朝" w:cs="Arial"/>
                <w:sz w:val="18"/>
                <w:szCs w:val="18"/>
              </w:rPr>
            </w:pPr>
          </w:p>
          <w:p w:rsidR="003C2E68" w:rsidRPr="00546C0F" w:rsidRDefault="003C2E68" w:rsidP="003C2E68">
            <w:pPr>
              <w:spacing w:line="300" w:lineRule="exact"/>
              <w:ind w:left="180" w:hangingChars="100" w:hanging="180"/>
              <w:rPr>
                <w:rFonts w:ascii="ＭＳ 明朝" w:hAnsi="ＭＳ 明朝" w:cs="Arial"/>
                <w:bCs/>
                <w:sz w:val="18"/>
                <w:szCs w:val="18"/>
                <w:bdr w:val="single" w:sz="4" w:space="0" w:color="auto"/>
              </w:rPr>
            </w:pPr>
            <w:r w:rsidRPr="00546C0F">
              <w:rPr>
                <w:rFonts w:ascii="ＭＳ 明朝" w:hAnsi="ＭＳ 明朝"/>
                <w:bCs/>
                <w:sz w:val="18"/>
                <w:szCs w:val="18"/>
              </w:rPr>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sz w:val="18"/>
                <w:szCs w:val="18"/>
              </w:rPr>
              <w:t>Ｃ</w:t>
            </w:r>
            <w:r w:rsidRPr="00546C0F">
              <w:rPr>
                <w:rFonts w:ascii="ＭＳ 明朝" w:hAnsi="ＭＳ 明朝" w:cs="ＭＳ ゴシック"/>
                <w:sz w:val="18"/>
                <w:szCs w:val="18"/>
              </w:rPr>
              <w:t>⑵</w:t>
            </w:r>
            <w:r w:rsidRPr="00546C0F">
              <w:rPr>
                <w:rFonts w:ascii="ＭＳ 明朝" w:hAnsi="ＭＳ 明朝" w:hint="eastAsia"/>
                <w:sz w:val="18"/>
                <w:szCs w:val="18"/>
              </w:rPr>
              <w:t>ア</w:t>
            </w:r>
          </w:p>
        </w:tc>
        <w:tc>
          <w:tcPr>
            <w:tcW w:w="1843" w:type="dxa"/>
            <w:tcBorders>
              <w:top w:val="single" w:sz="8" w:space="0" w:color="auto"/>
              <w:bottom w:val="single" w:sz="8" w:space="0" w:color="auto"/>
            </w:tcBorders>
            <w:tcMar>
              <w:left w:w="57" w:type="dxa"/>
              <w:right w:w="57" w:type="dxa"/>
            </w:tcMar>
          </w:tcPr>
          <w:p w:rsidR="003C2E68" w:rsidRPr="00546C0F" w:rsidRDefault="00D82FA1" w:rsidP="003C2E68">
            <w:pPr>
              <w:spacing w:line="300" w:lineRule="exact"/>
              <w:ind w:left="180" w:hangingChars="100" w:hanging="180"/>
              <w:rPr>
                <w:rFonts w:ascii="ＭＳ 明朝" w:hAnsi="ＭＳ 明朝" w:cs="ＭＳ Ｐゴシック"/>
                <w:sz w:val="18"/>
                <w:szCs w:val="18"/>
              </w:rPr>
            </w:pPr>
            <w:r>
              <w:rPr>
                <w:rFonts w:ascii="ＭＳ 明朝" w:hAnsi="ＭＳ 明朝" w:hint="eastAsia"/>
                <w:sz w:val="18"/>
                <w:szCs w:val="18"/>
              </w:rPr>
              <w:t>・読んだ本について感想を</w:t>
            </w:r>
            <w:r w:rsidR="003C2E68" w:rsidRPr="00546C0F">
              <w:rPr>
                <w:rFonts w:ascii="ＭＳ 明朝" w:hAnsi="ＭＳ 明朝" w:hint="eastAsia"/>
                <w:sz w:val="18"/>
                <w:szCs w:val="18"/>
              </w:rPr>
              <w:t>交換し，知識を広げ，自分の考えを深める</w:t>
            </w:r>
            <w:r w:rsidR="003C2E68" w:rsidRPr="00546C0F">
              <w:rPr>
                <w:rFonts w:ascii="ＭＳ 明朝" w:hAnsi="ＭＳ 明朝"/>
                <w:sz w:val="18"/>
                <w:szCs w:val="18"/>
              </w:rPr>
              <w:t>。</w:t>
            </w:r>
          </w:p>
        </w:tc>
        <w:tc>
          <w:tcPr>
            <w:tcW w:w="4536" w:type="dxa"/>
            <w:tcBorders>
              <w:top w:val="single" w:sz="8" w:space="0" w:color="auto"/>
              <w:bottom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 xml:space="preserve">１　</w:t>
            </w:r>
            <w:r w:rsidRPr="00546C0F">
              <w:rPr>
                <w:rFonts w:ascii="ＭＳ 明朝" w:hAnsi="ＭＳ 明朝" w:hint="eastAsia"/>
                <w:sz w:val="18"/>
                <w:szCs w:val="18"/>
              </w:rPr>
              <w:t>タイトル下の問いかけ</w:t>
            </w:r>
            <w:r w:rsidRPr="00546C0F">
              <w:rPr>
                <w:rFonts w:ascii="ＭＳ 明朝" w:hAnsi="ＭＳ 明朝"/>
                <w:sz w:val="18"/>
                <w:szCs w:val="18"/>
              </w:rPr>
              <w:t>（Ｐ</w:t>
            </w:r>
            <w:r w:rsidRPr="00546C0F">
              <w:rPr>
                <w:rFonts w:ascii="ＭＳ 明朝" w:hAnsi="ＭＳ 明朝" w:hint="eastAsia"/>
                <w:sz w:val="18"/>
                <w:szCs w:val="18"/>
              </w:rPr>
              <w:t>86</w:t>
            </w:r>
            <w:r w:rsidRPr="00546C0F">
              <w:rPr>
                <w:rFonts w:ascii="ＭＳ 明朝" w:hAnsi="ＭＳ 明朝"/>
                <w:sz w:val="18"/>
                <w:szCs w:val="18"/>
              </w:rPr>
              <w:t>）</w:t>
            </w:r>
            <w:r w:rsidRPr="00546C0F">
              <w:rPr>
                <w:rFonts w:ascii="ＭＳ 明朝" w:hAnsi="ＭＳ 明朝" w:hint="eastAsia"/>
                <w:sz w:val="18"/>
                <w:szCs w:val="18"/>
              </w:rPr>
              <w:t>と「読書会を開こう」（Ｐ94）</w:t>
            </w:r>
            <w:r w:rsidRPr="00546C0F">
              <w:rPr>
                <w:rFonts w:ascii="ＭＳ 明朝" w:hAnsi="ＭＳ 明朝"/>
                <w:sz w:val="18"/>
                <w:szCs w:val="18"/>
              </w:rPr>
              <w:t>を確認し，学習の見通しを持つ。</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２　「</w:t>
            </w:r>
            <w:r w:rsidRPr="00546C0F">
              <w:rPr>
                <w:rFonts w:ascii="ＭＳ 明朝" w:hAnsi="ＭＳ 明朝" w:hint="eastAsia"/>
                <w:sz w:val="18"/>
                <w:szCs w:val="18"/>
              </w:rPr>
              <w:t>恩返しの井戸を掘る</w:t>
            </w:r>
            <w:r w:rsidRPr="00546C0F">
              <w:rPr>
                <w:rFonts w:ascii="ＭＳ 明朝" w:hAnsi="ＭＳ 明朝"/>
                <w:sz w:val="18"/>
                <w:szCs w:val="18"/>
              </w:rPr>
              <w:t>」全文を通読し，</w:t>
            </w:r>
            <w:r w:rsidRPr="00546C0F">
              <w:rPr>
                <w:rFonts w:ascii="ＭＳ 明朝" w:hAnsi="ＭＳ 明朝" w:hint="eastAsia"/>
                <w:sz w:val="18"/>
                <w:szCs w:val="18"/>
              </w:rPr>
              <w:t>筆者とギニアの人々との交流からどんなことを考えたか，</w:t>
            </w:r>
            <w:r w:rsidRPr="00546C0F">
              <w:rPr>
                <w:rFonts w:ascii="ＭＳ 明朝" w:hAnsi="ＭＳ 明朝"/>
                <w:sz w:val="18"/>
                <w:szCs w:val="18"/>
              </w:rPr>
              <w:t>話し合う。適宜，漢字を確認する。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３</w:t>
            </w:r>
            <w:r w:rsidRPr="00546C0F">
              <w:rPr>
                <w:rFonts w:ascii="ＭＳ 明朝" w:hAnsi="ＭＳ 明朝" w:hint="eastAsia"/>
                <w:sz w:val="18"/>
                <w:szCs w:val="18"/>
              </w:rPr>
              <w:t xml:space="preserve">　</w:t>
            </w:r>
            <w:r w:rsidRPr="00546C0F">
              <w:rPr>
                <w:rFonts w:ascii="ＭＳ 明朝" w:hAnsi="ＭＳ 明朝"/>
                <w:sz w:val="18"/>
                <w:szCs w:val="18"/>
              </w:rPr>
              <w:t>「</w:t>
            </w:r>
            <w:r w:rsidRPr="00546C0F">
              <w:rPr>
                <w:rFonts w:ascii="ＭＳ 明朝" w:hAnsi="ＭＳ 明朝" w:hint="eastAsia"/>
                <w:sz w:val="18"/>
                <w:szCs w:val="18"/>
              </w:rPr>
              <w:t>読書会を開こう」を参考に，</w:t>
            </w:r>
            <w:r w:rsidR="00D82FA1">
              <w:rPr>
                <w:rFonts w:ascii="ＭＳ 明朝" w:hAnsi="ＭＳ 明朝" w:hint="eastAsia"/>
                <w:sz w:val="18"/>
                <w:szCs w:val="18"/>
              </w:rPr>
              <w:t>読書会を行い，感想を交換する</w:t>
            </w:r>
            <w:r w:rsidRPr="00546C0F">
              <w:rPr>
                <w:rFonts w:ascii="ＭＳ 明朝" w:hAnsi="ＭＳ 明朝" w:hint="eastAsia"/>
                <w:sz w:val="18"/>
                <w:szCs w:val="18"/>
              </w:rPr>
              <w:t>。</w:t>
            </w:r>
          </w:p>
          <w:p w:rsidR="003C2E68" w:rsidRPr="00546C0F" w:rsidRDefault="003C2E68" w:rsidP="009C190B">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＊これまでに読んだ本や，「本で世界を広げよう〈国際理解・人権〉」（Ｐ92～93）で紹介され</w:t>
            </w:r>
            <w:r w:rsidR="00D82FA1">
              <w:rPr>
                <w:rFonts w:ascii="ＭＳ 明朝" w:hAnsi="ＭＳ 明朝" w:hint="eastAsia"/>
                <w:sz w:val="18"/>
                <w:szCs w:val="18"/>
              </w:rPr>
              <w:t>ている</w:t>
            </w:r>
            <w:r w:rsidRPr="00546C0F">
              <w:rPr>
                <w:rFonts w:ascii="ＭＳ 明朝" w:hAnsi="ＭＳ 明朝" w:hint="eastAsia"/>
                <w:sz w:val="18"/>
                <w:szCs w:val="18"/>
              </w:rPr>
              <w:t>本を活用してもよい。</w:t>
            </w: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w:t>
            </w:r>
            <w:r w:rsidRPr="00546C0F">
              <w:rPr>
                <w:rFonts w:ascii="ＭＳ 明朝" w:hAnsi="ＭＳ 明朝" w:hint="eastAsia"/>
                <w:sz w:val="18"/>
                <w:szCs w:val="18"/>
                <w:bdr w:val="single" w:sz="4" w:space="0" w:color="auto"/>
                <w:shd w:val="pct15" w:color="auto" w:fill="FFFFFF"/>
              </w:rPr>
              <w:t>資</w:t>
            </w:r>
            <w:r w:rsidRPr="00546C0F">
              <w:rPr>
                <w:rFonts w:ascii="ＭＳ 明朝" w:hAnsi="ＭＳ 明朝" w:hint="eastAsia"/>
                <w:sz w:val="18"/>
                <w:szCs w:val="18"/>
              </w:rPr>
              <w:t>「私のおすすめの本」（</w:t>
            </w:r>
            <w:r w:rsidR="00BF5679">
              <w:rPr>
                <w:rFonts w:ascii="ＭＳ 明朝" w:hAnsi="ＭＳ 明朝" w:hint="eastAsia"/>
                <w:sz w:val="18"/>
                <w:szCs w:val="18"/>
              </w:rPr>
              <w:t>Ｐ</w:t>
            </w:r>
            <w:r w:rsidRPr="00546C0F">
              <w:rPr>
                <w:rFonts w:ascii="ＭＳ 明朝" w:hAnsi="ＭＳ 明朝" w:hint="eastAsia"/>
                <w:sz w:val="18"/>
                <w:szCs w:val="18"/>
              </w:rPr>
              <w:t>28</w:t>
            </w:r>
            <w:r w:rsidR="00D82FA1">
              <w:rPr>
                <w:rFonts w:ascii="ＭＳ 明朝" w:hAnsi="ＭＳ 明朝" w:hint="eastAsia"/>
                <w:sz w:val="18"/>
                <w:szCs w:val="18"/>
              </w:rPr>
              <w:t>7</w:t>
            </w:r>
            <w:r w:rsidRPr="00546C0F">
              <w:rPr>
                <w:rFonts w:ascii="ＭＳ 明朝" w:hAnsi="ＭＳ 明朝" w:hint="eastAsia"/>
                <w:sz w:val="18"/>
                <w:szCs w:val="18"/>
              </w:rPr>
              <w:t>），「本の世界を楽しもう」（Ｐ28</w:t>
            </w:r>
            <w:r w:rsidR="00D82FA1">
              <w:rPr>
                <w:rFonts w:ascii="ＭＳ 明朝" w:hAnsi="ＭＳ 明朝" w:hint="eastAsia"/>
                <w:sz w:val="18"/>
                <w:szCs w:val="18"/>
              </w:rPr>
              <w:t>8</w:t>
            </w:r>
            <w:r w:rsidRPr="00546C0F">
              <w:rPr>
                <w:rFonts w:ascii="ＭＳ 明朝" w:hAnsi="ＭＳ 明朝" w:hint="eastAsia"/>
                <w:sz w:val="18"/>
                <w:szCs w:val="18"/>
              </w:rPr>
              <w:t>～2</w:t>
            </w:r>
            <w:r w:rsidR="00D82FA1">
              <w:rPr>
                <w:rFonts w:ascii="ＭＳ 明朝" w:hAnsi="ＭＳ 明朝" w:hint="eastAsia"/>
                <w:sz w:val="18"/>
                <w:szCs w:val="18"/>
              </w:rPr>
              <w:t>91</w:t>
            </w:r>
            <w:r w:rsidRPr="00546C0F">
              <w:rPr>
                <w:rFonts w:ascii="ＭＳ 明朝" w:hAnsi="ＭＳ 明朝" w:hint="eastAsia"/>
                <w:sz w:val="18"/>
                <w:szCs w:val="18"/>
              </w:rPr>
              <w:t>）を見て，今後の読書生活の参考にするのもよい。</w:t>
            </w:r>
          </w:p>
        </w:tc>
        <w:tc>
          <w:tcPr>
            <w:tcW w:w="4536" w:type="dxa"/>
            <w:tcBorders>
              <w:top w:val="single" w:sz="8" w:space="0" w:color="auto"/>
              <w:bottom w:val="single" w:sz="8" w:space="0" w:color="auto"/>
              <w:right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17067E">
              <w:rPr>
                <w:rFonts w:ascii="ＭＳ 明朝" w:hAnsi="ＭＳ 明朝" w:cs="Arial" w:hint="eastAsia"/>
                <w:sz w:val="18"/>
                <w:szCs w:val="18"/>
              </w:rPr>
              <w:t>◎</w:t>
            </w:r>
            <w:r w:rsidRPr="00546C0F">
              <w:rPr>
                <w:rFonts w:ascii="ＭＳ 明朝" w:hAnsi="ＭＳ 明朝" w:cs="Arial" w:hint="eastAsia"/>
                <w:sz w:val="18"/>
                <w:szCs w:val="18"/>
              </w:rPr>
              <w:t>自分の生き方や社会との関わり方を支える読書の意義と効用について理解している。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「読むこと」において，文章を読んで考えを広げたり深めたりして，人間，社会，自然などについて，自分の意見を</w:t>
            </w:r>
            <w:r w:rsidR="00D82FA1">
              <w:rPr>
                <w:rFonts w:ascii="ＭＳ 明朝" w:hAnsi="ＭＳ 明朝" w:cs="Arial" w:hint="eastAsia"/>
                <w:sz w:val="18"/>
                <w:szCs w:val="18"/>
              </w:rPr>
              <w:t>持って</w:t>
            </w:r>
            <w:r w:rsidRPr="00546C0F">
              <w:rPr>
                <w:rFonts w:ascii="ＭＳ 明朝" w:hAnsi="ＭＳ 明朝" w:cs="Arial" w:hint="eastAsia"/>
                <w:sz w:val="18"/>
                <w:szCs w:val="18"/>
              </w:rPr>
              <w:t>いる。</w:t>
            </w:r>
          </w:p>
          <w:p w:rsidR="003C2E68" w:rsidRPr="00684090" w:rsidRDefault="003C2E68" w:rsidP="00684090">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w:t>
            </w:r>
            <w:r w:rsidR="00D82FA1">
              <w:rPr>
                <w:rFonts w:ascii="ＭＳ 明朝" w:hAnsi="ＭＳ 明朝" w:cs="ＭＳ ゴシック" w:hint="eastAsia"/>
                <w:sz w:val="18"/>
                <w:szCs w:val="18"/>
              </w:rPr>
              <w:t>読書の意義について理解を深め</w:t>
            </w:r>
            <w:r w:rsidRPr="00546C0F">
              <w:rPr>
                <w:rFonts w:ascii="ＭＳ 明朝" w:hAnsi="ＭＳ 明朝" w:cs="ＭＳ ゴシック" w:hint="eastAsia"/>
                <w:sz w:val="18"/>
                <w:szCs w:val="18"/>
              </w:rPr>
              <w:t>，これまでの学習を生かして</w:t>
            </w:r>
            <w:r w:rsidR="00D82FA1">
              <w:rPr>
                <w:rFonts w:ascii="ＭＳ 明朝" w:hAnsi="ＭＳ 明朝" w:cs="ＭＳ ゴシック" w:hint="eastAsia"/>
                <w:sz w:val="18"/>
                <w:szCs w:val="18"/>
              </w:rPr>
              <w:t>，読書会で感想を</w:t>
            </w:r>
            <w:r w:rsidRPr="00546C0F">
              <w:rPr>
                <w:rFonts w:ascii="ＭＳ 明朝" w:hAnsi="ＭＳ 明朝" w:cs="ＭＳ ゴシック" w:hint="eastAsia"/>
                <w:sz w:val="18"/>
                <w:szCs w:val="18"/>
              </w:rPr>
              <w:t>交換しようとしている。</w:t>
            </w:r>
          </w:p>
        </w:tc>
      </w:tr>
      <w:tr w:rsidR="003C2E68" w:rsidRPr="006E508D" w:rsidTr="00344B93">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rsidR="003C2E68" w:rsidRPr="00546C0F" w:rsidRDefault="003C2E68" w:rsidP="003C2E68">
            <w:pPr>
              <w:spacing w:line="300" w:lineRule="exact"/>
              <w:ind w:left="180" w:hangingChars="100" w:hanging="180"/>
              <w:rPr>
                <w:rFonts w:ascii="ＭＳ 明朝" w:eastAsia="BIZ UDゴシック" w:hAnsi="ＭＳ 明朝" w:cs="Arial"/>
                <w:sz w:val="18"/>
                <w:szCs w:val="18"/>
              </w:rPr>
            </w:pPr>
            <w:r w:rsidRPr="006E508D">
              <w:rPr>
                <w:rFonts w:ascii="ＭＳ 明朝" w:hAnsi="ＭＳ 明朝" w:hint="eastAsia"/>
                <w:sz w:val="18"/>
                <w:szCs w:val="18"/>
              </w:rPr>
              <w:t>４　多面的に検討する</w:t>
            </w:r>
            <w:r>
              <w:rPr>
                <w:rFonts w:ascii="ＭＳ 明朝" w:hAnsi="ＭＳ 明朝" w:hint="eastAsia"/>
                <w:sz w:val="18"/>
                <w:szCs w:val="18"/>
              </w:rPr>
              <w:t>（9～10月</w:t>
            </w:r>
            <w:r w:rsidR="009B2894">
              <w:rPr>
                <w:rFonts w:ascii="ＭＳ 明朝" w:hAnsi="ＭＳ 明朝" w:hint="eastAsia"/>
                <w:sz w:val="18"/>
                <w:szCs w:val="18"/>
              </w:rPr>
              <w:t xml:space="preserve">　17時間</w:t>
            </w:r>
            <w:r>
              <w:rPr>
                <w:rFonts w:ascii="ＭＳ 明朝" w:hAnsi="ＭＳ 明朝" w:hint="eastAsia"/>
                <w:sz w:val="18"/>
                <w:szCs w:val="18"/>
              </w:rPr>
              <w:t>）</w:t>
            </w:r>
          </w:p>
        </w:tc>
      </w:tr>
      <w:tr w:rsidR="003C2E68" w:rsidRPr="006E508D" w:rsidTr="00344B93">
        <w:trPr>
          <w:trHeight w:val="283"/>
        </w:trPr>
        <w:tc>
          <w:tcPr>
            <w:tcW w:w="2268" w:type="dxa"/>
            <w:tcBorders>
              <w:top w:val="nil"/>
              <w:left w:val="single" w:sz="8" w:space="0" w:color="auto"/>
              <w:bottom w:val="nil"/>
            </w:tcBorders>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sz w:val="18"/>
                <w:szCs w:val="18"/>
              </w:rPr>
              <w:t>読む〈吟味・判断〉</w:t>
            </w:r>
          </w:p>
          <w:p w:rsidR="003C2E68" w:rsidRPr="00546C0F" w:rsidRDefault="003C2E68" w:rsidP="003C2E68">
            <w:pPr>
              <w:spacing w:line="300" w:lineRule="exact"/>
              <w:rPr>
                <w:rFonts w:ascii="ＭＳ 明朝" w:hAnsi="ＭＳ 明朝"/>
                <w:sz w:val="21"/>
                <w:szCs w:val="18"/>
              </w:rPr>
            </w:pPr>
            <w:r w:rsidRPr="00546C0F">
              <w:rPr>
                <w:rFonts w:ascii="ＭＳ 明朝" w:hAnsi="ＭＳ 明朝" w:hint="eastAsia"/>
                <w:sz w:val="21"/>
                <w:szCs w:val="18"/>
              </w:rPr>
              <w:t>幸福について</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w:t>
            </w:r>
            <w:r w:rsidRPr="00546C0F">
              <w:rPr>
                <w:rFonts w:ascii="ＭＳ 明朝" w:hAnsi="ＭＳ 明朝" w:hint="eastAsia"/>
                <w:sz w:val="18"/>
                <w:szCs w:val="18"/>
              </w:rPr>
              <w:t>96</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sz w:val="18"/>
                <w:szCs w:val="18"/>
              </w:rPr>
              <w:t>4時間</w:t>
            </w:r>
          </w:p>
        </w:tc>
        <w:tc>
          <w:tcPr>
            <w:tcW w:w="1418"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⑴イ，⑵ア</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D82FA1">
              <w:rPr>
                <w:rFonts w:ascii="ＭＳ 明朝" w:hAnsi="ＭＳ 明朝" w:cs="Arial" w:hint="eastAsia"/>
                <w:sz w:val="18"/>
                <w:szCs w:val="18"/>
                <w:u w:val="single"/>
              </w:rPr>
              <w:t>イエ</w:t>
            </w:r>
          </w:p>
          <w:p w:rsidR="003C2E68" w:rsidRPr="00546C0F" w:rsidRDefault="003C2E68" w:rsidP="00684090">
            <w:pPr>
              <w:spacing w:line="300" w:lineRule="exact"/>
              <w:jc w:val="left"/>
              <w:rPr>
                <w:rFonts w:ascii="ＭＳ 明朝" w:hAnsi="ＭＳ 明朝"/>
                <w:bCs/>
                <w:sz w:val="18"/>
                <w:szCs w:val="18"/>
              </w:rPr>
            </w:pPr>
          </w:p>
          <w:p w:rsidR="003C2E68" w:rsidRPr="00546C0F" w:rsidRDefault="003C2E68" w:rsidP="003C2E68">
            <w:pPr>
              <w:spacing w:line="300" w:lineRule="exact"/>
              <w:ind w:left="180" w:hangingChars="100" w:hanging="180"/>
              <w:rPr>
                <w:rFonts w:ascii="ＭＳ 明朝" w:hAnsi="ＭＳ 明朝" w:cs="Arial"/>
                <w:bCs/>
                <w:sz w:val="18"/>
                <w:szCs w:val="18"/>
                <w:bdr w:val="single" w:sz="4" w:space="0" w:color="auto"/>
              </w:rPr>
            </w:pPr>
            <w:r w:rsidRPr="00546C0F">
              <w:rPr>
                <w:rFonts w:ascii="ＭＳ 明朝" w:hAnsi="ＭＳ 明朝"/>
                <w:bCs/>
                <w:sz w:val="18"/>
                <w:szCs w:val="18"/>
              </w:rPr>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sz w:val="18"/>
                <w:szCs w:val="18"/>
              </w:rPr>
              <w:t>Ｃ</w:t>
            </w:r>
            <w:r w:rsidRPr="00546C0F">
              <w:rPr>
                <w:rFonts w:ascii="ＭＳ 明朝" w:hAnsi="ＭＳ 明朝" w:cs="ＭＳ ゴシック"/>
                <w:sz w:val="18"/>
                <w:szCs w:val="18"/>
              </w:rPr>
              <w:t>⑵</w:t>
            </w:r>
            <w:r w:rsidRPr="00546C0F">
              <w:rPr>
                <w:rFonts w:ascii="ＭＳ 明朝" w:hAnsi="ＭＳ 明朝" w:cs="ＭＳ ゴシック" w:hint="eastAsia"/>
                <w:sz w:val="18"/>
                <w:szCs w:val="18"/>
              </w:rPr>
              <w:t>ア</w:t>
            </w:r>
          </w:p>
        </w:tc>
        <w:tc>
          <w:tcPr>
            <w:tcW w:w="1843"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w:t>
            </w:r>
            <w:r w:rsidRPr="00546C0F">
              <w:rPr>
                <w:rFonts w:ascii="ＭＳ 明朝" w:hAnsi="ＭＳ 明朝"/>
                <w:sz w:val="18"/>
                <w:szCs w:val="18"/>
              </w:rPr>
              <w:t>文章</w:t>
            </w:r>
            <w:r w:rsidRPr="00546C0F">
              <w:rPr>
                <w:rFonts w:ascii="ＭＳ 明朝" w:hAnsi="ＭＳ 明朝" w:hint="eastAsia"/>
                <w:sz w:val="18"/>
                <w:szCs w:val="18"/>
              </w:rPr>
              <w:t>に表れている考えを捉え，吟味する</w:t>
            </w:r>
            <w:r w:rsidRPr="00546C0F">
              <w:rPr>
                <w:rFonts w:ascii="ＭＳ 明朝" w:hAnsi="ＭＳ 明朝"/>
                <w:sz w:val="18"/>
                <w:szCs w:val="18"/>
              </w:rPr>
              <w:t>。</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w:t>
            </w:r>
            <w:r w:rsidRPr="00546C0F">
              <w:rPr>
                <w:rFonts w:ascii="ＭＳ 明朝" w:hAnsi="ＭＳ 明朝"/>
                <w:sz w:val="18"/>
                <w:szCs w:val="18"/>
              </w:rPr>
              <w:t>文章を</w:t>
            </w:r>
            <w:r w:rsidRPr="00546C0F">
              <w:rPr>
                <w:rFonts w:ascii="ＭＳ 明朝" w:hAnsi="ＭＳ 明朝" w:hint="eastAsia"/>
                <w:sz w:val="18"/>
                <w:szCs w:val="18"/>
              </w:rPr>
              <w:t>読んで自分の考えを持ち，議論の仕方を踏まえて話し合う</w:t>
            </w:r>
            <w:r w:rsidRPr="00546C0F">
              <w:rPr>
                <w:rFonts w:ascii="ＭＳ 明朝" w:hAnsi="ＭＳ 明朝"/>
                <w:sz w:val="18"/>
                <w:szCs w:val="18"/>
              </w:rPr>
              <w:t>。</w:t>
            </w:r>
          </w:p>
        </w:tc>
        <w:tc>
          <w:tcPr>
            <w:tcW w:w="4536"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sz w:val="18"/>
                <w:szCs w:val="18"/>
              </w:rPr>
              <w:t xml:space="preserve">１　</w:t>
            </w:r>
            <w:r w:rsidRPr="00546C0F">
              <w:rPr>
                <w:rFonts w:ascii="ＭＳ 明朝" w:hAnsi="ＭＳ 明朝" w:hint="eastAsia"/>
                <w:sz w:val="18"/>
                <w:szCs w:val="18"/>
              </w:rPr>
              <w:t>タイトル下の問いかけ</w:t>
            </w:r>
            <w:r w:rsidRPr="00546C0F">
              <w:rPr>
                <w:rFonts w:ascii="ＭＳ 明朝" w:hAnsi="ＭＳ 明朝"/>
                <w:sz w:val="18"/>
                <w:szCs w:val="18"/>
              </w:rPr>
              <w:t>（Ｐ</w:t>
            </w:r>
            <w:r w:rsidRPr="00546C0F">
              <w:rPr>
                <w:rFonts w:ascii="ＭＳ 明朝" w:hAnsi="ＭＳ 明朝" w:hint="eastAsia"/>
                <w:sz w:val="18"/>
                <w:szCs w:val="18"/>
              </w:rPr>
              <w:t>96</w:t>
            </w:r>
            <w:r w:rsidRPr="00546C0F">
              <w:rPr>
                <w:rFonts w:ascii="ＭＳ 明朝" w:hAnsi="ＭＳ 明朝"/>
                <w:sz w:val="18"/>
                <w:szCs w:val="18"/>
              </w:rPr>
              <w:t>）や「</w:t>
            </w:r>
            <w:r w:rsidRPr="00546C0F">
              <w:rPr>
                <w:rFonts w:ascii="ＭＳ 明朝" w:hAnsi="ＭＳ 明朝" w:hint="eastAsia"/>
                <w:sz w:val="18"/>
                <w:szCs w:val="18"/>
              </w:rPr>
              <w:t>てびき</w:t>
            </w:r>
            <w:r w:rsidRPr="00546C0F">
              <w:rPr>
                <w:rFonts w:ascii="ＭＳ 明朝" w:hAnsi="ＭＳ 明朝"/>
                <w:sz w:val="18"/>
                <w:szCs w:val="18"/>
              </w:rPr>
              <w:t>」</w:t>
            </w:r>
            <w:r w:rsidRPr="00546C0F">
              <w:rPr>
                <w:rFonts w:ascii="ＭＳ 明朝" w:hAnsi="ＭＳ 明朝" w:hint="eastAsia"/>
                <w:kern w:val="0"/>
                <w:sz w:val="18"/>
                <w:szCs w:val="18"/>
              </w:rPr>
              <w:t>の</w:t>
            </w:r>
            <w:r w:rsidRPr="00546C0F">
              <w:rPr>
                <w:rFonts w:ascii="ＭＳ 明朝" w:hAnsi="ＭＳ 明朝"/>
                <w:kern w:val="0"/>
                <w:sz w:val="18"/>
                <w:szCs w:val="18"/>
              </w:rPr>
              <w:t>目標</w:t>
            </w:r>
            <w:r w:rsidRPr="00546C0F">
              <w:rPr>
                <w:rFonts w:ascii="ＭＳ 明朝" w:hAnsi="ＭＳ 明朝"/>
                <w:sz w:val="18"/>
                <w:szCs w:val="18"/>
              </w:rPr>
              <w:t>（Ｐ</w:t>
            </w:r>
            <w:r w:rsidRPr="00546C0F">
              <w:rPr>
                <w:rFonts w:ascii="ＭＳ 明朝" w:hAnsi="ＭＳ 明朝" w:hint="eastAsia"/>
                <w:sz w:val="18"/>
                <w:szCs w:val="18"/>
              </w:rPr>
              <w:t>104</w:t>
            </w:r>
            <w:r w:rsidRPr="00546C0F">
              <w:rPr>
                <w:rFonts w:ascii="ＭＳ 明朝" w:hAnsi="ＭＳ 明朝"/>
                <w:sz w:val="18"/>
                <w:szCs w:val="18"/>
              </w:rPr>
              <w:t>）</w:t>
            </w:r>
            <w:r w:rsidRPr="00546C0F">
              <w:rPr>
                <w:rFonts w:ascii="ＭＳ 明朝" w:hAnsi="ＭＳ 明朝"/>
                <w:kern w:val="0"/>
                <w:sz w:val="18"/>
                <w:szCs w:val="18"/>
              </w:rPr>
              <w:t>を</w:t>
            </w:r>
            <w:r w:rsidRPr="00546C0F">
              <w:rPr>
                <w:rFonts w:ascii="ＭＳ 明朝" w:hAnsi="ＭＳ 明朝" w:hint="eastAsia"/>
                <w:kern w:val="0"/>
                <w:sz w:val="18"/>
                <w:szCs w:val="18"/>
              </w:rPr>
              <w:t>確認し</w:t>
            </w:r>
            <w:r w:rsidRPr="00546C0F">
              <w:rPr>
                <w:rFonts w:ascii="ＭＳ 明朝" w:hAnsi="ＭＳ 明朝"/>
                <w:kern w:val="0"/>
                <w:sz w:val="18"/>
                <w:szCs w:val="18"/>
              </w:rPr>
              <w:t>，学習の見通しを持つ。</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２</w:t>
            </w:r>
            <w:r w:rsidRPr="00546C0F">
              <w:rPr>
                <w:rFonts w:ascii="ＭＳ 明朝" w:hAnsi="ＭＳ 明朝" w:hint="eastAsia"/>
                <w:sz w:val="18"/>
                <w:szCs w:val="18"/>
              </w:rPr>
              <w:t xml:space="preserve">　</w:t>
            </w:r>
            <w:r w:rsidRPr="00546C0F">
              <w:rPr>
                <w:rFonts w:ascii="ＭＳ 明朝" w:hAnsi="ＭＳ 明朝"/>
                <w:sz w:val="18"/>
                <w:szCs w:val="18"/>
              </w:rPr>
              <w:t>全文を通読し，内容を大まかにつかむ。適宜，漢字や語句を確認する。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 xml:space="preserve">３　</w:t>
            </w:r>
            <w:r w:rsidRPr="00546C0F">
              <w:rPr>
                <w:rFonts w:ascii="ＭＳ 明朝" w:hAnsi="ＭＳ 明朝"/>
                <w:sz w:val="18"/>
                <w:szCs w:val="18"/>
              </w:rPr>
              <w:t>設問</w:t>
            </w:r>
            <w:r w:rsidRPr="00546C0F">
              <w:rPr>
                <w:rFonts w:ascii="ＭＳ 明朝" w:hAnsi="ＭＳ 明朝" w:cs="ＭＳ 明朝"/>
                <w:sz w:val="18"/>
                <w:szCs w:val="18"/>
              </w:rPr>
              <w:t>①</w:t>
            </w:r>
            <w:r w:rsidRPr="00546C0F">
              <w:rPr>
                <w:rFonts w:ascii="ＭＳ 明朝" w:hAnsi="ＭＳ 明朝"/>
                <w:sz w:val="18"/>
                <w:szCs w:val="18"/>
              </w:rPr>
              <w:t>（Ｐ1</w:t>
            </w:r>
            <w:r w:rsidRPr="00546C0F">
              <w:rPr>
                <w:rFonts w:ascii="ＭＳ 明朝" w:hAnsi="ＭＳ 明朝" w:hint="eastAsia"/>
                <w:sz w:val="18"/>
                <w:szCs w:val="18"/>
              </w:rPr>
              <w:t>04</w:t>
            </w:r>
            <w:r w:rsidRPr="00546C0F">
              <w:rPr>
                <w:rFonts w:ascii="ＭＳ 明朝" w:hAnsi="ＭＳ 明朝"/>
                <w:sz w:val="18"/>
                <w:szCs w:val="18"/>
              </w:rPr>
              <w:t>）に取り組み，</w:t>
            </w:r>
            <w:r w:rsidRPr="00546C0F">
              <w:rPr>
                <w:rFonts w:ascii="ＭＳ 明朝" w:hAnsi="ＭＳ 明朝" w:hint="eastAsia"/>
                <w:sz w:val="18"/>
                <w:szCs w:val="18"/>
              </w:rPr>
              <w:t>「カイ」「トッポ」「グー」の考えを捉え，吟味する</w:t>
            </w:r>
            <w:r w:rsidRPr="00546C0F">
              <w:rPr>
                <w:rFonts w:ascii="ＭＳ 明朝" w:hAnsi="ＭＳ 明朝"/>
                <w:sz w:val="18"/>
                <w:szCs w:val="18"/>
              </w:rPr>
              <w:t>。</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 xml:space="preserve">４　</w:t>
            </w:r>
            <w:r w:rsidRPr="00546C0F">
              <w:rPr>
                <w:rFonts w:ascii="ＭＳ 明朝" w:hAnsi="ＭＳ 明朝"/>
                <w:sz w:val="18"/>
                <w:szCs w:val="18"/>
              </w:rPr>
              <w:t>設問</w:t>
            </w:r>
            <w:r w:rsidRPr="00546C0F">
              <w:rPr>
                <w:rFonts w:ascii="ＭＳ 明朝" w:hAnsi="ＭＳ 明朝" w:cs="ＭＳ 明朝" w:hint="eastAsia"/>
                <w:sz w:val="18"/>
                <w:szCs w:val="18"/>
              </w:rPr>
              <w:t>②～③</w:t>
            </w:r>
            <w:r w:rsidRPr="00546C0F">
              <w:rPr>
                <w:rFonts w:ascii="ＭＳ 明朝" w:hAnsi="ＭＳ 明朝"/>
                <w:sz w:val="18"/>
                <w:szCs w:val="18"/>
              </w:rPr>
              <w:t>に取り組み，</w:t>
            </w:r>
            <w:r w:rsidRPr="00546C0F">
              <w:rPr>
                <w:rFonts w:ascii="ＭＳ 明朝" w:hAnsi="ＭＳ 明朝" w:hint="eastAsia"/>
                <w:sz w:val="18"/>
                <w:szCs w:val="18"/>
              </w:rPr>
              <w:t>「幸福」について自分の考えを持ち，</w:t>
            </w:r>
            <w:r w:rsidR="00D82FA1">
              <w:rPr>
                <w:rFonts w:ascii="ＭＳ 明朝" w:hAnsi="ＭＳ 明朝" w:hint="eastAsia"/>
                <w:sz w:val="18"/>
                <w:szCs w:val="18"/>
              </w:rPr>
              <w:t>議論する</w:t>
            </w:r>
            <w:r w:rsidRPr="00546C0F">
              <w:rPr>
                <w:rFonts w:ascii="ＭＳ 明朝" w:hAnsi="ＭＳ 明朝" w:hint="eastAsia"/>
                <w:sz w:val="18"/>
                <w:szCs w:val="18"/>
              </w:rPr>
              <w:t>。</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w:t>
            </w:r>
            <w:r w:rsidR="00FB7326">
              <w:rPr>
                <w:rFonts w:ascii="ＭＳ 明朝" w:hAnsi="ＭＳ 明朝" w:hint="eastAsia"/>
                <w:sz w:val="18"/>
                <w:szCs w:val="18"/>
              </w:rPr>
              <w:t>脚注のポイント</w:t>
            </w:r>
            <w:r w:rsidR="00FB7326" w:rsidRPr="00546C0F">
              <w:rPr>
                <w:rFonts w:ascii="ＭＳ 明朝" w:hAnsi="ＭＳ 明朝"/>
                <w:sz w:val="18"/>
                <w:szCs w:val="18"/>
              </w:rPr>
              <w:t>（Ｐ</w:t>
            </w:r>
            <w:r w:rsidR="00FB7326">
              <w:rPr>
                <w:rFonts w:ascii="ＭＳ 明朝" w:hAnsi="ＭＳ 明朝" w:hint="eastAsia"/>
                <w:sz w:val="18"/>
                <w:szCs w:val="18"/>
              </w:rPr>
              <w:t>97～100</w:t>
            </w:r>
            <w:r w:rsidR="00FB7326" w:rsidRPr="00546C0F">
              <w:rPr>
                <w:rFonts w:ascii="ＭＳ 明朝" w:hAnsi="ＭＳ 明朝"/>
                <w:sz w:val="18"/>
                <w:szCs w:val="18"/>
              </w:rPr>
              <w:t>）</w:t>
            </w:r>
            <w:r w:rsidR="00FB7326">
              <w:rPr>
                <w:rFonts w:ascii="ＭＳ 明朝" w:hAnsi="ＭＳ 明朝" w:hint="eastAsia"/>
                <w:sz w:val="18"/>
                <w:szCs w:val="18"/>
              </w:rPr>
              <w:t>や</w:t>
            </w:r>
            <w:r w:rsidR="002901A4">
              <w:rPr>
                <w:rFonts w:ascii="ＭＳ 明朝" w:hAnsi="ＭＳ 明朝" w:hint="eastAsia"/>
                <w:sz w:val="18"/>
                <w:szCs w:val="18"/>
              </w:rPr>
              <w:t>，</w:t>
            </w:r>
            <w:r w:rsidRPr="00546C0F">
              <w:rPr>
                <w:rFonts w:ascii="ＭＳ 明朝" w:hAnsi="ＭＳ 明朝"/>
                <w:sz w:val="18"/>
                <w:szCs w:val="18"/>
              </w:rPr>
              <w:t>「言葉の力</w:t>
            </w:r>
            <w:r w:rsidRPr="00546C0F">
              <w:rPr>
                <w:rFonts w:ascii="ＭＳ 明朝" w:hAnsi="ＭＳ 明朝" w:hint="eastAsia"/>
                <w:sz w:val="18"/>
                <w:szCs w:val="18"/>
              </w:rPr>
              <w:t xml:space="preserve">　文章を読んだり，議論をしたりして，考えを深める</w:t>
            </w:r>
            <w:r w:rsidRPr="00546C0F">
              <w:rPr>
                <w:rFonts w:ascii="ＭＳ 明朝" w:hAnsi="ＭＳ 明朝"/>
                <w:sz w:val="18"/>
                <w:szCs w:val="18"/>
              </w:rPr>
              <w:t>」</w:t>
            </w:r>
            <w:r w:rsidR="00FB7326" w:rsidRPr="00546C0F">
              <w:rPr>
                <w:rFonts w:ascii="ＭＳ 明朝" w:hAnsi="ＭＳ 明朝"/>
                <w:sz w:val="18"/>
                <w:szCs w:val="18"/>
              </w:rPr>
              <w:t>（Ｐ1</w:t>
            </w:r>
            <w:r w:rsidR="00FB7326" w:rsidRPr="00546C0F">
              <w:rPr>
                <w:rFonts w:ascii="ＭＳ 明朝" w:hAnsi="ＭＳ 明朝" w:hint="eastAsia"/>
                <w:sz w:val="18"/>
                <w:szCs w:val="18"/>
              </w:rPr>
              <w:t>04</w:t>
            </w:r>
            <w:r w:rsidR="00FB7326" w:rsidRPr="00546C0F">
              <w:rPr>
                <w:rFonts w:ascii="ＭＳ 明朝" w:hAnsi="ＭＳ 明朝"/>
                <w:sz w:val="18"/>
                <w:szCs w:val="18"/>
              </w:rPr>
              <w:t>）</w:t>
            </w:r>
            <w:r w:rsidRPr="00546C0F">
              <w:rPr>
                <w:rFonts w:ascii="ＭＳ 明朝" w:hAnsi="ＭＳ 明朝"/>
                <w:sz w:val="18"/>
                <w:szCs w:val="18"/>
              </w:rPr>
              <w:t>を読んで，</w:t>
            </w:r>
            <w:r w:rsidR="00D82FA1">
              <w:rPr>
                <w:rFonts w:ascii="ＭＳ 明朝" w:hAnsi="ＭＳ 明朝" w:hint="eastAsia"/>
                <w:sz w:val="18"/>
                <w:szCs w:val="18"/>
              </w:rPr>
              <w:t>考えを深めるため</w:t>
            </w:r>
            <w:r w:rsidRPr="00546C0F">
              <w:rPr>
                <w:rFonts w:ascii="ＭＳ 明朝" w:hAnsi="ＭＳ 明朝" w:hint="eastAsia"/>
                <w:sz w:val="18"/>
                <w:szCs w:val="18"/>
              </w:rPr>
              <w:t>の</w:t>
            </w:r>
            <w:r w:rsidR="00D82FA1">
              <w:rPr>
                <w:rFonts w:ascii="ＭＳ 明朝" w:hAnsi="ＭＳ 明朝" w:hint="eastAsia"/>
                <w:sz w:val="18"/>
                <w:szCs w:val="18"/>
              </w:rPr>
              <w:t>ポイント</w:t>
            </w:r>
            <w:r w:rsidRPr="00546C0F">
              <w:rPr>
                <w:rFonts w:ascii="ＭＳ 明朝" w:hAnsi="ＭＳ 明朝" w:hint="eastAsia"/>
                <w:sz w:val="18"/>
                <w:szCs w:val="18"/>
              </w:rPr>
              <w:t>を</w:t>
            </w:r>
            <w:r w:rsidRPr="00546C0F">
              <w:rPr>
                <w:rFonts w:ascii="ＭＳ 明朝" w:hAnsi="ＭＳ 明朝"/>
                <w:sz w:val="18"/>
                <w:szCs w:val="18"/>
              </w:rPr>
              <w:t>理解する。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 xml:space="preserve">５　</w:t>
            </w:r>
            <w:r w:rsidRPr="00546C0F">
              <w:rPr>
                <w:rFonts w:ascii="ＭＳ 明朝" w:hAnsi="ＭＳ 明朝" w:hint="eastAsia"/>
                <w:kern w:val="0"/>
                <w:sz w:val="18"/>
                <w:szCs w:val="18"/>
              </w:rPr>
              <w:t>「振り返り」を読み，</w:t>
            </w:r>
            <w:r w:rsidR="00A671FC">
              <w:rPr>
                <w:rFonts w:ascii="ＭＳ 明朝" w:hAnsi="ＭＳ 明朝" w:hint="eastAsia"/>
                <w:kern w:val="0"/>
                <w:sz w:val="18"/>
                <w:szCs w:val="18"/>
              </w:rPr>
              <w:t>学習を振り返って，学んだことを自分の言葉でまとめる</w:t>
            </w:r>
            <w:r w:rsidRPr="00546C0F">
              <w:rPr>
                <w:rFonts w:ascii="ＭＳ 明朝" w:hAnsi="ＭＳ 明朝" w:hint="eastAsia"/>
                <w:kern w:val="0"/>
                <w:sz w:val="18"/>
                <w:szCs w:val="18"/>
              </w:rPr>
              <w:t>。</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lastRenderedPageBreak/>
              <w:t>６　「広がる言葉」（Ｐ105）に取り組み，語感を磨き語彙を増やす。</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kern w:val="0"/>
                <w:sz w:val="18"/>
                <w:szCs w:val="18"/>
              </w:rPr>
              <w:t>＊</w:t>
            </w:r>
            <w:r w:rsidRPr="00546C0F">
              <w:rPr>
                <w:rFonts w:ascii="ＭＳ 明朝" w:hAnsi="ＭＳ 明朝" w:hint="eastAsia"/>
                <w:sz w:val="18"/>
                <w:szCs w:val="18"/>
                <w:bdr w:val="single" w:sz="4" w:space="0" w:color="auto"/>
                <w:shd w:val="pct15" w:color="auto" w:fill="FFFFFF"/>
              </w:rPr>
              <w:t>資</w:t>
            </w:r>
            <w:r w:rsidRPr="00546C0F">
              <w:rPr>
                <w:rFonts w:ascii="ＭＳ 明朝" w:hAnsi="ＭＳ 明朝"/>
                <w:kern w:val="0"/>
                <w:sz w:val="18"/>
                <w:szCs w:val="18"/>
              </w:rPr>
              <w:t>「</w:t>
            </w:r>
            <w:r w:rsidRPr="00546C0F">
              <w:rPr>
                <w:rFonts w:ascii="ＭＳ 明朝" w:hAnsi="ＭＳ 明朝" w:hint="eastAsia"/>
                <w:kern w:val="0"/>
                <w:sz w:val="18"/>
                <w:szCs w:val="18"/>
              </w:rPr>
              <w:t>言葉を広げよう</w:t>
            </w:r>
            <w:r w:rsidRPr="00546C0F">
              <w:rPr>
                <w:rFonts w:ascii="ＭＳ 明朝" w:hAnsi="ＭＳ 明朝" w:hint="eastAsia"/>
                <w:w w:val="200"/>
                <w:kern w:val="0"/>
                <w:sz w:val="18"/>
                <w:szCs w:val="18"/>
              </w:rPr>
              <w:t>―</w:t>
            </w:r>
            <w:r w:rsidRPr="00546C0F">
              <w:rPr>
                <w:rFonts w:ascii="ＭＳ 明朝" w:hAnsi="ＭＳ 明朝" w:hint="eastAsia"/>
                <w:kern w:val="0"/>
                <w:sz w:val="18"/>
                <w:szCs w:val="18"/>
              </w:rPr>
              <w:t>程度を表す言葉</w:t>
            </w:r>
            <w:r w:rsidRPr="00546C0F">
              <w:rPr>
                <w:rFonts w:ascii="ＭＳ 明朝" w:hAnsi="ＭＳ 明朝"/>
                <w:kern w:val="0"/>
                <w:sz w:val="18"/>
                <w:szCs w:val="18"/>
              </w:rPr>
              <w:t>」</w:t>
            </w:r>
            <w:r w:rsidRPr="00546C0F">
              <w:rPr>
                <w:rFonts w:ascii="ＭＳ 明朝" w:hAnsi="ＭＳ 明朝" w:hint="eastAsia"/>
                <w:kern w:val="0"/>
                <w:sz w:val="18"/>
                <w:szCs w:val="18"/>
              </w:rPr>
              <w:t>（</w:t>
            </w:r>
            <w:r w:rsidRPr="00546C0F">
              <w:rPr>
                <w:rFonts w:ascii="ＭＳ 明朝" w:hAnsi="ＭＳ 明朝" w:hint="eastAsia"/>
                <w:sz w:val="18"/>
                <w:szCs w:val="18"/>
              </w:rPr>
              <w:t>Ｐ</w:t>
            </w:r>
            <w:r w:rsidRPr="00546C0F">
              <w:rPr>
                <w:rFonts w:ascii="ＭＳ 明朝" w:hAnsi="ＭＳ 明朝" w:hint="eastAsia"/>
                <w:kern w:val="0"/>
                <w:sz w:val="18"/>
                <w:szCs w:val="18"/>
              </w:rPr>
              <w:t>342）</w:t>
            </w:r>
            <w:r w:rsidRPr="00546C0F">
              <w:rPr>
                <w:rFonts w:ascii="ＭＳ 明朝" w:hAnsi="ＭＳ 明朝"/>
                <w:kern w:val="0"/>
                <w:sz w:val="18"/>
                <w:szCs w:val="18"/>
              </w:rPr>
              <w:t>を</w:t>
            </w:r>
            <w:r w:rsidRPr="00546C0F">
              <w:rPr>
                <w:rFonts w:ascii="ＭＳ 明朝" w:hAnsi="ＭＳ 明朝" w:hint="eastAsia"/>
                <w:kern w:val="0"/>
                <w:sz w:val="18"/>
                <w:szCs w:val="18"/>
              </w:rPr>
              <w:t>見て</w:t>
            </w:r>
            <w:r w:rsidRPr="00546C0F">
              <w:rPr>
                <w:rFonts w:ascii="ＭＳ 明朝" w:hAnsi="ＭＳ 明朝"/>
                <w:kern w:val="0"/>
                <w:sz w:val="18"/>
                <w:szCs w:val="18"/>
              </w:rPr>
              <w:t>，</w:t>
            </w:r>
            <w:r w:rsidRPr="00546C0F">
              <w:rPr>
                <w:rFonts w:ascii="ＭＳ 明朝" w:hAnsi="ＭＳ 明朝" w:hint="eastAsia"/>
                <w:kern w:val="0"/>
                <w:sz w:val="18"/>
                <w:szCs w:val="18"/>
              </w:rPr>
              <w:t>語彙を増やすため</w:t>
            </w:r>
            <w:r w:rsidRPr="00546C0F">
              <w:rPr>
                <w:rFonts w:ascii="ＭＳ 明朝" w:hAnsi="ＭＳ 明朝"/>
                <w:kern w:val="0"/>
                <w:sz w:val="18"/>
                <w:szCs w:val="18"/>
              </w:rPr>
              <w:t>の参考にする</w:t>
            </w:r>
            <w:r w:rsidRPr="00546C0F">
              <w:rPr>
                <w:rFonts w:ascii="ＭＳ 明朝" w:hAnsi="ＭＳ 明朝" w:hint="eastAsia"/>
                <w:kern w:val="0"/>
                <w:sz w:val="18"/>
                <w:szCs w:val="18"/>
              </w:rPr>
              <w:t>と</w:t>
            </w:r>
            <w:r w:rsidRPr="00546C0F">
              <w:rPr>
                <w:rFonts w:ascii="ＭＳ 明朝" w:hAnsi="ＭＳ 明朝"/>
                <w:kern w:val="0"/>
                <w:sz w:val="18"/>
                <w:szCs w:val="18"/>
              </w:rPr>
              <w:t>よい。</w:t>
            </w:r>
          </w:p>
        </w:tc>
        <w:tc>
          <w:tcPr>
            <w:tcW w:w="4536" w:type="dxa"/>
            <w:tcBorders>
              <w:top w:val="nil"/>
              <w:bottom w:val="nil"/>
              <w:right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理解したり表現したりするために必要な語句の量を増</w:t>
            </w:r>
            <w:r w:rsidR="00D82FA1">
              <w:rPr>
                <w:rFonts w:ascii="ＭＳ 明朝" w:hAnsi="ＭＳ 明朝" w:cs="Arial" w:hint="eastAsia"/>
                <w:sz w:val="18"/>
                <w:szCs w:val="18"/>
              </w:rPr>
              <w:t>すとともに，</w:t>
            </w:r>
            <w:r w:rsidRPr="00546C0F">
              <w:rPr>
                <w:rFonts w:ascii="ＭＳ 明朝" w:hAnsi="ＭＳ 明朝" w:cs="Arial" w:hint="eastAsia"/>
                <w:sz w:val="18"/>
                <w:szCs w:val="18"/>
              </w:rPr>
              <w:t>文章の中で使うことを通して，語感を磨き語彙を豊かにしている。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具体と抽象など情報と情報との関係について理解を深めている。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「読むこと」において，文章を批判的に読みながら，文章に表れているものの見方や考え方について考えている。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「読むこと」において，文章を読んで考えを広げたり深めたりして，人間</w:t>
            </w:r>
            <w:r w:rsidR="00D82FA1">
              <w:rPr>
                <w:rFonts w:ascii="ＭＳ 明朝" w:hAnsi="ＭＳ 明朝" w:cs="Arial" w:hint="eastAsia"/>
                <w:sz w:val="18"/>
                <w:szCs w:val="18"/>
              </w:rPr>
              <w:t>や</w:t>
            </w:r>
            <w:r w:rsidRPr="00546C0F">
              <w:rPr>
                <w:rFonts w:ascii="ＭＳ 明朝" w:hAnsi="ＭＳ 明朝" w:cs="Arial" w:hint="eastAsia"/>
                <w:sz w:val="18"/>
                <w:szCs w:val="18"/>
              </w:rPr>
              <w:t>社会について，自分の意見を</w:t>
            </w:r>
            <w:r w:rsidR="00D82FA1">
              <w:rPr>
                <w:rFonts w:ascii="ＭＳ 明朝" w:hAnsi="ＭＳ 明朝" w:cs="Arial" w:hint="eastAsia"/>
                <w:sz w:val="18"/>
                <w:szCs w:val="18"/>
              </w:rPr>
              <w:t>持って</w:t>
            </w:r>
            <w:r w:rsidRPr="00546C0F">
              <w:rPr>
                <w:rFonts w:ascii="ＭＳ 明朝" w:hAnsi="ＭＳ 明朝" w:cs="Arial" w:hint="eastAsia"/>
                <w:sz w:val="18"/>
                <w:szCs w:val="18"/>
              </w:rPr>
              <w:t>いる。</w:t>
            </w:r>
          </w:p>
          <w:p w:rsidR="003C2E68" w:rsidRPr="00546C0F" w:rsidRDefault="003C2E68" w:rsidP="003C2E68">
            <w:pPr>
              <w:spacing w:line="300" w:lineRule="exact"/>
              <w:ind w:left="180" w:hangingChars="100" w:hanging="180"/>
              <w:rPr>
                <w:rFonts w:ascii="ＭＳ 明朝" w:hAnsi="ＭＳ 明朝" w:cs="Arial"/>
                <w:bCs/>
                <w:sz w:val="18"/>
                <w:szCs w:val="18"/>
                <w:bdr w:val="single" w:sz="4" w:space="0" w:color="auto"/>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進んで文章に表れている考えを吟味し，学習課題に沿って自分の考えを持ち，議論しようとしてい</w:t>
            </w:r>
            <w:r w:rsidRPr="00546C0F">
              <w:rPr>
                <w:rFonts w:ascii="ＭＳ 明朝" w:hAnsi="ＭＳ 明朝" w:cs="ＭＳ ゴシック" w:hint="eastAsia"/>
                <w:sz w:val="18"/>
                <w:szCs w:val="18"/>
              </w:rPr>
              <w:lastRenderedPageBreak/>
              <w:t>る。</w:t>
            </w:r>
          </w:p>
        </w:tc>
      </w:tr>
      <w:tr w:rsidR="003C2E68" w:rsidRPr="006E508D" w:rsidTr="007E114F">
        <w:trPr>
          <w:trHeight w:val="283"/>
        </w:trPr>
        <w:tc>
          <w:tcPr>
            <w:tcW w:w="2268" w:type="dxa"/>
            <w:tcBorders>
              <w:left w:val="single" w:sz="8" w:space="0" w:color="auto"/>
              <w:bottom w:val="single" w:sz="4" w:space="0" w:color="auto"/>
            </w:tcBorders>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hint="eastAsia"/>
                <w:kern w:val="0"/>
                <w:sz w:val="18"/>
                <w:szCs w:val="18"/>
              </w:rPr>
              <w:lastRenderedPageBreak/>
              <w:t>学びの扉</w:t>
            </w:r>
            <w:r w:rsidR="00524F1C">
              <w:rPr>
                <w:rFonts w:ascii="ＭＳ 明朝" w:hAnsi="ＭＳ 明朝" w:cs="Arial" w:hint="eastAsia"/>
                <w:kern w:val="0"/>
                <w:sz w:val="18"/>
                <w:szCs w:val="18"/>
              </w:rPr>
              <w:t>／学びを支える言葉の力</w:t>
            </w:r>
            <w:r w:rsidRPr="00546C0F">
              <w:rPr>
                <w:rFonts w:ascii="ＭＳ 明朝" w:hAnsi="ＭＳ 明朝" w:cs="Arial" w:hint="eastAsia"/>
                <w:kern w:val="0"/>
                <w:sz w:val="18"/>
                <w:szCs w:val="18"/>
              </w:rPr>
              <w:t>〈</w:t>
            </w:r>
            <w:r w:rsidR="00524F1C">
              <w:rPr>
                <w:rFonts w:ascii="ＭＳ 明朝" w:hAnsi="ＭＳ 明朝" w:cs="Arial" w:hint="eastAsia"/>
                <w:kern w:val="0"/>
                <w:sz w:val="18"/>
                <w:szCs w:val="18"/>
              </w:rPr>
              <w:t>論理</w:t>
            </w:r>
            <w:r w:rsidRPr="00546C0F">
              <w:rPr>
                <w:rFonts w:ascii="ＭＳ 明朝" w:hAnsi="ＭＳ 明朝" w:cs="Arial" w:hint="eastAsia"/>
                <w:kern w:val="0"/>
                <w:sz w:val="18"/>
                <w:szCs w:val="18"/>
              </w:rPr>
              <w:t>的な言葉の力</w:t>
            </w:r>
            <w:r w:rsidR="00703239" w:rsidRPr="00703239">
              <w:rPr>
                <w:rFonts w:ascii="ＭＳ 明朝" w:hAnsi="ＭＳ 明朝" w:cs="Arial" w:hint="eastAsia"/>
                <w:w w:val="200"/>
                <w:kern w:val="0"/>
                <w:sz w:val="18"/>
                <w:szCs w:val="18"/>
              </w:rPr>
              <w:t>―</w:t>
            </w:r>
            <w:r w:rsidRPr="00546C0F">
              <w:rPr>
                <w:rFonts w:ascii="ＭＳ 明朝" w:hAnsi="ＭＳ 明朝" w:cs="Arial" w:hint="eastAsia"/>
                <w:kern w:val="0"/>
                <w:sz w:val="18"/>
                <w:szCs w:val="18"/>
              </w:rPr>
              <w:t>整理する力〉</w:t>
            </w:r>
          </w:p>
          <w:p w:rsidR="003C2E68" w:rsidRPr="00546C0F" w:rsidRDefault="003C2E68" w:rsidP="003C2E68">
            <w:pPr>
              <w:spacing w:line="300" w:lineRule="exact"/>
              <w:rPr>
                <w:rFonts w:ascii="ＭＳ 明朝" w:hAnsi="ＭＳ 明朝" w:cs="Arial"/>
                <w:bCs/>
                <w:kern w:val="0"/>
                <w:sz w:val="21"/>
                <w:szCs w:val="18"/>
              </w:rPr>
            </w:pPr>
            <w:r w:rsidRPr="00546C0F">
              <w:rPr>
                <w:rFonts w:ascii="ＭＳ 明朝" w:hAnsi="ＭＳ 明朝" w:cs="Arial" w:hint="eastAsia"/>
                <w:bCs/>
                <w:kern w:val="0"/>
                <w:sz w:val="21"/>
                <w:szCs w:val="18"/>
              </w:rPr>
              <w:t>多面的に捉える</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w:t>
            </w:r>
            <w:r w:rsidRPr="00546C0F">
              <w:rPr>
                <w:rFonts w:ascii="ＭＳ 明朝" w:hAnsi="ＭＳ 明朝" w:cs="Arial" w:hint="eastAsia"/>
                <w:kern w:val="0"/>
                <w:sz w:val="18"/>
                <w:szCs w:val="18"/>
              </w:rPr>
              <w:t>106</w:t>
            </w:r>
            <w:r w:rsidR="00524F1C">
              <w:rPr>
                <w:rFonts w:ascii="ＭＳ 明朝" w:hAnsi="ＭＳ 明朝" w:cs="Arial" w:hint="eastAsia"/>
                <w:kern w:val="0"/>
                <w:sz w:val="18"/>
                <w:szCs w:val="18"/>
              </w:rPr>
              <w:t>／</w:t>
            </w:r>
            <w:r w:rsidR="00524F1C" w:rsidRPr="00546C0F">
              <w:rPr>
                <w:rFonts w:ascii="ＭＳ 明朝" w:hAnsi="ＭＳ 明朝" w:cs="Arial"/>
                <w:kern w:val="0"/>
                <w:sz w:val="18"/>
                <w:szCs w:val="18"/>
              </w:rPr>
              <w:t>Ｐ</w:t>
            </w:r>
            <w:r w:rsidR="00524F1C">
              <w:rPr>
                <w:rFonts w:ascii="ＭＳ 明朝" w:hAnsi="ＭＳ 明朝" w:cs="Arial" w:hint="eastAsia"/>
                <w:kern w:val="0"/>
                <w:sz w:val="18"/>
                <w:szCs w:val="18"/>
              </w:rPr>
              <w:t>234</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kern w:val="0"/>
                <w:sz w:val="18"/>
                <w:szCs w:val="18"/>
              </w:rPr>
              <w:t>1時間</w:t>
            </w:r>
          </w:p>
        </w:tc>
        <w:tc>
          <w:tcPr>
            <w:tcW w:w="1418" w:type="dxa"/>
            <w:tcBorders>
              <w:bottom w:val="single" w:sz="4"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Ｂ⑴</w:t>
            </w:r>
            <w:r w:rsidRPr="00546C0F">
              <w:rPr>
                <w:rFonts w:ascii="ＭＳ 明朝" w:hAnsi="ＭＳ 明朝" w:cs="Arial" w:hint="eastAsia"/>
                <w:sz w:val="18"/>
                <w:szCs w:val="18"/>
                <w:u w:val="single"/>
              </w:rPr>
              <w:t>ア</w:t>
            </w:r>
          </w:p>
          <w:p w:rsidR="003C2E68" w:rsidRPr="00546C0F" w:rsidRDefault="003C2E68" w:rsidP="003C2E68">
            <w:pPr>
              <w:spacing w:line="300" w:lineRule="exact"/>
              <w:ind w:left="180" w:hangingChars="100" w:hanging="180"/>
              <w:jc w:val="left"/>
              <w:rPr>
                <w:rFonts w:ascii="ＭＳ 明朝" w:hAnsi="ＭＳ 明朝" w:cs="ＭＳ Ｐゴシック"/>
                <w:sz w:val="18"/>
                <w:szCs w:val="18"/>
              </w:rPr>
            </w:pPr>
          </w:p>
        </w:tc>
        <w:tc>
          <w:tcPr>
            <w:tcW w:w="1843" w:type="dxa"/>
            <w:tcBorders>
              <w:bottom w:val="single" w:sz="4"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cs="ＭＳ 明朝"/>
                <w:sz w:val="18"/>
                <w:szCs w:val="18"/>
              </w:rPr>
              <w:t>・話し合ったり比較したりして，物事を多面的に捉える。</w:t>
            </w:r>
          </w:p>
        </w:tc>
        <w:tc>
          <w:tcPr>
            <w:tcW w:w="4536" w:type="dxa"/>
            <w:tcBorders>
              <w:bottom w:val="single" w:sz="4"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１　教材（Ｐ106）を読んで，三人の発言のどこに問題があるのかを考える。</w:t>
            </w:r>
          </w:p>
          <w:p w:rsidR="003C2E68" w:rsidRDefault="003C2E68" w:rsidP="003C2E68">
            <w:pP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 xml:space="preserve">２　</w:t>
            </w:r>
            <w:r w:rsidRPr="00546C0F">
              <w:rPr>
                <w:rFonts w:ascii="ＭＳ 明朝" w:hAnsi="ＭＳ 明朝" w:cs="ＭＳ 明朝"/>
                <w:sz w:val="18"/>
                <w:szCs w:val="18"/>
                <w:bdr w:val="single" w:sz="4" w:space="0" w:color="auto"/>
                <w:shd w:val="clear" w:color="auto" w:fill="D9D9D9"/>
              </w:rPr>
              <w:t>基</w:t>
            </w:r>
            <w:r w:rsidRPr="00546C0F">
              <w:rPr>
                <w:rFonts w:ascii="ＭＳ 明朝" w:hAnsi="ＭＳ 明朝" w:cs="ＭＳ 明朝"/>
                <w:sz w:val="18"/>
                <w:szCs w:val="18"/>
              </w:rPr>
              <w:t>「多面的に捉える」</w:t>
            </w:r>
            <w:r w:rsidRPr="00546C0F">
              <w:rPr>
                <w:rFonts w:ascii="ＭＳ 明朝" w:hAnsi="ＭＳ 明朝" w:cs="ＭＳ 明朝" w:hint="eastAsia"/>
                <w:sz w:val="18"/>
                <w:szCs w:val="18"/>
              </w:rPr>
              <w:t>（</w:t>
            </w:r>
            <w:r w:rsidRPr="00546C0F">
              <w:rPr>
                <w:rFonts w:ascii="ＭＳ 明朝" w:hAnsi="ＭＳ 明朝" w:cs="ＭＳ 明朝"/>
                <w:sz w:val="18"/>
                <w:szCs w:val="18"/>
              </w:rPr>
              <w:t>Ｐ234～</w:t>
            </w:r>
            <w:r w:rsidRPr="00546C0F">
              <w:rPr>
                <w:rFonts w:ascii="ＭＳ 明朝" w:hAnsi="ＭＳ 明朝" w:cs="ＭＳ 明朝" w:hint="eastAsia"/>
                <w:sz w:val="18"/>
                <w:szCs w:val="18"/>
              </w:rPr>
              <w:t>237）</w:t>
            </w:r>
            <w:r w:rsidRPr="00546C0F">
              <w:rPr>
                <w:rFonts w:ascii="ＭＳ 明朝" w:hAnsi="ＭＳ 明朝" w:cs="ＭＳ 明朝"/>
                <w:sz w:val="18"/>
                <w:szCs w:val="18"/>
              </w:rPr>
              <w:t>を読んで，物事を多面的に捉えることについて理解を深め，他の人と話し合ったり，他のものと比較したりする。</w:t>
            </w:r>
          </w:p>
          <w:p w:rsidR="009C190B" w:rsidRPr="00546C0F" w:rsidRDefault="009C190B" w:rsidP="003C2E68">
            <w:pPr>
              <w:spacing w:line="300" w:lineRule="exact"/>
              <w:ind w:left="180" w:hangingChars="100" w:hanging="180"/>
              <w:rPr>
                <w:rFonts w:ascii="ＭＳ 明朝" w:hAnsi="ＭＳ 明朝" w:cs="ＭＳ 明朝"/>
                <w:sz w:val="18"/>
                <w:szCs w:val="18"/>
              </w:rPr>
            </w:pP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cs="ＭＳ 明朝"/>
                <w:sz w:val="18"/>
                <w:szCs w:val="18"/>
              </w:rPr>
              <w:t>＊</w:t>
            </w:r>
            <w:r w:rsidRPr="00546C0F">
              <w:rPr>
                <w:rFonts w:ascii="ＭＳ 明朝" w:hAnsi="ＭＳ 明朝" w:cs="ＭＳ 明朝"/>
                <w:sz w:val="18"/>
                <w:szCs w:val="18"/>
                <w:bdr w:val="single" w:sz="4" w:space="0" w:color="auto"/>
                <w:shd w:val="clear" w:color="auto" w:fill="D9D9D9"/>
              </w:rPr>
              <w:t>Ｄ</w:t>
            </w:r>
            <w:r w:rsidRPr="00546C0F">
              <w:rPr>
                <w:rFonts w:ascii="ＭＳ 明朝" w:hAnsi="ＭＳ 明朝" w:cs="ＭＳ 明朝"/>
                <w:sz w:val="18"/>
                <w:szCs w:val="18"/>
              </w:rPr>
              <w:t>この教材には，関連するデジタルコンテンツが用意されているので，適宜利用するとよい。</w:t>
            </w:r>
          </w:p>
        </w:tc>
        <w:tc>
          <w:tcPr>
            <w:tcW w:w="4536" w:type="dxa"/>
            <w:tcBorders>
              <w:bottom w:val="single" w:sz="4" w:space="0" w:color="auto"/>
              <w:right w:val="single" w:sz="8" w:space="0" w:color="auto"/>
            </w:tcBorders>
            <w:tcMar>
              <w:left w:w="57" w:type="dxa"/>
              <w:right w:w="57" w:type="dxa"/>
            </w:tcMar>
          </w:tcPr>
          <w:p w:rsidR="003C2E68" w:rsidRPr="00546C0F" w:rsidRDefault="003C2E68" w:rsidP="003C2E6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eastAsia="BIZ UDゴシック" w:hAnsi="ＭＳ 明朝" w:cs="ＭＳ 明朝"/>
                <w:sz w:val="18"/>
                <w:szCs w:val="18"/>
              </w:rPr>
              <w:t>［思判表］</w:t>
            </w:r>
            <w:r w:rsidRPr="0017067E">
              <w:rPr>
                <w:rFonts w:ascii="ＭＳ 明朝" w:hAnsi="ＭＳ 明朝" w:cs="ＭＳ 明朝" w:hint="eastAsia"/>
                <w:sz w:val="18"/>
                <w:szCs w:val="18"/>
              </w:rPr>
              <w:t>◎</w:t>
            </w:r>
            <w:r w:rsidRPr="00546C0F">
              <w:rPr>
                <w:rFonts w:ascii="ＭＳ 明朝" w:hAnsi="ＭＳ 明朝" w:cs="ＭＳ 明朝"/>
                <w:sz w:val="18"/>
                <w:szCs w:val="18"/>
              </w:rPr>
              <w:t>「書くこと」において，話し合いや比較を通して物事を多面的に捉えている。</w:t>
            </w:r>
          </w:p>
          <w:p w:rsidR="003C2E68" w:rsidRPr="00684090" w:rsidRDefault="003C2E68" w:rsidP="00684090">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eastAsia="BIZ UDゴシック" w:hAnsi="ＭＳ 明朝" w:cs="ＭＳ 明朝"/>
                <w:sz w:val="18"/>
                <w:szCs w:val="18"/>
              </w:rPr>
              <w:t>［主］</w:t>
            </w:r>
            <w:r w:rsidR="00D65EFB" w:rsidRPr="00D65EFB">
              <w:rPr>
                <w:rFonts w:ascii="ＭＳ 明朝" w:hAnsi="ＭＳ 明朝" w:cs="ＭＳ 明朝" w:hint="eastAsia"/>
                <w:sz w:val="18"/>
                <w:szCs w:val="18"/>
              </w:rPr>
              <w:t>・</w:t>
            </w:r>
            <w:r w:rsidRPr="00546C0F">
              <w:rPr>
                <w:rFonts w:ascii="ＭＳ 明朝" w:hAnsi="ＭＳ 明朝" w:cs="ＭＳ 明朝"/>
                <w:sz w:val="18"/>
                <w:szCs w:val="18"/>
              </w:rPr>
              <w:t>進んで物事を多面的に捉えることについて理解し，学習課題に沿って話し合ったり比較したりしようとしている。</w:t>
            </w:r>
          </w:p>
        </w:tc>
      </w:tr>
      <w:tr w:rsidR="003C2E68" w:rsidRPr="006E508D" w:rsidTr="007E114F">
        <w:trPr>
          <w:trHeight w:val="283"/>
        </w:trPr>
        <w:tc>
          <w:tcPr>
            <w:tcW w:w="2268" w:type="dxa"/>
            <w:tcBorders>
              <w:top w:val="nil"/>
              <w:left w:val="single" w:sz="8" w:space="0" w:color="auto"/>
              <w:bottom w:val="nil"/>
            </w:tcBorders>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sz w:val="18"/>
                <w:szCs w:val="18"/>
              </w:rPr>
              <w:t>書く〈論証・説得〉</w:t>
            </w:r>
          </w:p>
          <w:p w:rsidR="003C2E68" w:rsidRPr="00546C0F" w:rsidRDefault="003C2E68" w:rsidP="003C2E68">
            <w:pPr>
              <w:spacing w:line="300" w:lineRule="exact"/>
              <w:rPr>
                <w:rFonts w:ascii="ＭＳ 明朝" w:hAnsi="ＭＳ 明朝"/>
                <w:bCs/>
                <w:sz w:val="21"/>
                <w:szCs w:val="18"/>
              </w:rPr>
            </w:pPr>
            <w:r w:rsidRPr="00546C0F">
              <w:rPr>
                <w:rFonts w:ascii="ＭＳ 明朝" w:hAnsi="ＭＳ 明朝"/>
                <w:bCs/>
                <w:sz w:val="21"/>
                <w:szCs w:val="18"/>
              </w:rPr>
              <w:t>観察・分析</w:t>
            </w:r>
            <w:r w:rsidRPr="00546C0F">
              <w:rPr>
                <w:rFonts w:ascii="ＭＳ 明朝" w:hAnsi="ＭＳ 明朝"/>
                <w:sz w:val="21"/>
                <w:szCs w:val="18"/>
              </w:rPr>
              <w:t>して</w:t>
            </w:r>
            <w:r w:rsidRPr="00546C0F">
              <w:rPr>
                <w:rFonts w:ascii="ＭＳ 明朝" w:hAnsi="ＭＳ 明朝"/>
                <w:bCs/>
                <w:sz w:val="21"/>
                <w:szCs w:val="18"/>
              </w:rPr>
              <w:t>論</w:t>
            </w:r>
            <w:r w:rsidRPr="00546C0F">
              <w:rPr>
                <w:rFonts w:ascii="ＭＳ 明朝" w:hAnsi="ＭＳ 明朝"/>
                <w:sz w:val="21"/>
                <w:szCs w:val="18"/>
              </w:rPr>
              <w:t>じよう</w:t>
            </w:r>
            <w:r w:rsidRPr="00546C0F">
              <w:rPr>
                <w:rFonts w:ascii="Cambria Math" w:hAnsi="Cambria Math" w:cs="Cambria Math" w:hint="eastAsia"/>
                <w:bCs/>
                <w:w w:val="200"/>
                <w:sz w:val="21"/>
                <w:szCs w:val="18"/>
              </w:rPr>
              <w:t>―</w:t>
            </w:r>
            <w:r w:rsidRPr="00546C0F">
              <w:rPr>
                <w:rFonts w:ascii="ＭＳ 明朝" w:hAnsi="ＭＳ 明朝" w:hint="eastAsia"/>
                <w:bCs/>
                <w:sz w:val="21"/>
                <w:szCs w:val="18"/>
              </w:rPr>
              <w:t>「ポスター」の批評</w:t>
            </w:r>
            <w:r w:rsidRPr="00546C0F">
              <w:rPr>
                <w:rFonts w:ascii="ＭＳ 明朝" w:hAnsi="ＭＳ 明朝"/>
                <w:bCs/>
                <w:sz w:val="21"/>
                <w:szCs w:val="18"/>
              </w:rPr>
              <w:t>文</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Ｐ1</w:t>
            </w:r>
            <w:r w:rsidRPr="00546C0F">
              <w:rPr>
                <w:rFonts w:ascii="ＭＳ 明朝" w:hAnsi="ＭＳ 明朝" w:hint="eastAsia"/>
                <w:sz w:val="18"/>
                <w:szCs w:val="18"/>
              </w:rPr>
              <w:t>07</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hint="eastAsia"/>
                <w:sz w:val="18"/>
                <w:szCs w:val="18"/>
              </w:rPr>
              <w:t>5</w:t>
            </w:r>
            <w:r w:rsidRPr="00546C0F">
              <w:rPr>
                <w:rFonts w:ascii="ＭＳ 明朝" w:hAnsi="ＭＳ 明朝"/>
                <w:sz w:val="18"/>
                <w:szCs w:val="18"/>
              </w:rPr>
              <w:t>時間</w:t>
            </w:r>
          </w:p>
          <w:p w:rsidR="003C2E68" w:rsidRPr="00546C0F" w:rsidRDefault="003C2E68" w:rsidP="003C2E68">
            <w:pPr>
              <w:spacing w:line="300" w:lineRule="exact"/>
              <w:jc w:val="right"/>
              <w:rPr>
                <w:rFonts w:ascii="ＭＳ 明朝" w:hAnsi="ＭＳ 明朝"/>
                <w:sz w:val="18"/>
                <w:szCs w:val="18"/>
              </w:rPr>
            </w:pPr>
          </w:p>
          <w:p w:rsidR="003C2E68" w:rsidRPr="00546C0F" w:rsidRDefault="003C2E68" w:rsidP="003C2E68">
            <w:pPr>
              <w:spacing w:line="300" w:lineRule="exact"/>
              <w:jc w:val="right"/>
              <w:rPr>
                <w:rFonts w:ascii="ＭＳ 明朝" w:hAnsi="ＭＳ 明朝" w:cs="Arial"/>
                <w:sz w:val="18"/>
                <w:szCs w:val="18"/>
              </w:rPr>
            </w:pPr>
            <w:r w:rsidRPr="00546C0F">
              <w:rPr>
                <w:rFonts w:ascii="ＭＳ 明朝" w:hAnsi="ＭＳ 明朝" w:cs="Arial" w:hint="eastAsia"/>
                <w:sz w:val="18"/>
                <w:szCs w:val="18"/>
                <w:bdr w:val="single" w:sz="4" w:space="0" w:color="auto" w:frame="1"/>
              </w:rPr>
              <w:t>他</w:t>
            </w:r>
            <w:r w:rsidRPr="00546C0F">
              <w:rPr>
                <w:rFonts w:ascii="ＭＳ 明朝" w:hAnsi="ＭＳ 明朝" w:cs="Arial" w:hint="eastAsia"/>
                <w:sz w:val="18"/>
                <w:szCs w:val="18"/>
              </w:rPr>
              <w:t>家庭</w:t>
            </w:r>
          </w:p>
        </w:tc>
        <w:tc>
          <w:tcPr>
            <w:tcW w:w="1418"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⑴イ，⑵ア</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Ｂ⑴</w:t>
            </w:r>
            <w:r w:rsidRPr="00546C0F">
              <w:rPr>
                <w:rFonts w:ascii="ＭＳ 明朝" w:hAnsi="ＭＳ 明朝" w:cs="Arial" w:hint="eastAsia"/>
                <w:sz w:val="18"/>
                <w:szCs w:val="18"/>
                <w:u w:val="single"/>
              </w:rPr>
              <w:t>アウ</w:t>
            </w:r>
          </w:p>
          <w:p w:rsidR="003C2E68" w:rsidRPr="00546C0F" w:rsidRDefault="003C2E68" w:rsidP="003C2E68">
            <w:pPr>
              <w:spacing w:line="300" w:lineRule="exact"/>
              <w:ind w:left="180" w:hangingChars="100" w:hanging="180"/>
              <w:jc w:val="left"/>
              <w:rPr>
                <w:rFonts w:ascii="ＭＳ 明朝" w:hAnsi="ＭＳ 明朝"/>
                <w:sz w:val="18"/>
                <w:szCs w:val="18"/>
              </w:rPr>
            </w:pP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hAnsi="ＭＳ 明朝"/>
                <w:bCs/>
                <w:sz w:val="18"/>
                <w:szCs w:val="18"/>
              </w:rPr>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sz w:val="18"/>
                <w:szCs w:val="18"/>
              </w:rPr>
              <w:t>Ｂ</w:t>
            </w:r>
            <w:r w:rsidRPr="00546C0F">
              <w:rPr>
                <w:rFonts w:ascii="ＭＳ 明朝" w:hAnsi="ＭＳ 明朝" w:cs="ＭＳ ゴシック"/>
                <w:sz w:val="18"/>
                <w:szCs w:val="18"/>
              </w:rPr>
              <w:t>⑵</w:t>
            </w:r>
            <w:r w:rsidRPr="00546C0F">
              <w:rPr>
                <w:rFonts w:ascii="ＭＳ 明朝" w:hAnsi="ＭＳ 明朝"/>
                <w:sz w:val="18"/>
                <w:szCs w:val="18"/>
              </w:rPr>
              <w:t>ア</w:t>
            </w:r>
          </w:p>
        </w:tc>
        <w:tc>
          <w:tcPr>
            <w:tcW w:w="1843"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w:t>
            </w:r>
            <w:r w:rsidRPr="00546C0F">
              <w:rPr>
                <w:rFonts w:ascii="ＭＳ 明朝" w:hAnsi="ＭＳ 明朝"/>
                <w:sz w:val="18"/>
                <w:szCs w:val="18"/>
              </w:rPr>
              <w:t>批評の対象について，観察・分析したり，比較したりして，自分なりの判断を下す。</w:t>
            </w:r>
          </w:p>
          <w:p w:rsidR="003C2E68" w:rsidRPr="00546C0F" w:rsidRDefault="003C2E68" w:rsidP="003C2E6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hAnsi="ＭＳ 明朝" w:hint="eastAsia"/>
                <w:sz w:val="18"/>
                <w:szCs w:val="18"/>
              </w:rPr>
              <w:t>・論の進め方</w:t>
            </w:r>
            <w:r w:rsidRPr="00546C0F">
              <w:rPr>
                <w:rFonts w:ascii="ＭＳ 明朝" w:hAnsi="ＭＳ 明朝"/>
                <w:sz w:val="18"/>
                <w:szCs w:val="18"/>
              </w:rPr>
              <w:t>を</w:t>
            </w:r>
            <w:r w:rsidRPr="00546C0F">
              <w:rPr>
                <w:rFonts w:ascii="ＭＳ 明朝" w:hAnsi="ＭＳ 明朝" w:hint="eastAsia"/>
                <w:sz w:val="18"/>
                <w:szCs w:val="18"/>
              </w:rPr>
              <w:t>考え，</w:t>
            </w:r>
            <w:r w:rsidRPr="00546C0F">
              <w:rPr>
                <w:rFonts w:ascii="ＭＳ 明朝" w:hAnsi="ＭＳ 明朝"/>
                <w:sz w:val="18"/>
                <w:szCs w:val="18"/>
              </w:rPr>
              <w:t>資料を参考にしたり引用したりして，説得力のある批評文を書く。</w:t>
            </w:r>
          </w:p>
        </w:tc>
        <w:tc>
          <w:tcPr>
            <w:tcW w:w="4536"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 xml:space="preserve">１　</w:t>
            </w:r>
            <w:r w:rsidRPr="00546C0F">
              <w:rPr>
                <w:rFonts w:ascii="ＭＳ 明朝" w:hAnsi="ＭＳ 明朝" w:hint="eastAsia"/>
                <w:kern w:val="0"/>
                <w:sz w:val="18"/>
                <w:szCs w:val="18"/>
              </w:rPr>
              <w:t>教材冒頭</w:t>
            </w:r>
            <w:r w:rsidRPr="00546C0F">
              <w:rPr>
                <w:rFonts w:ascii="ＭＳ 明朝" w:hAnsi="ＭＳ 明朝"/>
                <w:sz w:val="18"/>
                <w:szCs w:val="18"/>
              </w:rPr>
              <w:t>（Ｐ</w:t>
            </w:r>
            <w:r w:rsidRPr="00546C0F">
              <w:rPr>
                <w:rFonts w:ascii="ＭＳ 明朝" w:hAnsi="ＭＳ 明朝" w:hint="eastAsia"/>
                <w:sz w:val="18"/>
                <w:szCs w:val="18"/>
              </w:rPr>
              <w:t>107）の問いかけと</w:t>
            </w:r>
            <w:r w:rsidRPr="00546C0F">
              <w:rPr>
                <w:rFonts w:ascii="ＭＳ 明朝" w:hAnsi="ＭＳ 明朝"/>
                <w:sz w:val="18"/>
                <w:szCs w:val="18"/>
              </w:rPr>
              <w:t>目標を確認し，</w:t>
            </w:r>
            <w:r w:rsidRPr="00546C0F">
              <w:rPr>
                <w:rFonts w:ascii="ＭＳ 明朝" w:hAnsi="ＭＳ 明朝" w:hint="eastAsia"/>
                <w:sz w:val="18"/>
                <w:szCs w:val="18"/>
              </w:rPr>
              <w:t>「学習の流れ」を見て，見通しを持つ</w:t>
            </w:r>
            <w:r w:rsidRPr="00546C0F">
              <w:rPr>
                <w:rFonts w:ascii="ＭＳ 明朝" w:hAnsi="ＭＳ 明朝"/>
                <w:kern w:val="0"/>
                <w:sz w:val="18"/>
                <w:szCs w:val="18"/>
              </w:rPr>
              <w:t>。</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kern w:val="0"/>
                <w:sz w:val="18"/>
                <w:szCs w:val="18"/>
              </w:rPr>
              <w:t xml:space="preserve">２　</w:t>
            </w:r>
            <w:r w:rsidRPr="00546C0F">
              <w:rPr>
                <w:rFonts w:ascii="ＭＳ 明朝" w:hAnsi="ＭＳ 明朝" w:hint="eastAsia"/>
                <w:kern w:val="0"/>
                <w:sz w:val="18"/>
                <w:szCs w:val="18"/>
              </w:rPr>
              <w:t>手順①</w:t>
            </w:r>
            <w:r w:rsidRPr="00546C0F">
              <w:rPr>
                <w:rFonts w:ascii="ＭＳ 明朝" w:hAnsi="ＭＳ 明朝"/>
                <w:sz w:val="18"/>
                <w:szCs w:val="18"/>
              </w:rPr>
              <w:t>～</w:t>
            </w:r>
            <w:r w:rsidRPr="00546C0F">
              <w:rPr>
                <w:rFonts w:ascii="ＭＳ 明朝" w:hAnsi="ＭＳ 明朝" w:cs="ＭＳ 明朝" w:hint="eastAsia"/>
                <w:sz w:val="18"/>
                <w:szCs w:val="18"/>
              </w:rPr>
              <w:t>⑤</w:t>
            </w:r>
            <w:r w:rsidRPr="00546C0F">
              <w:rPr>
                <w:rFonts w:ascii="ＭＳ 明朝" w:hAnsi="ＭＳ 明朝"/>
                <w:sz w:val="18"/>
                <w:szCs w:val="18"/>
              </w:rPr>
              <w:t>（Ｐ1</w:t>
            </w:r>
            <w:r w:rsidRPr="00546C0F">
              <w:rPr>
                <w:rFonts w:ascii="ＭＳ 明朝" w:hAnsi="ＭＳ 明朝" w:hint="eastAsia"/>
                <w:sz w:val="18"/>
                <w:szCs w:val="18"/>
              </w:rPr>
              <w:t>08</w:t>
            </w:r>
            <w:r w:rsidRPr="00546C0F">
              <w:rPr>
                <w:rFonts w:ascii="ＭＳ 明朝" w:hAnsi="ＭＳ 明朝"/>
                <w:sz w:val="18"/>
                <w:szCs w:val="18"/>
              </w:rPr>
              <w:t>～1</w:t>
            </w:r>
            <w:r w:rsidRPr="00546C0F">
              <w:rPr>
                <w:rFonts w:ascii="ＭＳ 明朝" w:hAnsi="ＭＳ 明朝" w:hint="eastAsia"/>
                <w:sz w:val="18"/>
                <w:szCs w:val="18"/>
              </w:rPr>
              <w:t>12</w:t>
            </w:r>
            <w:r w:rsidRPr="00546C0F">
              <w:rPr>
                <w:rFonts w:ascii="ＭＳ 明朝" w:hAnsi="ＭＳ 明朝"/>
                <w:sz w:val="18"/>
                <w:szCs w:val="18"/>
              </w:rPr>
              <w:t>）を読んで，批評文の書き方を確認する。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＊手順</w:t>
            </w:r>
            <w:r w:rsidRPr="00546C0F">
              <w:rPr>
                <w:rFonts w:ascii="ＭＳ 明朝" w:hAnsi="ＭＳ 明朝" w:cs="ＭＳ 明朝" w:hint="eastAsia"/>
                <w:sz w:val="18"/>
                <w:szCs w:val="18"/>
              </w:rPr>
              <w:t>②</w:t>
            </w:r>
            <w:r w:rsidRPr="00546C0F">
              <w:rPr>
                <w:rFonts w:ascii="ＭＳ 明朝" w:hAnsi="ＭＳ 明朝"/>
                <w:sz w:val="18"/>
                <w:szCs w:val="18"/>
              </w:rPr>
              <w:t>で，</w:t>
            </w:r>
            <w:r w:rsidR="00524F1C">
              <w:rPr>
                <w:rFonts w:ascii="ＭＳ 明朝" w:hAnsi="ＭＳ 明朝" w:hint="eastAsia"/>
                <w:sz w:val="18"/>
                <w:szCs w:val="18"/>
              </w:rPr>
              <w:t>「</w:t>
            </w:r>
            <w:r w:rsidRPr="00546C0F">
              <w:rPr>
                <w:rFonts w:ascii="ＭＳ 明朝" w:hAnsi="ＭＳ 明朝" w:hint="eastAsia"/>
                <w:sz w:val="18"/>
                <w:szCs w:val="18"/>
              </w:rPr>
              <w:t>食品ロス</w:t>
            </w:r>
            <w:r w:rsidR="00524F1C">
              <w:rPr>
                <w:rFonts w:ascii="ＭＳ 明朝" w:hAnsi="ＭＳ 明朝" w:hint="eastAsia"/>
                <w:sz w:val="18"/>
                <w:szCs w:val="18"/>
              </w:rPr>
              <w:t>」</w:t>
            </w:r>
            <w:r w:rsidRPr="00546C0F">
              <w:rPr>
                <w:rFonts w:ascii="ＭＳ 明朝" w:hAnsi="ＭＳ 明朝"/>
                <w:sz w:val="18"/>
                <w:szCs w:val="18"/>
              </w:rPr>
              <w:t>のポスターＡ～Ｃそれぞれについて観察・分析してみるのもよい。</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＊「言葉の力</w:t>
            </w:r>
            <w:r w:rsidRPr="00546C0F">
              <w:rPr>
                <w:rFonts w:ascii="ＭＳ 明朝" w:hAnsi="ＭＳ 明朝" w:hint="eastAsia"/>
                <w:sz w:val="18"/>
                <w:szCs w:val="18"/>
              </w:rPr>
              <w:t xml:space="preserve">　</w:t>
            </w:r>
            <w:r w:rsidRPr="00546C0F">
              <w:rPr>
                <w:rFonts w:ascii="ＭＳ 明朝" w:hAnsi="ＭＳ 明朝"/>
                <w:sz w:val="18"/>
                <w:szCs w:val="18"/>
              </w:rPr>
              <w:t>複数の対象を比較</w:t>
            </w:r>
            <w:r w:rsidRPr="00546C0F">
              <w:rPr>
                <w:rFonts w:ascii="ＭＳ 明朝" w:hAnsi="ＭＳ 明朝" w:hint="eastAsia"/>
                <w:sz w:val="18"/>
                <w:szCs w:val="18"/>
              </w:rPr>
              <w:t>し，</w:t>
            </w:r>
            <w:r w:rsidR="00524F1C">
              <w:rPr>
                <w:rFonts w:ascii="ＭＳ 明朝" w:hAnsi="ＭＳ 明朝" w:hint="eastAsia"/>
                <w:sz w:val="18"/>
                <w:szCs w:val="18"/>
              </w:rPr>
              <w:t>特徴を</w:t>
            </w:r>
            <w:r w:rsidRPr="00546C0F">
              <w:rPr>
                <w:rFonts w:ascii="ＭＳ 明朝" w:hAnsi="ＭＳ 明朝" w:hint="eastAsia"/>
                <w:sz w:val="18"/>
                <w:szCs w:val="18"/>
              </w:rPr>
              <w:t>多面的に捉える</w:t>
            </w:r>
            <w:r w:rsidRPr="00546C0F">
              <w:rPr>
                <w:rFonts w:ascii="ＭＳ 明朝" w:hAnsi="ＭＳ 明朝"/>
                <w:sz w:val="18"/>
                <w:szCs w:val="18"/>
              </w:rPr>
              <w:t>／説得力のある批評文を書</w:t>
            </w:r>
            <w:r w:rsidRPr="00546C0F">
              <w:rPr>
                <w:rFonts w:ascii="ＭＳ 明朝" w:hAnsi="ＭＳ 明朝" w:hint="eastAsia"/>
                <w:sz w:val="18"/>
                <w:szCs w:val="18"/>
              </w:rPr>
              <w:t>く</w:t>
            </w:r>
            <w:r w:rsidRPr="00546C0F">
              <w:rPr>
                <w:rFonts w:ascii="ＭＳ 明朝" w:hAnsi="ＭＳ 明朝"/>
                <w:sz w:val="18"/>
                <w:szCs w:val="18"/>
              </w:rPr>
              <w:t>」（Ｐ1</w:t>
            </w:r>
            <w:r w:rsidRPr="00546C0F">
              <w:rPr>
                <w:rFonts w:ascii="ＭＳ 明朝" w:hAnsi="ＭＳ 明朝" w:hint="eastAsia"/>
                <w:sz w:val="18"/>
                <w:szCs w:val="18"/>
              </w:rPr>
              <w:t>10</w:t>
            </w:r>
            <w:r w:rsidRPr="00546C0F">
              <w:rPr>
                <w:rFonts w:ascii="ＭＳ 明朝" w:hAnsi="ＭＳ 明朝"/>
                <w:sz w:val="18"/>
                <w:szCs w:val="18"/>
              </w:rPr>
              <w:t>）を読んで，対象を比較して判断</w:t>
            </w:r>
            <w:r w:rsidRPr="00546C0F">
              <w:rPr>
                <w:rFonts w:ascii="ＭＳ 明朝" w:hAnsi="ＭＳ 明朝" w:hint="eastAsia"/>
                <w:sz w:val="18"/>
                <w:szCs w:val="18"/>
              </w:rPr>
              <w:t>したり</w:t>
            </w:r>
            <w:r w:rsidRPr="00546C0F">
              <w:rPr>
                <w:rFonts w:ascii="ＭＳ 明朝" w:hAnsi="ＭＳ 明朝"/>
                <w:sz w:val="18"/>
                <w:szCs w:val="18"/>
              </w:rPr>
              <w:t>，批評文に説得力を持たせ</w:t>
            </w:r>
            <w:r w:rsidRPr="00546C0F">
              <w:rPr>
                <w:rFonts w:ascii="ＭＳ 明朝" w:hAnsi="ＭＳ 明朝" w:hint="eastAsia"/>
                <w:sz w:val="18"/>
                <w:szCs w:val="18"/>
              </w:rPr>
              <w:t>たり</w:t>
            </w:r>
            <w:r w:rsidRPr="00546C0F">
              <w:rPr>
                <w:rFonts w:ascii="ＭＳ 明朝" w:hAnsi="ＭＳ 明朝"/>
                <w:sz w:val="18"/>
                <w:szCs w:val="18"/>
              </w:rPr>
              <w:t>するためのポイントを確かめる。</w:t>
            </w:r>
          </w:p>
          <w:p w:rsidR="00524F1C" w:rsidRPr="00546C0F" w:rsidRDefault="00524F1C" w:rsidP="00524F1C">
            <w:pPr>
              <w:spacing w:line="300" w:lineRule="exact"/>
              <w:ind w:left="180" w:hangingChars="100" w:hanging="180"/>
              <w:rPr>
                <w:rFonts w:ascii="ＭＳ 明朝" w:hAnsi="ＭＳ 明朝"/>
                <w:kern w:val="0"/>
                <w:sz w:val="18"/>
                <w:szCs w:val="18"/>
              </w:rPr>
            </w:pPr>
            <w:r w:rsidRPr="00546C0F">
              <w:rPr>
                <w:rFonts w:ascii="ＭＳ 明朝" w:hAnsi="ＭＳ 明朝"/>
                <w:sz w:val="18"/>
                <w:szCs w:val="18"/>
              </w:rPr>
              <w:t>＊</w:t>
            </w:r>
            <w:r w:rsidRPr="00546C0F">
              <w:rPr>
                <w:rFonts w:ascii="ＭＳ 明朝" w:hAnsi="ＭＳ 明朝" w:hint="eastAsia"/>
                <w:sz w:val="18"/>
                <w:szCs w:val="18"/>
              </w:rPr>
              <w:t>前の「多面的に捉える」（Ｐ106／</w:t>
            </w:r>
            <w:r w:rsidRPr="00546C0F">
              <w:rPr>
                <w:rFonts w:ascii="ＭＳ 明朝" w:hAnsi="ＭＳ 明朝" w:hint="eastAsia"/>
                <w:sz w:val="18"/>
                <w:szCs w:val="18"/>
                <w:bdr w:val="single" w:sz="4" w:space="0" w:color="auto"/>
                <w:shd w:val="pct15" w:color="auto" w:fill="FFFFFF"/>
              </w:rPr>
              <w:t>基</w:t>
            </w:r>
            <w:r w:rsidRPr="00546C0F">
              <w:rPr>
                <w:rFonts w:ascii="ＭＳ 明朝" w:hAnsi="ＭＳ 明朝" w:hint="eastAsia"/>
                <w:sz w:val="18"/>
                <w:szCs w:val="18"/>
              </w:rPr>
              <w:t>Ｐ</w:t>
            </w:r>
            <w:r w:rsidRPr="00546C0F">
              <w:rPr>
                <w:rFonts w:ascii="ＭＳ 明朝" w:hAnsi="ＭＳ 明朝"/>
                <w:sz w:val="18"/>
                <w:szCs w:val="18"/>
              </w:rPr>
              <w:t>2</w:t>
            </w:r>
            <w:r w:rsidRPr="00546C0F">
              <w:rPr>
                <w:rFonts w:ascii="ＭＳ 明朝" w:hAnsi="ＭＳ 明朝" w:hint="eastAsia"/>
                <w:sz w:val="18"/>
                <w:szCs w:val="18"/>
              </w:rPr>
              <w:t>34～237）で学んだことを生かして取り組むとよい。</w:t>
            </w:r>
          </w:p>
          <w:p w:rsidR="003C2E68" w:rsidRPr="00546C0F" w:rsidRDefault="00137036" w:rsidP="003C2E68">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003C2E68" w:rsidRPr="00546C0F">
              <w:rPr>
                <w:rFonts w:ascii="ＭＳ 明朝" w:hAnsi="ＭＳ 明朝"/>
                <w:sz w:val="18"/>
                <w:szCs w:val="18"/>
              </w:rPr>
              <w:t xml:space="preserve">　</w:t>
            </w:r>
            <w:r w:rsidR="003C2E68" w:rsidRPr="00546C0F">
              <w:rPr>
                <w:rFonts w:ascii="ＭＳ 明朝" w:hAnsi="ＭＳ 明朝" w:hint="eastAsia"/>
                <w:sz w:val="18"/>
                <w:szCs w:val="18"/>
              </w:rPr>
              <w:t>手順①～⑤に従って</w:t>
            </w:r>
            <w:r w:rsidR="003C2E68" w:rsidRPr="00546C0F">
              <w:rPr>
                <w:rFonts w:ascii="ＭＳ 明朝" w:hAnsi="ＭＳ 明朝"/>
                <w:sz w:val="18"/>
                <w:szCs w:val="18"/>
              </w:rPr>
              <w:t>「</w:t>
            </w:r>
            <w:r w:rsidR="003C2E68" w:rsidRPr="00546C0F">
              <w:rPr>
                <w:rFonts w:ascii="ＭＳ 明朝" w:hAnsi="ＭＳ 明朝" w:hint="eastAsia"/>
                <w:sz w:val="18"/>
                <w:szCs w:val="18"/>
              </w:rPr>
              <w:t>問題</w:t>
            </w:r>
            <w:r w:rsidR="003C2E68" w:rsidRPr="00546C0F">
              <w:rPr>
                <w:rFonts w:ascii="ＭＳ 明朝" w:hAnsi="ＭＳ 明朝"/>
                <w:sz w:val="18"/>
                <w:szCs w:val="18"/>
              </w:rPr>
              <w:t>」（Ｐ1</w:t>
            </w:r>
            <w:r w:rsidR="003C2E68" w:rsidRPr="00546C0F">
              <w:rPr>
                <w:rFonts w:ascii="ＭＳ 明朝" w:hAnsi="ＭＳ 明朝" w:hint="eastAsia"/>
                <w:sz w:val="18"/>
                <w:szCs w:val="18"/>
              </w:rPr>
              <w:t>12</w:t>
            </w:r>
            <w:r w:rsidR="003C2E68" w:rsidRPr="00546C0F">
              <w:rPr>
                <w:rFonts w:ascii="ＭＳ 明朝" w:hAnsi="ＭＳ 明朝"/>
                <w:sz w:val="18"/>
                <w:szCs w:val="18"/>
              </w:rPr>
              <w:t>～1</w:t>
            </w:r>
            <w:r w:rsidR="003C2E68" w:rsidRPr="00546C0F">
              <w:rPr>
                <w:rFonts w:ascii="ＭＳ 明朝" w:hAnsi="ＭＳ 明朝" w:hint="eastAsia"/>
                <w:sz w:val="18"/>
                <w:szCs w:val="18"/>
              </w:rPr>
              <w:t>13</w:t>
            </w:r>
            <w:r w:rsidR="003C2E68" w:rsidRPr="00546C0F">
              <w:rPr>
                <w:rFonts w:ascii="ＭＳ 明朝" w:hAnsi="ＭＳ 明朝"/>
                <w:sz w:val="18"/>
                <w:szCs w:val="18"/>
              </w:rPr>
              <w:t>）に取り組み，</w:t>
            </w:r>
            <w:r w:rsidR="003C2E68" w:rsidRPr="00546C0F">
              <w:rPr>
                <w:rFonts w:ascii="ＭＳ 明朝" w:hAnsi="ＭＳ 明朝" w:hint="eastAsia"/>
                <w:sz w:val="18"/>
                <w:szCs w:val="18"/>
              </w:rPr>
              <w:t>日本旅行を勧める</w:t>
            </w:r>
            <w:r w:rsidR="003C2E68" w:rsidRPr="00546C0F">
              <w:rPr>
                <w:rFonts w:ascii="ＭＳ 明朝" w:hAnsi="ＭＳ 明朝"/>
                <w:sz w:val="18"/>
                <w:szCs w:val="18"/>
              </w:rPr>
              <w:t>ポスターＡ～Ｃを観察・分析して</w:t>
            </w:r>
            <w:r w:rsidR="00524F1C">
              <w:rPr>
                <w:rFonts w:ascii="ＭＳ 明朝" w:hAnsi="ＭＳ 明朝" w:hint="eastAsia"/>
                <w:sz w:val="18"/>
                <w:szCs w:val="18"/>
              </w:rPr>
              <w:t>，</w:t>
            </w:r>
            <w:r w:rsidR="003C2E68" w:rsidRPr="00546C0F">
              <w:rPr>
                <w:rFonts w:ascii="ＭＳ 明朝" w:hAnsi="ＭＳ 明朝"/>
                <w:sz w:val="18"/>
                <w:szCs w:val="18"/>
              </w:rPr>
              <w:t>批評文を書く。</w:t>
            </w:r>
          </w:p>
          <w:p w:rsidR="002F4354" w:rsidRPr="00546C0F" w:rsidRDefault="002F4354" w:rsidP="002F4354">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w:t>
            </w:r>
            <w:r w:rsidRPr="00546C0F">
              <w:rPr>
                <w:rFonts w:ascii="ＭＳ 明朝" w:hAnsi="ＭＳ 明朝" w:hint="eastAsia"/>
                <w:sz w:val="18"/>
                <w:szCs w:val="18"/>
                <w:bdr w:val="single" w:sz="4" w:space="0" w:color="auto"/>
                <w:shd w:val="pct15" w:color="auto" w:fill="FFFFFF"/>
              </w:rPr>
              <w:t>資</w:t>
            </w:r>
            <w:r w:rsidRPr="00546C0F">
              <w:rPr>
                <w:rFonts w:ascii="ＭＳ 明朝" w:hAnsi="ＭＳ 明朝"/>
                <w:kern w:val="0"/>
                <w:sz w:val="18"/>
                <w:szCs w:val="18"/>
              </w:rPr>
              <w:t>「</w:t>
            </w:r>
            <w:r w:rsidRPr="00546C0F">
              <w:rPr>
                <w:rFonts w:ascii="ＭＳ 明朝" w:hAnsi="ＭＳ 明朝" w:hint="eastAsia"/>
                <w:kern w:val="0"/>
                <w:sz w:val="18"/>
                <w:szCs w:val="18"/>
              </w:rPr>
              <w:t>言葉を広げよう</w:t>
            </w:r>
            <w:r w:rsidRPr="00546C0F">
              <w:rPr>
                <w:rFonts w:ascii="ＭＳ 明朝" w:hAnsi="ＭＳ 明朝" w:hint="eastAsia"/>
                <w:w w:val="200"/>
                <w:kern w:val="0"/>
                <w:sz w:val="18"/>
                <w:szCs w:val="18"/>
              </w:rPr>
              <w:t>―</w:t>
            </w:r>
            <w:r w:rsidRPr="00546C0F">
              <w:rPr>
                <w:rFonts w:ascii="ＭＳ 明朝" w:hAnsi="ＭＳ 明朝" w:hint="eastAsia"/>
                <w:kern w:val="0"/>
                <w:sz w:val="18"/>
                <w:szCs w:val="18"/>
              </w:rPr>
              <w:t>批評する言葉</w:t>
            </w:r>
            <w:r w:rsidRPr="00546C0F">
              <w:rPr>
                <w:rFonts w:ascii="ＭＳ 明朝" w:hAnsi="ＭＳ 明朝"/>
                <w:kern w:val="0"/>
                <w:sz w:val="18"/>
                <w:szCs w:val="18"/>
              </w:rPr>
              <w:t>」</w:t>
            </w:r>
            <w:r w:rsidRPr="00546C0F">
              <w:rPr>
                <w:rFonts w:ascii="ＭＳ 明朝" w:hAnsi="ＭＳ 明朝" w:hint="eastAsia"/>
                <w:kern w:val="0"/>
                <w:sz w:val="18"/>
                <w:szCs w:val="18"/>
              </w:rPr>
              <w:t>（</w:t>
            </w:r>
            <w:r w:rsidRPr="00546C0F">
              <w:rPr>
                <w:rFonts w:ascii="ＭＳ 明朝" w:hAnsi="ＭＳ 明朝" w:hint="eastAsia"/>
                <w:sz w:val="18"/>
                <w:szCs w:val="18"/>
              </w:rPr>
              <w:t>Ｐ</w:t>
            </w:r>
            <w:r w:rsidRPr="00546C0F">
              <w:rPr>
                <w:rFonts w:ascii="ＭＳ 明朝" w:hAnsi="ＭＳ 明朝" w:hint="eastAsia"/>
                <w:kern w:val="0"/>
                <w:sz w:val="18"/>
                <w:szCs w:val="18"/>
              </w:rPr>
              <w:t>339～341）</w:t>
            </w:r>
            <w:r w:rsidRPr="00546C0F">
              <w:rPr>
                <w:rFonts w:ascii="ＭＳ 明朝" w:hAnsi="ＭＳ 明朝"/>
                <w:kern w:val="0"/>
                <w:sz w:val="18"/>
                <w:szCs w:val="18"/>
              </w:rPr>
              <w:t>を</w:t>
            </w:r>
            <w:r w:rsidRPr="00546C0F">
              <w:rPr>
                <w:rFonts w:ascii="ＭＳ 明朝" w:hAnsi="ＭＳ 明朝" w:hint="eastAsia"/>
                <w:kern w:val="0"/>
                <w:sz w:val="18"/>
                <w:szCs w:val="18"/>
              </w:rPr>
              <w:t>見て</w:t>
            </w:r>
            <w:r w:rsidRPr="00546C0F">
              <w:rPr>
                <w:rFonts w:ascii="ＭＳ 明朝" w:hAnsi="ＭＳ 明朝"/>
                <w:kern w:val="0"/>
                <w:sz w:val="18"/>
                <w:szCs w:val="18"/>
              </w:rPr>
              <w:t>，</w:t>
            </w:r>
            <w:r>
              <w:rPr>
                <w:rFonts w:ascii="ＭＳ 明朝" w:hAnsi="ＭＳ 明朝" w:hint="eastAsia"/>
                <w:kern w:val="0"/>
                <w:sz w:val="18"/>
                <w:szCs w:val="18"/>
              </w:rPr>
              <w:t>批評文を書く際</w:t>
            </w:r>
            <w:r w:rsidRPr="00546C0F">
              <w:rPr>
                <w:rFonts w:ascii="ＭＳ 明朝" w:hAnsi="ＭＳ 明朝"/>
                <w:kern w:val="0"/>
                <w:sz w:val="18"/>
                <w:szCs w:val="18"/>
              </w:rPr>
              <w:t>の参考にする</w:t>
            </w:r>
            <w:r w:rsidRPr="00546C0F">
              <w:rPr>
                <w:rFonts w:ascii="ＭＳ 明朝" w:hAnsi="ＭＳ 明朝" w:hint="eastAsia"/>
                <w:kern w:val="0"/>
                <w:sz w:val="18"/>
                <w:szCs w:val="18"/>
              </w:rPr>
              <w:t>と</w:t>
            </w:r>
            <w:r w:rsidRPr="00546C0F">
              <w:rPr>
                <w:rFonts w:ascii="ＭＳ 明朝" w:hAnsi="ＭＳ 明朝"/>
                <w:kern w:val="0"/>
                <w:sz w:val="18"/>
                <w:szCs w:val="18"/>
              </w:rPr>
              <w:t>よい。</w:t>
            </w:r>
          </w:p>
          <w:p w:rsidR="003C2E68" w:rsidRPr="00546C0F" w:rsidRDefault="00137036" w:rsidP="003C2E68">
            <w:pPr>
              <w:spacing w:line="300" w:lineRule="exact"/>
              <w:ind w:left="180" w:hangingChars="100" w:hanging="180"/>
              <w:rPr>
                <w:rFonts w:ascii="ＭＳ 明朝" w:hAnsi="ＭＳ 明朝" w:cs="ＭＳ 明朝"/>
                <w:sz w:val="18"/>
                <w:szCs w:val="18"/>
              </w:rPr>
            </w:pPr>
            <w:r>
              <w:rPr>
                <w:rFonts w:ascii="ＭＳ 明朝" w:hAnsi="ＭＳ 明朝" w:hint="eastAsia"/>
                <w:kern w:val="0"/>
                <w:sz w:val="18"/>
                <w:szCs w:val="18"/>
              </w:rPr>
              <w:t>４</w:t>
            </w:r>
            <w:r w:rsidR="003C2E68" w:rsidRPr="00546C0F">
              <w:rPr>
                <w:rFonts w:ascii="ＭＳ 明朝" w:hAnsi="ＭＳ 明朝"/>
                <w:kern w:val="0"/>
                <w:sz w:val="18"/>
                <w:szCs w:val="18"/>
              </w:rPr>
              <w:t xml:space="preserve">　</w:t>
            </w:r>
            <w:r w:rsidR="003C2E68" w:rsidRPr="00546C0F">
              <w:rPr>
                <w:rFonts w:ascii="ＭＳ 明朝" w:hAnsi="ＭＳ 明朝"/>
                <w:sz w:val="18"/>
                <w:szCs w:val="18"/>
              </w:rPr>
              <w:t>「</w:t>
            </w:r>
            <w:r w:rsidR="003C2E68" w:rsidRPr="00546C0F">
              <w:rPr>
                <w:rFonts w:ascii="ＭＳ 明朝" w:hAnsi="ＭＳ 明朝" w:hint="eastAsia"/>
                <w:sz w:val="18"/>
                <w:szCs w:val="18"/>
              </w:rPr>
              <w:t>振り返り</w:t>
            </w:r>
            <w:r w:rsidR="003C2E68" w:rsidRPr="00546C0F">
              <w:rPr>
                <w:rFonts w:ascii="ＭＳ 明朝" w:hAnsi="ＭＳ 明朝"/>
                <w:sz w:val="18"/>
                <w:szCs w:val="18"/>
              </w:rPr>
              <w:t>」（Ｐ</w:t>
            </w:r>
            <w:r w:rsidR="003C2E68" w:rsidRPr="00546C0F">
              <w:rPr>
                <w:rFonts w:ascii="ＭＳ 明朝" w:hAnsi="ＭＳ 明朝" w:hint="eastAsia"/>
                <w:sz w:val="18"/>
                <w:szCs w:val="18"/>
              </w:rPr>
              <w:t>113</w:t>
            </w:r>
            <w:r w:rsidR="003C2E68" w:rsidRPr="00546C0F">
              <w:rPr>
                <w:rFonts w:ascii="ＭＳ 明朝" w:hAnsi="ＭＳ 明朝"/>
                <w:sz w:val="18"/>
                <w:szCs w:val="18"/>
              </w:rPr>
              <w:t>）</w:t>
            </w:r>
            <w:r w:rsidR="003C2E68" w:rsidRPr="00546C0F">
              <w:rPr>
                <w:rFonts w:ascii="ＭＳ 明朝" w:hAnsi="ＭＳ 明朝" w:hint="eastAsia"/>
                <w:sz w:val="18"/>
                <w:szCs w:val="18"/>
              </w:rPr>
              <w:t>を読み，</w:t>
            </w:r>
            <w:r w:rsidR="00A671FC">
              <w:rPr>
                <w:rFonts w:ascii="ＭＳ 明朝" w:hAnsi="ＭＳ 明朝" w:hint="eastAsia"/>
                <w:sz w:val="18"/>
                <w:szCs w:val="18"/>
              </w:rPr>
              <w:t>学習を振り返って，</w:t>
            </w:r>
            <w:r w:rsidR="00A671FC">
              <w:rPr>
                <w:rFonts w:ascii="ＭＳ 明朝" w:hAnsi="ＭＳ 明朝" w:hint="eastAsia"/>
                <w:sz w:val="18"/>
                <w:szCs w:val="18"/>
              </w:rPr>
              <w:lastRenderedPageBreak/>
              <w:t>学んだことを自分の言葉でまとめる</w:t>
            </w:r>
            <w:r w:rsidR="003C2E68" w:rsidRPr="00546C0F">
              <w:rPr>
                <w:rFonts w:ascii="ＭＳ 明朝" w:hAnsi="ＭＳ 明朝" w:hint="eastAsia"/>
                <w:sz w:val="18"/>
                <w:szCs w:val="18"/>
              </w:rPr>
              <w:t>。</w:t>
            </w:r>
          </w:p>
        </w:tc>
        <w:tc>
          <w:tcPr>
            <w:tcW w:w="4536" w:type="dxa"/>
            <w:tcBorders>
              <w:top w:val="nil"/>
              <w:bottom w:val="nil"/>
              <w:right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理解したり表現したりするために必要な語句の量を増</w:t>
            </w:r>
            <w:r w:rsidR="00524F1C">
              <w:rPr>
                <w:rFonts w:ascii="ＭＳ 明朝" w:hAnsi="ＭＳ 明朝" w:cs="Arial" w:hint="eastAsia"/>
                <w:sz w:val="18"/>
                <w:szCs w:val="18"/>
              </w:rPr>
              <w:t>すとともに，</w:t>
            </w:r>
            <w:r w:rsidRPr="00546C0F">
              <w:rPr>
                <w:rFonts w:ascii="ＭＳ 明朝" w:hAnsi="ＭＳ 明朝" w:cs="Arial" w:hint="eastAsia"/>
                <w:sz w:val="18"/>
                <w:szCs w:val="18"/>
              </w:rPr>
              <w:t>文章の中で使うことを通して，語感を磨き語彙を豊かにしている。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具体と抽象など情報と情報との関係について理解を深めている。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17067E">
              <w:rPr>
                <w:rFonts w:ascii="ＭＳ 明朝" w:hAnsi="ＭＳ 明朝" w:cs="Arial" w:hint="eastAsia"/>
                <w:sz w:val="18"/>
                <w:szCs w:val="18"/>
              </w:rPr>
              <w:t>◎</w:t>
            </w:r>
            <w:r w:rsidRPr="00546C0F">
              <w:rPr>
                <w:rFonts w:ascii="ＭＳ 明朝" w:hAnsi="ＭＳ 明朝" w:cs="Arial" w:hint="eastAsia"/>
                <w:sz w:val="18"/>
                <w:szCs w:val="18"/>
              </w:rPr>
              <w:t>「書くこと」において，</w:t>
            </w:r>
            <w:r w:rsidR="00524F1C">
              <w:rPr>
                <w:rFonts w:ascii="ＭＳ 明朝" w:hAnsi="ＭＳ 明朝" w:cs="Arial" w:hint="eastAsia"/>
                <w:sz w:val="18"/>
                <w:szCs w:val="18"/>
              </w:rPr>
              <w:t>批評の対象を観察・分析したり比較したりして</w:t>
            </w:r>
            <w:r w:rsidRPr="00546C0F">
              <w:rPr>
                <w:rFonts w:ascii="ＭＳ 明朝" w:hAnsi="ＭＳ 明朝" w:cs="Arial" w:hint="eastAsia"/>
                <w:sz w:val="18"/>
                <w:szCs w:val="18"/>
              </w:rPr>
              <w:t>，伝えたいことを明確にしている。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17067E">
              <w:rPr>
                <w:rFonts w:ascii="ＭＳ 明朝" w:hAnsi="ＭＳ 明朝" w:cs="Arial" w:hint="eastAsia"/>
                <w:sz w:val="18"/>
                <w:szCs w:val="18"/>
              </w:rPr>
              <w:t>◎</w:t>
            </w:r>
            <w:r w:rsidRPr="00546C0F">
              <w:rPr>
                <w:rFonts w:ascii="ＭＳ 明朝" w:hAnsi="ＭＳ 明朝" w:cs="Arial" w:hint="eastAsia"/>
                <w:sz w:val="18"/>
                <w:szCs w:val="18"/>
              </w:rPr>
              <w:t>「書くこと」において，表現の仕方を考えたり資料を適切に引用したりするなど，自分の考えが分かりやすく伝わる文章になるように工夫している。</w:t>
            </w:r>
          </w:p>
          <w:p w:rsidR="003C2E68" w:rsidRPr="00684090" w:rsidRDefault="003C2E68" w:rsidP="00684090">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批評の対象を多面的に捉え</w:t>
            </w:r>
            <w:r w:rsidR="00524F1C">
              <w:rPr>
                <w:rFonts w:ascii="ＭＳ 明朝" w:hAnsi="ＭＳ 明朝" w:cs="ＭＳ ゴシック" w:hint="eastAsia"/>
                <w:sz w:val="18"/>
                <w:szCs w:val="18"/>
              </w:rPr>
              <w:t>ることに粘り強く取り組み</w:t>
            </w:r>
            <w:r w:rsidRPr="00546C0F">
              <w:rPr>
                <w:rFonts w:ascii="ＭＳ 明朝" w:hAnsi="ＭＳ 明朝" w:cs="ＭＳ ゴシック" w:hint="eastAsia"/>
                <w:sz w:val="18"/>
                <w:szCs w:val="18"/>
              </w:rPr>
              <w:t>，学習の見通しを持って説得力のある批評文を書こうとしている。</w:t>
            </w:r>
          </w:p>
        </w:tc>
      </w:tr>
      <w:tr w:rsidR="003C2E68" w:rsidRPr="006E508D" w:rsidTr="007E114F">
        <w:trPr>
          <w:trHeight w:val="283"/>
        </w:trPr>
        <w:tc>
          <w:tcPr>
            <w:tcW w:w="2268" w:type="dxa"/>
            <w:tcBorders>
              <w:top w:val="single" w:sz="4" w:space="0" w:color="auto"/>
              <w:left w:val="single" w:sz="8" w:space="0" w:color="auto"/>
              <w:bottom w:val="nil"/>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hint="eastAsia"/>
                <w:kern w:val="0"/>
                <w:sz w:val="18"/>
                <w:szCs w:val="18"/>
              </w:rPr>
              <w:t>学びの扉</w:t>
            </w:r>
            <w:r w:rsidR="00834A88">
              <w:rPr>
                <w:rFonts w:ascii="ＭＳ 明朝" w:hAnsi="ＭＳ 明朝" w:cs="Arial" w:hint="eastAsia"/>
                <w:kern w:val="0"/>
                <w:sz w:val="18"/>
                <w:szCs w:val="18"/>
              </w:rPr>
              <w:t>／学びを支える言葉の力</w:t>
            </w:r>
            <w:r w:rsidRPr="00546C0F">
              <w:rPr>
                <w:rFonts w:ascii="ＭＳ 明朝" w:hAnsi="ＭＳ 明朝" w:cs="Arial" w:hint="eastAsia"/>
                <w:kern w:val="0"/>
                <w:sz w:val="18"/>
                <w:szCs w:val="18"/>
              </w:rPr>
              <w:t>〈</w:t>
            </w:r>
            <w:r w:rsidR="00834A88">
              <w:rPr>
                <w:rFonts w:ascii="ＭＳ 明朝" w:hAnsi="ＭＳ 明朝" w:cs="Arial" w:hint="eastAsia"/>
                <w:kern w:val="0"/>
                <w:sz w:val="18"/>
                <w:szCs w:val="18"/>
              </w:rPr>
              <w:t>対話</w:t>
            </w:r>
            <w:r w:rsidRPr="00546C0F">
              <w:rPr>
                <w:rFonts w:ascii="ＭＳ 明朝" w:hAnsi="ＭＳ 明朝" w:cs="Arial" w:hint="eastAsia"/>
                <w:kern w:val="0"/>
                <w:sz w:val="18"/>
                <w:szCs w:val="18"/>
              </w:rPr>
              <w:t>的な言葉の力</w:t>
            </w:r>
            <w:r w:rsidR="00703239" w:rsidRPr="00703239">
              <w:rPr>
                <w:rFonts w:ascii="ＭＳ 明朝" w:hAnsi="ＭＳ 明朝" w:cs="Arial" w:hint="eastAsia"/>
                <w:w w:val="200"/>
                <w:kern w:val="0"/>
                <w:sz w:val="18"/>
                <w:szCs w:val="18"/>
              </w:rPr>
              <w:t>―</w:t>
            </w:r>
            <w:r w:rsidR="00834A88">
              <w:rPr>
                <w:rFonts w:ascii="ＭＳ 明朝" w:hAnsi="ＭＳ 明朝" w:cs="Arial" w:hint="eastAsia"/>
                <w:kern w:val="0"/>
                <w:sz w:val="18"/>
                <w:szCs w:val="18"/>
              </w:rPr>
              <w:t>伝え合う力</w:t>
            </w:r>
            <w:r w:rsidRPr="00546C0F">
              <w:rPr>
                <w:rFonts w:ascii="ＭＳ 明朝" w:hAnsi="ＭＳ 明朝" w:cs="Arial" w:hint="eastAsia"/>
                <w:kern w:val="0"/>
                <w:sz w:val="18"/>
                <w:szCs w:val="18"/>
              </w:rPr>
              <w:t>〉</w:t>
            </w:r>
          </w:p>
          <w:p w:rsidR="003C2E68" w:rsidRPr="00546C0F" w:rsidRDefault="00834A88" w:rsidP="003C2E68">
            <w:pPr>
              <w:spacing w:line="300" w:lineRule="exact"/>
              <w:rPr>
                <w:rFonts w:ascii="ＭＳ 明朝" w:hAnsi="ＭＳ 明朝" w:cs="Arial"/>
                <w:bCs/>
                <w:kern w:val="0"/>
                <w:sz w:val="21"/>
                <w:szCs w:val="18"/>
              </w:rPr>
            </w:pPr>
            <w:r>
              <w:rPr>
                <w:rFonts w:ascii="ＭＳ 明朝" w:hAnsi="ＭＳ 明朝" w:cs="Arial" w:hint="eastAsia"/>
                <w:bCs/>
                <w:kern w:val="0"/>
                <w:sz w:val="21"/>
                <w:szCs w:val="18"/>
              </w:rPr>
              <w:t>相手や</w:t>
            </w:r>
            <w:r w:rsidR="003C2E68" w:rsidRPr="00546C0F">
              <w:rPr>
                <w:rFonts w:ascii="ＭＳ 明朝" w:hAnsi="ＭＳ 明朝" w:cs="Arial" w:hint="eastAsia"/>
                <w:bCs/>
                <w:kern w:val="0"/>
                <w:sz w:val="21"/>
                <w:szCs w:val="18"/>
              </w:rPr>
              <w:t>目的</w:t>
            </w:r>
            <w:r>
              <w:rPr>
                <w:rFonts w:ascii="ＭＳ 明朝" w:hAnsi="ＭＳ 明朝" w:cs="Arial" w:hint="eastAsia"/>
                <w:bCs/>
                <w:kern w:val="0"/>
                <w:sz w:val="21"/>
                <w:szCs w:val="18"/>
              </w:rPr>
              <w:t>に応じて伝え</w:t>
            </w:r>
            <w:r w:rsidR="003C2E68" w:rsidRPr="00546C0F">
              <w:rPr>
                <w:rFonts w:ascii="ＭＳ 明朝" w:hAnsi="ＭＳ 明朝" w:cs="Arial" w:hint="eastAsia"/>
                <w:bCs/>
                <w:kern w:val="0"/>
                <w:sz w:val="21"/>
                <w:szCs w:val="18"/>
              </w:rPr>
              <w:t>る</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w:t>
            </w:r>
            <w:r w:rsidRPr="00546C0F">
              <w:rPr>
                <w:rFonts w:ascii="ＭＳ 明朝" w:hAnsi="ＭＳ 明朝" w:cs="Arial" w:hint="eastAsia"/>
                <w:kern w:val="0"/>
                <w:sz w:val="18"/>
                <w:szCs w:val="18"/>
              </w:rPr>
              <w:t>114</w:t>
            </w:r>
            <w:r w:rsidR="00834A88">
              <w:rPr>
                <w:rFonts w:ascii="ＭＳ 明朝" w:hAnsi="ＭＳ 明朝" w:cs="Arial" w:hint="eastAsia"/>
                <w:kern w:val="0"/>
                <w:sz w:val="18"/>
                <w:szCs w:val="18"/>
              </w:rPr>
              <w:t>／</w:t>
            </w:r>
            <w:r w:rsidR="00834A88" w:rsidRPr="00546C0F">
              <w:rPr>
                <w:rFonts w:ascii="ＭＳ 明朝" w:hAnsi="ＭＳ 明朝" w:cs="Arial"/>
                <w:kern w:val="0"/>
                <w:sz w:val="18"/>
                <w:szCs w:val="18"/>
              </w:rPr>
              <w:t>Ｐ</w:t>
            </w:r>
            <w:r w:rsidR="00834A88">
              <w:rPr>
                <w:rFonts w:ascii="ＭＳ 明朝" w:hAnsi="ＭＳ 明朝" w:cs="Arial" w:hint="eastAsia"/>
                <w:kern w:val="0"/>
                <w:sz w:val="18"/>
                <w:szCs w:val="18"/>
              </w:rPr>
              <w:t>254</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kern w:val="0"/>
                <w:sz w:val="18"/>
                <w:szCs w:val="18"/>
              </w:rPr>
              <w:t>1時間</w:t>
            </w:r>
          </w:p>
        </w:tc>
        <w:tc>
          <w:tcPr>
            <w:tcW w:w="1418" w:type="dxa"/>
            <w:tcBorders>
              <w:top w:val="single" w:sz="4" w:space="0" w:color="auto"/>
              <w:bottom w:val="nil"/>
            </w:tcBorders>
            <w:shd w:val="clear" w:color="auto" w:fill="auto"/>
            <w:tcMar>
              <w:left w:w="57" w:type="dxa"/>
              <w:right w:w="57" w:type="dxa"/>
            </w:tcMar>
          </w:tcPr>
          <w:p w:rsidR="003C2E68" w:rsidRPr="00546C0F" w:rsidRDefault="003C2E68" w:rsidP="003C2E68">
            <w:pPr>
              <w:spacing w:line="300" w:lineRule="exact"/>
              <w:ind w:left="180" w:hangingChars="100" w:hanging="180"/>
              <w:jc w:val="left"/>
              <w:rPr>
                <w:rFonts w:ascii="ＭＳ 明朝" w:hAnsi="ＭＳ 明朝" w:cs="ＭＳ Ｐゴシック"/>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Ａ⑴</w:t>
            </w:r>
            <w:r w:rsidRPr="00546C0F">
              <w:rPr>
                <w:rFonts w:ascii="ＭＳ 明朝" w:hAnsi="ＭＳ 明朝" w:cs="Arial" w:hint="eastAsia"/>
                <w:sz w:val="18"/>
                <w:szCs w:val="18"/>
                <w:u w:val="single"/>
              </w:rPr>
              <w:t>イ</w:t>
            </w:r>
          </w:p>
        </w:tc>
        <w:tc>
          <w:tcPr>
            <w:tcW w:w="1843" w:type="dxa"/>
            <w:tcBorders>
              <w:top w:val="single" w:sz="4" w:space="0" w:color="auto"/>
              <w:bottom w:val="nil"/>
            </w:tcBorders>
            <w:shd w:val="clear" w:color="auto" w:fill="auto"/>
            <w:tcMar>
              <w:left w:w="57" w:type="dxa"/>
              <w:right w:w="57" w:type="dxa"/>
            </w:tcMar>
          </w:tcPr>
          <w:p w:rsidR="003C2E68" w:rsidRPr="00546C0F" w:rsidRDefault="00834A88" w:rsidP="003C2E68">
            <w:pPr>
              <w:spacing w:line="300" w:lineRule="exact"/>
              <w:ind w:left="180" w:hangingChars="100" w:hanging="180"/>
              <w:rPr>
                <w:rFonts w:ascii="ＭＳ 明朝" w:hAnsi="ＭＳ 明朝" w:cs="ＭＳ Ｐゴシック"/>
                <w:sz w:val="18"/>
                <w:szCs w:val="18"/>
              </w:rPr>
            </w:pPr>
            <w:r>
              <w:rPr>
                <w:rFonts w:ascii="ＭＳ 明朝" w:hAnsi="ＭＳ 明朝" w:cs="ＭＳ 明朝"/>
                <w:sz w:val="18"/>
                <w:szCs w:val="18"/>
              </w:rPr>
              <w:t>・</w:t>
            </w:r>
            <w:r w:rsidR="003C2E68" w:rsidRPr="00546C0F">
              <w:rPr>
                <w:rFonts w:ascii="ＭＳ 明朝" w:hAnsi="ＭＳ 明朝" w:cs="ＭＳ 明朝"/>
                <w:sz w:val="18"/>
                <w:szCs w:val="18"/>
              </w:rPr>
              <w:t>相手</w:t>
            </w:r>
            <w:r>
              <w:rPr>
                <w:rFonts w:ascii="ＭＳ 明朝" w:hAnsi="ＭＳ 明朝" w:cs="ＭＳ 明朝" w:hint="eastAsia"/>
                <w:sz w:val="18"/>
                <w:szCs w:val="18"/>
              </w:rPr>
              <w:t>や目的</w:t>
            </w:r>
            <w:r w:rsidR="003C2E68" w:rsidRPr="00546C0F">
              <w:rPr>
                <w:rFonts w:ascii="ＭＳ 明朝" w:hAnsi="ＭＳ 明朝" w:cs="ＭＳ 明朝"/>
                <w:sz w:val="18"/>
                <w:szCs w:val="18"/>
              </w:rPr>
              <w:t>に応じて適切な話題を選択し，分かりやすく説明する。</w:t>
            </w:r>
          </w:p>
        </w:tc>
        <w:tc>
          <w:tcPr>
            <w:tcW w:w="4536" w:type="dxa"/>
            <w:tcBorders>
              <w:top w:val="single" w:sz="4" w:space="0" w:color="auto"/>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１　教材（Ｐ114）を読んで，人に何かを説明するときに注意すべきことについて考える。</w:t>
            </w:r>
          </w:p>
          <w:p w:rsidR="003C2E68" w:rsidRDefault="003C2E68" w:rsidP="003C2E68">
            <w:pP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 xml:space="preserve">２　</w:t>
            </w:r>
            <w:r w:rsidRPr="00546C0F">
              <w:rPr>
                <w:rFonts w:ascii="ＭＳ 明朝" w:hAnsi="ＭＳ 明朝" w:cs="ＭＳ 明朝"/>
                <w:sz w:val="18"/>
                <w:szCs w:val="18"/>
                <w:bdr w:val="single" w:sz="4" w:space="0" w:color="auto"/>
                <w:shd w:val="clear" w:color="auto" w:fill="D9D9D9"/>
              </w:rPr>
              <w:t>基</w:t>
            </w:r>
            <w:r w:rsidRPr="00546C0F">
              <w:rPr>
                <w:rFonts w:ascii="ＭＳ 明朝" w:hAnsi="ＭＳ 明朝" w:cs="ＭＳ 明朝"/>
                <w:sz w:val="18"/>
                <w:szCs w:val="18"/>
              </w:rPr>
              <w:t>「相手や目的に応じて伝える」</w:t>
            </w:r>
            <w:r w:rsidRPr="00546C0F">
              <w:rPr>
                <w:rFonts w:ascii="ＭＳ 明朝" w:hAnsi="ＭＳ 明朝" w:cs="ＭＳ 明朝" w:hint="eastAsia"/>
                <w:sz w:val="18"/>
                <w:szCs w:val="18"/>
              </w:rPr>
              <w:t>（</w:t>
            </w:r>
            <w:r w:rsidRPr="00546C0F">
              <w:rPr>
                <w:rFonts w:ascii="ＭＳ 明朝" w:hAnsi="ＭＳ 明朝" w:cs="ＭＳ 明朝"/>
                <w:sz w:val="18"/>
                <w:szCs w:val="18"/>
              </w:rPr>
              <w:t>Ｐ254～</w:t>
            </w:r>
            <w:r w:rsidRPr="00546C0F">
              <w:rPr>
                <w:rFonts w:ascii="ＭＳ 明朝" w:hAnsi="ＭＳ 明朝" w:cs="ＭＳ 明朝" w:hint="eastAsia"/>
                <w:sz w:val="18"/>
                <w:szCs w:val="18"/>
              </w:rPr>
              <w:t>257）</w:t>
            </w:r>
            <w:r w:rsidRPr="00546C0F">
              <w:rPr>
                <w:rFonts w:ascii="ＭＳ 明朝" w:hAnsi="ＭＳ 明朝" w:cs="ＭＳ 明朝"/>
                <w:sz w:val="18"/>
                <w:szCs w:val="18"/>
              </w:rPr>
              <w:t>を読んで，相手や目的に応じた説明の仕方について理解を深め，適切な話題を選択したり，内容を整理したり，表現を工夫したりする。</w:t>
            </w:r>
          </w:p>
          <w:p w:rsidR="009C190B" w:rsidRPr="00546C0F" w:rsidRDefault="009C190B" w:rsidP="003C2E68">
            <w:pPr>
              <w:spacing w:line="300" w:lineRule="exact"/>
              <w:ind w:left="180" w:hangingChars="100" w:hanging="180"/>
              <w:rPr>
                <w:rFonts w:ascii="ＭＳ 明朝" w:hAnsi="ＭＳ 明朝" w:cs="ＭＳ 明朝"/>
                <w:sz w:val="18"/>
                <w:szCs w:val="18"/>
              </w:rPr>
            </w:pP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cs="ＭＳ 明朝"/>
                <w:sz w:val="18"/>
                <w:szCs w:val="18"/>
              </w:rPr>
              <w:t>＊</w:t>
            </w:r>
            <w:r w:rsidRPr="00546C0F">
              <w:rPr>
                <w:rFonts w:ascii="ＭＳ 明朝" w:hAnsi="ＭＳ 明朝" w:cs="ＭＳ 明朝"/>
                <w:sz w:val="18"/>
                <w:szCs w:val="18"/>
                <w:bdr w:val="single" w:sz="4" w:space="0" w:color="auto"/>
                <w:shd w:val="clear" w:color="auto" w:fill="D9D9D9"/>
              </w:rPr>
              <w:t>Ｄ</w:t>
            </w:r>
            <w:r w:rsidRPr="00546C0F">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bottom w:val="nil"/>
              <w:right w:val="single" w:sz="8" w:space="0" w:color="auto"/>
            </w:tcBorders>
            <w:shd w:val="clear" w:color="auto" w:fill="auto"/>
            <w:tcMar>
              <w:left w:w="57" w:type="dxa"/>
              <w:right w:w="57" w:type="dxa"/>
            </w:tcMar>
          </w:tcPr>
          <w:p w:rsidR="003C2E68" w:rsidRPr="00546C0F" w:rsidRDefault="003C2E68" w:rsidP="003C2E6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eastAsia="BIZ UDゴシック" w:hAnsi="ＭＳ 明朝" w:cs="ＭＳ 明朝"/>
                <w:sz w:val="18"/>
                <w:szCs w:val="18"/>
              </w:rPr>
              <w:t>［思判表］</w:t>
            </w:r>
            <w:r w:rsidR="0017067E" w:rsidRPr="0017067E">
              <w:rPr>
                <w:rFonts w:ascii="ＭＳ 明朝" w:hAnsi="ＭＳ 明朝" w:cs="Arial" w:hint="eastAsia"/>
                <w:sz w:val="18"/>
                <w:szCs w:val="18"/>
              </w:rPr>
              <w:t>◎</w:t>
            </w:r>
            <w:r w:rsidRPr="00546C0F">
              <w:rPr>
                <w:rFonts w:ascii="ＭＳ 明朝" w:hAnsi="ＭＳ 明朝" w:cs="ＭＳ 明朝"/>
                <w:sz w:val="18"/>
                <w:szCs w:val="18"/>
              </w:rPr>
              <w:t>「話すこと・聞くこと」において，相手や目的</w:t>
            </w:r>
            <w:r w:rsidR="00834A88">
              <w:rPr>
                <w:rFonts w:ascii="ＭＳ 明朝" w:hAnsi="ＭＳ 明朝" w:cs="ＭＳ 明朝" w:hint="eastAsia"/>
                <w:sz w:val="18"/>
                <w:szCs w:val="18"/>
              </w:rPr>
              <w:t>に応じて</w:t>
            </w:r>
            <w:r w:rsidRPr="00546C0F">
              <w:rPr>
                <w:rFonts w:ascii="ＭＳ 明朝" w:hAnsi="ＭＳ 明朝" w:cs="ＭＳ 明朝"/>
                <w:sz w:val="18"/>
                <w:szCs w:val="18"/>
              </w:rPr>
              <w:t>，話題や</w:t>
            </w:r>
            <w:r w:rsidR="006D0D68">
              <w:rPr>
                <w:rFonts w:ascii="ＭＳ 明朝" w:hAnsi="ＭＳ 明朝" w:cs="ＭＳ 明朝" w:hint="eastAsia"/>
                <w:sz w:val="18"/>
                <w:szCs w:val="18"/>
              </w:rPr>
              <w:t>，</w:t>
            </w:r>
            <w:r w:rsidRPr="00546C0F">
              <w:rPr>
                <w:rFonts w:ascii="ＭＳ 明朝" w:hAnsi="ＭＳ 明朝" w:cs="ＭＳ 明朝"/>
                <w:sz w:val="18"/>
                <w:szCs w:val="18"/>
              </w:rPr>
              <w:t>内容</w:t>
            </w:r>
            <w:r w:rsidR="006D0D68">
              <w:rPr>
                <w:rFonts w:ascii="ＭＳ 明朝" w:hAnsi="ＭＳ 明朝" w:cs="ＭＳ 明朝" w:hint="eastAsia"/>
                <w:sz w:val="18"/>
                <w:szCs w:val="18"/>
              </w:rPr>
              <w:t>の組み立て</w:t>
            </w:r>
            <w:r w:rsidRPr="00546C0F">
              <w:rPr>
                <w:rFonts w:ascii="ＭＳ 明朝" w:hAnsi="ＭＳ 明朝" w:cs="ＭＳ 明朝"/>
                <w:sz w:val="18"/>
                <w:szCs w:val="18"/>
              </w:rPr>
              <w:t>，表現を工夫している。</w:t>
            </w:r>
          </w:p>
          <w:p w:rsidR="003C2E68" w:rsidRPr="00546C0F" w:rsidRDefault="003C2E68" w:rsidP="003C2E68">
            <w:pPr>
              <w:spacing w:line="300" w:lineRule="exact"/>
              <w:ind w:left="180" w:hangingChars="100" w:hanging="180"/>
              <w:jc w:val="left"/>
              <w:rPr>
                <w:rFonts w:ascii="ＭＳ 明朝" w:hAnsi="ＭＳ 明朝" w:cs="ＭＳ Ｐゴシック"/>
                <w:sz w:val="18"/>
                <w:szCs w:val="18"/>
              </w:rPr>
            </w:pPr>
            <w:r w:rsidRPr="00546C0F">
              <w:rPr>
                <w:rFonts w:ascii="ＭＳ 明朝" w:eastAsia="BIZ UDゴシック" w:hAnsi="ＭＳ 明朝" w:cs="ＭＳ 明朝"/>
                <w:sz w:val="18"/>
                <w:szCs w:val="18"/>
              </w:rPr>
              <w:t>［主］</w:t>
            </w:r>
            <w:r w:rsidR="00D65EFB" w:rsidRPr="00D65EFB">
              <w:rPr>
                <w:rFonts w:ascii="ＭＳ 明朝" w:hAnsi="ＭＳ 明朝" w:cs="ＭＳ 明朝" w:hint="eastAsia"/>
                <w:sz w:val="18"/>
                <w:szCs w:val="18"/>
              </w:rPr>
              <w:t>・</w:t>
            </w:r>
            <w:r w:rsidRPr="00546C0F">
              <w:rPr>
                <w:rFonts w:ascii="ＭＳ 明朝" w:hAnsi="ＭＳ 明朝" w:cs="ＭＳ 明朝"/>
                <w:sz w:val="18"/>
                <w:szCs w:val="18"/>
              </w:rPr>
              <w:t>進んで相手や目的に応じた説明の仕方について理解し，学習課題に沿って話題を選んだり，内容を整理したり，表現を工夫したりしようとしている。</w:t>
            </w:r>
          </w:p>
        </w:tc>
      </w:tr>
      <w:tr w:rsidR="003C2E68" w:rsidRPr="006E508D" w:rsidTr="00344B93">
        <w:trPr>
          <w:trHeight w:val="283"/>
        </w:trPr>
        <w:tc>
          <w:tcPr>
            <w:tcW w:w="2268" w:type="dxa"/>
            <w:tcBorders>
              <w:left w:val="single" w:sz="8"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kern w:val="0"/>
                <w:sz w:val="18"/>
                <w:szCs w:val="18"/>
              </w:rPr>
              <w:t>話す・聞く〈話す〉</w:t>
            </w:r>
          </w:p>
          <w:p w:rsidR="003C2E68" w:rsidRPr="00546C0F" w:rsidRDefault="003C2E68" w:rsidP="003C2E68">
            <w:pPr>
              <w:spacing w:line="300" w:lineRule="exact"/>
              <w:rPr>
                <w:rFonts w:ascii="ＭＳ 明朝" w:hAnsi="ＭＳ 明朝" w:cs="Arial"/>
                <w:kern w:val="0"/>
                <w:sz w:val="21"/>
                <w:szCs w:val="18"/>
              </w:rPr>
            </w:pPr>
            <w:r w:rsidRPr="00546C0F">
              <w:rPr>
                <w:rFonts w:ascii="ＭＳ 明朝" w:hAnsi="ＭＳ 明朝" w:cs="Arial"/>
                <w:bCs/>
                <w:kern w:val="0"/>
                <w:sz w:val="21"/>
                <w:szCs w:val="18"/>
              </w:rPr>
              <w:t>場面</w:t>
            </w:r>
            <w:r w:rsidRPr="00546C0F">
              <w:rPr>
                <w:rFonts w:ascii="ＭＳ 明朝" w:hAnsi="ＭＳ 明朝" w:cs="Arial"/>
                <w:kern w:val="0"/>
                <w:sz w:val="21"/>
                <w:szCs w:val="18"/>
              </w:rPr>
              <w:t>に</w:t>
            </w:r>
            <w:r w:rsidRPr="00546C0F">
              <w:rPr>
                <w:rFonts w:ascii="ＭＳ 明朝" w:hAnsi="ＭＳ 明朝" w:cs="Arial"/>
                <w:bCs/>
                <w:kern w:val="0"/>
                <w:sz w:val="21"/>
                <w:szCs w:val="18"/>
              </w:rPr>
              <w:t>応</w:t>
            </w:r>
            <w:r w:rsidRPr="00546C0F">
              <w:rPr>
                <w:rFonts w:ascii="ＭＳ 明朝" w:hAnsi="ＭＳ 明朝" w:cs="Arial"/>
                <w:kern w:val="0"/>
                <w:sz w:val="21"/>
                <w:szCs w:val="18"/>
              </w:rPr>
              <w:t>じて</w:t>
            </w:r>
            <w:r w:rsidRPr="00546C0F">
              <w:rPr>
                <w:rFonts w:ascii="ＭＳ 明朝" w:hAnsi="ＭＳ 明朝" w:cs="Arial"/>
                <w:bCs/>
                <w:kern w:val="0"/>
                <w:sz w:val="21"/>
                <w:szCs w:val="18"/>
              </w:rPr>
              <w:t>話</w:t>
            </w:r>
            <w:r w:rsidRPr="00546C0F">
              <w:rPr>
                <w:rFonts w:ascii="ＭＳ 明朝" w:hAnsi="ＭＳ 明朝" w:cs="Arial"/>
                <w:kern w:val="0"/>
                <w:sz w:val="21"/>
                <w:szCs w:val="18"/>
              </w:rPr>
              <w:t>そう</w:t>
            </w:r>
            <w:r w:rsidRPr="00546C0F">
              <w:rPr>
                <w:rFonts w:ascii="Cambria Math" w:hAnsi="Cambria Math" w:cs="Cambria Math" w:hint="eastAsia"/>
                <w:bCs/>
                <w:w w:val="200"/>
                <w:kern w:val="0"/>
                <w:sz w:val="21"/>
                <w:szCs w:val="18"/>
              </w:rPr>
              <w:t>―</w:t>
            </w:r>
            <w:r w:rsidRPr="00546C0F">
              <w:rPr>
                <w:rFonts w:ascii="ＭＳ 明朝" w:hAnsi="ＭＳ 明朝" w:cs="Arial"/>
                <w:bCs/>
                <w:kern w:val="0"/>
                <w:sz w:val="21"/>
                <w:szCs w:val="18"/>
              </w:rPr>
              <w:t>条件</w:t>
            </w:r>
            <w:r w:rsidRPr="00546C0F">
              <w:rPr>
                <w:rFonts w:ascii="ＭＳ 明朝" w:hAnsi="ＭＳ 明朝" w:cs="Arial"/>
                <w:kern w:val="0"/>
                <w:sz w:val="21"/>
                <w:szCs w:val="18"/>
              </w:rPr>
              <w:t>スピーチ</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Ｐ11</w:t>
            </w:r>
            <w:r w:rsidRPr="00546C0F">
              <w:rPr>
                <w:rFonts w:ascii="ＭＳ 明朝" w:hAnsi="ＭＳ 明朝" w:cs="Arial" w:hint="eastAsia"/>
                <w:kern w:val="0"/>
                <w:sz w:val="18"/>
                <w:szCs w:val="18"/>
              </w:rPr>
              <w:t>5</w:t>
            </w:r>
          </w:p>
          <w:p w:rsidR="003C2E68" w:rsidRPr="00546C0F" w:rsidRDefault="003C2E68" w:rsidP="003C2E68">
            <w:pPr>
              <w:spacing w:line="300" w:lineRule="exact"/>
              <w:jc w:val="right"/>
              <w:rPr>
                <w:rFonts w:ascii="ＭＳ 明朝" w:hAnsi="ＭＳ 明朝" w:cs="Arial"/>
                <w:sz w:val="18"/>
                <w:szCs w:val="18"/>
              </w:rPr>
            </w:pPr>
            <w:r w:rsidRPr="00546C0F">
              <w:rPr>
                <w:rFonts w:ascii="ＭＳ 明朝" w:hAnsi="ＭＳ 明朝" w:cs="Arial" w:hint="eastAsia"/>
                <w:kern w:val="0"/>
                <w:sz w:val="18"/>
                <w:szCs w:val="18"/>
              </w:rPr>
              <w:t>3</w:t>
            </w:r>
            <w:r w:rsidRPr="00546C0F">
              <w:rPr>
                <w:rFonts w:ascii="ＭＳ 明朝" w:hAnsi="ＭＳ 明朝" w:cs="Arial"/>
                <w:kern w:val="0"/>
                <w:sz w:val="18"/>
                <w:szCs w:val="18"/>
              </w:rPr>
              <w:t>時間</w:t>
            </w:r>
          </w:p>
        </w:tc>
        <w:tc>
          <w:tcPr>
            <w:tcW w:w="1418" w:type="dxa"/>
            <w:tcBorders>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⑴エ，⑵ア</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Ａ⑴</w:t>
            </w:r>
            <w:r w:rsidRPr="00CB614A">
              <w:rPr>
                <w:rFonts w:ascii="ＭＳ 明朝" w:hAnsi="ＭＳ 明朝" w:cs="Arial" w:hint="eastAsia"/>
                <w:sz w:val="18"/>
                <w:szCs w:val="18"/>
                <w:u w:val="single"/>
              </w:rPr>
              <w:t>イウ</w:t>
            </w:r>
          </w:p>
          <w:p w:rsidR="003C2E68" w:rsidRPr="00546C0F" w:rsidRDefault="003C2E68" w:rsidP="003C2E68">
            <w:pPr>
              <w:spacing w:line="300" w:lineRule="exact"/>
              <w:ind w:left="180" w:hangingChars="100" w:hanging="180"/>
              <w:rPr>
                <w:rFonts w:ascii="ＭＳ 明朝" w:hAnsi="ＭＳ 明朝" w:cs="Arial"/>
                <w:sz w:val="18"/>
                <w:szCs w:val="18"/>
              </w:rPr>
            </w:pP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hAnsi="ＭＳ 明朝"/>
                <w:bCs/>
                <w:sz w:val="18"/>
                <w:szCs w:val="18"/>
              </w:rPr>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hint="eastAsia"/>
                <w:sz w:val="18"/>
                <w:szCs w:val="18"/>
              </w:rPr>
              <w:t>Ａ</w:t>
            </w:r>
            <w:r w:rsidRPr="00546C0F">
              <w:rPr>
                <w:rFonts w:ascii="ＭＳ 明朝" w:hAnsi="ＭＳ 明朝" w:cs="ＭＳ ゴシック"/>
                <w:sz w:val="18"/>
                <w:szCs w:val="18"/>
              </w:rPr>
              <w:t>⑵</w:t>
            </w:r>
            <w:r w:rsidRPr="00546C0F">
              <w:rPr>
                <w:rFonts w:ascii="ＭＳ 明朝" w:hAnsi="ＭＳ 明朝"/>
                <w:sz w:val="18"/>
                <w:szCs w:val="18"/>
              </w:rPr>
              <w:t>ア</w:t>
            </w:r>
          </w:p>
        </w:tc>
        <w:tc>
          <w:tcPr>
            <w:tcW w:w="1843" w:type="dxa"/>
            <w:tcBorders>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t>・自分の考えを明確にし，相手や目的に応じて話の内容や構成を工夫する。</w:t>
            </w:r>
          </w:p>
          <w:p w:rsidR="003C2E68" w:rsidRPr="00546C0F" w:rsidRDefault="003C2E68" w:rsidP="003C2E6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hAnsi="ＭＳ 明朝" w:hint="eastAsia"/>
                <w:kern w:val="0"/>
                <w:sz w:val="18"/>
                <w:szCs w:val="18"/>
              </w:rPr>
              <w:t>・</w:t>
            </w:r>
            <w:r w:rsidRPr="00546C0F">
              <w:rPr>
                <w:rFonts w:ascii="ＭＳ 明朝" w:hAnsi="ＭＳ 明朝"/>
                <w:kern w:val="0"/>
                <w:sz w:val="18"/>
                <w:szCs w:val="18"/>
              </w:rPr>
              <w:t>場の状況</w:t>
            </w:r>
            <w:r w:rsidRPr="00546C0F">
              <w:rPr>
                <w:rFonts w:ascii="ＭＳ 明朝" w:hAnsi="ＭＳ 明朝" w:hint="eastAsia"/>
                <w:kern w:val="0"/>
                <w:sz w:val="18"/>
                <w:szCs w:val="18"/>
              </w:rPr>
              <w:t>に応じて，自分の思いや考えが分かりやすく伝わるように表現を工夫</w:t>
            </w:r>
            <w:r w:rsidRPr="00546C0F">
              <w:rPr>
                <w:rFonts w:ascii="ＭＳ 明朝" w:hAnsi="ＭＳ 明朝"/>
                <w:kern w:val="0"/>
                <w:sz w:val="18"/>
                <w:szCs w:val="18"/>
              </w:rPr>
              <w:t>する。</w:t>
            </w:r>
          </w:p>
        </w:tc>
        <w:tc>
          <w:tcPr>
            <w:tcW w:w="4536" w:type="dxa"/>
            <w:tcBorders>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hAnsi="ＭＳ 明朝" w:cs="Arial" w:hint="eastAsia"/>
                <w:sz w:val="18"/>
                <w:szCs w:val="18"/>
              </w:rPr>
              <w:t>１　教材冒頭（Ｐ115）の問いかけと目標を確認し，</w:t>
            </w:r>
            <w:r w:rsidR="002A09FF">
              <w:rPr>
                <w:rFonts w:ascii="ＭＳ 明朝" w:hAnsi="ＭＳ 明朝" w:cs="Arial" w:hint="eastAsia"/>
                <w:sz w:val="18"/>
                <w:szCs w:val="18"/>
              </w:rPr>
              <w:t>「</w:t>
            </w:r>
            <w:r w:rsidRPr="00546C0F">
              <w:rPr>
                <w:rFonts w:ascii="ＭＳ 明朝" w:hAnsi="ＭＳ 明朝" w:cs="Arial" w:hint="eastAsia"/>
                <w:sz w:val="18"/>
                <w:szCs w:val="18"/>
              </w:rPr>
              <w:t>学習の</w:t>
            </w:r>
            <w:r w:rsidR="002A09FF">
              <w:rPr>
                <w:rFonts w:ascii="ＭＳ 明朝" w:hAnsi="ＭＳ 明朝" w:cs="Arial" w:hint="eastAsia"/>
                <w:sz w:val="18"/>
                <w:szCs w:val="18"/>
              </w:rPr>
              <w:t>流れ」を見て，</w:t>
            </w:r>
            <w:r w:rsidRPr="00546C0F">
              <w:rPr>
                <w:rFonts w:ascii="ＭＳ 明朝" w:hAnsi="ＭＳ 明朝" w:cs="Arial" w:hint="eastAsia"/>
                <w:sz w:val="18"/>
                <w:szCs w:val="18"/>
              </w:rPr>
              <w:t>見通しを持つ。</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hAnsi="ＭＳ 明朝" w:cs="Arial" w:hint="eastAsia"/>
                <w:sz w:val="18"/>
                <w:szCs w:val="18"/>
              </w:rPr>
              <w:t>２　手順①～④（Ｐ116～120）に取り組み，社会生活とつながりのある体験について，話す場面を想定してスピーチをする。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hAnsi="ＭＳ 明朝" w:cs="Arial" w:hint="eastAsia"/>
                <w:sz w:val="18"/>
                <w:szCs w:val="18"/>
              </w:rPr>
              <w:t>＊「言葉の力　相手や目的に応じて，話の内容や構成を考える／相手の様子や場の状況に応じて話す」（Ｐ117，118）を読んで，</w:t>
            </w:r>
            <w:r w:rsidR="002A09FF">
              <w:rPr>
                <w:rFonts w:ascii="ＭＳ 明朝" w:hAnsi="ＭＳ 明朝" w:cs="Arial" w:hint="eastAsia"/>
                <w:sz w:val="18"/>
                <w:szCs w:val="18"/>
              </w:rPr>
              <w:t>状況に応じて</w:t>
            </w:r>
            <w:r w:rsidRPr="00546C0F">
              <w:rPr>
                <w:rFonts w:ascii="ＭＳ 明朝" w:hAnsi="ＭＳ 明朝" w:cs="Arial" w:hint="eastAsia"/>
                <w:sz w:val="18"/>
                <w:szCs w:val="18"/>
              </w:rPr>
              <w:t>話すための準備をしたり実際に話したりする際のポイントを確かめる。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hAnsi="ＭＳ 明朝" w:cs="Arial" w:hint="eastAsia"/>
                <w:sz w:val="18"/>
                <w:szCs w:val="18"/>
              </w:rPr>
              <w:t>＊前の「相手や目的に応じて伝える」（Ｐ114／</w:t>
            </w:r>
            <w:r w:rsidRPr="00546C0F">
              <w:rPr>
                <w:rFonts w:ascii="ＭＳ 明朝" w:hAnsi="ＭＳ 明朝" w:hint="eastAsia"/>
                <w:sz w:val="18"/>
                <w:szCs w:val="18"/>
                <w:bdr w:val="single" w:sz="4" w:space="0" w:color="auto"/>
                <w:shd w:val="pct15" w:color="auto" w:fill="FFFFFF"/>
              </w:rPr>
              <w:t>基</w:t>
            </w:r>
            <w:r w:rsidRPr="00546C0F">
              <w:rPr>
                <w:rFonts w:ascii="ＭＳ 明朝" w:hAnsi="ＭＳ 明朝" w:cs="Arial" w:hint="eastAsia"/>
                <w:sz w:val="18"/>
                <w:szCs w:val="18"/>
              </w:rPr>
              <w:t>Ｐ254～</w:t>
            </w:r>
            <w:r w:rsidR="002A09FF">
              <w:rPr>
                <w:rFonts w:ascii="ＭＳ 明朝" w:hAnsi="ＭＳ 明朝" w:cs="Arial" w:hint="eastAsia"/>
                <w:sz w:val="18"/>
                <w:szCs w:val="18"/>
              </w:rPr>
              <w:t>257</w:t>
            </w:r>
            <w:r w:rsidRPr="00546C0F">
              <w:rPr>
                <w:rFonts w:ascii="ＭＳ 明朝" w:hAnsi="ＭＳ 明朝" w:cs="Arial" w:hint="eastAsia"/>
                <w:sz w:val="18"/>
                <w:szCs w:val="18"/>
              </w:rPr>
              <w:t>）で学んだことを生かして取り組むとよい。</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hAnsi="ＭＳ 明朝" w:cs="Arial" w:hint="eastAsia"/>
                <w:sz w:val="18"/>
                <w:szCs w:val="18"/>
              </w:rPr>
              <w:t>＊</w:t>
            </w:r>
            <w:r w:rsidRPr="00546C0F">
              <w:rPr>
                <w:rFonts w:ascii="ＭＳ 明朝" w:hAnsi="ＭＳ 明朝" w:hint="eastAsia"/>
                <w:kern w:val="0"/>
                <w:sz w:val="18"/>
                <w:szCs w:val="18"/>
                <w:bdr w:val="single" w:sz="4" w:space="0" w:color="auto" w:frame="1"/>
                <w:shd w:val="pct15" w:color="auto" w:fill="FFFFFF"/>
              </w:rPr>
              <w:t>資</w:t>
            </w:r>
            <w:r w:rsidRPr="00546C0F">
              <w:rPr>
                <w:rFonts w:ascii="ＭＳ 明朝" w:hAnsi="ＭＳ 明朝" w:cs="Arial" w:hint="eastAsia"/>
                <w:sz w:val="18"/>
                <w:szCs w:val="18"/>
              </w:rPr>
              <w:t>「話すこと・書くこと 題材例」（Ｐ304～305）を見て，題材探しの参考にするのもよい。</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cs="Arial" w:hint="eastAsia"/>
                <w:sz w:val="18"/>
                <w:szCs w:val="18"/>
              </w:rPr>
              <w:t>３　「振り返り」（Ｐ120）を読み，</w:t>
            </w:r>
            <w:r w:rsidR="00A671FC">
              <w:rPr>
                <w:rFonts w:ascii="ＭＳ 明朝" w:hAnsi="ＭＳ 明朝" w:hint="eastAsia"/>
                <w:sz w:val="18"/>
                <w:szCs w:val="18"/>
              </w:rPr>
              <w:t>学習を振り返って，学んだことを自分の言葉でまとめる</w:t>
            </w:r>
            <w:r w:rsidRPr="00546C0F">
              <w:rPr>
                <w:rFonts w:ascii="ＭＳ 明朝" w:hAnsi="ＭＳ 明朝" w:hint="eastAsia"/>
                <w:sz w:val="18"/>
                <w:szCs w:val="18"/>
              </w:rPr>
              <w:t>。</w:t>
            </w:r>
          </w:p>
          <w:p w:rsidR="003C2E68" w:rsidRPr="00546C0F" w:rsidRDefault="003C2E68" w:rsidP="003C2E68">
            <w:pPr>
              <w:spacing w:line="300" w:lineRule="exact"/>
              <w:ind w:left="180" w:hangingChars="100" w:hanging="180"/>
              <w:rPr>
                <w:rFonts w:ascii="ＭＳ 明朝" w:hAnsi="ＭＳ 明朝"/>
                <w:sz w:val="18"/>
                <w:szCs w:val="18"/>
              </w:rPr>
            </w:pPr>
          </w:p>
          <w:p w:rsidR="003C2E68" w:rsidRPr="00546C0F" w:rsidRDefault="003C2E68" w:rsidP="003C2E68">
            <w:pPr>
              <w:spacing w:line="300" w:lineRule="exact"/>
              <w:ind w:left="180" w:hangingChars="100" w:hanging="180"/>
              <w:rPr>
                <w:rFonts w:ascii="ＭＳ 明朝" w:hAnsi="ＭＳ 明朝" w:cs="ＭＳ 明朝"/>
                <w:sz w:val="18"/>
                <w:szCs w:val="18"/>
              </w:rPr>
            </w:pPr>
            <w:r w:rsidRPr="00546C0F">
              <w:rPr>
                <w:rFonts w:ascii="ＭＳ 明朝" w:hAnsi="ＭＳ 明朝" w:cs="Arial" w:hint="eastAsia"/>
                <w:sz w:val="18"/>
                <w:szCs w:val="18"/>
              </w:rPr>
              <w:t>＊</w:t>
            </w:r>
            <w:r w:rsidRPr="00546C0F">
              <w:rPr>
                <w:rFonts w:ascii="ＭＳ 明朝" w:hAnsi="ＭＳ 明朝" w:hint="eastAsia"/>
                <w:sz w:val="18"/>
                <w:szCs w:val="20"/>
                <w:bdr w:val="single" w:sz="4" w:space="0" w:color="auto"/>
                <w:shd w:val="pct15" w:color="auto" w:fill="FFFFFF"/>
              </w:rPr>
              <w:t>Ｄ</w:t>
            </w:r>
            <w:r w:rsidRPr="00546C0F">
              <w:rPr>
                <w:rFonts w:ascii="ＭＳ 明朝" w:hAnsi="ＭＳ 明朝" w:cs="Arial" w:hint="eastAsia"/>
                <w:sz w:val="18"/>
                <w:szCs w:val="18"/>
              </w:rPr>
              <w:t>この</w:t>
            </w:r>
            <w:r w:rsidR="002A09FF">
              <w:rPr>
                <w:rFonts w:ascii="ＭＳ 明朝" w:hAnsi="ＭＳ 明朝" w:cs="Arial" w:hint="eastAsia"/>
                <w:sz w:val="18"/>
                <w:szCs w:val="18"/>
              </w:rPr>
              <w:t>教材</w:t>
            </w:r>
            <w:r w:rsidRPr="00546C0F">
              <w:rPr>
                <w:rFonts w:ascii="ＭＳ 明朝" w:hAnsi="ＭＳ 明朝" w:cs="Arial" w:hint="eastAsia"/>
                <w:sz w:val="18"/>
                <w:szCs w:val="18"/>
              </w:rPr>
              <w:t>には，関連するデジタルコンテンツが用意されているので，適宜利用するとよい。</w:t>
            </w:r>
          </w:p>
        </w:tc>
        <w:tc>
          <w:tcPr>
            <w:tcW w:w="4536" w:type="dxa"/>
            <w:tcBorders>
              <w:bottom w:val="single" w:sz="4" w:space="0" w:color="auto"/>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敬語などの相手や場に応じた言葉遣いを理解し，適切に使っている。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具体と抽象など情報と情報との関係について理解を深めている。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「話すこと・聞くこと」において，自分の立場や考えを明確にし，話の構成を工夫している。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「話すこと・聞くこと」において，場の状況に応じて言葉を選ぶなど，自分の考えが分かりやすく伝わるように表現を工夫している。</w:t>
            </w:r>
          </w:p>
          <w:p w:rsidR="003C2E68" w:rsidRPr="00684090" w:rsidRDefault="003C2E68" w:rsidP="002A09FF">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相手や目的に応じた話の内容や構成を考え</w:t>
            </w:r>
            <w:r w:rsidR="002A09FF">
              <w:rPr>
                <w:rFonts w:ascii="ＭＳ 明朝" w:hAnsi="ＭＳ 明朝" w:cs="ＭＳ ゴシック" w:hint="eastAsia"/>
                <w:sz w:val="18"/>
                <w:szCs w:val="18"/>
              </w:rPr>
              <w:t>ることに粘り強く取り組み</w:t>
            </w:r>
            <w:r w:rsidRPr="00546C0F">
              <w:rPr>
                <w:rFonts w:ascii="ＭＳ 明朝" w:hAnsi="ＭＳ 明朝" w:cs="ＭＳ ゴシック" w:hint="eastAsia"/>
                <w:sz w:val="18"/>
                <w:szCs w:val="18"/>
              </w:rPr>
              <w:t>，学習の見通しを持って，自分の思いや考えを分かりやすく伝えようとしている。</w:t>
            </w:r>
          </w:p>
        </w:tc>
      </w:tr>
      <w:tr w:rsidR="003C2E68" w:rsidRPr="006E508D" w:rsidTr="00344B93">
        <w:trPr>
          <w:trHeight w:val="283"/>
        </w:trPr>
        <w:tc>
          <w:tcPr>
            <w:tcW w:w="2268" w:type="dxa"/>
            <w:tcBorders>
              <w:top w:val="nil"/>
              <w:left w:val="single" w:sz="8" w:space="0" w:color="auto"/>
              <w:bottom w:val="nil"/>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kern w:val="0"/>
                <w:sz w:val="18"/>
                <w:szCs w:val="18"/>
              </w:rPr>
            </w:pPr>
            <w:r w:rsidRPr="00546C0F">
              <w:rPr>
                <w:rFonts w:ascii="ＭＳ 明朝" w:hAnsi="ＭＳ 明朝"/>
                <w:sz w:val="18"/>
                <w:szCs w:val="18"/>
              </w:rPr>
              <w:t>言葉〈文法の窓</w:t>
            </w:r>
            <w:r w:rsidR="002A09FF">
              <w:rPr>
                <w:rFonts w:ascii="ＭＳ 明朝" w:hAnsi="ＭＳ 明朝" w:hint="eastAsia"/>
                <w:sz w:val="18"/>
                <w:szCs w:val="18"/>
              </w:rPr>
              <w:t>／文法解説</w:t>
            </w:r>
            <w:r w:rsidRPr="00546C0F">
              <w:rPr>
                <w:rFonts w:ascii="ＭＳ 明朝" w:hAnsi="ＭＳ 明朝"/>
                <w:sz w:val="18"/>
                <w:szCs w:val="18"/>
              </w:rPr>
              <w:t>〉</w:t>
            </w:r>
          </w:p>
          <w:p w:rsidR="003C2E68" w:rsidRPr="00546C0F" w:rsidRDefault="003C2E68" w:rsidP="003C2E68">
            <w:pPr>
              <w:spacing w:line="300" w:lineRule="exact"/>
              <w:rPr>
                <w:rFonts w:ascii="ＭＳ 明朝" w:hAnsi="ＭＳ 明朝"/>
                <w:bCs/>
                <w:sz w:val="21"/>
                <w:szCs w:val="18"/>
              </w:rPr>
            </w:pPr>
            <w:r w:rsidRPr="00546C0F">
              <w:rPr>
                <w:rFonts w:ascii="ＭＳ 明朝" w:hAnsi="ＭＳ 明朝"/>
                <w:bCs/>
                <w:sz w:val="21"/>
                <w:szCs w:val="18"/>
              </w:rPr>
              <w:lastRenderedPageBreak/>
              <w:t>曖昧</w:t>
            </w:r>
            <w:r w:rsidRPr="00546C0F">
              <w:rPr>
                <w:rFonts w:ascii="ＭＳ 明朝" w:hAnsi="ＭＳ 明朝"/>
                <w:sz w:val="21"/>
                <w:szCs w:val="18"/>
              </w:rPr>
              <w:t>な</w:t>
            </w:r>
            <w:r w:rsidRPr="00546C0F">
              <w:rPr>
                <w:rFonts w:ascii="ＭＳ 明朝" w:hAnsi="ＭＳ 明朝"/>
                <w:bCs/>
                <w:sz w:val="21"/>
                <w:szCs w:val="18"/>
              </w:rPr>
              <w:t>文・分</w:t>
            </w:r>
            <w:r w:rsidRPr="00546C0F">
              <w:rPr>
                <w:rFonts w:ascii="ＭＳ 明朝" w:hAnsi="ＭＳ 明朝"/>
                <w:sz w:val="21"/>
                <w:szCs w:val="18"/>
              </w:rPr>
              <w:t>かりづらい</w:t>
            </w:r>
            <w:r w:rsidRPr="00546C0F">
              <w:rPr>
                <w:rFonts w:ascii="ＭＳ 明朝" w:hAnsi="ＭＳ 明朝"/>
                <w:bCs/>
                <w:sz w:val="21"/>
                <w:szCs w:val="18"/>
              </w:rPr>
              <w:t>文</w:t>
            </w:r>
            <w:r w:rsidRPr="00546C0F">
              <w:rPr>
                <w:rFonts w:ascii="ＭＳ 明朝" w:hAnsi="ＭＳ 明朝" w:hint="eastAsia"/>
                <w:bCs/>
                <w:w w:val="200"/>
                <w:sz w:val="21"/>
                <w:szCs w:val="18"/>
              </w:rPr>
              <w:t>―</w:t>
            </w:r>
            <w:r w:rsidRPr="00546C0F">
              <w:rPr>
                <w:rFonts w:ascii="ＭＳ 明朝" w:hAnsi="ＭＳ 明朝" w:hint="eastAsia"/>
                <w:bCs/>
                <w:sz w:val="21"/>
                <w:szCs w:val="18"/>
              </w:rPr>
              <w:t>謎の予告状</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w:t>
            </w:r>
            <w:r w:rsidRPr="00546C0F">
              <w:rPr>
                <w:rFonts w:ascii="ＭＳ 明朝" w:hAnsi="ＭＳ 明朝" w:hint="eastAsia"/>
                <w:sz w:val="18"/>
                <w:szCs w:val="18"/>
              </w:rPr>
              <w:t>121</w:t>
            </w:r>
            <w:r w:rsidR="002A09FF">
              <w:rPr>
                <w:rFonts w:ascii="ＭＳ 明朝" w:hAnsi="ＭＳ 明朝" w:hint="eastAsia"/>
                <w:sz w:val="18"/>
                <w:szCs w:val="18"/>
              </w:rPr>
              <w:t>／</w:t>
            </w:r>
            <w:r w:rsidR="002A09FF" w:rsidRPr="00546C0F">
              <w:rPr>
                <w:rFonts w:ascii="ＭＳ 明朝" w:hAnsi="ＭＳ 明朝"/>
                <w:sz w:val="18"/>
                <w:szCs w:val="18"/>
              </w:rPr>
              <w:t>Ｐ</w:t>
            </w:r>
            <w:r w:rsidR="002A09FF">
              <w:rPr>
                <w:rFonts w:ascii="ＭＳ 明朝" w:hAnsi="ＭＳ 明朝" w:hint="eastAsia"/>
                <w:sz w:val="18"/>
                <w:szCs w:val="18"/>
              </w:rPr>
              <w:t>260</w:t>
            </w:r>
          </w:p>
          <w:p w:rsidR="003C2E68" w:rsidRPr="00546C0F" w:rsidRDefault="003C2E68" w:rsidP="003C2E68">
            <w:pPr>
              <w:spacing w:line="300" w:lineRule="exact"/>
              <w:jc w:val="right"/>
              <w:rPr>
                <w:rFonts w:ascii="ＭＳ 明朝" w:hAnsi="ＭＳ 明朝" w:cs="Arial"/>
                <w:bCs/>
                <w:kern w:val="0"/>
                <w:sz w:val="18"/>
                <w:szCs w:val="18"/>
              </w:rPr>
            </w:pPr>
            <w:r w:rsidRPr="00546C0F">
              <w:rPr>
                <w:rFonts w:ascii="ＭＳ 明朝" w:hAnsi="ＭＳ 明朝" w:hint="eastAsia"/>
                <w:sz w:val="18"/>
                <w:szCs w:val="18"/>
              </w:rPr>
              <w:t>1</w:t>
            </w:r>
            <w:r w:rsidRPr="00546C0F">
              <w:rPr>
                <w:rFonts w:ascii="ＭＳ 明朝" w:hAnsi="ＭＳ 明朝"/>
                <w:sz w:val="18"/>
                <w:szCs w:val="18"/>
              </w:rPr>
              <w:t>時間</w:t>
            </w:r>
          </w:p>
        </w:tc>
        <w:tc>
          <w:tcPr>
            <w:tcW w:w="1418"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Pr="00546C0F">
              <w:rPr>
                <w:rFonts w:ascii="ＭＳ 明朝" w:hAnsi="ＭＳ 明朝" w:cs="Arial" w:hint="eastAsia"/>
                <w:sz w:val="18"/>
                <w:szCs w:val="18"/>
              </w:rPr>
              <w:t>⑴イ，2年⑴</w:t>
            </w:r>
            <w:r w:rsidRPr="00546C0F">
              <w:rPr>
                <w:rFonts w:ascii="ＭＳ 明朝" w:hAnsi="ＭＳ 明朝" w:cs="Arial" w:hint="eastAsia"/>
                <w:sz w:val="18"/>
                <w:szCs w:val="18"/>
                <w:u w:val="single"/>
              </w:rPr>
              <w:t>オ</w:t>
            </w:r>
          </w:p>
          <w:p w:rsidR="003C2E68" w:rsidRPr="00546C0F" w:rsidRDefault="003C2E68" w:rsidP="003C2E68">
            <w:pPr>
              <w:spacing w:line="300" w:lineRule="exact"/>
              <w:ind w:left="180" w:hangingChars="100" w:hanging="180"/>
              <w:rPr>
                <w:rFonts w:ascii="ＭＳ 明朝" w:hAnsi="ＭＳ 明朝" w:cs="Arial"/>
                <w:sz w:val="18"/>
                <w:szCs w:val="18"/>
              </w:rPr>
            </w:pPr>
          </w:p>
        </w:tc>
        <w:tc>
          <w:tcPr>
            <w:tcW w:w="1843"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lastRenderedPageBreak/>
              <w:t>・文の成分の順序や照応など文の構成</w:t>
            </w:r>
            <w:r w:rsidRPr="00546C0F">
              <w:rPr>
                <w:rFonts w:ascii="ＭＳ 明朝" w:hAnsi="ＭＳ 明朝" w:hint="eastAsia"/>
                <w:sz w:val="18"/>
                <w:szCs w:val="18"/>
              </w:rPr>
              <w:lastRenderedPageBreak/>
              <w:t>について理解する。</w:t>
            </w:r>
          </w:p>
        </w:tc>
        <w:tc>
          <w:tcPr>
            <w:tcW w:w="4536"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lastRenderedPageBreak/>
              <w:t>１　教材（Ｐ1</w:t>
            </w:r>
            <w:r w:rsidRPr="00546C0F">
              <w:rPr>
                <w:rFonts w:ascii="ＭＳ 明朝" w:hAnsi="ＭＳ 明朝" w:hint="eastAsia"/>
                <w:sz w:val="18"/>
                <w:szCs w:val="18"/>
              </w:rPr>
              <w:t>21</w:t>
            </w:r>
            <w:r w:rsidRPr="00546C0F">
              <w:rPr>
                <w:rFonts w:ascii="ＭＳ 明朝" w:hAnsi="ＭＳ 明朝"/>
                <w:sz w:val="18"/>
                <w:szCs w:val="18"/>
              </w:rPr>
              <w:t>）を読んで，</w:t>
            </w:r>
            <w:r w:rsidRPr="00546C0F">
              <w:rPr>
                <w:rFonts w:ascii="ＭＳ 明朝" w:hAnsi="ＭＳ 明朝" w:hint="eastAsia"/>
                <w:sz w:val="18"/>
                <w:szCs w:val="18"/>
              </w:rPr>
              <w:t>文の意味が</w:t>
            </w:r>
            <w:r w:rsidRPr="00546C0F">
              <w:rPr>
                <w:rFonts w:ascii="ＭＳ 明朝" w:hAnsi="ＭＳ 明朝"/>
                <w:sz w:val="18"/>
                <w:szCs w:val="18"/>
              </w:rPr>
              <w:t>曖昧</w:t>
            </w:r>
            <w:r w:rsidRPr="00546C0F">
              <w:rPr>
                <w:rFonts w:ascii="ＭＳ 明朝" w:hAnsi="ＭＳ 明朝" w:hint="eastAsia"/>
                <w:sz w:val="18"/>
                <w:szCs w:val="18"/>
              </w:rPr>
              <w:t>になっている原因</w:t>
            </w:r>
            <w:r w:rsidRPr="00546C0F">
              <w:rPr>
                <w:rFonts w:ascii="ＭＳ 明朝" w:hAnsi="ＭＳ 明朝"/>
                <w:sz w:val="18"/>
                <w:szCs w:val="18"/>
              </w:rPr>
              <w:t>を</w:t>
            </w:r>
            <w:r w:rsidRPr="00546C0F">
              <w:rPr>
                <w:rFonts w:ascii="ＭＳ 明朝" w:hAnsi="ＭＳ 明朝" w:hint="eastAsia"/>
                <w:sz w:val="18"/>
                <w:szCs w:val="18"/>
              </w:rPr>
              <w:t>考える</w:t>
            </w:r>
            <w:r w:rsidRPr="00546C0F">
              <w:rPr>
                <w:rFonts w:ascii="ＭＳ 明朝" w:hAnsi="ＭＳ 明朝"/>
                <w:sz w:val="18"/>
                <w:szCs w:val="18"/>
              </w:rPr>
              <w:t>。また，「</w:t>
            </w:r>
            <w:r w:rsidRPr="00546C0F">
              <w:rPr>
                <w:rFonts w:ascii="ＭＳ 明朝" w:hAnsi="ＭＳ 明朝" w:hint="eastAsia"/>
                <w:sz w:val="18"/>
                <w:szCs w:val="18"/>
              </w:rPr>
              <w:t>考えよう</w:t>
            </w:r>
            <w:r w:rsidRPr="00546C0F">
              <w:rPr>
                <w:rFonts w:ascii="ＭＳ 明朝" w:hAnsi="ＭＳ 明朝"/>
                <w:sz w:val="18"/>
                <w:szCs w:val="18"/>
              </w:rPr>
              <w:t>」に取り組む。</w:t>
            </w:r>
          </w:p>
          <w:p w:rsidR="003C2E68"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lastRenderedPageBreak/>
              <w:t xml:space="preserve">２　</w:t>
            </w:r>
            <w:r w:rsidRPr="00546C0F">
              <w:rPr>
                <w:rFonts w:ascii="ＭＳ 明朝" w:hAnsi="ＭＳ 明朝" w:hint="eastAsia"/>
                <w:sz w:val="18"/>
                <w:szCs w:val="18"/>
                <w:bdr w:val="single" w:sz="4" w:space="0" w:color="auto"/>
                <w:shd w:val="pct15" w:color="auto" w:fill="FFFFFF"/>
              </w:rPr>
              <w:t>基</w:t>
            </w:r>
            <w:r w:rsidRPr="00546C0F">
              <w:rPr>
                <w:rFonts w:ascii="ＭＳ 明朝" w:hAnsi="ＭＳ 明朝"/>
                <w:sz w:val="18"/>
                <w:szCs w:val="18"/>
              </w:rPr>
              <w:t>「曖昧な文・分かりづらい文」</w:t>
            </w:r>
            <w:r w:rsidR="002A09FF" w:rsidRPr="00546C0F">
              <w:rPr>
                <w:rFonts w:ascii="ＭＳ 明朝" w:hAnsi="ＭＳ 明朝"/>
                <w:sz w:val="18"/>
                <w:szCs w:val="18"/>
              </w:rPr>
              <w:t>（Ｐ</w:t>
            </w:r>
            <w:r w:rsidR="002A09FF">
              <w:rPr>
                <w:rFonts w:ascii="ＭＳ 明朝" w:hAnsi="ＭＳ 明朝" w:hint="eastAsia"/>
                <w:sz w:val="18"/>
                <w:szCs w:val="18"/>
              </w:rPr>
              <w:t>260～261</w:t>
            </w:r>
            <w:r w:rsidR="002A09FF" w:rsidRPr="00546C0F">
              <w:rPr>
                <w:rFonts w:ascii="ＭＳ 明朝" w:hAnsi="ＭＳ 明朝"/>
                <w:sz w:val="18"/>
                <w:szCs w:val="18"/>
              </w:rPr>
              <w:t>）</w:t>
            </w:r>
            <w:r w:rsidRPr="00546C0F">
              <w:rPr>
                <w:rFonts w:ascii="ＭＳ 明朝" w:hAnsi="ＭＳ 明朝"/>
                <w:sz w:val="18"/>
                <w:szCs w:val="18"/>
              </w:rPr>
              <w:t>を読んで，曖昧な文や分かりづらい文になる原因と，分かりやすい文の書き方について理解を深める。また，「問題」</w:t>
            </w:r>
            <w:r w:rsidRPr="00546C0F">
              <w:rPr>
                <w:rFonts w:ascii="ＭＳ 明朝" w:hAnsi="ＭＳ 明朝"/>
                <w:sz w:val="18"/>
                <w:szCs w:val="18"/>
                <w:bdr w:val="single" w:sz="4" w:space="0" w:color="auto"/>
              </w:rPr>
              <w:t>１</w:t>
            </w:r>
            <w:r w:rsidRPr="00546C0F">
              <w:rPr>
                <w:rFonts w:ascii="ＭＳ 明朝" w:hAnsi="ＭＳ 明朝"/>
                <w:sz w:val="18"/>
                <w:szCs w:val="18"/>
              </w:rPr>
              <w:t>～</w:t>
            </w:r>
            <w:r w:rsidRPr="00546C0F">
              <w:rPr>
                <w:rFonts w:ascii="ＭＳ 明朝" w:hAnsi="ＭＳ 明朝"/>
                <w:sz w:val="18"/>
                <w:szCs w:val="18"/>
                <w:bdr w:val="single" w:sz="4" w:space="0" w:color="auto"/>
              </w:rPr>
              <w:t>２</w:t>
            </w:r>
            <w:r w:rsidRPr="00546C0F">
              <w:rPr>
                <w:rFonts w:ascii="ＭＳ 明朝" w:hAnsi="ＭＳ 明朝"/>
                <w:sz w:val="18"/>
                <w:szCs w:val="18"/>
              </w:rPr>
              <w:t>（Ｐ2</w:t>
            </w:r>
            <w:r w:rsidRPr="00546C0F">
              <w:rPr>
                <w:rFonts w:ascii="ＭＳ 明朝" w:hAnsi="ＭＳ 明朝" w:hint="eastAsia"/>
                <w:sz w:val="18"/>
                <w:szCs w:val="18"/>
              </w:rPr>
              <w:t>61</w:t>
            </w:r>
            <w:r w:rsidRPr="00546C0F">
              <w:rPr>
                <w:rFonts w:ascii="ＭＳ 明朝" w:hAnsi="ＭＳ 明朝"/>
                <w:sz w:val="18"/>
                <w:szCs w:val="18"/>
              </w:rPr>
              <w:t>）に取り組む。</w:t>
            </w:r>
          </w:p>
          <w:p w:rsidR="009C190B" w:rsidRDefault="009C190B" w:rsidP="009C190B">
            <w:pPr>
              <w:spacing w:line="300" w:lineRule="exact"/>
              <w:ind w:left="180" w:hangingChars="100" w:hanging="180"/>
              <w:rPr>
                <w:rFonts w:ascii="ＭＳ 明朝" w:hAnsi="ＭＳ 明朝"/>
                <w:sz w:val="18"/>
                <w:szCs w:val="18"/>
              </w:rPr>
            </w:pPr>
          </w:p>
          <w:p w:rsidR="009C190B" w:rsidRPr="00546C0F" w:rsidRDefault="009C190B" w:rsidP="009C190B">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w:t>
            </w:r>
            <w:r w:rsidRPr="00546C0F">
              <w:rPr>
                <w:rFonts w:ascii="ＭＳ 明朝" w:hAnsi="ＭＳ 明朝" w:hint="eastAsia"/>
                <w:sz w:val="18"/>
                <w:szCs w:val="20"/>
                <w:bdr w:val="single" w:sz="4" w:space="0" w:color="auto"/>
                <w:shd w:val="pct15" w:color="auto" w:fill="FFFFFF"/>
              </w:rPr>
              <w:t>Ｄ</w:t>
            </w:r>
            <w:r w:rsidRPr="00546C0F">
              <w:rPr>
                <w:rFonts w:ascii="ＭＳ 明朝" w:hAnsi="ＭＳ 明朝" w:hint="eastAsia"/>
                <w:sz w:val="18"/>
                <w:szCs w:val="18"/>
              </w:rPr>
              <w:t>この教材には，関連するデジタルコンテンツが用意されているので，適宜利用するとよい。</w:t>
            </w:r>
          </w:p>
        </w:tc>
        <w:tc>
          <w:tcPr>
            <w:tcW w:w="4536" w:type="dxa"/>
            <w:tcBorders>
              <w:top w:val="nil"/>
              <w:bottom w:val="nil"/>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文の意味が曖昧になる原因を考えることを通して，語感を磨</w:t>
            </w:r>
            <w:r w:rsidR="002A09FF">
              <w:rPr>
                <w:rFonts w:ascii="ＭＳ 明朝" w:hAnsi="ＭＳ 明朝" w:cs="Arial" w:hint="eastAsia"/>
                <w:sz w:val="18"/>
                <w:szCs w:val="18"/>
              </w:rPr>
              <w:t>い</w:t>
            </w:r>
            <w:r w:rsidRPr="00546C0F">
              <w:rPr>
                <w:rFonts w:ascii="ＭＳ 明朝" w:hAnsi="ＭＳ 明朝" w:cs="Arial" w:hint="eastAsia"/>
                <w:sz w:val="18"/>
                <w:szCs w:val="18"/>
              </w:rPr>
              <w:t>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文の成分の順序や照応など文の構成について理解</w:t>
            </w:r>
            <w:r w:rsidR="00BB05DB">
              <w:rPr>
                <w:rFonts w:ascii="ＭＳ 明朝" w:hAnsi="ＭＳ 明朝" w:cs="Arial" w:hint="eastAsia"/>
                <w:sz w:val="18"/>
                <w:szCs w:val="18"/>
              </w:rPr>
              <w:t>している</w:t>
            </w:r>
            <w:r w:rsidRPr="00546C0F">
              <w:rPr>
                <w:rFonts w:ascii="ＭＳ 明朝" w:hAnsi="ＭＳ 明朝" w:cs="Arial" w:hint="eastAsia"/>
                <w:sz w:val="18"/>
                <w:szCs w:val="18"/>
              </w:rPr>
              <w:t>。（2年⑴オ）</w:t>
            </w:r>
          </w:p>
          <w:p w:rsidR="003C2E68" w:rsidRPr="00546C0F" w:rsidRDefault="003C2E68" w:rsidP="003C2E68">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進んで文の成分の順序や照応など文の構成について理解し，学習課題に沿って学んだことを話や文章の中で生かそうとしている。</w:t>
            </w:r>
          </w:p>
        </w:tc>
      </w:tr>
      <w:tr w:rsidR="003C2E68" w:rsidRPr="006E508D" w:rsidTr="00D971E6">
        <w:trPr>
          <w:trHeight w:val="283"/>
        </w:trPr>
        <w:tc>
          <w:tcPr>
            <w:tcW w:w="2268" w:type="dxa"/>
            <w:tcBorders>
              <w:left w:val="single" w:sz="8" w:space="0" w:color="auto"/>
              <w:bottom w:val="single" w:sz="8" w:space="0" w:color="auto"/>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sz w:val="18"/>
                <w:szCs w:val="18"/>
              </w:rPr>
              <w:lastRenderedPageBreak/>
              <w:t>言葉〈漢字道場〉</w:t>
            </w:r>
          </w:p>
          <w:p w:rsidR="003C2E68" w:rsidRPr="00546C0F" w:rsidRDefault="003C2E68" w:rsidP="003C2E68">
            <w:pPr>
              <w:spacing w:line="300" w:lineRule="exact"/>
              <w:rPr>
                <w:rFonts w:ascii="ＭＳ 明朝" w:hAnsi="ＭＳ 明朝"/>
                <w:bCs/>
                <w:sz w:val="21"/>
                <w:szCs w:val="18"/>
              </w:rPr>
            </w:pPr>
            <w:r w:rsidRPr="00546C0F">
              <w:rPr>
                <w:rFonts w:ascii="ＭＳ 明朝" w:hAnsi="ＭＳ 明朝"/>
                <w:bCs/>
                <w:sz w:val="21"/>
                <w:szCs w:val="18"/>
              </w:rPr>
              <w:t>送</w:t>
            </w:r>
            <w:r w:rsidRPr="00546C0F">
              <w:rPr>
                <w:rFonts w:ascii="ＭＳ 明朝" w:hAnsi="ＭＳ 明朝"/>
                <w:sz w:val="21"/>
                <w:szCs w:val="18"/>
              </w:rPr>
              <w:t>り</w:t>
            </w:r>
            <w:r w:rsidRPr="00546C0F">
              <w:rPr>
                <w:rFonts w:ascii="ＭＳ 明朝" w:hAnsi="ＭＳ 明朝"/>
                <w:bCs/>
                <w:sz w:val="21"/>
                <w:szCs w:val="18"/>
              </w:rPr>
              <w:t>仮名</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w:t>
            </w:r>
            <w:r w:rsidRPr="00546C0F">
              <w:rPr>
                <w:rFonts w:ascii="ＭＳ 明朝" w:hAnsi="ＭＳ 明朝" w:hint="eastAsia"/>
                <w:sz w:val="18"/>
                <w:szCs w:val="18"/>
              </w:rPr>
              <w:t>122</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sz w:val="18"/>
                <w:szCs w:val="18"/>
              </w:rPr>
              <w:t>1時間</w:t>
            </w:r>
          </w:p>
        </w:tc>
        <w:tc>
          <w:tcPr>
            <w:tcW w:w="1418" w:type="dxa"/>
            <w:tcBorders>
              <w:bottom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w:t>
            </w:r>
            <w:r w:rsidRPr="00546C0F">
              <w:rPr>
                <w:rFonts w:ascii="ＭＳ 明朝" w:hAnsi="ＭＳ 明朝" w:cs="Arial" w:hint="eastAsia"/>
                <w:sz w:val="18"/>
                <w:szCs w:val="18"/>
                <w:u w:val="single"/>
              </w:rPr>
              <w:t>ア</w:t>
            </w:r>
          </w:p>
        </w:tc>
        <w:tc>
          <w:tcPr>
            <w:tcW w:w="1843" w:type="dxa"/>
            <w:tcBorders>
              <w:bottom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w:t>
            </w:r>
            <w:r w:rsidRPr="00546C0F">
              <w:rPr>
                <w:rFonts w:ascii="ＭＳ 明朝" w:hAnsi="ＭＳ 明朝"/>
                <w:sz w:val="18"/>
                <w:szCs w:val="18"/>
              </w:rPr>
              <w:t>送り仮名の付け方について理解</w:t>
            </w:r>
            <w:r w:rsidRPr="00546C0F">
              <w:rPr>
                <w:rFonts w:ascii="ＭＳ 明朝" w:hAnsi="ＭＳ 明朝" w:hint="eastAsia"/>
                <w:sz w:val="18"/>
                <w:szCs w:val="18"/>
              </w:rPr>
              <w:t>し，漢字を文や文章の中で使う</w:t>
            </w:r>
            <w:r w:rsidRPr="00546C0F">
              <w:rPr>
                <w:rFonts w:ascii="ＭＳ 明朝" w:hAnsi="ＭＳ 明朝"/>
                <w:sz w:val="18"/>
                <w:szCs w:val="18"/>
              </w:rPr>
              <w:t>。</w:t>
            </w:r>
          </w:p>
        </w:tc>
        <w:tc>
          <w:tcPr>
            <w:tcW w:w="4536" w:type="dxa"/>
            <w:tcBorders>
              <w:bottom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１　「活用のある語」の前半（Ｐ</w:t>
            </w:r>
            <w:r w:rsidRPr="00546C0F">
              <w:rPr>
                <w:rFonts w:ascii="ＭＳ 明朝" w:hAnsi="ＭＳ 明朝" w:hint="eastAsia"/>
                <w:sz w:val="18"/>
                <w:szCs w:val="18"/>
              </w:rPr>
              <w:t>122</w:t>
            </w:r>
            <w:r w:rsidRPr="00546C0F">
              <w:rPr>
                <w:rFonts w:ascii="ＭＳ 明朝" w:hAnsi="ＭＳ 明朝"/>
                <w:sz w:val="18"/>
                <w:szCs w:val="18"/>
              </w:rPr>
              <w:t>）を読んで，活用のある語の，送り仮名の付け方の原則と例外について理解し，「</w:t>
            </w:r>
            <w:r w:rsidRPr="00546C0F">
              <w:rPr>
                <w:rFonts w:ascii="ＭＳ 明朝" w:hAnsi="ＭＳ 明朝" w:hint="eastAsia"/>
                <w:sz w:val="18"/>
                <w:szCs w:val="18"/>
              </w:rPr>
              <w:t>問題</w:t>
            </w:r>
            <w:r w:rsidRPr="00546C0F">
              <w:rPr>
                <w:rFonts w:ascii="ＭＳ 明朝" w:hAnsi="ＭＳ 明朝"/>
                <w:sz w:val="18"/>
                <w:szCs w:val="18"/>
              </w:rPr>
              <w:t>」</w:t>
            </w:r>
            <w:r w:rsidRPr="00546C0F">
              <w:rPr>
                <w:rFonts w:ascii="ＭＳ 明朝" w:hAnsi="ＭＳ 明朝" w:cs="ＭＳ 明朝"/>
                <w:sz w:val="18"/>
                <w:szCs w:val="18"/>
              </w:rPr>
              <w:t>①</w:t>
            </w:r>
            <w:r w:rsidRPr="00546C0F">
              <w:rPr>
                <w:rFonts w:ascii="ＭＳ 明朝" w:hAnsi="ＭＳ 明朝"/>
                <w:sz w:val="18"/>
                <w:szCs w:val="18"/>
              </w:rPr>
              <w:t>～</w:t>
            </w:r>
            <w:r w:rsidRPr="00546C0F">
              <w:rPr>
                <w:rFonts w:ascii="ＭＳ 明朝" w:hAnsi="ＭＳ 明朝" w:cs="ＭＳ 明朝"/>
                <w:sz w:val="18"/>
                <w:szCs w:val="18"/>
              </w:rPr>
              <w:t>②</w:t>
            </w:r>
            <w:r w:rsidRPr="00546C0F">
              <w:rPr>
                <w:rFonts w:ascii="ＭＳ 明朝" w:hAnsi="ＭＳ 明朝"/>
                <w:sz w:val="18"/>
                <w:szCs w:val="18"/>
              </w:rPr>
              <w:t>に取り組む。</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２　「活用のある語」の後半（Ｐ</w:t>
            </w:r>
            <w:r w:rsidRPr="00546C0F">
              <w:rPr>
                <w:rFonts w:ascii="ＭＳ 明朝" w:hAnsi="ＭＳ 明朝" w:hint="eastAsia"/>
                <w:sz w:val="18"/>
                <w:szCs w:val="18"/>
              </w:rPr>
              <w:t>123</w:t>
            </w:r>
            <w:r w:rsidRPr="00546C0F">
              <w:rPr>
                <w:rFonts w:ascii="ＭＳ 明朝" w:hAnsi="ＭＳ 明朝"/>
                <w:sz w:val="18"/>
                <w:szCs w:val="18"/>
              </w:rPr>
              <w:t>）を読んで，同じ漢字を使った互いに関連のある語の，送り仮名の付け方について理解し，「</w:t>
            </w:r>
            <w:r w:rsidRPr="00546C0F">
              <w:rPr>
                <w:rFonts w:ascii="ＭＳ 明朝" w:hAnsi="ＭＳ 明朝" w:hint="eastAsia"/>
                <w:sz w:val="18"/>
                <w:szCs w:val="18"/>
              </w:rPr>
              <w:t>問題</w:t>
            </w:r>
            <w:r w:rsidRPr="00546C0F">
              <w:rPr>
                <w:rFonts w:ascii="ＭＳ 明朝" w:hAnsi="ＭＳ 明朝"/>
                <w:sz w:val="18"/>
                <w:szCs w:val="18"/>
              </w:rPr>
              <w:t>」</w:t>
            </w:r>
            <w:r w:rsidRPr="00546C0F">
              <w:rPr>
                <w:rFonts w:ascii="ＭＳ 明朝" w:hAnsi="ＭＳ 明朝" w:cs="ＭＳ 明朝"/>
                <w:sz w:val="18"/>
                <w:szCs w:val="18"/>
              </w:rPr>
              <w:t>③</w:t>
            </w:r>
            <w:r w:rsidRPr="00546C0F">
              <w:rPr>
                <w:rFonts w:ascii="ＭＳ 明朝" w:hAnsi="ＭＳ 明朝"/>
                <w:sz w:val="18"/>
                <w:szCs w:val="18"/>
              </w:rPr>
              <w:t>に取り組む。</w:t>
            </w: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sz w:val="18"/>
                <w:szCs w:val="18"/>
              </w:rPr>
              <w:t>３　「活用のない語」（Ｐ</w:t>
            </w:r>
            <w:r w:rsidRPr="00546C0F">
              <w:rPr>
                <w:rFonts w:ascii="ＭＳ 明朝" w:hAnsi="ＭＳ 明朝" w:hint="eastAsia"/>
                <w:sz w:val="18"/>
                <w:szCs w:val="18"/>
              </w:rPr>
              <w:t>123</w:t>
            </w:r>
            <w:r w:rsidRPr="00546C0F">
              <w:rPr>
                <w:rFonts w:ascii="ＭＳ 明朝" w:hAnsi="ＭＳ 明朝"/>
                <w:sz w:val="18"/>
                <w:szCs w:val="18"/>
              </w:rPr>
              <w:t>）を読んで，活用のない語の，送り仮名の付け方の原則と例外について理解し，「</w:t>
            </w:r>
            <w:r w:rsidRPr="00546C0F">
              <w:rPr>
                <w:rFonts w:ascii="ＭＳ 明朝" w:hAnsi="ＭＳ 明朝" w:hint="eastAsia"/>
                <w:sz w:val="18"/>
                <w:szCs w:val="18"/>
              </w:rPr>
              <w:t>問題</w:t>
            </w:r>
            <w:r w:rsidRPr="00546C0F">
              <w:rPr>
                <w:rFonts w:ascii="ＭＳ 明朝" w:hAnsi="ＭＳ 明朝"/>
                <w:sz w:val="18"/>
                <w:szCs w:val="18"/>
              </w:rPr>
              <w:t>」</w:t>
            </w:r>
            <w:r w:rsidRPr="00546C0F">
              <w:rPr>
                <w:rFonts w:ascii="ＭＳ 明朝" w:hAnsi="ＭＳ 明朝" w:cs="ＭＳ 明朝"/>
                <w:sz w:val="18"/>
                <w:szCs w:val="18"/>
              </w:rPr>
              <w:t>④</w:t>
            </w:r>
            <w:r w:rsidRPr="00546C0F">
              <w:rPr>
                <w:rFonts w:ascii="ＭＳ 明朝" w:hAnsi="ＭＳ 明朝"/>
                <w:sz w:val="18"/>
                <w:szCs w:val="18"/>
              </w:rPr>
              <w:t>に取り組む。</w:t>
            </w:r>
          </w:p>
        </w:tc>
        <w:tc>
          <w:tcPr>
            <w:tcW w:w="4536" w:type="dxa"/>
            <w:tcBorders>
              <w:bottom w:val="single" w:sz="8" w:space="0" w:color="auto"/>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送り仮名の付け方について理解し，漢字を文や文章の中で使っている。</w:t>
            </w:r>
          </w:p>
          <w:p w:rsidR="003C2E68" w:rsidRPr="00684090" w:rsidRDefault="003C2E68" w:rsidP="00684090">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進んで送り仮名の付け方について理解し，学習課題に沿って学んだことを文や文章の中で生かそうとしている。</w:t>
            </w:r>
          </w:p>
        </w:tc>
      </w:tr>
      <w:tr w:rsidR="003C2E68" w:rsidRPr="006E508D" w:rsidTr="00D971E6">
        <w:trPr>
          <w:trHeight w:val="283"/>
        </w:trPr>
        <w:tc>
          <w:tcPr>
            <w:tcW w:w="2268" w:type="dxa"/>
            <w:tcBorders>
              <w:top w:val="single" w:sz="8" w:space="0" w:color="auto"/>
              <w:left w:val="single" w:sz="8" w:space="0" w:color="auto"/>
              <w:bottom w:val="single" w:sz="8" w:space="0" w:color="auto"/>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kern w:val="0"/>
                <w:sz w:val="18"/>
                <w:szCs w:val="18"/>
              </w:rPr>
              <w:t>読む〈詩</w:t>
            </w:r>
            <w:r w:rsidRPr="00546C0F">
              <w:rPr>
                <w:rFonts w:ascii="ＭＳ 明朝" w:hAnsi="ＭＳ 明朝" w:cs="Arial" w:hint="eastAsia"/>
                <w:kern w:val="0"/>
                <w:sz w:val="18"/>
                <w:szCs w:val="18"/>
              </w:rPr>
              <w:t>（日本語のしらべ）</w:t>
            </w:r>
            <w:r w:rsidRPr="00546C0F">
              <w:rPr>
                <w:rFonts w:ascii="ＭＳ 明朝" w:hAnsi="ＭＳ 明朝" w:cs="Arial"/>
                <w:kern w:val="0"/>
                <w:sz w:val="18"/>
                <w:szCs w:val="18"/>
              </w:rPr>
              <w:t>〉</w:t>
            </w:r>
          </w:p>
          <w:p w:rsidR="003C2E68" w:rsidRPr="00546C0F" w:rsidRDefault="003C2E68" w:rsidP="003C2E68">
            <w:pPr>
              <w:spacing w:line="300" w:lineRule="exact"/>
              <w:rPr>
                <w:rFonts w:ascii="ＭＳ 明朝" w:hAnsi="ＭＳ 明朝" w:cs="Arial"/>
                <w:bCs/>
                <w:kern w:val="0"/>
                <w:sz w:val="21"/>
                <w:szCs w:val="18"/>
              </w:rPr>
            </w:pPr>
            <w:r w:rsidRPr="00546C0F">
              <w:rPr>
                <w:rFonts w:ascii="ＭＳ 明朝" w:hAnsi="ＭＳ 明朝" w:cs="Arial"/>
                <w:bCs/>
                <w:kern w:val="0"/>
                <w:sz w:val="21"/>
                <w:szCs w:val="18"/>
              </w:rPr>
              <w:t>初恋</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Ｐ124</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kern w:val="0"/>
                <w:sz w:val="18"/>
                <w:szCs w:val="18"/>
              </w:rPr>
              <w:t>1時間</w:t>
            </w:r>
          </w:p>
        </w:tc>
        <w:tc>
          <w:tcPr>
            <w:tcW w:w="1418" w:type="dxa"/>
            <w:tcBorders>
              <w:top w:val="single" w:sz="8" w:space="0" w:color="auto"/>
              <w:bottom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546C0F">
              <w:rPr>
                <w:rFonts w:ascii="ＭＳ 明朝" w:hAnsi="ＭＳ 明朝" w:cs="Arial" w:hint="eastAsia"/>
                <w:sz w:val="18"/>
                <w:szCs w:val="18"/>
                <w:u w:val="single"/>
              </w:rPr>
              <w:t>ア</w:t>
            </w:r>
          </w:p>
          <w:p w:rsidR="003C2E68" w:rsidRPr="00546C0F" w:rsidRDefault="003C2E68" w:rsidP="003C2E68">
            <w:pPr>
              <w:spacing w:line="300" w:lineRule="exact"/>
              <w:ind w:left="180" w:hangingChars="100" w:hanging="180"/>
              <w:jc w:val="left"/>
              <w:rPr>
                <w:rFonts w:ascii="ＭＳ 明朝" w:hAnsi="ＭＳ 明朝"/>
                <w:bCs/>
                <w:sz w:val="18"/>
                <w:szCs w:val="18"/>
              </w:rPr>
            </w:pP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hAnsi="ＭＳ 明朝"/>
                <w:bCs/>
                <w:sz w:val="18"/>
                <w:szCs w:val="18"/>
              </w:rPr>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sz w:val="18"/>
                <w:szCs w:val="18"/>
              </w:rPr>
              <w:t>Ｃ</w:t>
            </w:r>
            <w:r w:rsidRPr="00546C0F">
              <w:rPr>
                <w:rFonts w:ascii="ＭＳ 明朝" w:hAnsi="ＭＳ 明朝" w:cs="ＭＳ ゴシック"/>
                <w:sz w:val="18"/>
                <w:szCs w:val="18"/>
              </w:rPr>
              <w:t>⑵</w:t>
            </w:r>
            <w:r w:rsidRPr="00546C0F">
              <w:rPr>
                <w:rFonts w:ascii="ＭＳ 明朝" w:hAnsi="ＭＳ 明朝" w:cs="ＭＳ ゴシック" w:hint="eastAsia"/>
                <w:sz w:val="18"/>
                <w:szCs w:val="18"/>
              </w:rPr>
              <w:t>イ</w:t>
            </w:r>
          </w:p>
        </w:tc>
        <w:tc>
          <w:tcPr>
            <w:tcW w:w="1843" w:type="dxa"/>
            <w:tcBorders>
              <w:top w:val="single" w:sz="8" w:space="0" w:color="auto"/>
              <w:bottom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kern w:val="0"/>
                <w:sz w:val="18"/>
                <w:szCs w:val="18"/>
              </w:rPr>
              <w:t>・</w:t>
            </w:r>
            <w:r w:rsidRPr="00546C0F">
              <w:rPr>
                <w:rFonts w:ascii="ＭＳ 明朝" w:hAnsi="ＭＳ 明朝"/>
                <w:kern w:val="0"/>
                <w:sz w:val="18"/>
                <w:szCs w:val="18"/>
              </w:rPr>
              <w:t>表現の特徴を捉え，リズムを感じ取りながら朗読する。</w:t>
            </w:r>
          </w:p>
        </w:tc>
        <w:tc>
          <w:tcPr>
            <w:tcW w:w="4536" w:type="dxa"/>
            <w:tcBorders>
              <w:top w:val="single" w:sz="8" w:space="0" w:color="auto"/>
              <w:bottom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１　全文を通読し，内容を大まかにつかむ。</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＊古語や文語文法による表現については，適宜，意味を確認する。</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２　七五調など，表現の特徴を捉え，リズムを感じ取りながら朗読する。</w:t>
            </w: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kern w:val="0"/>
                <w:sz w:val="18"/>
                <w:szCs w:val="18"/>
              </w:rPr>
              <w:t>３　「詩人と作品」（Ｐ126）を読み，島崎藤村について知る。</w:t>
            </w:r>
          </w:p>
        </w:tc>
        <w:tc>
          <w:tcPr>
            <w:tcW w:w="4536" w:type="dxa"/>
            <w:tcBorders>
              <w:top w:val="single" w:sz="8" w:space="0" w:color="auto"/>
              <w:bottom w:val="single" w:sz="8" w:space="0" w:color="auto"/>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「読むこと」において，文章の種類を踏まえて，詩の構成や展開の仕方などを捉えている。</w:t>
            </w:r>
          </w:p>
          <w:p w:rsidR="003C2E68" w:rsidRPr="00684090" w:rsidRDefault="003C2E68" w:rsidP="00684090">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進んで詩の表現の特徴を捉え，学習課題に沿って</w:t>
            </w:r>
            <w:r w:rsidR="00550E5B">
              <w:rPr>
                <w:rFonts w:ascii="ＭＳ 明朝" w:hAnsi="ＭＳ 明朝" w:cs="ＭＳ ゴシック" w:hint="eastAsia"/>
                <w:sz w:val="18"/>
                <w:szCs w:val="18"/>
              </w:rPr>
              <w:t>，</w:t>
            </w:r>
            <w:r w:rsidRPr="00546C0F">
              <w:rPr>
                <w:rFonts w:ascii="ＭＳ 明朝" w:hAnsi="ＭＳ 明朝" w:cs="ＭＳ ゴシック" w:hint="eastAsia"/>
                <w:sz w:val="18"/>
                <w:szCs w:val="18"/>
              </w:rPr>
              <w:t>リズムを感じ取りながら朗読しようとしている。</w:t>
            </w:r>
          </w:p>
        </w:tc>
      </w:tr>
      <w:tr w:rsidR="003C2E68" w:rsidRPr="006E508D" w:rsidTr="00344B93">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rsidR="003C2E68" w:rsidRPr="00546C0F" w:rsidRDefault="005024F6" w:rsidP="003C2E68">
            <w:pPr>
              <w:spacing w:line="300" w:lineRule="exact"/>
              <w:ind w:left="180" w:hangingChars="100" w:hanging="180"/>
              <w:rPr>
                <w:rFonts w:ascii="ＭＳ 明朝" w:eastAsia="BIZ UDゴシック" w:hAnsi="ＭＳ 明朝" w:cs="Arial"/>
                <w:sz w:val="18"/>
                <w:szCs w:val="18"/>
              </w:rPr>
            </w:pPr>
            <w:r>
              <w:rPr>
                <w:rFonts w:ascii="ＭＳ 明朝" w:hAnsi="ＭＳ 明朝" w:hint="eastAsia"/>
                <w:sz w:val="18"/>
                <w:szCs w:val="18"/>
              </w:rPr>
              <w:t>５　伝統文化を受け継ぐ</w:t>
            </w:r>
            <w:r w:rsidR="003C2E68">
              <w:rPr>
                <w:rFonts w:ascii="ＭＳ 明朝" w:hAnsi="ＭＳ 明朝" w:hint="eastAsia"/>
                <w:sz w:val="18"/>
                <w:szCs w:val="18"/>
              </w:rPr>
              <w:t>（10～11月</w:t>
            </w:r>
            <w:r w:rsidR="009B2894">
              <w:rPr>
                <w:rFonts w:ascii="ＭＳ 明朝" w:hAnsi="ＭＳ 明朝" w:hint="eastAsia"/>
                <w:sz w:val="18"/>
                <w:szCs w:val="18"/>
              </w:rPr>
              <w:t xml:space="preserve">　11時間</w:t>
            </w:r>
            <w:r w:rsidR="003C2E68">
              <w:rPr>
                <w:rFonts w:ascii="ＭＳ 明朝" w:hAnsi="ＭＳ 明朝" w:hint="eastAsia"/>
                <w:sz w:val="18"/>
                <w:szCs w:val="18"/>
              </w:rPr>
              <w:t>）</w:t>
            </w:r>
          </w:p>
        </w:tc>
      </w:tr>
      <w:tr w:rsidR="003C2E68" w:rsidRPr="006E508D" w:rsidTr="00344B93">
        <w:trPr>
          <w:trHeight w:val="283"/>
        </w:trPr>
        <w:tc>
          <w:tcPr>
            <w:tcW w:w="2268" w:type="dxa"/>
            <w:tcBorders>
              <w:top w:val="nil"/>
              <w:left w:val="single" w:sz="8" w:space="0" w:color="auto"/>
              <w:bottom w:val="nil"/>
            </w:tcBorders>
            <w:shd w:val="clear" w:color="auto" w:fill="auto"/>
            <w:tcMar>
              <w:left w:w="57" w:type="dxa"/>
              <w:right w:w="57" w:type="dxa"/>
            </w:tcMar>
          </w:tcPr>
          <w:p w:rsidR="003C2E68" w:rsidRPr="00546C0F" w:rsidRDefault="003C2E68" w:rsidP="003C2E68">
            <w:pPr>
              <w:spacing w:line="300" w:lineRule="exact"/>
              <w:rPr>
                <w:rFonts w:ascii="ＭＳ 明朝" w:hAnsi="ＭＳ 明朝"/>
                <w:sz w:val="18"/>
                <w:szCs w:val="18"/>
              </w:rPr>
            </w:pPr>
            <w:r w:rsidRPr="00546C0F">
              <w:rPr>
                <w:rFonts w:ascii="ＭＳ 明朝" w:hAnsi="ＭＳ 明朝"/>
                <w:sz w:val="18"/>
                <w:szCs w:val="18"/>
              </w:rPr>
              <w:t>古典</w:t>
            </w:r>
          </w:p>
          <w:p w:rsidR="003C2E68" w:rsidRPr="00546C0F" w:rsidRDefault="003C2E68" w:rsidP="003C2E68">
            <w:pPr>
              <w:spacing w:line="300" w:lineRule="exact"/>
              <w:rPr>
                <w:rFonts w:ascii="ＭＳ 明朝" w:hAnsi="ＭＳ 明朝"/>
                <w:bCs/>
                <w:sz w:val="21"/>
                <w:szCs w:val="18"/>
              </w:rPr>
            </w:pPr>
            <w:r w:rsidRPr="00546C0F">
              <w:rPr>
                <w:rFonts w:ascii="ＭＳ 明朝" w:hAnsi="ＭＳ 明朝"/>
                <w:bCs/>
                <w:sz w:val="21"/>
                <w:szCs w:val="18"/>
              </w:rPr>
              <w:t>万葉・古今・新古今</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w:t>
            </w:r>
            <w:r w:rsidRPr="00546C0F">
              <w:rPr>
                <w:rFonts w:ascii="ＭＳ 明朝" w:hAnsi="ＭＳ 明朝" w:hint="eastAsia"/>
                <w:sz w:val="18"/>
                <w:szCs w:val="18"/>
              </w:rPr>
              <w:t>128</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3時間</w:t>
            </w:r>
          </w:p>
          <w:p w:rsidR="003C2E68" w:rsidRPr="00546C0F" w:rsidRDefault="003C2E68" w:rsidP="003C2E68">
            <w:pPr>
              <w:spacing w:line="300" w:lineRule="exact"/>
              <w:jc w:val="right"/>
              <w:rPr>
                <w:rFonts w:ascii="ＭＳ 明朝" w:hAnsi="ＭＳ 明朝"/>
                <w:sz w:val="18"/>
                <w:szCs w:val="18"/>
              </w:rPr>
            </w:pP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hint="eastAsia"/>
                <w:sz w:val="18"/>
                <w:szCs w:val="18"/>
                <w:bdr w:val="single" w:sz="4" w:space="0" w:color="auto"/>
              </w:rPr>
              <w:t>他</w:t>
            </w:r>
            <w:r w:rsidRPr="00546C0F">
              <w:rPr>
                <w:rFonts w:ascii="ＭＳ 明朝" w:hAnsi="ＭＳ 明朝" w:cs="Arial" w:hint="eastAsia"/>
                <w:sz w:val="18"/>
                <w:szCs w:val="18"/>
              </w:rPr>
              <w:t>社会（歴史）</w:t>
            </w:r>
          </w:p>
        </w:tc>
        <w:tc>
          <w:tcPr>
            <w:tcW w:w="1418"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⑶</w:t>
            </w:r>
            <w:r w:rsidRPr="00546C0F">
              <w:rPr>
                <w:rFonts w:ascii="ＭＳ 明朝" w:hAnsi="ＭＳ 明朝" w:cs="Arial" w:hint="eastAsia"/>
                <w:sz w:val="18"/>
                <w:szCs w:val="18"/>
                <w:u w:val="single"/>
              </w:rPr>
              <w:t>ア</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546C0F">
              <w:rPr>
                <w:rFonts w:ascii="ＭＳ 明朝" w:hAnsi="ＭＳ 明朝" w:cs="Arial" w:hint="eastAsia"/>
                <w:sz w:val="18"/>
                <w:szCs w:val="18"/>
                <w:u w:val="single"/>
              </w:rPr>
              <w:t>ウ</w:t>
            </w:r>
          </w:p>
        </w:tc>
        <w:tc>
          <w:tcPr>
            <w:tcW w:w="1843"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w:t>
            </w:r>
            <w:r w:rsidRPr="00546C0F">
              <w:rPr>
                <w:rFonts w:ascii="ＭＳ 明朝" w:hAnsi="ＭＳ 明朝"/>
                <w:sz w:val="18"/>
                <w:szCs w:val="18"/>
              </w:rPr>
              <w:t>和歌が詠まれた背景や作者の心情</w:t>
            </w:r>
            <w:r w:rsidRPr="00546C0F">
              <w:rPr>
                <w:rFonts w:ascii="ＭＳ 明朝" w:hAnsi="ＭＳ 明朝" w:hint="eastAsia"/>
                <w:sz w:val="18"/>
                <w:szCs w:val="18"/>
              </w:rPr>
              <w:t>を想像しながら音読し，和歌の世界に親しむ</w:t>
            </w:r>
            <w:r w:rsidRPr="00546C0F">
              <w:rPr>
                <w:rFonts w:ascii="ＭＳ 明朝" w:hAnsi="ＭＳ 明朝"/>
                <w:sz w:val="18"/>
                <w:szCs w:val="18"/>
              </w:rPr>
              <w:t>。</w:t>
            </w: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・和歌の意味や使わ</w:t>
            </w:r>
            <w:r w:rsidRPr="00546C0F">
              <w:rPr>
                <w:rFonts w:ascii="ＭＳ 明朝" w:hAnsi="ＭＳ 明朝" w:hint="eastAsia"/>
                <w:sz w:val="18"/>
                <w:szCs w:val="18"/>
              </w:rPr>
              <w:lastRenderedPageBreak/>
              <w:t>れている技法に注意して，鑑賞文をまとめる。</w:t>
            </w:r>
          </w:p>
        </w:tc>
        <w:tc>
          <w:tcPr>
            <w:tcW w:w="4536"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lastRenderedPageBreak/>
              <w:t xml:space="preserve">１　</w:t>
            </w:r>
            <w:r w:rsidRPr="00546C0F">
              <w:rPr>
                <w:rFonts w:ascii="ＭＳ 明朝" w:hAnsi="ＭＳ 明朝" w:hint="eastAsia"/>
                <w:sz w:val="18"/>
                <w:szCs w:val="18"/>
              </w:rPr>
              <w:t>タイトル下の問いかけ</w:t>
            </w:r>
            <w:r w:rsidRPr="00546C0F">
              <w:rPr>
                <w:rFonts w:ascii="ＭＳ 明朝" w:hAnsi="ＭＳ 明朝"/>
                <w:sz w:val="18"/>
                <w:szCs w:val="18"/>
              </w:rPr>
              <w:t>（Ｐ</w:t>
            </w:r>
            <w:r w:rsidRPr="00546C0F">
              <w:rPr>
                <w:rFonts w:ascii="ＭＳ 明朝" w:hAnsi="ＭＳ 明朝" w:hint="eastAsia"/>
                <w:sz w:val="18"/>
                <w:szCs w:val="18"/>
              </w:rPr>
              <w:t>128</w:t>
            </w:r>
            <w:r w:rsidRPr="00546C0F">
              <w:rPr>
                <w:rFonts w:ascii="ＭＳ 明朝" w:hAnsi="ＭＳ 明朝"/>
                <w:sz w:val="18"/>
                <w:szCs w:val="18"/>
              </w:rPr>
              <w:t>）</w:t>
            </w:r>
            <w:r w:rsidRPr="00546C0F">
              <w:rPr>
                <w:rFonts w:ascii="ＭＳ 明朝" w:hAnsi="ＭＳ 明朝" w:hint="eastAsia"/>
                <w:sz w:val="18"/>
                <w:szCs w:val="18"/>
              </w:rPr>
              <w:t>や「てびき」の目標</w:t>
            </w:r>
            <w:r w:rsidRPr="00546C0F">
              <w:rPr>
                <w:rFonts w:ascii="ＭＳ 明朝" w:hAnsi="ＭＳ 明朝"/>
                <w:sz w:val="18"/>
                <w:szCs w:val="18"/>
              </w:rPr>
              <w:t>（Ｐ</w:t>
            </w:r>
            <w:r w:rsidRPr="00546C0F">
              <w:rPr>
                <w:rFonts w:ascii="ＭＳ 明朝" w:hAnsi="ＭＳ 明朝" w:hint="eastAsia"/>
                <w:sz w:val="18"/>
                <w:szCs w:val="18"/>
              </w:rPr>
              <w:t>134</w:t>
            </w:r>
            <w:r w:rsidRPr="00546C0F">
              <w:rPr>
                <w:rFonts w:ascii="ＭＳ 明朝" w:hAnsi="ＭＳ 明朝"/>
                <w:sz w:val="18"/>
                <w:szCs w:val="18"/>
              </w:rPr>
              <w:t>）</w:t>
            </w:r>
            <w:r w:rsidRPr="00546C0F">
              <w:rPr>
                <w:rFonts w:ascii="ＭＳ 明朝" w:hAnsi="ＭＳ 明朝" w:hint="eastAsia"/>
                <w:sz w:val="18"/>
                <w:szCs w:val="18"/>
              </w:rPr>
              <w:t>を確認し，学習の見通しを持つ</w:t>
            </w:r>
            <w:r w:rsidRPr="00546C0F">
              <w:rPr>
                <w:rFonts w:ascii="ＭＳ 明朝" w:hAnsi="ＭＳ 明朝"/>
                <w:sz w:val="18"/>
                <w:szCs w:val="18"/>
              </w:rPr>
              <w:t>。</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２</w:t>
            </w:r>
            <w:r w:rsidRPr="00546C0F">
              <w:rPr>
                <w:rFonts w:ascii="ＭＳ 明朝" w:hAnsi="ＭＳ 明朝"/>
                <w:sz w:val="18"/>
                <w:szCs w:val="18"/>
              </w:rPr>
              <w:t xml:space="preserve">　和歌の解説（Ｐ</w:t>
            </w:r>
            <w:r w:rsidRPr="00546C0F">
              <w:rPr>
                <w:rFonts w:ascii="ＭＳ 明朝" w:hAnsi="ＭＳ 明朝" w:hint="eastAsia"/>
                <w:sz w:val="18"/>
                <w:szCs w:val="18"/>
              </w:rPr>
              <w:t>128</w:t>
            </w:r>
            <w:r w:rsidRPr="00546C0F">
              <w:rPr>
                <w:rFonts w:ascii="ＭＳ 明朝" w:hAnsi="ＭＳ 明朝"/>
                <w:sz w:val="18"/>
                <w:szCs w:val="18"/>
              </w:rPr>
              <w:t>～</w:t>
            </w:r>
            <w:r w:rsidRPr="00546C0F">
              <w:rPr>
                <w:rFonts w:ascii="ＭＳ 明朝" w:hAnsi="ＭＳ 明朝" w:hint="eastAsia"/>
                <w:sz w:val="18"/>
                <w:szCs w:val="18"/>
              </w:rPr>
              <w:t>129</w:t>
            </w:r>
            <w:r w:rsidRPr="00546C0F">
              <w:rPr>
                <w:rFonts w:ascii="ＭＳ 明朝" w:hAnsi="ＭＳ 明朝"/>
                <w:sz w:val="18"/>
                <w:szCs w:val="18"/>
              </w:rPr>
              <w:t>）を読み，和歌や代表的な歌集について知る。</w:t>
            </w:r>
            <w:r w:rsidR="005024F6">
              <w:rPr>
                <w:rFonts w:ascii="ＭＳ 明朝" w:hAnsi="ＭＳ 明朝" w:hint="eastAsia"/>
                <w:sz w:val="18"/>
                <w:szCs w:val="18"/>
              </w:rPr>
              <w:t>適宜，漢字を確認する。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３</w:t>
            </w:r>
            <w:r w:rsidRPr="00546C0F">
              <w:rPr>
                <w:rFonts w:ascii="ＭＳ 明朝" w:hAnsi="ＭＳ 明朝"/>
                <w:sz w:val="18"/>
                <w:szCs w:val="18"/>
              </w:rPr>
              <w:t xml:space="preserve">　「万葉集」（Ｐ</w:t>
            </w:r>
            <w:r w:rsidRPr="00546C0F">
              <w:rPr>
                <w:rFonts w:ascii="ＭＳ 明朝" w:hAnsi="ＭＳ 明朝" w:hint="eastAsia"/>
                <w:sz w:val="18"/>
                <w:szCs w:val="18"/>
              </w:rPr>
              <w:t>130</w:t>
            </w:r>
            <w:r w:rsidRPr="00546C0F">
              <w:rPr>
                <w:rFonts w:ascii="ＭＳ 明朝" w:hAnsi="ＭＳ 明朝"/>
                <w:sz w:val="18"/>
                <w:szCs w:val="18"/>
              </w:rPr>
              <w:t>～</w:t>
            </w:r>
            <w:r w:rsidRPr="00546C0F">
              <w:rPr>
                <w:rFonts w:ascii="ＭＳ 明朝" w:hAnsi="ＭＳ 明朝" w:hint="eastAsia"/>
                <w:sz w:val="18"/>
                <w:szCs w:val="18"/>
              </w:rPr>
              <w:t>131</w:t>
            </w:r>
            <w:r w:rsidRPr="00546C0F">
              <w:rPr>
                <w:rFonts w:ascii="ＭＳ 明朝" w:hAnsi="ＭＳ 明朝"/>
                <w:sz w:val="18"/>
                <w:szCs w:val="18"/>
              </w:rPr>
              <w:t>）を読み，内容を大まかにつかむ。</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lastRenderedPageBreak/>
              <w:t>４</w:t>
            </w:r>
            <w:r w:rsidRPr="00546C0F">
              <w:rPr>
                <w:rFonts w:ascii="ＭＳ 明朝" w:hAnsi="ＭＳ 明朝"/>
                <w:sz w:val="18"/>
                <w:szCs w:val="18"/>
              </w:rPr>
              <w:t xml:space="preserve">　設問</w:t>
            </w:r>
            <w:r w:rsidRPr="00546C0F">
              <w:rPr>
                <w:rFonts w:ascii="ＭＳ 明朝" w:hAnsi="ＭＳ 明朝" w:cs="ＭＳ 明朝"/>
                <w:sz w:val="18"/>
                <w:szCs w:val="18"/>
              </w:rPr>
              <w:t>①</w:t>
            </w:r>
            <w:r w:rsidRPr="00546C0F">
              <w:rPr>
                <w:rFonts w:ascii="ＭＳ 明朝" w:hAnsi="ＭＳ 明朝"/>
                <w:sz w:val="18"/>
                <w:szCs w:val="18"/>
              </w:rPr>
              <w:t>～</w:t>
            </w:r>
            <w:r w:rsidRPr="00546C0F">
              <w:rPr>
                <w:rFonts w:ascii="ＭＳ 明朝" w:hAnsi="ＭＳ 明朝" w:cs="ＭＳ 明朝"/>
                <w:sz w:val="18"/>
                <w:szCs w:val="18"/>
              </w:rPr>
              <w:t>②</w:t>
            </w:r>
            <w:r w:rsidRPr="00546C0F">
              <w:rPr>
                <w:rFonts w:ascii="ＭＳ 明朝" w:hAnsi="ＭＳ 明朝"/>
                <w:sz w:val="18"/>
                <w:szCs w:val="18"/>
              </w:rPr>
              <w:t>（Ｐ1</w:t>
            </w:r>
            <w:r w:rsidRPr="00546C0F">
              <w:rPr>
                <w:rFonts w:ascii="ＭＳ 明朝" w:hAnsi="ＭＳ 明朝" w:hint="eastAsia"/>
                <w:sz w:val="18"/>
                <w:szCs w:val="18"/>
              </w:rPr>
              <w:t>34</w:t>
            </w:r>
            <w:r w:rsidRPr="00546C0F">
              <w:rPr>
                <w:rFonts w:ascii="ＭＳ 明朝" w:hAnsi="ＭＳ 明朝"/>
                <w:sz w:val="18"/>
                <w:szCs w:val="18"/>
              </w:rPr>
              <w:t>）に取り組み，音読を通して和歌のリズムを味わい，和歌に詠</w:t>
            </w:r>
            <w:r w:rsidRPr="00546C0F">
              <w:rPr>
                <w:rFonts w:ascii="ＭＳ 明朝" w:hAnsi="ＭＳ 明朝" w:hint="eastAsia"/>
                <w:sz w:val="18"/>
                <w:szCs w:val="18"/>
              </w:rPr>
              <w:t>ま</w:t>
            </w:r>
            <w:r w:rsidRPr="00546C0F">
              <w:rPr>
                <w:rFonts w:ascii="ＭＳ 明朝" w:hAnsi="ＭＳ 明朝"/>
                <w:sz w:val="18"/>
                <w:szCs w:val="18"/>
              </w:rPr>
              <w:t>れた心情</w:t>
            </w:r>
            <w:r w:rsidR="005024F6">
              <w:rPr>
                <w:rFonts w:ascii="ＭＳ 明朝" w:hAnsi="ＭＳ 明朝" w:hint="eastAsia"/>
                <w:sz w:val="18"/>
                <w:szCs w:val="18"/>
              </w:rPr>
              <w:t>や</w:t>
            </w:r>
            <w:r w:rsidRPr="00546C0F">
              <w:rPr>
                <w:rFonts w:ascii="ＭＳ 明朝" w:hAnsi="ＭＳ 明朝" w:hint="eastAsia"/>
                <w:sz w:val="18"/>
                <w:szCs w:val="18"/>
              </w:rPr>
              <w:t>情景</w:t>
            </w:r>
            <w:r w:rsidRPr="00546C0F">
              <w:rPr>
                <w:rFonts w:ascii="ＭＳ 明朝" w:hAnsi="ＭＳ 明朝"/>
                <w:sz w:val="18"/>
                <w:szCs w:val="18"/>
              </w:rPr>
              <w:t>を読み取る。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５</w:t>
            </w:r>
            <w:r w:rsidRPr="00546C0F">
              <w:rPr>
                <w:rFonts w:ascii="ＭＳ 明朝" w:hAnsi="ＭＳ 明朝"/>
                <w:sz w:val="18"/>
                <w:szCs w:val="18"/>
              </w:rPr>
              <w:t xml:space="preserve">　「古今和歌集」（Ｐ1</w:t>
            </w:r>
            <w:r w:rsidRPr="00546C0F">
              <w:rPr>
                <w:rFonts w:ascii="ＭＳ 明朝" w:hAnsi="ＭＳ 明朝" w:hint="eastAsia"/>
                <w:sz w:val="18"/>
                <w:szCs w:val="18"/>
              </w:rPr>
              <w:t>32</w:t>
            </w:r>
            <w:r w:rsidRPr="00546C0F">
              <w:rPr>
                <w:rFonts w:ascii="ＭＳ 明朝" w:hAnsi="ＭＳ 明朝"/>
                <w:sz w:val="18"/>
                <w:szCs w:val="18"/>
              </w:rPr>
              <w:t>）と「新古今和歌集」（Ｐ1</w:t>
            </w:r>
            <w:r w:rsidRPr="00546C0F">
              <w:rPr>
                <w:rFonts w:ascii="ＭＳ 明朝" w:hAnsi="ＭＳ 明朝" w:hint="eastAsia"/>
                <w:sz w:val="18"/>
                <w:szCs w:val="18"/>
              </w:rPr>
              <w:t>33</w:t>
            </w:r>
            <w:r w:rsidRPr="00546C0F">
              <w:rPr>
                <w:rFonts w:ascii="ＭＳ 明朝" w:hAnsi="ＭＳ 明朝"/>
                <w:sz w:val="18"/>
                <w:szCs w:val="18"/>
              </w:rPr>
              <w:t>）についても，</w:t>
            </w:r>
            <w:r w:rsidRPr="00546C0F">
              <w:rPr>
                <w:rFonts w:ascii="ＭＳ 明朝" w:hAnsi="ＭＳ 明朝" w:hint="eastAsia"/>
                <w:sz w:val="18"/>
                <w:szCs w:val="18"/>
              </w:rPr>
              <w:t>３</w:t>
            </w:r>
            <w:r w:rsidRPr="00546C0F">
              <w:rPr>
                <w:rFonts w:ascii="ＭＳ 明朝" w:hAnsi="ＭＳ 明朝"/>
                <w:sz w:val="18"/>
                <w:szCs w:val="18"/>
              </w:rPr>
              <w:t>～</w:t>
            </w:r>
            <w:r w:rsidRPr="00546C0F">
              <w:rPr>
                <w:rFonts w:ascii="ＭＳ 明朝" w:hAnsi="ＭＳ 明朝" w:hint="eastAsia"/>
                <w:sz w:val="18"/>
                <w:szCs w:val="18"/>
              </w:rPr>
              <w:t>４</w:t>
            </w:r>
            <w:r w:rsidRPr="00546C0F">
              <w:rPr>
                <w:rFonts w:ascii="ＭＳ 明朝" w:hAnsi="ＭＳ 明朝"/>
                <w:sz w:val="18"/>
                <w:szCs w:val="18"/>
              </w:rPr>
              <w:t>の手順で学習する。</w:t>
            </w:r>
            <w:r w:rsidR="005024F6">
              <w:rPr>
                <w:rFonts w:ascii="ＭＳ 明朝" w:hAnsi="ＭＳ 明朝" w:hint="eastAsia"/>
                <w:sz w:val="18"/>
                <w:szCs w:val="18"/>
              </w:rPr>
              <w:t>適宜，漢字を確認する。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cs="ＭＳ 明朝" w:hint="eastAsia"/>
                <w:sz w:val="18"/>
                <w:szCs w:val="18"/>
              </w:rPr>
              <w:t>＊</w:t>
            </w:r>
            <w:r w:rsidR="005024F6">
              <w:rPr>
                <w:rFonts w:ascii="ＭＳ 明朝" w:hAnsi="ＭＳ 明朝" w:cs="ＭＳ 明朝" w:hint="eastAsia"/>
                <w:sz w:val="18"/>
                <w:szCs w:val="18"/>
              </w:rPr>
              <w:t>「</w:t>
            </w:r>
            <w:r w:rsidR="005024F6">
              <w:rPr>
                <w:rFonts w:ascii="ＭＳ 明朝" w:hAnsi="ＭＳ 明朝"/>
                <w:sz w:val="18"/>
                <w:szCs w:val="18"/>
              </w:rPr>
              <w:t>古典コラム</w:t>
            </w:r>
            <w:r w:rsidR="005024F6">
              <w:rPr>
                <w:rFonts w:ascii="ＭＳ 明朝" w:hAnsi="ＭＳ 明朝" w:hint="eastAsia"/>
                <w:sz w:val="18"/>
                <w:szCs w:val="18"/>
              </w:rPr>
              <w:t xml:space="preserve">　</w:t>
            </w:r>
            <w:r w:rsidRPr="00546C0F">
              <w:rPr>
                <w:rFonts w:ascii="ＭＳ 明朝" w:hAnsi="ＭＳ 明朝"/>
                <w:sz w:val="18"/>
                <w:szCs w:val="18"/>
              </w:rPr>
              <w:t>和歌の修辞」を適宜参照し，表現効果を高める技法を確認する。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６</w:t>
            </w:r>
            <w:r w:rsidRPr="00546C0F">
              <w:rPr>
                <w:rFonts w:ascii="ＭＳ 明朝" w:hAnsi="ＭＳ 明朝"/>
                <w:sz w:val="18"/>
                <w:szCs w:val="18"/>
              </w:rPr>
              <w:t xml:space="preserve">　設問</w:t>
            </w:r>
            <w:r w:rsidRPr="00546C0F">
              <w:rPr>
                <w:rFonts w:ascii="ＭＳ 明朝" w:hAnsi="ＭＳ 明朝" w:hint="eastAsia"/>
                <w:sz w:val="18"/>
                <w:szCs w:val="18"/>
              </w:rPr>
              <w:t>③</w:t>
            </w:r>
            <w:r w:rsidRPr="00546C0F">
              <w:rPr>
                <w:rFonts w:ascii="ＭＳ 明朝" w:hAnsi="ＭＳ 明朝"/>
                <w:sz w:val="18"/>
                <w:szCs w:val="18"/>
              </w:rPr>
              <w:t>に取り組み，好きな和歌を一首選び，鑑賞文を</w:t>
            </w:r>
            <w:r w:rsidRPr="00546C0F">
              <w:rPr>
                <w:rFonts w:ascii="ＭＳ 明朝" w:hAnsi="ＭＳ 明朝" w:hint="eastAsia"/>
                <w:sz w:val="18"/>
                <w:szCs w:val="18"/>
              </w:rPr>
              <w:t>まとめる</w:t>
            </w:r>
            <w:r w:rsidRPr="00546C0F">
              <w:rPr>
                <w:rFonts w:ascii="ＭＳ 明朝" w:hAnsi="ＭＳ 明朝"/>
                <w:sz w:val="18"/>
                <w:szCs w:val="18"/>
              </w:rPr>
              <w:t>。</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 xml:space="preserve">７　</w:t>
            </w:r>
            <w:r w:rsidRPr="00546C0F">
              <w:rPr>
                <w:rFonts w:ascii="ＭＳ 明朝" w:hAnsi="ＭＳ 明朝" w:hint="eastAsia"/>
                <w:kern w:val="0"/>
                <w:sz w:val="18"/>
                <w:szCs w:val="18"/>
              </w:rPr>
              <w:t>「振り返り」</w:t>
            </w:r>
            <w:r w:rsidRPr="00546C0F">
              <w:rPr>
                <w:rFonts w:ascii="ＭＳ 明朝" w:hAnsi="ＭＳ 明朝" w:hint="eastAsia"/>
                <w:sz w:val="18"/>
                <w:szCs w:val="18"/>
              </w:rPr>
              <w:t>を読み，</w:t>
            </w:r>
            <w:r w:rsidR="00A671FC">
              <w:rPr>
                <w:rFonts w:ascii="ＭＳ 明朝" w:hAnsi="ＭＳ 明朝" w:hint="eastAsia"/>
                <w:sz w:val="18"/>
                <w:szCs w:val="18"/>
              </w:rPr>
              <w:t>学習を振り返って，学んだことを自分の言葉でまとめる</w:t>
            </w:r>
            <w:r w:rsidRPr="00546C0F">
              <w:rPr>
                <w:rFonts w:ascii="ＭＳ 明朝" w:hAnsi="ＭＳ 明朝" w:hint="eastAsia"/>
                <w:sz w:val="18"/>
                <w:szCs w:val="18"/>
              </w:rPr>
              <w:t>。</w:t>
            </w:r>
          </w:p>
          <w:p w:rsidR="003C2E68" w:rsidRPr="00546C0F" w:rsidRDefault="003C2E68" w:rsidP="003C2E68">
            <w:pPr>
              <w:spacing w:line="300" w:lineRule="exact"/>
              <w:ind w:left="180" w:hangingChars="100" w:hanging="180"/>
              <w:rPr>
                <w:rFonts w:ascii="ＭＳ 明朝" w:hAnsi="ＭＳ 明朝"/>
                <w:sz w:val="18"/>
                <w:szCs w:val="18"/>
              </w:rPr>
            </w:pP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＊この教材と併せて，</w:t>
            </w:r>
            <w:r w:rsidRPr="00546C0F">
              <w:rPr>
                <w:rFonts w:ascii="ＭＳ 明朝" w:hAnsi="ＭＳ 明朝" w:hint="eastAsia"/>
                <w:kern w:val="0"/>
                <w:sz w:val="18"/>
                <w:szCs w:val="18"/>
                <w:bdr w:val="single" w:sz="4" w:space="0" w:color="auto" w:frame="1"/>
                <w:shd w:val="pct15" w:color="auto" w:fill="FFFFFF"/>
              </w:rPr>
              <w:t>資</w:t>
            </w:r>
            <w:r w:rsidRPr="00546C0F">
              <w:rPr>
                <w:rFonts w:ascii="ＭＳ 明朝" w:hAnsi="ＭＳ 明朝"/>
                <w:sz w:val="18"/>
                <w:szCs w:val="18"/>
              </w:rPr>
              <w:t>「</w:t>
            </w:r>
            <w:r w:rsidRPr="00546C0F">
              <w:rPr>
                <w:rFonts w:ascii="ＭＳ 明朝" w:hAnsi="ＭＳ 明朝" w:hint="eastAsia"/>
                <w:sz w:val="18"/>
                <w:szCs w:val="18"/>
              </w:rPr>
              <w:t>恋歌をよむ</w:t>
            </w:r>
            <w:r w:rsidRPr="00546C0F">
              <w:rPr>
                <w:rFonts w:ascii="ＭＳ 明朝" w:hAnsi="ＭＳ 明朝"/>
                <w:sz w:val="18"/>
                <w:szCs w:val="18"/>
              </w:rPr>
              <w:t>」</w:t>
            </w:r>
            <w:r w:rsidRPr="00546C0F">
              <w:rPr>
                <w:rFonts w:ascii="ＭＳ 明朝" w:hAnsi="ＭＳ 明朝" w:hint="eastAsia"/>
                <w:sz w:val="18"/>
                <w:szCs w:val="18"/>
              </w:rPr>
              <w:t>（Ｐ</w:t>
            </w:r>
            <w:r w:rsidRPr="00546C0F">
              <w:rPr>
                <w:rFonts w:ascii="ＭＳ 明朝" w:hAnsi="ＭＳ 明朝"/>
                <w:sz w:val="18"/>
                <w:szCs w:val="18"/>
              </w:rPr>
              <w:t>2</w:t>
            </w:r>
            <w:r w:rsidRPr="00546C0F">
              <w:rPr>
                <w:rFonts w:ascii="ＭＳ 明朝" w:hAnsi="ＭＳ 明朝" w:hint="eastAsia"/>
                <w:sz w:val="18"/>
                <w:szCs w:val="18"/>
              </w:rPr>
              <w:t>92～294）</w:t>
            </w:r>
            <w:r w:rsidRPr="00546C0F">
              <w:rPr>
                <w:rFonts w:ascii="ＭＳ 明朝" w:hAnsi="ＭＳ 明朝"/>
                <w:sz w:val="18"/>
                <w:szCs w:val="18"/>
              </w:rPr>
              <w:t>を読み，</w:t>
            </w:r>
            <w:r w:rsidRPr="00546C0F">
              <w:rPr>
                <w:rFonts w:ascii="ＭＳ 明朝" w:hAnsi="ＭＳ 明朝" w:hint="eastAsia"/>
                <w:sz w:val="18"/>
                <w:szCs w:val="18"/>
              </w:rPr>
              <w:t>修辞</w:t>
            </w:r>
            <w:r w:rsidR="005024F6">
              <w:rPr>
                <w:rFonts w:ascii="ＭＳ 明朝" w:hAnsi="ＭＳ 明朝" w:hint="eastAsia"/>
                <w:sz w:val="18"/>
                <w:szCs w:val="18"/>
              </w:rPr>
              <w:t>に着目して</w:t>
            </w:r>
            <w:r w:rsidRPr="00546C0F">
              <w:rPr>
                <w:rFonts w:ascii="ＭＳ 明朝" w:hAnsi="ＭＳ 明朝" w:hint="eastAsia"/>
                <w:sz w:val="18"/>
                <w:szCs w:val="18"/>
              </w:rPr>
              <w:t>和歌</w:t>
            </w:r>
            <w:r w:rsidR="005024F6">
              <w:rPr>
                <w:rFonts w:ascii="ＭＳ 明朝" w:hAnsi="ＭＳ 明朝" w:hint="eastAsia"/>
                <w:sz w:val="18"/>
                <w:szCs w:val="18"/>
              </w:rPr>
              <w:t>を</w:t>
            </w:r>
            <w:r w:rsidR="00F72C60">
              <w:rPr>
                <w:rFonts w:ascii="ＭＳ 明朝" w:hAnsi="ＭＳ 明朝" w:hint="eastAsia"/>
                <w:sz w:val="18"/>
                <w:szCs w:val="18"/>
              </w:rPr>
              <w:t>読み味わう</w:t>
            </w:r>
            <w:r w:rsidR="005024F6">
              <w:rPr>
                <w:rFonts w:ascii="ＭＳ 明朝" w:hAnsi="ＭＳ 明朝" w:hint="eastAsia"/>
                <w:sz w:val="18"/>
                <w:szCs w:val="18"/>
              </w:rPr>
              <w:t>方法</w:t>
            </w:r>
            <w:r w:rsidRPr="00546C0F">
              <w:rPr>
                <w:rFonts w:ascii="ＭＳ 明朝" w:hAnsi="ＭＳ 明朝" w:hint="eastAsia"/>
                <w:sz w:val="18"/>
                <w:szCs w:val="18"/>
              </w:rPr>
              <w:t>を知るのもよい</w:t>
            </w:r>
            <w:r w:rsidRPr="00546C0F">
              <w:rPr>
                <w:rFonts w:ascii="ＭＳ 明朝" w:hAnsi="ＭＳ 明朝"/>
                <w:sz w:val="18"/>
                <w:szCs w:val="18"/>
              </w:rPr>
              <w:t>。</w:t>
            </w: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w:t>
            </w:r>
            <w:r w:rsidRPr="00546C0F">
              <w:rPr>
                <w:rFonts w:ascii="ＭＳ 明朝" w:hAnsi="ＭＳ 明朝" w:hint="eastAsia"/>
                <w:sz w:val="18"/>
                <w:szCs w:val="20"/>
                <w:bdr w:val="single" w:sz="4" w:space="0" w:color="auto"/>
                <w:shd w:val="pct15" w:color="auto" w:fill="FFFFFF"/>
              </w:rPr>
              <w:t>Ｄ</w:t>
            </w:r>
            <w:r w:rsidRPr="00546C0F">
              <w:rPr>
                <w:rFonts w:ascii="ＭＳ 明朝" w:hAnsi="ＭＳ 明朝" w:hint="eastAsia"/>
                <w:sz w:val="18"/>
                <w:szCs w:val="18"/>
              </w:rPr>
              <w:t>この教材には，関連するデジタルコンテンツが用意されているので，適宜利用するとよい。</w:t>
            </w:r>
          </w:p>
        </w:tc>
        <w:tc>
          <w:tcPr>
            <w:tcW w:w="4536" w:type="dxa"/>
            <w:tcBorders>
              <w:top w:val="nil"/>
              <w:bottom w:val="nil"/>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歴史的背景などに注意して古典を読むことを通して，その世界に親しんでいる。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w:t>
            </w:r>
            <w:r w:rsidR="005024F6">
              <w:rPr>
                <w:rFonts w:ascii="ＭＳ 明朝" w:hAnsi="ＭＳ 明朝" w:cs="Arial" w:hint="eastAsia"/>
                <w:sz w:val="18"/>
                <w:szCs w:val="18"/>
              </w:rPr>
              <w:t>和歌</w:t>
            </w:r>
            <w:r w:rsidRPr="00546C0F">
              <w:rPr>
                <w:rFonts w:ascii="ＭＳ 明朝" w:hAnsi="ＭＳ 明朝" w:cs="Arial" w:hint="eastAsia"/>
                <w:sz w:val="18"/>
                <w:szCs w:val="18"/>
              </w:rPr>
              <w:t>の構成や</w:t>
            </w:r>
            <w:r w:rsidR="005024F6">
              <w:rPr>
                <w:rFonts w:ascii="ＭＳ 明朝" w:hAnsi="ＭＳ 明朝" w:cs="Arial" w:hint="eastAsia"/>
                <w:sz w:val="18"/>
                <w:szCs w:val="18"/>
              </w:rPr>
              <w:t>表現</w:t>
            </w:r>
            <w:r w:rsidRPr="00546C0F">
              <w:rPr>
                <w:rFonts w:ascii="ＭＳ 明朝" w:hAnsi="ＭＳ 明朝" w:cs="Arial" w:hint="eastAsia"/>
                <w:sz w:val="18"/>
                <w:szCs w:val="18"/>
              </w:rPr>
              <w:t>の仕方について評価している。</w:t>
            </w:r>
          </w:p>
          <w:p w:rsidR="003C2E68" w:rsidRPr="00546C0F" w:rsidRDefault="003C2E68" w:rsidP="003C2E68">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進んで和歌を音読して古典の世界に親しみ，学習課題に沿って</w:t>
            </w:r>
            <w:r w:rsidR="005024F6">
              <w:rPr>
                <w:rFonts w:ascii="ＭＳ 明朝" w:hAnsi="ＭＳ 明朝" w:cs="ＭＳ ゴシック" w:hint="eastAsia"/>
                <w:sz w:val="18"/>
                <w:szCs w:val="18"/>
              </w:rPr>
              <w:t>，</w:t>
            </w:r>
            <w:r w:rsidRPr="00546C0F">
              <w:rPr>
                <w:rFonts w:ascii="ＭＳ 明朝" w:hAnsi="ＭＳ 明朝" w:cs="ＭＳ ゴシック" w:hint="eastAsia"/>
                <w:sz w:val="18"/>
                <w:szCs w:val="18"/>
              </w:rPr>
              <w:t>意味や技法などに注意しながら鑑賞</w:t>
            </w:r>
            <w:r w:rsidRPr="00546C0F">
              <w:rPr>
                <w:rFonts w:ascii="ＭＳ 明朝" w:hAnsi="ＭＳ 明朝" w:cs="ＭＳ ゴシック" w:hint="eastAsia"/>
                <w:sz w:val="18"/>
                <w:szCs w:val="18"/>
              </w:rPr>
              <w:lastRenderedPageBreak/>
              <w:t>文をまとめようとしている。</w:t>
            </w:r>
          </w:p>
        </w:tc>
      </w:tr>
      <w:tr w:rsidR="00344B93" w:rsidRPr="006E508D" w:rsidTr="00624503">
        <w:trPr>
          <w:trHeight w:hRule="exact" w:val="20"/>
        </w:trPr>
        <w:tc>
          <w:tcPr>
            <w:tcW w:w="2268" w:type="dxa"/>
            <w:tcBorders>
              <w:top w:val="nil"/>
              <w:left w:val="single" w:sz="8" w:space="0" w:color="auto"/>
              <w:bottom w:val="single" w:sz="4" w:space="0" w:color="auto"/>
            </w:tcBorders>
            <w:shd w:val="clear" w:color="auto" w:fill="auto"/>
            <w:tcMar>
              <w:left w:w="57" w:type="dxa"/>
              <w:right w:w="57" w:type="dxa"/>
            </w:tcMar>
          </w:tcPr>
          <w:p w:rsidR="00344B93" w:rsidRPr="00546C0F" w:rsidRDefault="00344B93" w:rsidP="003C2E68">
            <w:pPr>
              <w:spacing w:line="300" w:lineRule="exact"/>
              <w:rPr>
                <w:rFonts w:ascii="ＭＳ 明朝" w:hAnsi="ＭＳ 明朝"/>
                <w:sz w:val="18"/>
                <w:szCs w:val="18"/>
              </w:rPr>
            </w:pPr>
          </w:p>
        </w:tc>
        <w:tc>
          <w:tcPr>
            <w:tcW w:w="1418" w:type="dxa"/>
            <w:tcBorders>
              <w:top w:val="nil"/>
              <w:bottom w:val="single" w:sz="4" w:space="0" w:color="auto"/>
            </w:tcBorders>
            <w:shd w:val="clear" w:color="auto" w:fill="auto"/>
            <w:tcMar>
              <w:left w:w="57" w:type="dxa"/>
              <w:right w:w="57" w:type="dxa"/>
            </w:tcMar>
          </w:tcPr>
          <w:p w:rsidR="00344B93" w:rsidRPr="00546C0F" w:rsidRDefault="00344B93" w:rsidP="003C2E68">
            <w:pPr>
              <w:spacing w:line="300" w:lineRule="exact"/>
              <w:ind w:left="180" w:hangingChars="100" w:hanging="180"/>
              <w:rPr>
                <w:rFonts w:ascii="ＭＳ 明朝" w:eastAsia="BIZ UDゴシック" w:hAnsi="ＭＳ 明朝" w:cs="Arial"/>
                <w:sz w:val="18"/>
                <w:szCs w:val="18"/>
              </w:rPr>
            </w:pPr>
          </w:p>
        </w:tc>
        <w:tc>
          <w:tcPr>
            <w:tcW w:w="1843" w:type="dxa"/>
            <w:tcBorders>
              <w:top w:val="nil"/>
              <w:bottom w:val="single" w:sz="4" w:space="0" w:color="auto"/>
            </w:tcBorders>
            <w:shd w:val="clear" w:color="auto" w:fill="auto"/>
            <w:tcMar>
              <w:left w:w="57" w:type="dxa"/>
              <w:right w:w="57" w:type="dxa"/>
            </w:tcMar>
          </w:tcPr>
          <w:p w:rsidR="00344B93" w:rsidRPr="00546C0F" w:rsidRDefault="00344B93" w:rsidP="003C2E68">
            <w:pPr>
              <w:spacing w:line="300" w:lineRule="exact"/>
              <w:ind w:left="180" w:hangingChars="100" w:hanging="180"/>
              <w:rPr>
                <w:rFonts w:ascii="ＭＳ 明朝" w:hAnsi="ＭＳ 明朝"/>
                <w:sz w:val="18"/>
                <w:szCs w:val="18"/>
              </w:rPr>
            </w:pPr>
          </w:p>
        </w:tc>
        <w:tc>
          <w:tcPr>
            <w:tcW w:w="4536" w:type="dxa"/>
            <w:tcBorders>
              <w:top w:val="nil"/>
              <w:bottom w:val="single" w:sz="4" w:space="0" w:color="auto"/>
            </w:tcBorders>
            <w:shd w:val="clear" w:color="auto" w:fill="auto"/>
            <w:tcMar>
              <w:left w:w="57" w:type="dxa"/>
              <w:right w:w="57" w:type="dxa"/>
            </w:tcMar>
          </w:tcPr>
          <w:p w:rsidR="00344B93" w:rsidRPr="00546C0F" w:rsidRDefault="00344B93" w:rsidP="003C2E68">
            <w:pPr>
              <w:spacing w:line="300" w:lineRule="exact"/>
              <w:ind w:left="180" w:hangingChars="100" w:hanging="180"/>
              <w:rPr>
                <w:rFonts w:ascii="ＭＳ 明朝" w:hAnsi="ＭＳ 明朝"/>
                <w:sz w:val="18"/>
                <w:szCs w:val="18"/>
              </w:rPr>
            </w:pPr>
          </w:p>
        </w:tc>
        <w:tc>
          <w:tcPr>
            <w:tcW w:w="4536" w:type="dxa"/>
            <w:tcBorders>
              <w:top w:val="nil"/>
              <w:bottom w:val="single" w:sz="4" w:space="0" w:color="auto"/>
              <w:right w:val="single" w:sz="8" w:space="0" w:color="auto"/>
            </w:tcBorders>
            <w:shd w:val="clear" w:color="auto" w:fill="auto"/>
            <w:tcMar>
              <w:left w:w="57" w:type="dxa"/>
              <w:right w:w="57" w:type="dxa"/>
            </w:tcMar>
          </w:tcPr>
          <w:p w:rsidR="00344B93" w:rsidRPr="00546C0F" w:rsidRDefault="00344B93" w:rsidP="003C2E68">
            <w:pPr>
              <w:spacing w:line="300" w:lineRule="exact"/>
              <w:ind w:left="180" w:hangingChars="100" w:hanging="180"/>
              <w:rPr>
                <w:rFonts w:ascii="ＭＳ 明朝" w:eastAsia="BIZ UDゴシック" w:hAnsi="ＭＳ 明朝" w:cs="Arial"/>
                <w:sz w:val="18"/>
                <w:szCs w:val="18"/>
              </w:rPr>
            </w:pPr>
          </w:p>
        </w:tc>
      </w:tr>
      <w:tr w:rsidR="003C2E68" w:rsidRPr="006E508D" w:rsidTr="00624503">
        <w:trPr>
          <w:trHeight w:val="283"/>
        </w:trPr>
        <w:tc>
          <w:tcPr>
            <w:tcW w:w="2268" w:type="dxa"/>
            <w:tcBorders>
              <w:top w:val="nil"/>
              <w:left w:val="single" w:sz="8" w:space="0" w:color="auto"/>
              <w:bottom w:val="nil"/>
            </w:tcBorders>
            <w:shd w:val="clear" w:color="auto" w:fill="auto"/>
            <w:tcMar>
              <w:left w:w="57" w:type="dxa"/>
              <w:right w:w="57" w:type="dxa"/>
            </w:tcMar>
          </w:tcPr>
          <w:p w:rsidR="003C2E68" w:rsidRPr="00546C0F" w:rsidRDefault="003C2E68" w:rsidP="003C2E68">
            <w:pPr>
              <w:spacing w:line="300" w:lineRule="exact"/>
              <w:rPr>
                <w:rFonts w:ascii="ＭＳ 明朝" w:hAnsi="ＭＳ 明朝"/>
                <w:sz w:val="18"/>
                <w:szCs w:val="18"/>
              </w:rPr>
            </w:pPr>
            <w:r w:rsidRPr="00546C0F">
              <w:rPr>
                <w:rFonts w:ascii="ＭＳ 明朝" w:hAnsi="ＭＳ 明朝"/>
                <w:sz w:val="18"/>
                <w:szCs w:val="18"/>
              </w:rPr>
              <w:t>古典</w:t>
            </w:r>
          </w:p>
          <w:p w:rsidR="003C2E68" w:rsidRPr="00546C0F" w:rsidRDefault="003C2E68" w:rsidP="003C2E68">
            <w:pPr>
              <w:spacing w:line="300" w:lineRule="exact"/>
              <w:rPr>
                <w:rFonts w:ascii="ＭＳ 明朝" w:hAnsi="ＭＳ 明朝"/>
                <w:bCs/>
                <w:sz w:val="21"/>
                <w:szCs w:val="18"/>
              </w:rPr>
            </w:pPr>
            <w:r w:rsidRPr="00546C0F">
              <w:rPr>
                <w:rFonts w:ascii="ＭＳ 明朝" w:hAnsi="ＭＳ 明朝"/>
                <w:sz w:val="21"/>
                <w:szCs w:val="18"/>
              </w:rPr>
              <w:t>おくのほそ</w:t>
            </w:r>
            <w:r w:rsidRPr="00546C0F">
              <w:rPr>
                <w:rFonts w:ascii="ＭＳ 明朝" w:hAnsi="ＭＳ 明朝"/>
                <w:bCs/>
                <w:sz w:val="21"/>
                <w:szCs w:val="18"/>
              </w:rPr>
              <w:t>道</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Ｐ13</w:t>
            </w:r>
            <w:r w:rsidRPr="00546C0F">
              <w:rPr>
                <w:rFonts w:ascii="ＭＳ 明朝" w:hAnsi="ＭＳ 明朝" w:hint="eastAsia"/>
                <w:sz w:val="18"/>
                <w:szCs w:val="18"/>
              </w:rPr>
              <w:t>5</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hint="eastAsia"/>
                <w:sz w:val="18"/>
                <w:szCs w:val="18"/>
              </w:rPr>
              <w:t>3</w:t>
            </w:r>
            <w:r w:rsidRPr="00546C0F">
              <w:rPr>
                <w:rFonts w:ascii="ＭＳ 明朝" w:hAnsi="ＭＳ 明朝"/>
                <w:sz w:val="18"/>
                <w:szCs w:val="18"/>
              </w:rPr>
              <w:t>時間</w:t>
            </w:r>
          </w:p>
          <w:p w:rsidR="003C2E68" w:rsidRPr="00546C0F" w:rsidRDefault="003C2E68" w:rsidP="003C2E68">
            <w:pPr>
              <w:spacing w:line="300" w:lineRule="exact"/>
              <w:jc w:val="right"/>
              <w:rPr>
                <w:rFonts w:ascii="ＭＳ 明朝" w:hAnsi="ＭＳ 明朝"/>
                <w:sz w:val="18"/>
                <w:szCs w:val="18"/>
              </w:rPr>
            </w:pP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hint="eastAsia"/>
                <w:sz w:val="18"/>
                <w:szCs w:val="18"/>
                <w:bdr w:val="single" w:sz="4" w:space="0" w:color="auto" w:frame="1"/>
              </w:rPr>
              <w:t>他</w:t>
            </w:r>
            <w:r w:rsidRPr="00546C0F">
              <w:rPr>
                <w:rFonts w:ascii="ＭＳ 明朝" w:hAnsi="ＭＳ 明朝" w:cs="Arial" w:hint="eastAsia"/>
                <w:sz w:val="18"/>
                <w:szCs w:val="18"/>
              </w:rPr>
              <w:t>社会（歴史）</w:t>
            </w:r>
          </w:p>
        </w:tc>
        <w:tc>
          <w:tcPr>
            <w:tcW w:w="1418"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⑶</w:t>
            </w:r>
            <w:r w:rsidRPr="00546C0F">
              <w:rPr>
                <w:rFonts w:ascii="ＭＳ 明朝" w:hAnsi="ＭＳ 明朝" w:cs="Arial" w:hint="eastAsia"/>
                <w:sz w:val="18"/>
                <w:szCs w:val="18"/>
                <w:u w:val="single"/>
              </w:rPr>
              <w:t>ア</w:t>
            </w:r>
          </w:p>
          <w:p w:rsidR="003C2E68" w:rsidRPr="00546C0F" w:rsidRDefault="003C2E68" w:rsidP="003C2E68">
            <w:pPr>
              <w:spacing w:line="300" w:lineRule="exact"/>
              <w:ind w:left="180" w:hangingChars="100" w:hanging="180"/>
              <w:rPr>
                <w:rFonts w:ascii="ＭＳ 明朝" w:hAnsi="ＭＳ 明朝" w:cs="Arial"/>
                <w:bCs/>
                <w:sz w:val="18"/>
                <w:szCs w:val="18"/>
                <w:bdr w:val="single" w:sz="4" w:space="0" w:color="auto"/>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546C0F">
              <w:rPr>
                <w:rFonts w:ascii="ＭＳ 明朝" w:hAnsi="ＭＳ 明朝" w:cs="Arial" w:hint="eastAsia"/>
                <w:sz w:val="18"/>
                <w:szCs w:val="18"/>
                <w:u w:val="single"/>
              </w:rPr>
              <w:t>ウ</w:t>
            </w:r>
          </w:p>
        </w:tc>
        <w:tc>
          <w:tcPr>
            <w:tcW w:w="1843"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・当時の状況や作者の思いを捉え，古典の世界に親しむ。</w:t>
            </w: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・構成や表現の特徴と，その効果について考える。</w:t>
            </w:r>
          </w:p>
        </w:tc>
        <w:tc>
          <w:tcPr>
            <w:tcW w:w="4536"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 xml:space="preserve">１　</w:t>
            </w:r>
            <w:r w:rsidRPr="00546C0F">
              <w:rPr>
                <w:rFonts w:ascii="ＭＳ 明朝" w:hAnsi="ＭＳ 明朝" w:hint="eastAsia"/>
                <w:sz w:val="18"/>
                <w:szCs w:val="18"/>
              </w:rPr>
              <w:t>タイトル下の問いかけ</w:t>
            </w:r>
            <w:r w:rsidRPr="00546C0F">
              <w:rPr>
                <w:rFonts w:ascii="ＭＳ 明朝" w:hAnsi="ＭＳ 明朝"/>
                <w:sz w:val="18"/>
                <w:szCs w:val="18"/>
              </w:rPr>
              <w:t>（Ｐ</w:t>
            </w:r>
            <w:r w:rsidRPr="00546C0F">
              <w:rPr>
                <w:rFonts w:ascii="ＭＳ 明朝" w:hAnsi="ＭＳ 明朝" w:hint="eastAsia"/>
                <w:sz w:val="18"/>
                <w:szCs w:val="18"/>
              </w:rPr>
              <w:t>135</w:t>
            </w:r>
            <w:r w:rsidRPr="00546C0F">
              <w:rPr>
                <w:rFonts w:ascii="ＭＳ 明朝" w:hAnsi="ＭＳ 明朝"/>
                <w:sz w:val="18"/>
                <w:szCs w:val="18"/>
              </w:rPr>
              <w:t>）</w:t>
            </w:r>
            <w:r w:rsidRPr="00546C0F">
              <w:rPr>
                <w:rFonts w:ascii="ＭＳ 明朝" w:hAnsi="ＭＳ 明朝" w:hint="eastAsia"/>
                <w:sz w:val="18"/>
                <w:szCs w:val="18"/>
              </w:rPr>
              <w:t>や「てびき」の目標</w:t>
            </w:r>
            <w:r w:rsidRPr="00546C0F">
              <w:rPr>
                <w:rFonts w:ascii="ＭＳ 明朝" w:hAnsi="ＭＳ 明朝"/>
                <w:sz w:val="18"/>
                <w:szCs w:val="18"/>
              </w:rPr>
              <w:t>（Ｐ</w:t>
            </w:r>
            <w:r w:rsidRPr="00546C0F">
              <w:rPr>
                <w:rFonts w:ascii="ＭＳ 明朝" w:hAnsi="ＭＳ 明朝" w:hint="eastAsia"/>
                <w:sz w:val="18"/>
                <w:szCs w:val="18"/>
              </w:rPr>
              <w:t>143</w:t>
            </w:r>
            <w:r w:rsidRPr="00546C0F">
              <w:rPr>
                <w:rFonts w:ascii="ＭＳ 明朝" w:hAnsi="ＭＳ 明朝"/>
                <w:sz w:val="18"/>
                <w:szCs w:val="18"/>
              </w:rPr>
              <w:t>）</w:t>
            </w:r>
            <w:r w:rsidRPr="00546C0F">
              <w:rPr>
                <w:rFonts w:ascii="ＭＳ 明朝" w:hAnsi="ＭＳ 明朝" w:hint="eastAsia"/>
                <w:sz w:val="18"/>
                <w:szCs w:val="18"/>
              </w:rPr>
              <w:t>を確認し，学習の見通しを持つ</w:t>
            </w:r>
            <w:r w:rsidRPr="00546C0F">
              <w:rPr>
                <w:rFonts w:ascii="ＭＳ 明朝" w:hAnsi="ＭＳ 明朝"/>
                <w:sz w:val="18"/>
                <w:szCs w:val="18"/>
              </w:rPr>
              <w:t>。</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２</w:t>
            </w:r>
            <w:r w:rsidRPr="00546C0F">
              <w:rPr>
                <w:rFonts w:ascii="ＭＳ 明朝" w:hAnsi="ＭＳ 明朝"/>
                <w:sz w:val="18"/>
                <w:szCs w:val="18"/>
              </w:rPr>
              <w:t xml:space="preserve">　「おくのほそ道」の解説（Ｐ1</w:t>
            </w:r>
            <w:r w:rsidRPr="00546C0F">
              <w:rPr>
                <w:rFonts w:ascii="ＭＳ 明朝" w:hAnsi="ＭＳ 明朝" w:hint="eastAsia"/>
                <w:sz w:val="18"/>
                <w:szCs w:val="18"/>
              </w:rPr>
              <w:t>35</w:t>
            </w:r>
            <w:r w:rsidRPr="00546C0F">
              <w:rPr>
                <w:rFonts w:ascii="ＭＳ 明朝" w:hAnsi="ＭＳ 明朝"/>
                <w:sz w:val="18"/>
                <w:szCs w:val="18"/>
              </w:rPr>
              <w:t>）を読み，作品の成り立ちや概要を知る。</w:t>
            </w:r>
            <w:r w:rsidR="00F72C60">
              <w:rPr>
                <w:rFonts w:ascii="ＭＳ 明朝" w:hAnsi="ＭＳ 明朝" w:hint="eastAsia"/>
                <w:sz w:val="18"/>
                <w:szCs w:val="18"/>
              </w:rPr>
              <w:t>適宜，漢字を確認する。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w:t>
            </w:r>
            <w:r w:rsidR="00F72C60">
              <w:rPr>
                <w:rFonts w:ascii="ＭＳ 明朝" w:hAnsi="ＭＳ 明朝" w:hint="eastAsia"/>
                <w:sz w:val="18"/>
                <w:szCs w:val="18"/>
              </w:rPr>
              <w:t>「</w:t>
            </w:r>
            <w:r w:rsidRPr="00546C0F">
              <w:rPr>
                <w:rFonts w:ascii="ＭＳ 明朝" w:hAnsi="ＭＳ 明朝"/>
                <w:sz w:val="18"/>
                <w:szCs w:val="18"/>
              </w:rPr>
              <w:t>古典コラム</w:t>
            </w:r>
            <w:r w:rsidR="00F72C60">
              <w:rPr>
                <w:rFonts w:ascii="ＭＳ 明朝" w:hAnsi="ＭＳ 明朝" w:hint="eastAsia"/>
                <w:sz w:val="18"/>
                <w:szCs w:val="18"/>
              </w:rPr>
              <w:t xml:space="preserve">　</w:t>
            </w:r>
            <w:r w:rsidRPr="00546C0F">
              <w:rPr>
                <w:rFonts w:ascii="ＭＳ 明朝" w:hAnsi="ＭＳ 明朝"/>
                <w:sz w:val="18"/>
                <w:szCs w:val="18"/>
              </w:rPr>
              <w:t>俳諧の歴史」の内容にも触れ，俳諧や</w:t>
            </w:r>
            <w:r w:rsidRPr="00546C0F">
              <w:rPr>
                <w:rFonts w:ascii="ＭＳ 明朝" w:hAnsi="ＭＳ 明朝" w:hint="eastAsia"/>
                <w:sz w:val="18"/>
                <w:szCs w:val="18"/>
              </w:rPr>
              <w:t>俳人</w:t>
            </w:r>
            <w:r w:rsidRPr="00546C0F">
              <w:rPr>
                <w:rFonts w:ascii="ＭＳ 明朝" w:hAnsi="ＭＳ 明朝"/>
                <w:sz w:val="18"/>
                <w:szCs w:val="18"/>
              </w:rPr>
              <w:t>についても確認する。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３</w:t>
            </w:r>
            <w:r w:rsidRPr="00546C0F">
              <w:rPr>
                <w:rFonts w:ascii="ＭＳ 明朝" w:hAnsi="ＭＳ 明朝"/>
                <w:sz w:val="18"/>
                <w:szCs w:val="18"/>
              </w:rPr>
              <w:t xml:space="preserve">　冒頭（Ｐ1</w:t>
            </w:r>
            <w:r w:rsidRPr="00546C0F">
              <w:rPr>
                <w:rFonts w:ascii="ＭＳ 明朝" w:hAnsi="ＭＳ 明朝" w:hint="eastAsia"/>
                <w:sz w:val="18"/>
                <w:szCs w:val="18"/>
              </w:rPr>
              <w:t>35</w:t>
            </w:r>
            <w:r w:rsidRPr="00546C0F">
              <w:rPr>
                <w:rFonts w:ascii="ＭＳ 明朝" w:hAnsi="ＭＳ 明朝"/>
                <w:sz w:val="18"/>
                <w:szCs w:val="18"/>
              </w:rPr>
              <w:t>～1</w:t>
            </w:r>
            <w:r w:rsidRPr="00546C0F">
              <w:rPr>
                <w:rFonts w:ascii="ＭＳ 明朝" w:hAnsi="ＭＳ 明朝" w:hint="eastAsia"/>
                <w:sz w:val="18"/>
                <w:szCs w:val="18"/>
              </w:rPr>
              <w:t>36</w:t>
            </w:r>
            <w:r w:rsidRPr="00546C0F">
              <w:rPr>
                <w:rFonts w:ascii="ＭＳ 明朝" w:hAnsi="ＭＳ 明朝"/>
                <w:sz w:val="18"/>
                <w:szCs w:val="18"/>
              </w:rPr>
              <w:t>）を読み，内容を大まかにつかむ。</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４</w:t>
            </w:r>
            <w:r w:rsidRPr="00546C0F">
              <w:rPr>
                <w:rFonts w:ascii="ＭＳ 明朝" w:hAnsi="ＭＳ 明朝"/>
                <w:sz w:val="18"/>
                <w:szCs w:val="18"/>
              </w:rPr>
              <w:t xml:space="preserve">　設問</w:t>
            </w:r>
            <w:r w:rsidRPr="00546C0F">
              <w:rPr>
                <w:rFonts w:ascii="ＭＳ 明朝" w:hAnsi="ＭＳ 明朝" w:cs="ＭＳ 明朝"/>
                <w:sz w:val="18"/>
                <w:szCs w:val="18"/>
              </w:rPr>
              <w:t>①</w:t>
            </w:r>
            <w:r w:rsidRPr="00546C0F">
              <w:rPr>
                <w:rFonts w:ascii="ＭＳ 明朝" w:hAnsi="ＭＳ 明朝"/>
                <w:sz w:val="18"/>
                <w:szCs w:val="18"/>
              </w:rPr>
              <w:t>～</w:t>
            </w:r>
            <w:r w:rsidRPr="00546C0F">
              <w:rPr>
                <w:rFonts w:ascii="ＭＳ 明朝" w:hAnsi="ＭＳ 明朝" w:cs="ＭＳ 明朝"/>
                <w:sz w:val="18"/>
                <w:szCs w:val="18"/>
              </w:rPr>
              <w:t>②</w:t>
            </w:r>
            <w:r w:rsidRPr="00546C0F">
              <w:rPr>
                <w:rFonts w:ascii="ＭＳ 明朝" w:hAnsi="ＭＳ 明朝"/>
                <w:sz w:val="18"/>
                <w:szCs w:val="18"/>
              </w:rPr>
              <w:t>（Ｐ1</w:t>
            </w:r>
            <w:r w:rsidRPr="00546C0F">
              <w:rPr>
                <w:rFonts w:ascii="ＭＳ 明朝" w:hAnsi="ＭＳ 明朝" w:hint="eastAsia"/>
                <w:sz w:val="18"/>
                <w:szCs w:val="18"/>
              </w:rPr>
              <w:t>43</w:t>
            </w:r>
            <w:r w:rsidRPr="00546C0F">
              <w:rPr>
                <w:rFonts w:ascii="ＭＳ 明朝" w:hAnsi="ＭＳ 明朝"/>
                <w:sz w:val="18"/>
                <w:szCs w:val="18"/>
              </w:rPr>
              <w:t>）に取り組み，音読を通して表現や文体を読み味わい，作者の旅への思いを読み取る。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＊「『おくのほそ道』旅程図」（</w:t>
            </w:r>
            <w:r w:rsidRPr="00546C0F">
              <w:rPr>
                <w:rFonts w:ascii="ＭＳ 明朝" w:hAnsi="ＭＳ 明朝" w:hint="eastAsia"/>
                <w:sz w:val="18"/>
                <w:szCs w:val="18"/>
              </w:rPr>
              <w:t>Ｐ137～138</w:t>
            </w:r>
            <w:r w:rsidRPr="00546C0F">
              <w:rPr>
                <w:rFonts w:ascii="ＭＳ 明朝" w:hAnsi="ＭＳ 明朝"/>
                <w:sz w:val="18"/>
                <w:szCs w:val="18"/>
              </w:rPr>
              <w:t>）</w:t>
            </w:r>
            <w:r w:rsidRPr="00546C0F">
              <w:rPr>
                <w:rFonts w:ascii="ＭＳ 明朝" w:hAnsi="ＭＳ 明朝" w:hint="eastAsia"/>
                <w:sz w:val="18"/>
                <w:szCs w:val="18"/>
              </w:rPr>
              <w:t>を参照し，芭蕉の旅程を確かめるとともに，各地で詠まれた句</w:t>
            </w:r>
            <w:r w:rsidRPr="00546C0F">
              <w:rPr>
                <w:rFonts w:ascii="ＭＳ 明朝" w:hAnsi="ＭＳ 明朝"/>
                <w:sz w:val="18"/>
                <w:szCs w:val="18"/>
              </w:rPr>
              <w:t>に</w:t>
            </w:r>
            <w:r w:rsidRPr="00546C0F">
              <w:rPr>
                <w:rFonts w:ascii="ＭＳ 明朝" w:hAnsi="ＭＳ 明朝" w:hint="eastAsia"/>
                <w:sz w:val="18"/>
                <w:szCs w:val="18"/>
              </w:rPr>
              <w:t>も</w:t>
            </w:r>
            <w:r w:rsidRPr="00546C0F">
              <w:rPr>
                <w:rFonts w:ascii="ＭＳ 明朝" w:hAnsi="ＭＳ 明朝"/>
                <w:sz w:val="18"/>
                <w:szCs w:val="18"/>
              </w:rPr>
              <w:t>触れる</w:t>
            </w:r>
            <w:r w:rsidRPr="00546C0F">
              <w:rPr>
                <w:rFonts w:ascii="ＭＳ 明朝" w:hAnsi="ＭＳ 明朝" w:hint="eastAsia"/>
                <w:sz w:val="18"/>
                <w:szCs w:val="18"/>
              </w:rPr>
              <w:t>とよい</w:t>
            </w:r>
            <w:r w:rsidRPr="00546C0F">
              <w:rPr>
                <w:rFonts w:ascii="ＭＳ 明朝" w:hAnsi="ＭＳ 明朝"/>
                <w:sz w:val="18"/>
                <w:szCs w:val="18"/>
              </w:rPr>
              <w:t>。</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lastRenderedPageBreak/>
              <w:t>５</w:t>
            </w:r>
            <w:r w:rsidRPr="00546C0F">
              <w:rPr>
                <w:rFonts w:ascii="ＭＳ 明朝" w:hAnsi="ＭＳ 明朝"/>
                <w:sz w:val="18"/>
                <w:szCs w:val="18"/>
              </w:rPr>
              <w:t xml:space="preserve">　</w:t>
            </w:r>
            <w:r w:rsidRPr="00546C0F">
              <w:rPr>
                <w:rFonts w:ascii="ＭＳ 明朝" w:hAnsi="ＭＳ 明朝" w:hint="eastAsia"/>
                <w:sz w:val="18"/>
                <w:szCs w:val="18"/>
              </w:rPr>
              <w:t>「奥州藤原氏の栄華と，義経の最期」（Ｐ139～140）を</w:t>
            </w:r>
            <w:r w:rsidR="00F72C60">
              <w:rPr>
                <w:rFonts w:ascii="ＭＳ 明朝" w:hAnsi="ＭＳ 明朝" w:hint="eastAsia"/>
                <w:sz w:val="18"/>
                <w:szCs w:val="18"/>
              </w:rPr>
              <w:t>確かめた</w:t>
            </w:r>
            <w:r w:rsidRPr="00546C0F">
              <w:rPr>
                <w:rFonts w:ascii="ＭＳ 明朝" w:hAnsi="ＭＳ 明朝" w:hint="eastAsia"/>
                <w:sz w:val="18"/>
                <w:szCs w:val="18"/>
              </w:rPr>
              <w:t>うえで，</w:t>
            </w:r>
            <w:r w:rsidRPr="00546C0F">
              <w:rPr>
                <w:rFonts w:ascii="ＭＳ 明朝" w:hAnsi="ＭＳ 明朝"/>
                <w:sz w:val="18"/>
                <w:szCs w:val="18"/>
              </w:rPr>
              <w:t>平泉（Ｐ1</w:t>
            </w:r>
            <w:r w:rsidRPr="00546C0F">
              <w:rPr>
                <w:rFonts w:ascii="ＭＳ 明朝" w:hAnsi="ＭＳ 明朝" w:hint="eastAsia"/>
                <w:sz w:val="18"/>
                <w:szCs w:val="18"/>
              </w:rPr>
              <w:t>41</w:t>
            </w:r>
            <w:r w:rsidRPr="00546C0F">
              <w:rPr>
                <w:rFonts w:ascii="ＭＳ 明朝" w:hAnsi="ＭＳ 明朝"/>
                <w:sz w:val="18"/>
                <w:szCs w:val="18"/>
              </w:rPr>
              <w:t>～1</w:t>
            </w:r>
            <w:r w:rsidRPr="00546C0F">
              <w:rPr>
                <w:rFonts w:ascii="ＭＳ 明朝" w:hAnsi="ＭＳ 明朝" w:hint="eastAsia"/>
                <w:sz w:val="18"/>
                <w:szCs w:val="18"/>
              </w:rPr>
              <w:t>42</w:t>
            </w:r>
            <w:r w:rsidRPr="00546C0F">
              <w:rPr>
                <w:rFonts w:ascii="ＭＳ 明朝" w:hAnsi="ＭＳ 明朝"/>
                <w:sz w:val="18"/>
                <w:szCs w:val="18"/>
              </w:rPr>
              <w:t>）を読み，内容を大まかにつかむ。</w:t>
            </w:r>
            <w:r w:rsidR="00F72C60">
              <w:rPr>
                <w:rFonts w:ascii="ＭＳ 明朝" w:hAnsi="ＭＳ 明朝" w:hint="eastAsia"/>
                <w:sz w:val="18"/>
                <w:szCs w:val="18"/>
              </w:rPr>
              <w:t>適宜，漢字を確認する。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＊「1</w:t>
            </w:r>
            <w:r w:rsidR="00F72C60">
              <w:rPr>
                <w:rFonts w:ascii="ＭＳ 明朝" w:hAnsi="ＭＳ 明朝" w:hint="eastAsia"/>
                <w:sz w:val="18"/>
                <w:szCs w:val="18"/>
              </w:rPr>
              <w:t>2</w:t>
            </w:r>
            <w:r w:rsidRPr="00546C0F">
              <w:rPr>
                <w:rFonts w:ascii="ＭＳ 明朝" w:hAnsi="ＭＳ 明朝" w:hint="eastAsia"/>
                <w:sz w:val="18"/>
                <w:szCs w:val="18"/>
              </w:rPr>
              <w:t>世紀の平泉復元想定図」（Ｐ139～140）を参照し，平泉の地形を確かめるとよい。</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６</w:t>
            </w:r>
            <w:r w:rsidRPr="00546C0F">
              <w:rPr>
                <w:rFonts w:ascii="ＭＳ 明朝" w:hAnsi="ＭＳ 明朝"/>
                <w:sz w:val="18"/>
                <w:szCs w:val="18"/>
              </w:rPr>
              <w:t xml:space="preserve">　設問</w:t>
            </w:r>
            <w:r w:rsidRPr="00546C0F">
              <w:rPr>
                <w:rFonts w:ascii="ＭＳ 明朝" w:hAnsi="ＭＳ 明朝" w:cs="ＭＳ 明朝"/>
                <w:sz w:val="18"/>
                <w:szCs w:val="18"/>
              </w:rPr>
              <w:t>①</w:t>
            </w:r>
            <w:r w:rsidRPr="00546C0F">
              <w:rPr>
                <w:rFonts w:ascii="ＭＳ 明朝" w:hAnsi="ＭＳ 明朝"/>
                <w:sz w:val="18"/>
                <w:szCs w:val="18"/>
              </w:rPr>
              <w:t>と</w:t>
            </w:r>
            <w:r w:rsidRPr="00546C0F">
              <w:rPr>
                <w:rFonts w:ascii="ＭＳ 明朝" w:hAnsi="ＭＳ 明朝" w:cs="ＭＳ 明朝"/>
                <w:sz w:val="18"/>
                <w:szCs w:val="18"/>
              </w:rPr>
              <w:t>③</w:t>
            </w:r>
            <w:r w:rsidRPr="00546C0F">
              <w:rPr>
                <w:rFonts w:ascii="ＭＳ 明朝" w:hAnsi="ＭＳ 明朝"/>
                <w:sz w:val="18"/>
                <w:szCs w:val="18"/>
              </w:rPr>
              <w:t>に取り組み，音読を通して表現や文体を読み味わい，二つの句に込められた作者の思いを読み取る。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７</w:t>
            </w:r>
            <w:r w:rsidRPr="00546C0F">
              <w:rPr>
                <w:rFonts w:ascii="ＭＳ 明朝" w:hAnsi="ＭＳ 明朝"/>
                <w:sz w:val="18"/>
                <w:szCs w:val="18"/>
              </w:rPr>
              <w:t xml:space="preserve">　設問</w:t>
            </w:r>
            <w:r w:rsidRPr="00546C0F">
              <w:rPr>
                <w:rFonts w:ascii="ＭＳ 明朝" w:hAnsi="ＭＳ 明朝" w:hint="eastAsia"/>
                <w:sz w:val="18"/>
                <w:szCs w:val="18"/>
              </w:rPr>
              <w:t>④</w:t>
            </w:r>
            <w:r w:rsidRPr="00546C0F">
              <w:rPr>
                <w:rFonts w:ascii="ＭＳ 明朝" w:hAnsi="ＭＳ 明朝"/>
                <w:sz w:val="18"/>
                <w:szCs w:val="18"/>
              </w:rPr>
              <w:t>に取り組み，「おくのほそ道」の構成</w:t>
            </w:r>
            <w:r w:rsidR="00F72C60">
              <w:rPr>
                <w:rFonts w:ascii="ＭＳ 明朝" w:hAnsi="ＭＳ 明朝" w:hint="eastAsia"/>
                <w:sz w:val="18"/>
                <w:szCs w:val="18"/>
              </w:rPr>
              <w:t>や表現</w:t>
            </w:r>
            <w:r w:rsidRPr="00546C0F">
              <w:rPr>
                <w:rFonts w:ascii="ＭＳ 明朝" w:hAnsi="ＭＳ 明朝"/>
                <w:sz w:val="18"/>
                <w:szCs w:val="18"/>
              </w:rPr>
              <w:t>の特徴や</w:t>
            </w:r>
            <w:r w:rsidR="00F72C60">
              <w:rPr>
                <w:rFonts w:ascii="ＭＳ 明朝" w:hAnsi="ＭＳ 明朝" w:hint="eastAsia"/>
                <w:sz w:val="18"/>
                <w:szCs w:val="18"/>
              </w:rPr>
              <w:t>，</w:t>
            </w:r>
            <w:r w:rsidRPr="00546C0F">
              <w:rPr>
                <w:rFonts w:ascii="ＭＳ 明朝" w:hAnsi="ＭＳ 明朝"/>
                <w:sz w:val="18"/>
                <w:szCs w:val="18"/>
              </w:rPr>
              <w:t>その効果について考えたことを話し合う。</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 xml:space="preserve">８　</w:t>
            </w:r>
            <w:r w:rsidRPr="00546C0F">
              <w:rPr>
                <w:rFonts w:ascii="ＭＳ 明朝" w:hAnsi="ＭＳ 明朝" w:hint="eastAsia"/>
                <w:kern w:val="0"/>
                <w:sz w:val="18"/>
                <w:szCs w:val="18"/>
              </w:rPr>
              <w:t>「振り返り」</w:t>
            </w:r>
            <w:r w:rsidRPr="00546C0F">
              <w:rPr>
                <w:rFonts w:ascii="ＭＳ 明朝" w:hAnsi="ＭＳ 明朝" w:hint="eastAsia"/>
                <w:sz w:val="18"/>
                <w:szCs w:val="18"/>
              </w:rPr>
              <w:t>を読み，</w:t>
            </w:r>
            <w:r w:rsidR="00A671FC">
              <w:rPr>
                <w:rFonts w:ascii="ＭＳ 明朝" w:hAnsi="ＭＳ 明朝" w:hint="eastAsia"/>
                <w:sz w:val="18"/>
                <w:szCs w:val="18"/>
              </w:rPr>
              <w:t>学習を振り返って，学んだことを自分の言葉でまとめる</w:t>
            </w:r>
            <w:r w:rsidRPr="00546C0F">
              <w:rPr>
                <w:rFonts w:ascii="ＭＳ 明朝" w:hAnsi="ＭＳ 明朝" w:hint="eastAsia"/>
                <w:sz w:val="18"/>
                <w:szCs w:val="18"/>
              </w:rPr>
              <w:t>。</w:t>
            </w:r>
          </w:p>
          <w:p w:rsidR="009C190B" w:rsidRDefault="009C190B" w:rsidP="003C2E68">
            <w:pPr>
              <w:spacing w:line="300" w:lineRule="exact"/>
              <w:ind w:left="180" w:hangingChars="100" w:hanging="180"/>
              <w:rPr>
                <w:rFonts w:ascii="ＭＳ 明朝" w:hAnsi="ＭＳ 明朝"/>
                <w:sz w:val="18"/>
                <w:szCs w:val="18"/>
              </w:rPr>
            </w:pPr>
          </w:p>
          <w:p w:rsidR="003C2E68" w:rsidRPr="00546C0F" w:rsidRDefault="003C2E68" w:rsidP="009C190B">
            <w:pPr>
              <w:spacing w:line="300" w:lineRule="exact"/>
              <w:ind w:left="180" w:hangingChars="100" w:hanging="180"/>
              <w:rPr>
                <w:rFonts w:ascii="ＭＳ 明朝" w:hAnsi="ＭＳ 明朝"/>
                <w:sz w:val="18"/>
                <w:szCs w:val="18"/>
              </w:rPr>
            </w:pPr>
            <w:r w:rsidRPr="00546C0F">
              <w:rPr>
                <w:rFonts w:ascii="ＭＳ 明朝" w:hAnsi="ＭＳ 明朝"/>
                <w:sz w:val="18"/>
                <w:szCs w:val="18"/>
              </w:rPr>
              <w:t>＊この教材と併せて，</w:t>
            </w:r>
            <w:r w:rsidRPr="00546C0F">
              <w:rPr>
                <w:rFonts w:ascii="ＭＳ 明朝" w:hAnsi="ＭＳ 明朝" w:hint="eastAsia"/>
                <w:kern w:val="0"/>
                <w:sz w:val="18"/>
                <w:szCs w:val="18"/>
                <w:bdr w:val="single" w:sz="4" w:space="0" w:color="auto" w:frame="1"/>
                <w:shd w:val="pct15" w:color="auto" w:fill="FFFFFF"/>
              </w:rPr>
              <w:t>資</w:t>
            </w:r>
            <w:r w:rsidRPr="00546C0F">
              <w:rPr>
                <w:rFonts w:ascii="ＭＳ 明朝" w:hAnsi="ＭＳ 明朝"/>
                <w:sz w:val="18"/>
                <w:szCs w:val="18"/>
              </w:rPr>
              <w:t>「『おくのほそ道』の旅」</w:t>
            </w:r>
            <w:r w:rsidRPr="00546C0F">
              <w:rPr>
                <w:rFonts w:ascii="ＭＳ 明朝" w:hAnsi="ＭＳ 明朝" w:hint="eastAsia"/>
                <w:sz w:val="18"/>
                <w:szCs w:val="18"/>
              </w:rPr>
              <w:t>（Ｐ295～297）</w:t>
            </w:r>
            <w:r w:rsidRPr="00546C0F">
              <w:rPr>
                <w:rFonts w:ascii="ＭＳ 明朝" w:hAnsi="ＭＳ 明朝"/>
                <w:sz w:val="18"/>
                <w:szCs w:val="18"/>
              </w:rPr>
              <w:t>を読み，歴史的背景や作者の思い</w:t>
            </w:r>
            <w:r w:rsidR="00F72C60">
              <w:rPr>
                <w:rFonts w:ascii="ＭＳ 明朝" w:hAnsi="ＭＳ 明朝" w:hint="eastAsia"/>
                <w:sz w:val="18"/>
                <w:szCs w:val="18"/>
              </w:rPr>
              <w:t>について理解を深め</w:t>
            </w:r>
            <w:r w:rsidRPr="00546C0F">
              <w:rPr>
                <w:rFonts w:ascii="ＭＳ 明朝" w:hAnsi="ＭＳ 明朝"/>
                <w:sz w:val="18"/>
                <w:szCs w:val="18"/>
              </w:rPr>
              <w:t>るのもよい。</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w:t>
            </w:r>
            <w:r w:rsidRPr="00546C0F">
              <w:rPr>
                <w:rFonts w:ascii="ＭＳ 明朝" w:hAnsi="ＭＳ 明朝" w:hint="eastAsia"/>
                <w:sz w:val="18"/>
                <w:szCs w:val="20"/>
                <w:bdr w:val="single" w:sz="4" w:space="0" w:color="auto"/>
                <w:shd w:val="pct15" w:color="auto" w:fill="FFFFFF"/>
              </w:rPr>
              <w:t>Ｄ</w:t>
            </w:r>
            <w:r w:rsidRPr="00546C0F">
              <w:rPr>
                <w:rFonts w:ascii="ＭＳ 明朝" w:hAnsi="ＭＳ 明朝" w:hint="eastAsia"/>
                <w:sz w:val="18"/>
                <w:szCs w:val="18"/>
              </w:rPr>
              <w:t>この教材には，関連するデジタルコンテンツが用意されているので，適宜利用するとよい。</w:t>
            </w:r>
          </w:p>
        </w:tc>
        <w:tc>
          <w:tcPr>
            <w:tcW w:w="4536" w:type="dxa"/>
            <w:tcBorders>
              <w:top w:val="nil"/>
              <w:bottom w:val="nil"/>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歴史的背景などに注意して古典を読むことを通して，その世界に親しんでいる。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「読むこと」において，文章の構成や表現の仕方について評価している。</w:t>
            </w:r>
          </w:p>
          <w:p w:rsidR="003C2E68" w:rsidRPr="00684090" w:rsidRDefault="003C2E68" w:rsidP="00684090">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進んで古典を読んでその世界に親しみ，学習課題に沿って，文章と句が組み合わされていることの効果について話し合っている。</w:t>
            </w:r>
          </w:p>
        </w:tc>
      </w:tr>
      <w:tr w:rsidR="00624503" w:rsidRPr="006E508D" w:rsidTr="00624503">
        <w:trPr>
          <w:trHeight w:hRule="exact" w:val="20"/>
        </w:trPr>
        <w:tc>
          <w:tcPr>
            <w:tcW w:w="2268" w:type="dxa"/>
            <w:tcBorders>
              <w:top w:val="nil"/>
              <w:left w:val="single" w:sz="8" w:space="0" w:color="auto"/>
              <w:bottom w:val="single" w:sz="4" w:space="0" w:color="auto"/>
            </w:tcBorders>
            <w:shd w:val="clear" w:color="auto" w:fill="auto"/>
            <w:tcMar>
              <w:left w:w="57" w:type="dxa"/>
              <w:right w:w="57" w:type="dxa"/>
            </w:tcMar>
          </w:tcPr>
          <w:p w:rsidR="00624503" w:rsidRPr="00546C0F" w:rsidRDefault="00624503" w:rsidP="003C2E68">
            <w:pPr>
              <w:spacing w:line="300" w:lineRule="exact"/>
              <w:rPr>
                <w:rFonts w:ascii="ＭＳ 明朝" w:hAnsi="ＭＳ 明朝"/>
                <w:sz w:val="18"/>
                <w:szCs w:val="18"/>
              </w:rPr>
            </w:pPr>
          </w:p>
        </w:tc>
        <w:tc>
          <w:tcPr>
            <w:tcW w:w="1418" w:type="dxa"/>
            <w:tcBorders>
              <w:top w:val="nil"/>
              <w:bottom w:val="single" w:sz="4" w:space="0" w:color="auto"/>
            </w:tcBorders>
            <w:shd w:val="clear" w:color="auto" w:fill="auto"/>
            <w:tcMar>
              <w:left w:w="57" w:type="dxa"/>
              <w:right w:w="57" w:type="dxa"/>
            </w:tcMar>
          </w:tcPr>
          <w:p w:rsidR="00624503" w:rsidRPr="00546C0F" w:rsidRDefault="00624503" w:rsidP="003C2E68">
            <w:pPr>
              <w:spacing w:line="300" w:lineRule="exact"/>
              <w:ind w:left="180" w:hangingChars="100" w:hanging="180"/>
              <w:rPr>
                <w:rFonts w:ascii="ＭＳ 明朝" w:eastAsia="BIZ UDゴシック" w:hAnsi="ＭＳ 明朝" w:cs="Arial"/>
                <w:sz w:val="18"/>
                <w:szCs w:val="18"/>
              </w:rPr>
            </w:pPr>
          </w:p>
        </w:tc>
        <w:tc>
          <w:tcPr>
            <w:tcW w:w="1843" w:type="dxa"/>
            <w:tcBorders>
              <w:top w:val="nil"/>
              <w:bottom w:val="single" w:sz="4" w:space="0" w:color="auto"/>
            </w:tcBorders>
            <w:shd w:val="clear" w:color="auto" w:fill="auto"/>
            <w:tcMar>
              <w:left w:w="57" w:type="dxa"/>
              <w:right w:w="57" w:type="dxa"/>
            </w:tcMar>
          </w:tcPr>
          <w:p w:rsidR="00624503" w:rsidRPr="00546C0F" w:rsidRDefault="00624503" w:rsidP="003C2E68">
            <w:pPr>
              <w:spacing w:line="300" w:lineRule="exact"/>
              <w:ind w:left="180" w:hangingChars="100" w:hanging="180"/>
              <w:rPr>
                <w:rFonts w:ascii="ＭＳ 明朝" w:hAnsi="ＭＳ 明朝"/>
                <w:sz w:val="18"/>
                <w:szCs w:val="18"/>
              </w:rPr>
            </w:pPr>
          </w:p>
        </w:tc>
        <w:tc>
          <w:tcPr>
            <w:tcW w:w="4536" w:type="dxa"/>
            <w:tcBorders>
              <w:top w:val="nil"/>
              <w:bottom w:val="single" w:sz="4" w:space="0" w:color="auto"/>
            </w:tcBorders>
            <w:shd w:val="clear" w:color="auto" w:fill="auto"/>
            <w:tcMar>
              <w:left w:w="57" w:type="dxa"/>
              <w:right w:w="57" w:type="dxa"/>
            </w:tcMar>
          </w:tcPr>
          <w:p w:rsidR="00624503" w:rsidRPr="00546C0F" w:rsidRDefault="00624503" w:rsidP="003C2E68">
            <w:pPr>
              <w:spacing w:line="300" w:lineRule="exact"/>
              <w:ind w:left="180" w:hangingChars="100" w:hanging="180"/>
              <w:rPr>
                <w:rFonts w:ascii="ＭＳ 明朝" w:hAnsi="ＭＳ 明朝"/>
                <w:sz w:val="18"/>
                <w:szCs w:val="18"/>
              </w:rPr>
            </w:pPr>
          </w:p>
        </w:tc>
        <w:tc>
          <w:tcPr>
            <w:tcW w:w="4536" w:type="dxa"/>
            <w:tcBorders>
              <w:top w:val="nil"/>
              <w:bottom w:val="single" w:sz="4" w:space="0" w:color="auto"/>
              <w:right w:val="single" w:sz="8" w:space="0" w:color="auto"/>
            </w:tcBorders>
            <w:shd w:val="clear" w:color="auto" w:fill="auto"/>
            <w:tcMar>
              <w:left w:w="57" w:type="dxa"/>
              <w:right w:w="57" w:type="dxa"/>
            </w:tcMar>
          </w:tcPr>
          <w:p w:rsidR="00624503" w:rsidRPr="00546C0F" w:rsidRDefault="00624503" w:rsidP="003C2E68">
            <w:pPr>
              <w:spacing w:line="300" w:lineRule="exact"/>
              <w:ind w:left="180" w:hangingChars="100" w:hanging="180"/>
              <w:rPr>
                <w:rFonts w:ascii="ＭＳ 明朝" w:eastAsia="BIZ UDゴシック" w:hAnsi="ＭＳ 明朝" w:cs="Arial"/>
                <w:sz w:val="18"/>
                <w:szCs w:val="18"/>
              </w:rPr>
            </w:pPr>
          </w:p>
        </w:tc>
      </w:tr>
      <w:tr w:rsidR="003C2E68" w:rsidRPr="006E508D" w:rsidTr="00624503">
        <w:trPr>
          <w:trHeight w:val="283"/>
        </w:trPr>
        <w:tc>
          <w:tcPr>
            <w:tcW w:w="2268" w:type="dxa"/>
            <w:tcBorders>
              <w:top w:val="nil"/>
              <w:left w:val="single" w:sz="8" w:space="0" w:color="auto"/>
              <w:bottom w:val="nil"/>
            </w:tcBorders>
            <w:shd w:val="clear" w:color="auto" w:fill="auto"/>
            <w:tcMar>
              <w:left w:w="57" w:type="dxa"/>
              <w:right w:w="57" w:type="dxa"/>
            </w:tcMar>
          </w:tcPr>
          <w:p w:rsidR="003C2E68" w:rsidRPr="00546C0F" w:rsidRDefault="003C2E68" w:rsidP="003C2E68">
            <w:pPr>
              <w:spacing w:line="300" w:lineRule="exact"/>
              <w:rPr>
                <w:rFonts w:ascii="ＭＳ 明朝" w:hAnsi="ＭＳ 明朝"/>
                <w:sz w:val="18"/>
                <w:szCs w:val="18"/>
              </w:rPr>
            </w:pPr>
            <w:r w:rsidRPr="00546C0F">
              <w:rPr>
                <w:rFonts w:ascii="ＭＳ 明朝" w:hAnsi="ＭＳ 明朝"/>
                <w:sz w:val="18"/>
                <w:szCs w:val="18"/>
              </w:rPr>
              <w:t>古典</w:t>
            </w:r>
          </w:p>
          <w:p w:rsidR="003C2E68" w:rsidRPr="00546C0F" w:rsidRDefault="003C2E68" w:rsidP="003C2E68">
            <w:pPr>
              <w:spacing w:line="300" w:lineRule="exact"/>
              <w:rPr>
                <w:rFonts w:ascii="ＭＳ 明朝" w:hAnsi="ＭＳ 明朝" w:cs="Arial"/>
                <w:bCs/>
                <w:kern w:val="0"/>
                <w:sz w:val="21"/>
                <w:szCs w:val="18"/>
              </w:rPr>
            </w:pPr>
            <w:r w:rsidRPr="00546C0F">
              <w:rPr>
                <w:rFonts w:ascii="ＭＳ 明朝" w:hAnsi="ＭＳ 明朝" w:cs="Arial" w:hint="eastAsia"/>
                <w:bCs/>
                <w:kern w:val="0"/>
                <w:sz w:val="21"/>
                <w:szCs w:val="18"/>
              </w:rPr>
              <w:t>論語</w:t>
            </w:r>
          </w:p>
          <w:p w:rsidR="003C2E68" w:rsidRPr="00546C0F" w:rsidRDefault="003C2E68" w:rsidP="003C2E68">
            <w:pPr>
              <w:spacing w:line="300" w:lineRule="exact"/>
              <w:ind w:leftChars="200" w:left="400"/>
              <w:jc w:val="right"/>
              <w:rPr>
                <w:rFonts w:ascii="ＭＳ 明朝" w:hAnsi="ＭＳ 明朝" w:cs="Arial"/>
                <w:bCs/>
                <w:kern w:val="0"/>
                <w:sz w:val="18"/>
                <w:szCs w:val="18"/>
              </w:rPr>
            </w:pPr>
            <w:r w:rsidRPr="00546C0F">
              <w:rPr>
                <w:rFonts w:ascii="ＭＳ 明朝" w:hAnsi="ＭＳ 明朝" w:cs="Arial" w:hint="eastAsia"/>
                <w:bCs/>
                <w:kern w:val="0"/>
                <w:sz w:val="18"/>
                <w:szCs w:val="18"/>
              </w:rPr>
              <w:t>Ｐ1</w:t>
            </w:r>
            <w:r w:rsidR="00313771">
              <w:rPr>
                <w:rFonts w:ascii="ＭＳ 明朝" w:hAnsi="ＭＳ 明朝" w:cs="Arial" w:hint="eastAsia"/>
                <w:bCs/>
                <w:kern w:val="0"/>
                <w:sz w:val="18"/>
                <w:szCs w:val="18"/>
              </w:rPr>
              <w:t>44</w:t>
            </w:r>
          </w:p>
          <w:p w:rsidR="003C2E68" w:rsidRPr="00546C0F" w:rsidRDefault="003C2E68" w:rsidP="003C2E68">
            <w:pPr>
              <w:spacing w:line="300" w:lineRule="exact"/>
              <w:ind w:leftChars="200" w:left="400"/>
              <w:jc w:val="right"/>
              <w:rPr>
                <w:rFonts w:ascii="ＭＳ 明朝" w:hAnsi="ＭＳ 明朝" w:cs="Arial"/>
                <w:bCs/>
                <w:kern w:val="0"/>
                <w:sz w:val="18"/>
                <w:szCs w:val="18"/>
              </w:rPr>
            </w:pPr>
            <w:r w:rsidRPr="00546C0F">
              <w:rPr>
                <w:rFonts w:ascii="ＭＳ 明朝" w:hAnsi="ＭＳ 明朝" w:cs="Arial" w:hint="eastAsia"/>
                <w:bCs/>
                <w:kern w:val="0"/>
                <w:sz w:val="18"/>
                <w:szCs w:val="18"/>
              </w:rPr>
              <w:t>3時間</w:t>
            </w:r>
          </w:p>
          <w:p w:rsidR="003C2E68" w:rsidRPr="00546C0F" w:rsidRDefault="003C2E68" w:rsidP="003C2E68">
            <w:pPr>
              <w:spacing w:line="300" w:lineRule="exact"/>
              <w:ind w:leftChars="200" w:left="400"/>
              <w:jc w:val="right"/>
              <w:rPr>
                <w:rFonts w:ascii="ＭＳ 明朝" w:hAnsi="ＭＳ 明朝" w:cs="Arial"/>
                <w:bCs/>
                <w:kern w:val="0"/>
                <w:sz w:val="18"/>
                <w:szCs w:val="18"/>
              </w:rPr>
            </w:pPr>
          </w:p>
          <w:p w:rsidR="003C2E68" w:rsidRPr="00546C0F" w:rsidRDefault="003C2E68" w:rsidP="003C2E68">
            <w:pPr>
              <w:spacing w:line="300" w:lineRule="exact"/>
              <w:ind w:leftChars="200" w:left="400"/>
              <w:jc w:val="right"/>
              <w:rPr>
                <w:rFonts w:ascii="ＭＳ 明朝" w:hAnsi="ＭＳ 明朝" w:cs="Arial"/>
                <w:bCs/>
                <w:kern w:val="0"/>
                <w:sz w:val="18"/>
                <w:szCs w:val="18"/>
              </w:rPr>
            </w:pPr>
            <w:r w:rsidRPr="00546C0F">
              <w:rPr>
                <w:rFonts w:ascii="ＭＳ 明朝" w:hAnsi="ＭＳ 明朝" w:cs="Arial" w:hint="eastAsia"/>
                <w:sz w:val="18"/>
                <w:szCs w:val="18"/>
                <w:bdr w:val="single" w:sz="4" w:space="0" w:color="auto" w:frame="1"/>
              </w:rPr>
              <w:t>他</w:t>
            </w:r>
            <w:r w:rsidRPr="00546C0F">
              <w:rPr>
                <w:rFonts w:ascii="ＭＳ 明朝" w:hAnsi="ＭＳ 明朝" w:cs="Arial" w:hint="eastAsia"/>
                <w:sz w:val="18"/>
                <w:szCs w:val="18"/>
              </w:rPr>
              <w:t>社会（歴史）</w:t>
            </w:r>
          </w:p>
        </w:tc>
        <w:tc>
          <w:tcPr>
            <w:tcW w:w="1418"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⑶</w:t>
            </w:r>
            <w:r w:rsidRPr="00546C0F">
              <w:rPr>
                <w:rFonts w:ascii="ＭＳ 明朝" w:hAnsi="ＭＳ 明朝" w:cs="Arial" w:hint="eastAsia"/>
                <w:sz w:val="18"/>
                <w:szCs w:val="18"/>
                <w:u w:val="single"/>
              </w:rPr>
              <w:t>イ</w:t>
            </w:r>
          </w:p>
          <w:p w:rsidR="003C2E68" w:rsidRPr="00986BCD" w:rsidRDefault="003C2E68" w:rsidP="00986BCD">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Ｂ⑴</w:t>
            </w:r>
            <w:r w:rsidRPr="00546C0F">
              <w:rPr>
                <w:rFonts w:ascii="ＭＳ 明朝" w:hAnsi="ＭＳ 明朝" w:cs="Arial" w:hint="eastAsia"/>
                <w:sz w:val="18"/>
                <w:szCs w:val="18"/>
                <w:u w:val="single"/>
              </w:rPr>
              <w:t>ウ</w:t>
            </w:r>
            <w:r w:rsidR="00986BCD" w:rsidRPr="00986BCD">
              <w:rPr>
                <w:rFonts w:ascii="ＭＳ 明朝" w:hAnsi="ＭＳ 明朝" w:cs="Arial" w:hint="eastAsia"/>
                <w:sz w:val="18"/>
                <w:szCs w:val="18"/>
              </w:rPr>
              <w:t>，</w:t>
            </w:r>
            <w:r w:rsidRPr="00546C0F">
              <w:rPr>
                <w:rFonts w:ascii="ＭＳ 明朝" w:hAnsi="ＭＳ 明朝" w:cs="Arial" w:hint="eastAsia"/>
                <w:sz w:val="18"/>
                <w:szCs w:val="18"/>
              </w:rPr>
              <w:t>Ｃ⑴エ</w:t>
            </w:r>
          </w:p>
        </w:tc>
        <w:tc>
          <w:tcPr>
            <w:tcW w:w="1843"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t>・古典</w:t>
            </w:r>
            <w:r w:rsidRPr="00546C0F">
              <w:rPr>
                <w:rFonts w:ascii="ＭＳ 明朝" w:hAnsi="ＭＳ 明朝"/>
                <w:kern w:val="0"/>
                <w:sz w:val="18"/>
                <w:szCs w:val="18"/>
              </w:rPr>
              <w:t>の言葉を</w:t>
            </w:r>
            <w:r w:rsidRPr="00546C0F">
              <w:rPr>
                <w:rFonts w:ascii="ＭＳ 明朝" w:hAnsi="ＭＳ 明朝" w:hint="eastAsia"/>
                <w:kern w:val="0"/>
                <w:sz w:val="18"/>
                <w:szCs w:val="18"/>
              </w:rPr>
              <w:t>読み味わい，自分の文章に生かす。</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t>・古典の言葉を引用し，自分の考えを書く。</w:t>
            </w:r>
          </w:p>
        </w:tc>
        <w:tc>
          <w:tcPr>
            <w:tcW w:w="4536"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 xml:space="preserve">１　</w:t>
            </w:r>
            <w:r w:rsidRPr="00546C0F">
              <w:rPr>
                <w:rFonts w:ascii="ＭＳ 明朝" w:hAnsi="ＭＳ 明朝" w:hint="eastAsia"/>
                <w:sz w:val="18"/>
                <w:szCs w:val="18"/>
              </w:rPr>
              <w:t>タイトル下の問いかけ</w:t>
            </w:r>
            <w:r w:rsidRPr="00546C0F">
              <w:rPr>
                <w:rFonts w:ascii="ＭＳ 明朝" w:hAnsi="ＭＳ 明朝"/>
                <w:sz w:val="18"/>
                <w:szCs w:val="18"/>
              </w:rPr>
              <w:t>（Ｐ</w:t>
            </w:r>
            <w:r w:rsidRPr="00546C0F">
              <w:rPr>
                <w:rFonts w:ascii="ＭＳ 明朝" w:hAnsi="ＭＳ 明朝" w:hint="eastAsia"/>
                <w:sz w:val="18"/>
                <w:szCs w:val="18"/>
              </w:rPr>
              <w:t>144</w:t>
            </w:r>
            <w:r w:rsidRPr="00546C0F">
              <w:rPr>
                <w:rFonts w:ascii="ＭＳ 明朝" w:hAnsi="ＭＳ 明朝"/>
                <w:sz w:val="18"/>
                <w:szCs w:val="18"/>
              </w:rPr>
              <w:t>）</w:t>
            </w:r>
            <w:r w:rsidRPr="00546C0F">
              <w:rPr>
                <w:rFonts w:ascii="ＭＳ 明朝" w:hAnsi="ＭＳ 明朝" w:hint="eastAsia"/>
                <w:sz w:val="18"/>
                <w:szCs w:val="18"/>
              </w:rPr>
              <w:t>や「てびき」の目標</w:t>
            </w:r>
            <w:r w:rsidRPr="00546C0F">
              <w:rPr>
                <w:rFonts w:ascii="ＭＳ 明朝" w:hAnsi="ＭＳ 明朝"/>
                <w:sz w:val="18"/>
                <w:szCs w:val="18"/>
              </w:rPr>
              <w:t>（Ｐ</w:t>
            </w:r>
            <w:r w:rsidRPr="00546C0F">
              <w:rPr>
                <w:rFonts w:ascii="ＭＳ 明朝" w:hAnsi="ＭＳ 明朝" w:hint="eastAsia"/>
                <w:sz w:val="18"/>
                <w:szCs w:val="18"/>
              </w:rPr>
              <w:t>147</w:t>
            </w:r>
            <w:r w:rsidRPr="00546C0F">
              <w:rPr>
                <w:rFonts w:ascii="ＭＳ 明朝" w:hAnsi="ＭＳ 明朝"/>
                <w:sz w:val="18"/>
                <w:szCs w:val="18"/>
              </w:rPr>
              <w:t>）</w:t>
            </w:r>
            <w:r w:rsidRPr="00546C0F">
              <w:rPr>
                <w:rFonts w:ascii="ＭＳ 明朝" w:hAnsi="ＭＳ 明朝" w:hint="eastAsia"/>
                <w:sz w:val="18"/>
                <w:szCs w:val="18"/>
              </w:rPr>
              <w:t>を確認し，学習の見通しを持つ</w:t>
            </w:r>
            <w:r w:rsidRPr="00546C0F">
              <w:rPr>
                <w:rFonts w:ascii="ＭＳ 明朝" w:hAnsi="ＭＳ 明朝"/>
                <w:sz w:val="18"/>
                <w:szCs w:val="18"/>
              </w:rPr>
              <w:t>。</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t>２</w:t>
            </w:r>
            <w:r w:rsidRPr="00546C0F">
              <w:rPr>
                <w:rFonts w:ascii="ＭＳ 明朝" w:hAnsi="ＭＳ 明朝"/>
                <w:kern w:val="0"/>
                <w:sz w:val="18"/>
                <w:szCs w:val="18"/>
              </w:rPr>
              <w:t xml:space="preserve">　「論語」の解説（Ｐ1</w:t>
            </w:r>
            <w:r w:rsidRPr="00546C0F">
              <w:rPr>
                <w:rFonts w:ascii="ＭＳ 明朝" w:hAnsi="ＭＳ 明朝" w:hint="eastAsia"/>
                <w:kern w:val="0"/>
                <w:sz w:val="18"/>
                <w:szCs w:val="18"/>
              </w:rPr>
              <w:t>44</w:t>
            </w:r>
            <w:r w:rsidRPr="00546C0F">
              <w:rPr>
                <w:rFonts w:ascii="ＭＳ 明朝" w:hAnsi="ＭＳ 明朝"/>
                <w:kern w:val="0"/>
                <w:sz w:val="18"/>
                <w:szCs w:val="18"/>
              </w:rPr>
              <w:t>）を読み，「論語」の成り立ちや概要を知る。</w:t>
            </w:r>
            <w:r w:rsidR="00313771">
              <w:rPr>
                <w:rFonts w:ascii="ＭＳ 明朝" w:hAnsi="ＭＳ 明朝" w:hint="eastAsia"/>
                <w:kern w:val="0"/>
                <w:sz w:val="18"/>
                <w:szCs w:val="18"/>
              </w:rPr>
              <w:t>適宜，漢字を確認する。</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t>３</w:t>
            </w:r>
            <w:r w:rsidRPr="00546C0F">
              <w:rPr>
                <w:rFonts w:ascii="ＭＳ 明朝" w:hAnsi="ＭＳ 明朝"/>
                <w:kern w:val="0"/>
                <w:sz w:val="18"/>
                <w:szCs w:val="18"/>
              </w:rPr>
              <w:t xml:space="preserve">　</w:t>
            </w:r>
            <w:r w:rsidRPr="00546C0F">
              <w:rPr>
                <w:rFonts w:ascii="ＭＳ 明朝" w:hAnsi="ＭＳ 明朝" w:hint="eastAsia"/>
                <w:kern w:val="0"/>
                <w:sz w:val="18"/>
                <w:szCs w:val="18"/>
              </w:rPr>
              <w:t>「論語」</w:t>
            </w:r>
            <w:r w:rsidRPr="00546C0F">
              <w:rPr>
                <w:rFonts w:ascii="ＭＳ 明朝" w:hAnsi="ＭＳ 明朝"/>
                <w:kern w:val="0"/>
                <w:sz w:val="18"/>
                <w:szCs w:val="18"/>
              </w:rPr>
              <w:t>の言葉（Ｐ1</w:t>
            </w:r>
            <w:r w:rsidRPr="00546C0F">
              <w:rPr>
                <w:rFonts w:ascii="ＭＳ 明朝" w:hAnsi="ＭＳ 明朝" w:hint="eastAsia"/>
                <w:kern w:val="0"/>
                <w:sz w:val="18"/>
                <w:szCs w:val="18"/>
              </w:rPr>
              <w:t>45</w:t>
            </w:r>
            <w:r w:rsidRPr="00546C0F">
              <w:rPr>
                <w:rFonts w:ascii="ＭＳ 明朝" w:hAnsi="ＭＳ 明朝"/>
                <w:kern w:val="0"/>
                <w:sz w:val="18"/>
                <w:szCs w:val="18"/>
              </w:rPr>
              <w:t>～1</w:t>
            </w:r>
            <w:r w:rsidRPr="00546C0F">
              <w:rPr>
                <w:rFonts w:ascii="ＭＳ 明朝" w:hAnsi="ＭＳ 明朝" w:hint="eastAsia"/>
                <w:kern w:val="0"/>
                <w:sz w:val="18"/>
                <w:szCs w:val="18"/>
              </w:rPr>
              <w:t>46</w:t>
            </w:r>
            <w:r w:rsidRPr="00546C0F">
              <w:rPr>
                <w:rFonts w:ascii="ＭＳ 明朝" w:hAnsi="ＭＳ 明朝"/>
                <w:kern w:val="0"/>
                <w:sz w:val="18"/>
                <w:szCs w:val="18"/>
              </w:rPr>
              <w:t>）を読み，内容を大まかにつかむ。</w:t>
            </w:r>
            <w:r w:rsidR="00313771">
              <w:rPr>
                <w:rFonts w:ascii="ＭＳ 明朝" w:hAnsi="ＭＳ 明朝" w:hint="eastAsia"/>
                <w:kern w:val="0"/>
                <w:sz w:val="18"/>
                <w:szCs w:val="18"/>
              </w:rPr>
              <w:t>適宜，漢字を確認する。</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t>４</w:t>
            </w:r>
            <w:r w:rsidRPr="00546C0F">
              <w:rPr>
                <w:rFonts w:ascii="ＭＳ 明朝" w:hAnsi="ＭＳ 明朝"/>
                <w:kern w:val="0"/>
                <w:sz w:val="18"/>
                <w:szCs w:val="18"/>
              </w:rPr>
              <w:t xml:space="preserve">　</w:t>
            </w:r>
            <w:r w:rsidRPr="00546C0F">
              <w:rPr>
                <w:rFonts w:ascii="ＭＳ 明朝" w:hAnsi="ＭＳ 明朝" w:hint="eastAsia"/>
                <w:kern w:val="0"/>
                <w:sz w:val="18"/>
                <w:szCs w:val="18"/>
              </w:rPr>
              <w:t>「論語」</w:t>
            </w:r>
            <w:r w:rsidRPr="00546C0F">
              <w:rPr>
                <w:rFonts w:ascii="ＭＳ 明朝" w:hAnsi="ＭＳ 明朝"/>
                <w:kern w:val="0"/>
                <w:sz w:val="18"/>
                <w:szCs w:val="18"/>
              </w:rPr>
              <w:t>のそれぞれの言葉について，設問</w:t>
            </w:r>
            <w:r w:rsidRPr="00546C0F">
              <w:rPr>
                <w:rFonts w:ascii="ＭＳ 明朝" w:hAnsi="ＭＳ 明朝" w:cs="ＭＳ 明朝"/>
                <w:kern w:val="0"/>
                <w:sz w:val="18"/>
                <w:szCs w:val="18"/>
              </w:rPr>
              <w:t>①</w:t>
            </w:r>
            <w:r w:rsidRPr="00546C0F">
              <w:rPr>
                <w:rFonts w:ascii="ＭＳ 明朝" w:hAnsi="ＭＳ 明朝"/>
                <w:kern w:val="0"/>
                <w:sz w:val="18"/>
                <w:szCs w:val="18"/>
              </w:rPr>
              <w:t>～</w:t>
            </w:r>
            <w:r w:rsidRPr="00546C0F">
              <w:rPr>
                <w:rFonts w:ascii="ＭＳ 明朝" w:hAnsi="ＭＳ 明朝" w:cs="ＭＳ 明朝"/>
                <w:kern w:val="0"/>
                <w:sz w:val="18"/>
                <w:szCs w:val="18"/>
              </w:rPr>
              <w:t>②</w:t>
            </w:r>
            <w:r w:rsidRPr="00546C0F">
              <w:rPr>
                <w:rFonts w:ascii="ＭＳ 明朝" w:hAnsi="ＭＳ 明朝"/>
                <w:kern w:val="0"/>
                <w:sz w:val="18"/>
                <w:szCs w:val="18"/>
              </w:rPr>
              <w:t>（Ｐ1</w:t>
            </w:r>
            <w:r w:rsidRPr="00546C0F">
              <w:rPr>
                <w:rFonts w:ascii="ＭＳ 明朝" w:hAnsi="ＭＳ 明朝" w:hint="eastAsia"/>
                <w:kern w:val="0"/>
                <w:sz w:val="18"/>
                <w:szCs w:val="18"/>
              </w:rPr>
              <w:t>47</w:t>
            </w:r>
            <w:r w:rsidRPr="00546C0F">
              <w:rPr>
                <w:rFonts w:ascii="ＭＳ 明朝" w:hAnsi="ＭＳ 明朝"/>
                <w:kern w:val="0"/>
                <w:sz w:val="18"/>
                <w:szCs w:val="18"/>
              </w:rPr>
              <w:t>）に取り組み，音読を通して訓読の仕方に慣れ，孔子のものの見方や考え方を読み取る。</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w:t>
            </w:r>
            <w:r w:rsidR="00313771">
              <w:rPr>
                <w:rFonts w:ascii="ＭＳ 明朝" w:hAnsi="ＭＳ 明朝" w:hint="eastAsia"/>
                <w:kern w:val="0"/>
                <w:sz w:val="18"/>
                <w:szCs w:val="18"/>
              </w:rPr>
              <w:t>「</w:t>
            </w:r>
            <w:r w:rsidR="00313771">
              <w:rPr>
                <w:rFonts w:ascii="ＭＳ 明朝" w:hAnsi="ＭＳ 明朝"/>
                <w:kern w:val="0"/>
                <w:sz w:val="18"/>
                <w:szCs w:val="18"/>
              </w:rPr>
              <w:t>古典コラム</w:t>
            </w:r>
            <w:r w:rsidR="00313771">
              <w:rPr>
                <w:rFonts w:ascii="ＭＳ 明朝" w:hAnsi="ＭＳ 明朝" w:hint="eastAsia"/>
                <w:kern w:val="0"/>
                <w:sz w:val="18"/>
                <w:szCs w:val="18"/>
              </w:rPr>
              <w:t xml:space="preserve">　</w:t>
            </w:r>
            <w:r w:rsidRPr="00546C0F">
              <w:rPr>
                <w:rFonts w:ascii="ＭＳ 明朝" w:hAnsi="ＭＳ 明朝"/>
                <w:kern w:val="0"/>
                <w:sz w:val="18"/>
                <w:szCs w:val="18"/>
              </w:rPr>
              <w:t>漢文の読み方」を適宜参照し，返り点や置き字</w:t>
            </w:r>
            <w:r w:rsidRPr="00546C0F">
              <w:rPr>
                <w:rFonts w:ascii="ＭＳ 明朝" w:hAnsi="ＭＳ 明朝" w:hint="eastAsia"/>
                <w:kern w:val="0"/>
                <w:sz w:val="18"/>
                <w:szCs w:val="18"/>
              </w:rPr>
              <w:t>について</w:t>
            </w:r>
            <w:r w:rsidRPr="00546C0F">
              <w:rPr>
                <w:rFonts w:ascii="ＭＳ 明朝" w:hAnsi="ＭＳ 明朝"/>
                <w:kern w:val="0"/>
                <w:sz w:val="18"/>
                <w:szCs w:val="18"/>
              </w:rPr>
              <w:t>確認する。</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t>５</w:t>
            </w:r>
            <w:r w:rsidRPr="00546C0F">
              <w:rPr>
                <w:rFonts w:ascii="ＭＳ 明朝" w:hAnsi="ＭＳ 明朝"/>
                <w:kern w:val="0"/>
                <w:sz w:val="18"/>
                <w:szCs w:val="18"/>
              </w:rPr>
              <w:t xml:space="preserve">　設問</w:t>
            </w:r>
            <w:r w:rsidRPr="00546C0F">
              <w:rPr>
                <w:rFonts w:ascii="ＭＳ 明朝" w:hAnsi="ＭＳ 明朝" w:hint="eastAsia"/>
                <w:kern w:val="0"/>
                <w:sz w:val="18"/>
                <w:szCs w:val="18"/>
              </w:rPr>
              <w:t>③</w:t>
            </w:r>
            <w:r w:rsidRPr="00546C0F">
              <w:rPr>
                <w:rFonts w:ascii="ＭＳ 明朝" w:hAnsi="ＭＳ 明朝"/>
                <w:kern w:val="0"/>
                <w:sz w:val="18"/>
                <w:szCs w:val="18"/>
              </w:rPr>
              <w:t>に取り組み，</w:t>
            </w:r>
            <w:r w:rsidRPr="00546C0F">
              <w:rPr>
                <w:rFonts w:ascii="ＭＳ 明朝" w:hAnsi="ＭＳ 明朝" w:hint="eastAsia"/>
                <w:kern w:val="0"/>
                <w:sz w:val="18"/>
                <w:szCs w:val="18"/>
              </w:rPr>
              <w:t>「論語」の言葉に当てはまるような体験や事例を発表し合う</w:t>
            </w:r>
            <w:r w:rsidRPr="00546C0F">
              <w:rPr>
                <w:rFonts w:ascii="ＭＳ 明朝" w:hAnsi="ＭＳ 明朝"/>
                <w:kern w:val="0"/>
                <w:sz w:val="18"/>
                <w:szCs w:val="18"/>
              </w:rPr>
              <w:t>。</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lastRenderedPageBreak/>
              <w:t>６</w:t>
            </w:r>
            <w:r w:rsidRPr="00546C0F">
              <w:rPr>
                <w:rFonts w:ascii="ＭＳ 明朝" w:hAnsi="ＭＳ 明朝"/>
                <w:kern w:val="0"/>
                <w:sz w:val="18"/>
                <w:szCs w:val="18"/>
              </w:rPr>
              <w:t xml:space="preserve">　</w:t>
            </w:r>
            <w:r w:rsidRPr="00546C0F">
              <w:rPr>
                <w:rFonts w:ascii="ＭＳ 明朝" w:hAnsi="ＭＳ 明朝" w:hint="eastAsia"/>
                <w:kern w:val="0"/>
                <w:sz w:val="18"/>
                <w:szCs w:val="18"/>
              </w:rPr>
              <w:t>設問④に取り組み，「論語」の言葉や，</w:t>
            </w:r>
            <w:r w:rsidR="00313771">
              <w:rPr>
                <w:rFonts w:ascii="ＭＳ 明朝" w:hAnsi="ＭＳ 明朝" w:hint="eastAsia"/>
                <w:kern w:val="0"/>
                <w:sz w:val="18"/>
                <w:szCs w:val="18"/>
              </w:rPr>
              <w:t>「</w:t>
            </w:r>
            <w:r w:rsidRPr="00546C0F">
              <w:rPr>
                <w:rFonts w:ascii="ＭＳ 明朝" w:hAnsi="ＭＳ 明朝" w:hint="eastAsia"/>
                <w:kern w:val="0"/>
                <w:sz w:val="18"/>
                <w:szCs w:val="18"/>
              </w:rPr>
              <w:t>古典コラム</w:t>
            </w:r>
            <w:r w:rsidR="00313771">
              <w:rPr>
                <w:rFonts w:ascii="ＭＳ 明朝" w:hAnsi="ＭＳ 明朝" w:hint="eastAsia"/>
                <w:kern w:val="0"/>
                <w:sz w:val="18"/>
                <w:szCs w:val="18"/>
              </w:rPr>
              <w:t xml:space="preserve">　</w:t>
            </w:r>
            <w:r w:rsidRPr="00546C0F">
              <w:rPr>
                <w:rFonts w:ascii="ＭＳ 明朝" w:hAnsi="ＭＳ 明朝"/>
                <w:kern w:val="0"/>
                <w:sz w:val="18"/>
                <w:szCs w:val="18"/>
              </w:rPr>
              <w:t>古典の言葉」（Ｐ1</w:t>
            </w:r>
            <w:r w:rsidRPr="00546C0F">
              <w:rPr>
                <w:rFonts w:ascii="ＭＳ 明朝" w:hAnsi="ＭＳ 明朝" w:hint="eastAsia"/>
                <w:kern w:val="0"/>
                <w:sz w:val="18"/>
                <w:szCs w:val="18"/>
              </w:rPr>
              <w:t>48</w:t>
            </w:r>
            <w:r w:rsidRPr="00546C0F">
              <w:rPr>
                <w:rFonts w:ascii="ＭＳ 明朝" w:hAnsi="ＭＳ 明朝"/>
                <w:kern w:val="0"/>
                <w:sz w:val="18"/>
                <w:szCs w:val="18"/>
              </w:rPr>
              <w:t>～1</w:t>
            </w:r>
            <w:r w:rsidRPr="00546C0F">
              <w:rPr>
                <w:rFonts w:ascii="ＭＳ 明朝" w:hAnsi="ＭＳ 明朝" w:hint="eastAsia"/>
                <w:kern w:val="0"/>
                <w:sz w:val="18"/>
                <w:szCs w:val="18"/>
              </w:rPr>
              <w:t>49</w:t>
            </w:r>
            <w:r w:rsidRPr="00546C0F">
              <w:rPr>
                <w:rFonts w:ascii="ＭＳ 明朝" w:hAnsi="ＭＳ 明朝"/>
                <w:kern w:val="0"/>
                <w:sz w:val="18"/>
                <w:szCs w:val="18"/>
              </w:rPr>
              <w:t>）</w:t>
            </w:r>
            <w:r w:rsidRPr="00546C0F">
              <w:rPr>
                <w:rFonts w:ascii="ＭＳ 明朝" w:hAnsi="ＭＳ 明朝" w:hint="eastAsia"/>
                <w:kern w:val="0"/>
                <w:sz w:val="18"/>
                <w:szCs w:val="18"/>
              </w:rPr>
              <w:t>などから言葉を一つ</w:t>
            </w:r>
            <w:r w:rsidR="00313771">
              <w:rPr>
                <w:rFonts w:ascii="ＭＳ 明朝" w:hAnsi="ＭＳ 明朝" w:hint="eastAsia"/>
                <w:kern w:val="0"/>
                <w:sz w:val="18"/>
                <w:szCs w:val="18"/>
              </w:rPr>
              <w:t>選び，その言葉を</w:t>
            </w:r>
            <w:r w:rsidRPr="00546C0F">
              <w:rPr>
                <w:rFonts w:ascii="ＭＳ 明朝" w:hAnsi="ＭＳ 明朝" w:hint="eastAsia"/>
                <w:kern w:val="0"/>
                <w:sz w:val="18"/>
                <w:szCs w:val="18"/>
              </w:rPr>
              <w:t>引用しながら，自分の考えを書く。</w:t>
            </w:r>
          </w:p>
          <w:p w:rsidR="003C2E68"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 xml:space="preserve">７　</w:t>
            </w:r>
            <w:r w:rsidRPr="00546C0F">
              <w:rPr>
                <w:rFonts w:ascii="ＭＳ 明朝" w:hAnsi="ＭＳ 明朝" w:hint="eastAsia"/>
                <w:kern w:val="0"/>
                <w:sz w:val="18"/>
                <w:szCs w:val="18"/>
              </w:rPr>
              <w:t>「振り返り」</w:t>
            </w:r>
            <w:r w:rsidR="00DB608D" w:rsidRPr="00546C0F">
              <w:rPr>
                <w:rFonts w:ascii="ＭＳ 明朝" w:hAnsi="ＭＳ 明朝"/>
                <w:sz w:val="18"/>
                <w:szCs w:val="18"/>
              </w:rPr>
              <w:t>（Ｐ</w:t>
            </w:r>
            <w:r w:rsidR="00DB608D" w:rsidRPr="00546C0F">
              <w:rPr>
                <w:rFonts w:ascii="ＭＳ 明朝" w:hAnsi="ＭＳ 明朝" w:hint="eastAsia"/>
                <w:sz w:val="18"/>
                <w:szCs w:val="18"/>
              </w:rPr>
              <w:t>147</w:t>
            </w:r>
            <w:r w:rsidR="00DB608D" w:rsidRPr="00546C0F">
              <w:rPr>
                <w:rFonts w:ascii="ＭＳ 明朝" w:hAnsi="ＭＳ 明朝"/>
                <w:sz w:val="18"/>
                <w:szCs w:val="18"/>
              </w:rPr>
              <w:t>）</w:t>
            </w:r>
            <w:r w:rsidRPr="00546C0F">
              <w:rPr>
                <w:rFonts w:ascii="ＭＳ 明朝" w:hAnsi="ＭＳ 明朝" w:hint="eastAsia"/>
                <w:sz w:val="18"/>
                <w:szCs w:val="18"/>
              </w:rPr>
              <w:t>を読み，</w:t>
            </w:r>
            <w:r w:rsidR="00A671FC">
              <w:rPr>
                <w:rFonts w:ascii="ＭＳ 明朝" w:hAnsi="ＭＳ 明朝" w:hint="eastAsia"/>
                <w:sz w:val="18"/>
                <w:szCs w:val="18"/>
              </w:rPr>
              <w:t>学習を振り返って，学んだことを自分の言葉でまとめる</w:t>
            </w:r>
            <w:r w:rsidRPr="00546C0F">
              <w:rPr>
                <w:rFonts w:ascii="ＭＳ 明朝" w:hAnsi="ＭＳ 明朝" w:hint="eastAsia"/>
                <w:sz w:val="18"/>
                <w:szCs w:val="18"/>
              </w:rPr>
              <w:t>。</w:t>
            </w:r>
          </w:p>
          <w:p w:rsidR="009C190B" w:rsidRPr="00546C0F" w:rsidRDefault="009C190B" w:rsidP="003C2E68">
            <w:pPr>
              <w:spacing w:line="300" w:lineRule="exact"/>
              <w:ind w:left="180" w:hangingChars="100" w:hanging="180"/>
              <w:rPr>
                <w:rFonts w:ascii="ＭＳ 明朝" w:hAnsi="ＭＳ 明朝"/>
                <w:sz w:val="18"/>
                <w:szCs w:val="18"/>
              </w:rPr>
            </w:pP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sz w:val="18"/>
                <w:szCs w:val="18"/>
              </w:rPr>
              <w:t>＊</w:t>
            </w:r>
            <w:r w:rsidRPr="00546C0F">
              <w:rPr>
                <w:rFonts w:ascii="ＭＳ 明朝" w:hAnsi="ＭＳ 明朝" w:hint="eastAsia"/>
                <w:sz w:val="18"/>
                <w:szCs w:val="20"/>
                <w:bdr w:val="single" w:sz="4" w:space="0" w:color="auto"/>
                <w:shd w:val="pct15" w:color="auto" w:fill="FFFFFF"/>
              </w:rPr>
              <w:t>Ｄ</w:t>
            </w:r>
            <w:r w:rsidRPr="00546C0F">
              <w:rPr>
                <w:rFonts w:ascii="ＭＳ 明朝" w:hAnsi="ＭＳ 明朝" w:hint="eastAsia"/>
                <w:sz w:val="18"/>
                <w:szCs w:val="18"/>
              </w:rPr>
              <w:t>この教材には，関連するデジタルコンテンツが用意されているので，適宜利用するとよい。</w:t>
            </w:r>
          </w:p>
        </w:tc>
        <w:tc>
          <w:tcPr>
            <w:tcW w:w="4536" w:type="dxa"/>
            <w:tcBorders>
              <w:top w:val="nil"/>
              <w:bottom w:val="nil"/>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長く親しまれている言葉や古典の一節を引用するなどして使っている。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「書くこと」において，表現の仕方を考えたり</w:t>
            </w:r>
            <w:r w:rsidR="0055486B">
              <w:rPr>
                <w:rFonts w:ascii="ＭＳ 明朝" w:hAnsi="ＭＳ 明朝" w:cs="Arial" w:hint="eastAsia"/>
                <w:sz w:val="18"/>
                <w:szCs w:val="18"/>
              </w:rPr>
              <w:t>古典の言葉</w:t>
            </w:r>
            <w:r w:rsidRPr="00546C0F">
              <w:rPr>
                <w:rFonts w:ascii="ＭＳ 明朝" w:hAnsi="ＭＳ 明朝" w:cs="Arial" w:hint="eastAsia"/>
                <w:sz w:val="18"/>
                <w:szCs w:val="18"/>
              </w:rPr>
              <w:t>を適切に引用したりするなど，自分の考えが分かりやすく伝わる文章になるように工夫している。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「読むこと」において，文章を読んで考えを広げたり深めたりして，人間，社会，自然などについて，自分の意見を持っている。</w:t>
            </w:r>
          </w:p>
          <w:p w:rsidR="003C2E68" w:rsidRPr="00546C0F" w:rsidRDefault="003C2E68" w:rsidP="003C2E68">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進んで長く親しまれている言葉を読み味わい，学習課題に沿って，</w:t>
            </w:r>
            <w:r w:rsidR="00175D60">
              <w:rPr>
                <w:rFonts w:ascii="ＭＳ 明朝" w:hAnsi="ＭＳ 明朝" w:cs="ＭＳ ゴシック" w:hint="eastAsia"/>
                <w:sz w:val="18"/>
                <w:szCs w:val="18"/>
              </w:rPr>
              <w:t>古典の言葉を</w:t>
            </w:r>
            <w:r w:rsidRPr="00546C0F">
              <w:rPr>
                <w:rFonts w:ascii="ＭＳ 明朝" w:hAnsi="ＭＳ 明朝" w:cs="ＭＳ ゴシック" w:hint="eastAsia"/>
                <w:sz w:val="18"/>
                <w:szCs w:val="18"/>
              </w:rPr>
              <w:t>引用しながら自分の考えを書こうとしている。</w:t>
            </w:r>
          </w:p>
        </w:tc>
      </w:tr>
      <w:tr w:rsidR="003C2E68" w:rsidRPr="006E508D" w:rsidTr="00D971E6">
        <w:trPr>
          <w:trHeight w:val="283"/>
        </w:trPr>
        <w:tc>
          <w:tcPr>
            <w:tcW w:w="2268" w:type="dxa"/>
            <w:tcBorders>
              <w:top w:val="single" w:sz="4" w:space="0" w:color="auto"/>
              <w:left w:val="single" w:sz="8" w:space="0" w:color="auto"/>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sz w:val="18"/>
                <w:szCs w:val="18"/>
              </w:rPr>
              <w:t>言葉〈日本語探検〉</w:t>
            </w:r>
          </w:p>
          <w:p w:rsidR="003C2E68" w:rsidRPr="00546C0F" w:rsidRDefault="003C2E68" w:rsidP="003C2E68">
            <w:pPr>
              <w:spacing w:line="300" w:lineRule="exact"/>
              <w:rPr>
                <w:rFonts w:ascii="ＭＳ 明朝" w:hAnsi="ＭＳ 明朝"/>
                <w:sz w:val="21"/>
                <w:szCs w:val="18"/>
              </w:rPr>
            </w:pPr>
            <w:r w:rsidRPr="00546C0F">
              <w:rPr>
                <w:rFonts w:ascii="ＭＳ 明朝" w:hAnsi="ＭＳ 明朝"/>
                <w:bCs/>
                <w:sz w:val="21"/>
                <w:szCs w:val="18"/>
              </w:rPr>
              <w:t>言葉</w:t>
            </w:r>
            <w:r w:rsidRPr="00546C0F">
              <w:rPr>
                <w:rFonts w:ascii="ＭＳ 明朝" w:hAnsi="ＭＳ 明朝"/>
                <w:sz w:val="21"/>
                <w:szCs w:val="18"/>
              </w:rPr>
              <w:t>の</w:t>
            </w:r>
            <w:r w:rsidRPr="00546C0F">
              <w:rPr>
                <w:rFonts w:ascii="ＭＳ 明朝" w:hAnsi="ＭＳ 明朝"/>
                <w:bCs/>
                <w:sz w:val="21"/>
                <w:szCs w:val="18"/>
              </w:rPr>
              <w:t>移</w:t>
            </w:r>
            <w:r w:rsidRPr="00546C0F">
              <w:rPr>
                <w:rFonts w:ascii="ＭＳ 明朝" w:hAnsi="ＭＳ 明朝"/>
                <w:sz w:val="21"/>
                <w:szCs w:val="18"/>
              </w:rPr>
              <w:t>り</w:t>
            </w:r>
            <w:r w:rsidRPr="00546C0F">
              <w:rPr>
                <w:rFonts w:ascii="ＭＳ 明朝" w:hAnsi="ＭＳ 明朝"/>
                <w:bCs/>
                <w:sz w:val="21"/>
                <w:szCs w:val="18"/>
              </w:rPr>
              <w:t>変</w:t>
            </w:r>
            <w:r w:rsidRPr="00546C0F">
              <w:rPr>
                <w:rFonts w:ascii="ＭＳ 明朝" w:hAnsi="ＭＳ 明朝"/>
                <w:sz w:val="21"/>
                <w:szCs w:val="18"/>
              </w:rPr>
              <w:t>わり</w:t>
            </w:r>
            <w:r w:rsidRPr="00546C0F">
              <w:rPr>
                <w:rFonts w:ascii="ＭＳ 明朝" w:hAnsi="ＭＳ 明朝" w:hint="eastAsia"/>
                <w:bCs/>
                <w:w w:val="200"/>
                <w:sz w:val="21"/>
                <w:szCs w:val="18"/>
              </w:rPr>
              <w:t>―</w:t>
            </w:r>
            <w:r w:rsidRPr="00546C0F">
              <w:rPr>
                <w:rFonts w:ascii="ＭＳ 明朝" w:hAnsi="ＭＳ 明朝" w:hint="eastAsia"/>
                <w:bCs/>
                <w:sz w:val="21"/>
                <w:szCs w:val="18"/>
              </w:rPr>
              <w:t>タイムマシンで出発！　言葉の昔へ</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t>Ｐ</w:t>
            </w:r>
            <w:r w:rsidRPr="00546C0F">
              <w:rPr>
                <w:rFonts w:ascii="ＭＳ 明朝" w:hAnsi="ＭＳ 明朝" w:hint="eastAsia"/>
                <w:sz w:val="18"/>
                <w:szCs w:val="18"/>
              </w:rPr>
              <w:t>150</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sz w:val="18"/>
                <w:szCs w:val="18"/>
              </w:rPr>
              <w:t>1時間</w:t>
            </w:r>
          </w:p>
        </w:tc>
        <w:tc>
          <w:tcPr>
            <w:tcW w:w="1418" w:type="dxa"/>
            <w:tcBorders>
              <w:top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⑶</w:t>
            </w:r>
            <w:r w:rsidRPr="00546C0F">
              <w:rPr>
                <w:rFonts w:ascii="ＭＳ 明朝" w:hAnsi="ＭＳ 明朝" w:cs="Arial" w:hint="eastAsia"/>
                <w:sz w:val="18"/>
                <w:szCs w:val="18"/>
                <w:u w:val="single"/>
              </w:rPr>
              <w:t>ウ</w:t>
            </w:r>
          </w:p>
          <w:p w:rsidR="003C2E68" w:rsidRPr="00546C0F" w:rsidRDefault="003C2E68" w:rsidP="003C2E68">
            <w:pPr>
              <w:spacing w:line="300" w:lineRule="exact"/>
              <w:ind w:left="180" w:hangingChars="100" w:hanging="180"/>
              <w:rPr>
                <w:rFonts w:ascii="ＭＳ 明朝" w:hAnsi="ＭＳ 明朝" w:cs="Arial"/>
                <w:bCs/>
                <w:sz w:val="18"/>
                <w:szCs w:val="18"/>
                <w:bdr w:val="single" w:sz="4" w:space="0" w:color="auto"/>
              </w:rPr>
            </w:pPr>
          </w:p>
        </w:tc>
        <w:tc>
          <w:tcPr>
            <w:tcW w:w="1843" w:type="dxa"/>
            <w:tcBorders>
              <w:top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w:t>
            </w:r>
            <w:r w:rsidRPr="00546C0F">
              <w:rPr>
                <w:rFonts w:ascii="ＭＳ 明朝" w:hAnsi="ＭＳ 明朝"/>
                <w:sz w:val="18"/>
                <w:szCs w:val="18"/>
              </w:rPr>
              <w:t>言葉の変化について理解する。</w:t>
            </w:r>
          </w:p>
        </w:tc>
        <w:tc>
          <w:tcPr>
            <w:tcW w:w="4536" w:type="dxa"/>
            <w:tcBorders>
              <w:top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１　教材（Ｐ</w:t>
            </w:r>
            <w:r w:rsidRPr="00546C0F">
              <w:rPr>
                <w:rFonts w:ascii="ＭＳ 明朝" w:hAnsi="ＭＳ 明朝" w:hint="eastAsia"/>
                <w:sz w:val="18"/>
                <w:szCs w:val="18"/>
              </w:rPr>
              <w:t>150</w:t>
            </w:r>
            <w:r w:rsidRPr="00546C0F">
              <w:rPr>
                <w:rFonts w:ascii="ＭＳ 明朝" w:hAnsi="ＭＳ 明朝"/>
                <w:sz w:val="18"/>
                <w:szCs w:val="18"/>
              </w:rPr>
              <w:t>～</w:t>
            </w:r>
            <w:r w:rsidRPr="00546C0F">
              <w:rPr>
                <w:rFonts w:ascii="ＭＳ 明朝" w:hAnsi="ＭＳ 明朝" w:hint="eastAsia"/>
                <w:sz w:val="18"/>
                <w:szCs w:val="18"/>
              </w:rPr>
              <w:t>151</w:t>
            </w:r>
            <w:r w:rsidRPr="00546C0F">
              <w:rPr>
                <w:rFonts w:ascii="ＭＳ 明朝" w:hAnsi="ＭＳ 明朝"/>
                <w:sz w:val="18"/>
                <w:szCs w:val="18"/>
              </w:rPr>
              <w:t>）を読んで，</w:t>
            </w:r>
            <w:r w:rsidRPr="00546C0F">
              <w:rPr>
                <w:rFonts w:ascii="ＭＳ 明朝" w:hAnsi="ＭＳ 明朝" w:hint="eastAsia"/>
                <w:sz w:val="18"/>
                <w:szCs w:val="18"/>
              </w:rPr>
              <w:t>話や文章に表れている言葉の変化を大まかにつかむ。</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２　「まとめ」（Ｐ151）を読んで，</w:t>
            </w:r>
            <w:r w:rsidRPr="00546C0F">
              <w:rPr>
                <w:rFonts w:ascii="ＭＳ 明朝" w:hAnsi="ＭＳ 明朝"/>
                <w:sz w:val="18"/>
                <w:szCs w:val="18"/>
              </w:rPr>
              <w:t>言葉の変化について理解する。</w:t>
            </w:r>
            <w:r w:rsidRPr="00546C0F">
              <w:rPr>
                <w:rFonts w:ascii="ＭＳ 明朝" w:hAnsi="ＭＳ 明朝" w:hint="eastAsia"/>
                <w:sz w:val="18"/>
                <w:szCs w:val="18"/>
              </w:rPr>
              <w:t>適宜，漢字を確認する。</w:t>
            </w:r>
          </w:p>
        </w:tc>
        <w:tc>
          <w:tcPr>
            <w:tcW w:w="4536" w:type="dxa"/>
            <w:tcBorders>
              <w:top w:val="single" w:sz="4" w:space="0" w:color="auto"/>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時間の経過による言葉の変化や世代による言葉の違いについて理解している。</w:t>
            </w:r>
          </w:p>
          <w:p w:rsidR="003C2E68" w:rsidRPr="00546C0F" w:rsidRDefault="003C2E68" w:rsidP="003C2E68">
            <w:pPr>
              <w:spacing w:line="300" w:lineRule="exact"/>
              <w:ind w:left="180" w:hangingChars="100" w:hanging="180"/>
              <w:rPr>
                <w:rFonts w:ascii="ＭＳ 明朝" w:hAnsi="ＭＳ 明朝" w:cs="Arial"/>
                <w:bCs/>
                <w:sz w:val="18"/>
                <w:szCs w:val="18"/>
                <w:bdr w:val="single" w:sz="4" w:space="0" w:color="auto"/>
              </w:rPr>
            </w:pPr>
            <w:r w:rsidRPr="00546C0F">
              <w:rPr>
                <w:rFonts w:ascii="ＭＳ 明朝" w:eastAsia="BIZ UDゴシック" w:hAnsi="ＭＳ 明朝" w:cs="ＭＳ ゴシック" w:hint="eastAsia"/>
                <w:sz w:val="18"/>
                <w:szCs w:val="18"/>
              </w:rPr>
              <w:t>［主］</w:t>
            </w:r>
            <w:r w:rsidR="0017067E">
              <w:rPr>
                <w:rFonts w:ascii="ＭＳ 明朝" w:hAnsi="ＭＳ 明朝" w:cs="ＭＳ ゴシック" w:hint="eastAsia"/>
                <w:sz w:val="18"/>
                <w:szCs w:val="18"/>
              </w:rPr>
              <w:t>・進</w:t>
            </w:r>
            <w:r w:rsidRPr="00546C0F">
              <w:rPr>
                <w:rFonts w:ascii="ＭＳ 明朝" w:hAnsi="ＭＳ 明朝" w:cs="ＭＳ ゴシック" w:hint="eastAsia"/>
                <w:sz w:val="18"/>
                <w:szCs w:val="18"/>
              </w:rPr>
              <w:t>んで言葉の変化について理解し，課題意識を持って学んだことを話や文章の中で生かそうとしている。</w:t>
            </w:r>
          </w:p>
        </w:tc>
      </w:tr>
      <w:tr w:rsidR="003C2E68" w:rsidRPr="006E508D" w:rsidTr="00D971E6">
        <w:trPr>
          <w:trHeight w:val="283"/>
        </w:trPr>
        <w:tc>
          <w:tcPr>
            <w:tcW w:w="2268" w:type="dxa"/>
            <w:tcBorders>
              <w:left w:val="single" w:sz="8" w:space="0" w:color="auto"/>
              <w:bottom w:val="single" w:sz="8" w:space="0" w:color="auto"/>
            </w:tcBorders>
            <w:shd w:val="clear" w:color="auto" w:fill="auto"/>
            <w:tcMar>
              <w:left w:w="57" w:type="dxa"/>
              <w:right w:w="57" w:type="dxa"/>
            </w:tcMar>
          </w:tcPr>
          <w:p w:rsidR="002E26F5" w:rsidRPr="00546C0F" w:rsidRDefault="002E26F5" w:rsidP="002E26F5">
            <w:pPr>
              <w:spacing w:line="300" w:lineRule="exact"/>
              <w:rPr>
                <w:rFonts w:ascii="ＭＳ 明朝" w:hAnsi="ＭＳ 明朝" w:cs="Arial"/>
                <w:sz w:val="18"/>
                <w:szCs w:val="18"/>
              </w:rPr>
            </w:pPr>
            <w:r w:rsidRPr="00546C0F">
              <w:rPr>
                <w:rFonts w:ascii="ＭＳ 明朝" w:hAnsi="ＭＳ 明朝"/>
                <w:sz w:val="18"/>
                <w:szCs w:val="18"/>
              </w:rPr>
              <w:t>言葉〈</w:t>
            </w:r>
            <w:r>
              <w:rPr>
                <w:rFonts w:ascii="ＭＳ 明朝" w:hAnsi="ＭＳ 明朝" w:hint="eastAsia"/>
                <w:sz w:val="18"/>
                <w:szCs w:val="18"/>
              </w:rPr>
              <w:t>漢字道場</w:t>
            </w:r>
            <w:r w:rsidRPr="00546C0F">
              <w:rPr>
                <w:rFonts w:ascii="ＭＳ 明朝" w:hAnsi="ＭＳ 明朝"/>
                <w:sz w:val="18"/>
                <w:szCs w:val="18"/>
              </w:rPr>
              <w:t>〉</w:t>
            </w:r>
          </w:p>
          <w:p w:rsidR="003C2E68" w:rsidRPr="00546C0F" w:rsidRDefault="003C2E68" w:rsidP="003C2E68">
            <w:pPr>
              <w:spacing w:line="300" w:lineRule="exact"/>
              <w:rPr>
                <w:rFonts w:ascii="ＭＳ 明朝" w:hAnsi="ＭＳ 明朝" w:cs="Arial"/>
                <w:bCs/>
                <w:kern w:val="0"/>
                <w:sz w:val="21"/>
                <w:szCs w:val="18"/>
              </w:rPr>
            </w:pPr>
            <w:r w:rsidRPr="00546C0F">
              <w:rPr>
                <w:rFonts w:ascii="ＭＳ 明朝" w:hAnsi="ＭＳ 明朝" w:cs="Arial" w:hint="eastAsia"/>
                <w:bCs/>
                <w:kern w:val="0"/>
                <w:sz w:val="21"/>
                <w:szCs w:val="18"/>
              </w:rPr>
              <w:t>他教科で学ぶ漢字⑵</w:t>
            </w:r>
          </w:p>
          <w:p w:rsidR="003C2E68" w:rsidRPr="00546C0F" w:rsidRDefault="003C2E68" w:rsidP="003C2E68">
            <w:pPr>
              <w:spacing w:line="300" w:lineRule="exact"/>
              <w:ind w:leftChars="100" w:left="200"/>
              <w:jc w:val="right"/>
              <w:rPr>
                <w:rFonts w:ascii="ＭＳ 明朝" w:hAnsi="ＭＳ 明朝" w:cs="Arial"/>
                <w:bCs/>
                <w:kern w:val="0"/>
                <w:sz w:val="18"/>
                <w:szCs w:val="18"/>
              </w:rPr>
            </w:pPr>
            <w:r w:rsidRPr="00546C0F">
              <w:rPr>
                <w:rFonts w:ascii="ＭＳ 明朝" w:hAnsi="ＭＳ 明朝" w:cs="Arial" w:hint="eastAsia"/>
                <w:bCs/>
                <w:kern w:val="0"/>
                <w:sz w:val="18"/>
                <w:szCs w:val="18"/>
              </w:rPr>
              <w:t>Ｐ152</w:t>
            </w:r>
          </w:p>
          <w:p w:rsidR="003C2E68" w:rsidRPr="00546C0F" w:rsidRDefault="003C2E68" w:rsidP="003C2E68">
            <w:pPr>
              <w:spacing w:line="300" w:lineRule="exact"/>
              <w:jc w:val="right"/>
              <w:rPr>
                <w:rFonts w:ascii="ＭＳ 明朝" w:hAnsi="ＭＳ 明朝" w:cs="Arial"/>
                <w:bCs/>
                <w:kern w:val="0"/>
                <w:sz w:val="18"/>
                <w:szCs w:val="18"/>
              </w:rPr>
            </w:pPr>
            <w:r w:rsidRPr="00546C0F">
              <w:rPr>
                <w:rFonts w:ascii="ＭＳ 明朝" w:hAnsi="ＭＳ 明朝" w:cs="Arial" w:hint="eastAsia"/>
                <w:bCs/>
                <w:kern w:val="0"/>
                <w:sz w:val="18"/>
                <w:szCs w:val="18"/>
              </w:rPr>
              <w:t>１時間</w:t>
            </w:r>
          </w:p>
          <w:p w:rsidR="003C2E68" w:rsidRPr="00546C0F" w:rsidRDefault="003C2E68" w:rsidP="003C2E68">
            <w:pPr>
              <w:spacing w:line="300" w:lineRule="exact"/>
              <w:jc w:val="right"/>
              <w:rPr>
                <w:rFonts w:ascii="ＭＳ 明朝" w:hAnsi="ＭＳ 明朝" w:cs="Arial"/>
                <w:bCs/>
                <w:kern w:val="0"/>
                <w:sz w:val="18"/>
                <w:szCs w:val="18"/>
              </w:rPr>
            </w:pP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hint="eastAsia"/>
                <w:sz w:val="18"/>
                <w:szCs w:val="18"/>
                <w:bdr w:val="single" w:sz="4" w:space="0" w:color="auto" w:frame="1"/>
              </w:rPr>
              <w:t>他</w:t>
            </w:r>
            <w:r w:rsidRPr="00546C0F">
              <w:rPr>
                <w:rFonts w:ascii="ＭＳ 明朝" w:hAnsi="ＭＳ 明朝" w:cs="Arial" w:hint="eastAsia"/>
                <w:sz w:val="18"/>
                <w:szCs w:val="18"/>
              </w:rPr>
              <w:t>社会・数学・理科・技術・家庭・保健体育</w:t>
            </w:r>
          </w:p>
        </w:tc>
        <w:tc>
          <w:tcPr>
            <w:tcW w:w="1418" w:type="dxa"/>
            <w:tcBorders>
              <w:bottom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bCs/>
                <w:sz w:val="18"/>
                <w:szCs w:val="18"/>
                <w:bdr w:val="single" w:sz="4" w:space="0" w:color="auto"/>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w:t>
            </w:r>
            <w:r w:rsidRPr="00546C0F">
              <w:rPr>
                <w:rFonts w:ascii="ＭＳ 明朝" w:hAnsi="ＭＳ 明朝" w:cs="Arial" w:hint="eastAsia"/>
                <w:sz w:val="18"/>
                <w:szCs w:val="18"/>
                <w:u w:val="single"/>
              </w:rPr>
              <w:t>ア</w:t>
            </w:r>
          </w:p>
        </w:tc>
        <w:tc>
          <w:tcPr>
            <w:tcW w:w="1843" w:type="dxa"/>
            <w:tcBorders>
              <w:bottom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・他教科で学ぶ語句に用いられる漢字について理解し，</w:t>
            </w:r>
            <w:r w:rsidR="0016156F">
              <w:rPr>
                <w:rFonts w:ascii="ＭＳ 明朝" w:hAnsi="ＭＳ 明朝" w:hint="eastAsia"/>
                <w:sz w:val="18"/>
                <w:szCs w:val="18"/>
              </w:rPr>
              <w:t>漢字を</w:t>
            </w:r>
            <w:r w:rsidRPr="00546C0F">
              <w:rPr>
                <w:rFonts w:ascii="ＭＳ 明朝" w:hAnsi="ＭＳ 明朝" w:hint="eastAsia"/>
                <w:sz w:val="18"/>
                <w:szCs w:val="18"/>
              </w:rPr>
              <w:t>文や文章の中で使う。</w:t>
            </w:r>
          </w:p>
        </w:tc>
        <w:tc>
          <w:tcPr>
            <w:tcW w:w="4536" w:type="dxa"/>
            <w:tcBorders>
              <w:bottom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１　問題（Ｐ</w:t>
            </w:r>
            <w:r w:rsidR="0016156F">
              <w:rPr>
                <w:rFonts w:ascii="ＭＳ 明朝" w:hAnsi="ＭＳ 明朝" w:hint="eastAsia"/>
                <w:sz w:val="18"/>
                <w:szCs w:val="18"/>
              </w:rPr>
              <w:t>152</w:t>
            </w:r>
            <w:r w:rsidRPr="00546C0F">
              <w:rPr>
                <w:rFonts w:ascii="ＭＳ 明朝" w:hAnsi="ＭＳ 明朝" w:hint="eastAsia"/>
                <w:sz w:val="18"/>
                <w:szCs w:val="18"/>
              </w:rPr>
              <w:t>）に取り組み，社会，</w:t>
            </w:r>
            <w:r w:rsidR="0016156F">
              <w:rPr>
                <w:rFonts w:ascii="ＭＳ 明朝" w:hAnsi="ＭＳ 明朝" w:hint="eastAsia"/>
                <w:sz w:val="18"/>
                <w:szCs w:val="18"/>
              </w:rPr>
              <w:t>数学，</w:t>
            </w:r>
            <w:r w:rsidRPr="00546C0F">
              <w:rPr>
                <w:rFonts w:ascii="ＭＳ 明朝" w:hAnsi="ＭＳ 明朝" w:hint="eastAsia"/>
                <w:sz w:val="18"/>
                <w:szCs w:val="18"/>
              </w:rPr>
              <w:t>理科，技術，家庭，保健体育で学ぶ語句に用いられる漢字を確認する。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w:t>
            </w:r>
            <w:r w:rsidRPr="00546C0F">
              <w:rPr>
                <w:rFonts w:ascii="ＭＳ 明朝" w:hAnsi="ＭＳ 明朝" w:hint="eastAsia"/>
                <w:sz w:val="18"/>
                <w:szCs w:val="18"/>
              </w:rPr>
              <w:t>他教科の教科書を適宜参照し，その漢字が含まれる語句を学ぶ時期や，その漢字が使われている文脈を確認するのもよい。</w:t>
            </w:r>
          </w:p>
        </w:tc>
        <w:tc>
          <w:tcPr>
            <w:tcW w:w="4536" w:type="dxa"/>
            <w:tcBorders>
              <w:bottom w:val="single" w:sz="8" w:space="0" w:color="auto"/>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bCs/>
                <w:sz w:val="18"/>
                <w:szCs w:val="18"/>
              </w:rPr>
            </w:pPr>
            <w:r w:rsidRPr="00546C0F">
              <w:rPr>
                <w:rFonts w:ascii="ＭＳ 明朝" w:eastAsia="BIZ UDゴシック" w:hAnsi="ＭＳ 明朝" w:cs="Arial" w:hint="eastAsia"/>
                <w:bCs/>
                <w:sz w:val="18"/>
                <w:szCs w:val="18"/>
              </w:rPr>
              <w:t>［知技］</w:t>
            </w:r>
            <w:r w:rsidR="0017067E" w:rsidRPr="0017067E">
              <w:rPr>
                <w:rFonts w:ascii="ＭＳ 明朝" w:hAnsi="ＭＳ 明朝" w:cs="Arial" w:hint="eastAsia"/>
                <w:sz w:val="18"/>
                <w:szCs w:val="18"/>
              </w:rPr>
              <w:t>◎</w:t>
            </w:r>
            <w:r w:rsidRPr="00546C0F">
              <w:rPr>
                <w:rFonts w:ascii="ＭＳ 明朝" w:hAnsi="ＭＳ 明朝" w:cs="Arial" w:hint="eastAsia"/>
                <w:bCs/>
                <w:sz w:val="18"/>
                <w:szCs w:val="18"/>
              </w:rPr>
              <w:t>他教科で学ぶ語句に用いられる漢字について理解し，</w:t>
            </w:r>
            <w:r w:rsidR="0016156F">
              <w:rPr>
                <w:rFonts w:ascii="ＭＳ 明朝" w:hAnsi="ＭＳ 明朝" w:cs="Arial" w:hint="eastAsia"/>
                <w:bCs/>
                <w:sz w:val="18"/>
                <w:szCs w:val="18"/>
              </w:rPr>
              <w:t>漢字を</w:t>
            </w:r>
            <w:r w:rsidRPr="00546C0F">
              <w:rPr>
                <w:rFonts w:ascii="ＭＳ 明朝" w:hAnsi="ＭＳ 明朝" w:cs="Arial" w:hint="eastAsia"/>
                <w:bCs/>
                <w:sz w:val="18"/>
                <w:szCs w:val="18"/>
              </w:rPr>
              <w:t>文や文章の中で使っている。</w:t>
            </w:r>
          </w:p>
          <w:p w:rsidR="003C2E68" w:rsidRPr="00546C0F" w:rsidRDefault="003C2E68" w:rsidP="003C2E68">
            <w:pPr>
              <w:spacing w:line="300" w:lineRule="exact"/>
              <w:ind w:left="180" w:hangingChars="100" w:hanging="180"/>
              <w:rPr>
                <w:rFonts w:ascii="ＭＳ 明朝" w:hAnsi="ＭＳ 明朝" w:cs="Arial"/>
                <w:bCs/>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進んで他教科で学ぶ語句に用いられる漢字について理解し，学習課題に沿って学んだことを文や文章の中で生かそうとしている。</w:t>
            </w:r>
          </w:p>
        </w:tc>
      </w:tr>
      <w:tr w:rsidR="003C2E68" w:rsidRPr="006E508D" w:rsidTr="00624503">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rsidR="003C2E68" w:rsidRPr="00546C0F" w:rsidRDefault="003C2E68" w:rsidP="003C2E68">
            <w:pPr>
              <w:spacing w:line="300" w:lineRule="exact"/>
              <w:ind w:left="180" w:hangingChars="100" w:hanging="180"/>
              <w:rPr>
                <w:rFonts w:ascii="ＭＳ 明朝" w:eastAsia="BIZ UDゴシック" w:hAnsi="ＭＳ 明朝"/>
                <w:sz w:val="18"/>
                <w:szCs w:val="18"/>
              </w:rPr>
            </w:pPr>
            <w:r>
              <w:rPr>
                <w:rFonts w:ascii="ＭＳ 明朝" w:hAnsi="ＭＳ 明朝" w:hint="eastAsia"/>
                <w:sz w:val="18"/>
                <w:szCs w:val="18"/>
              </w:rPr>
              <w:t>６　関係を読む（11～12月</w:t>
            </w:r>
            <w:r w:rsidR="009B2894">
              <w:rPr>
                <w:rFonts w:ascii="ＭＳ 明朝" w:hAnsi="ＭＳ 明朝" w:hint="eastAsia"/>
                <w:sz w:val="18"/>
                <w:szCs w:val="18"/>
              </w:rPr>
              <w:t xml:space="preserve">　8時間</w:t>
            </w:r>
            <w:r>
              <w:rPr>
                <w:rFonts w:ascii="ＭＳ 明朝" w:hAnsi="ＭＳ 明朝" w:hint="eastAsia"/>
                <w:sz w:val="18"/>
                <w:szCs w:val="18"/>
              </w:rPr>
              <w:t>）</w:t>
            </w:r>
          </w:p>
        </w:tc>
      </w:tr>
      <w:tr w:rsidR="003C2E68" w:rsidRPr="006E508D" w:rsidTr="00624503">
        <w:trPr>
          <w:trHeight w:val="283"/>
        </w:trPr>
        <w:tc>
          <w:tcPr>
            <w:tcW w:w="2268" w:type="dxa"/>
            <w:tcBorders>
              <w:top w:val="nil"/>
              <w:left w:val="single" w:sz="8" w:space="0" w:color="auto"/>
              <w:bottom w:val="nil"/>
            </w:tcBorders>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kern w:val="0"/>
                <w:sz w:val="18"/>
                <w:szCs w:val="18"/>
              </w:rPr>
              <w:t>読む〈文学二〉</w:t>
            </w:r>
          </w:p>
          <w:p w:rsidR="003C2E68" w:rsidRPr="00546C0F" w:rsidRDefault="003C2E68" w:rsidP="003C2E68">
            <w:pPr>
              <w:spacing w:line="300" w:lineRule="exact"/>
              <w:rPr>
                <w:rFonts w:ascii="ＭＳ 明朝" w:hAnsi="ＭＳ 明朝" w:cs="Arial"/>
                <w:bCs/>
                <w:kern w:val="0"/>
                <w:sz w:val="21"/>
                <w:szCs w:val="18"/>
              </w:rPr>
            </w:pPr>
            <w:r w:rsidRPr="00546C0F">
              <w:rPr>
                <w:rFonts w:ascii="ＭＳ 明朝" w:hAnsi="ＭＳ 明朝" w:cs="Arial"/>
                <w:bCs/>
                <w:kern w:val="0"/>
                <w:sz w:val="21"/>
                <w:szCs w:val="18"/>
              </w:rPr>
              <w:t>故郷</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Ｐ1</w:t>
            </w:r>
            <w:r w:rsidRPr="00546C0F">
              <w:rPr>
                <w:rFonts w:ascii="ＭＳ 明朝" w:hAnsi="ＭＳ 明朝" w:cs="Arial" w:hint="eastAsia"/>
                <w:kern w:val="0"/>
                <w:sz w:val="18"/>
                <w:szCs w:val="18"/>
              </w:rPr>
              <w:t>54</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kern w:val="0"/>
                <w:sz w:val="18"/>
                <w:szCs w:val="18"/>
              </w:rPr>
              <w:t>5時間</w:t>
            </w:r>
          </w:p>
        </w:tc>
        <w:tc>
          <w:tcPr>
            <w:tcW w:w="1418"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⑴イ</w:t>
            </w:r>
          </w:p>
          <w:p w:rsidR="003C2E68" w:rsidRDefault="003C2E68" w:rsidP="003C2E68">
            <w:pPr>
              <w:spacing w:line="300" w:lineRule="exact"/>
              <w:ind w:left="180" w:hangingChars="100" w:hanging="180"/>
              <w:rPr>
                <w:rFonts w:ascii="ＭＳ 明朝" w:hAnsi="ＭＳ 明朝" w:cs="Arial"/>
                <w:sz w:val="18"/>
                <w:szCs w:val="18"/>
                <w:u w:val="single"/>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546C0F">
              <w:rPr>
                <w:rFonts w:ascii="ＭＳ 明朝" w:hAnsi="ＭＳ 明朝" w:cs="Arial" w:hint="eastAsia"/>
                <w:sz w:val="18"/>
                <w:szCs w:val="18"/>
                <w:u w:val="single"/>
              </w:rPr>
              <w:t>イエ</w:t>
            </w:r>
          </w:p>
          <w:p w:rsidR="002E26F5" w:rsidRPr="00546C0F" w:rsidRDefault="002E26F5" w:rsidP="003C2E68">
            <w:pPr>
              <w:spacing w:line="300" w:lineRule="exact"/>
              <w:ind w:left="180" w:hangingChars="100" w:hanging="180"/>
              <w:rPr>
                <w:rFonts w:ascii="ＭＳ 明朝" w:hAnsi="ＭＳ 明朝" w:cs="Arial"/>
                <w:sz w:val="18"/>
                <w:szCs w:val="18"/>
              </w:rPr>
            </w:pPr>
          </w:p>
          <w:p w:rsidR="003C2E68" w:rsidRPr="00546C0F" w:rsidRDefault="003C2E68" w:rsidP="003C2E68">
            <w:pPr>
              <w:spacing w:line="300" w:lineRule="exact"/>
              <w:ind w:left="180" w:hangingChars="100" w:hanging="180"/>
              <w:rPr>
                <w:rFonts w:ascii="ＭＳ 明朝" w:hAnsi="ＭＳ 明朝" w:cs="Arial"/>
                <w:bCs/>
                <w:sz w:val="18"/>
                <w:szCs w:val="18"/>
                <w:bdr w:val="single" w:sz="4" w:space="0" w:color="auto"/>
              </w:rPr>
            </w:pPr>
            <w:r w:rsidRPr="00546C0F">
              <w:rPr>
                <w:rFonts w:ascii="ＭＳ 明朝" w:hAnsi="ＭＳ 明朝" w:cs="Arial"/>
                <w:bCs/>
                <w:kern w:val="0"/>
                <w:sz w:val="18"/>
                <w:szCs w:val="18"/>
              </w:rPr>
              <w:fldChar w:fldCharType="begin"/>
            </w:r>
            <w:r w:rsidRPr="00546C0F">
              <w:rPr>
                <w:rFonts w:ascii="ＭＳ 明朝" w:hAnsi="ＭＳ 明朝" w:cs="Arial"/>
                <w:bCs/>
                <w:kern w:val="0"/>
                <w:sz w:val="18"/>
                <w:szCs w:val="18"/>
              </w:rPr>
              <w:instrText xml:space="preserve"> </w:instrText>
            </w:r>
            <w:r w:rsidRPr="00546C0F">
              <w:rPr>
                <w:rFonts w:ascii="ＭＳ 明朝" w:hAnsi="ＭＳ 明朝" w:cs="Arial" w:hint="eastAsia"/>
                <w:bCs/>
                <w:kern w:val="0"/>
                <w:sz w:val="18"/>
                <w:szCs w:val="18"/>
              </w:rPr>
              <w:instrText>eq \o\ac(</w:instrText>
            </w:r>
            <w:r w:rsidRPr="00546C0F">
              <w:rPr>
                <w:rFonts w:ascii="ＭＳ 明朝" w:hAnsi="ＭＳ 明朝" w:cs="Arial" w:hint="eastAsia"/>
                <w:bCs/>
                <w:kern w:val="0"/>
                <w:position w:val="-3"/>
                <w:sz w:val="27"/>
                <w:szCs w:val="18"/>
              </w:rPr>
              <w:instrText>○</w:instrText>
            </w:r>
            <w:r w:rsidRPr="00546C0F">
              <w:rPr>
                <w:rFonts w:ascii="ＭＳ 明朝" w:hAnsi="ＭＳ 明朝" w:cs="Arial" w:hint="eastAsia"/>
                <w:bCs/>
                <w:kern w:val="0"/>
                <w:sz w:val="18"/>
                <w:szCs w:val="18"/>
              </w:rPr>
              <w:instrText>,活)</w:instrText>
            </w:r>
            <w:r w:rsidRPr="00546C0F">
              <w:rPr>
                <w:rFonts w:ascii="ＭＳ 明朝" w:hAnsi="ＭＳ 明朝" w:cs="Arial"/>
                <w:bCs/>
                <w:kern w:val="0"/>
                <w:sz w:val="18"/>
                <w:szCs w:val="18"/>
              </w:rPr>
              <w:fldChar w:fldCharType="end"/>
            </w:r>
            <w:r w:rsidRPr="00546C0F">
              <w:rPr>
                <w:rFonts w:ascii="ＭＳ 明朝" w:hAnsi="ＭＳ 明朝" w:cs="Arial"/>
                <w:kern w:val="0"/>
                <w:sz w:val="18"/>
                <w:szCs w:val="18"/>
              </w:rPr>
              <w:t>Ｃ</w:t>
            </w:r>
            <w:r w:rsidRPr="00546C0F">
              <w:rPr>
                <w:rFonts w:ascii="ＭＳ 明朝" w:hAnsi="ＭＳ 明朝" w:cs="ＭＳ ゴシック"/>
                <w:kern w:val="0"/>
                <w:sz w:val="18"/>
                <w:szCs w:val="18"/>
              </w:rPr>
              <w:t>⑵</w:t>
            </w:r>
            <w:r w:rsidRPr="00546C0F">
              <w:rPr>
                <w:rFonts w:ascii="ＭＳ 明朝" w:hAnsi="ＭＳ 明朝" w:cs="Arial" w:hint="eastAsia"/>
                <w:kern w:val="0"/>
                <w:sz w:val="18"/>
                <w:szCs w:val="18"/>
              </w:rPr>
              <w:t>イ</w:t>
            </w:r>
          </w:p>
        </w:tc>
        <w:tc>
          <w:tcPr>
            <w:tcW w:w="1843"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t>・登場人物の思いについて考えながら，作品を読み深める</w:t>
            </w:r>
            <w:r w:rsidRPr="00546C0F">
              <w:rPr>
                <w:rFonts w:ascii="ＭＳ 明朝" w:hAnsi="ＭＳ 明朝"/>
                <w:kern w:val="0"/>
                <w:sz w:val="18"/>
                <w:szCs w:val="18"/>
              </w:rPr>
              <w:t>。</w:t>
            </w: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kern w:val="0"/>
                <w:sz w:val="18"/>
                <w:szCs w:val="18"/>
              </w:rPr>
              <w:t>・</w:t>
            </w:r>
            <w:r w:rsidRPr="00546C0F">
              <w:rPr>
                <w:rFonts w:ascii="ＭＳ 明朝" w:hAnsi="ＭＳ 明朝"/>
                <w:kern w:val="0"/>
                <w:sz w:val="18"/>
                <w:szCs w:val="18"/>
              </w:rPr>
              <w:t>作品を読んで</w:t>
            </w:r>
            <w:r w:rsidRPr="00546C0F">
              <w:rPr>
                <w:rFonts w:ascii="ＭＳ 明朝" w:hAnsi="ＭＳ 明朝" w:hint="eastAsia"/>
                <w:kern w:val="0"/>
                <w:sz w:val="18"/>
                <w:szCs w:val="18"/>
              </w:rPr>
              <w:t>考えを深め</w:t>
            </w:r>
            <w:r w:rsidR="0016156F">
              <w:rPr>
                <w:rFonts w:ascii="ＭＳ 明朝" w:hAnsi="ＭＳ 明朝"/>
                <w:kern w:val="0"/>
                <w:sz w:val="18"/>
                <w:szCs w:val="18"/>
              </w:rPr>
              <w:t>，社会の中で生きる人間につい</w:t>
            </w:r>
            <w:r w:rsidR="0016156F">
              <w:rPr>
                <w:rFonts w:ascii="ＭＳ 明朝" w:hAnsi="ＭＳ 明朝" w:hint="eastAsia"/>
                <w:kern w:val="0"/>
                <w:sz w:val="18"/>
                <w:szCs w:val="18"/>
              </w:rPr>
              <w:t>て</w:t>
            </w:r>
            <w:r w:rsidRPr="00546C0F">
              <w:rPr>
                <w:rFonts w:ascii="ＭＳ 明朝" w:hAnsi="ＭＳ 明朝"/>
                <w:kern w:val="0"/>
                <w:sz w:val="18"/>
                <w:szCs w:val="18"/>
              </w:rPr>
              <w:t>，自分の意見を持つ。</w:t>
            </w:r>
          </w:p>
        </w:tc>
        <w:tc>
          <w:tcPr>
            <w:tcW w:w="4536"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 xml:space="preserve">１　</w:t>
            </w:r>
            <w:r w:rsidRPr="00546C0F">
              <w:rPr>
                <w:rFonts w:ascii="ＭＳ 明朝" w:hAnsi="ＭＳ 明朝" w:hint="eastAsia"/>
                <w:sz w:val="18"/>
                <w:szCs w:val="18"/>
              </w:rPr>
              <w:t>タイトル下の問いかけ</w:t>
            </w:r>
            <w:r w:rsidRPr="00546C0F">
              <w:rPr>
                <w:rFonts w:ascii="ＭＳ 明朝" w:hAnsi="ＭＳ 明朝"/>
                <w:sz w:val="18"/>
                <w:szCs w:val="18"/>
              </w:rPr>
              <w:t>（Ｐ</w:t>
            </w:r>
            <w:r w:rsidR="0016156F">
              <w:rPr>
                <w:rFonts w:ascii="ＭＳ 明朝" w:hAnsi="ＭＳ 明朝" w:hint="eastAsia"/>
                <w:sz w:val="18"/>
                <w:szCs w:val="18"/>
              </w:rPr>
              <w:t>15</w:t>
            </w:r>
            <w:r w:rsidRPr="00546C0F">
              <w:rPr>
                <w:rFonts w:ascii="ＭＳ 明朝" w:hAnsi="ＭＳ 明朝" w:hint="eastAsia"/>
                <w:sz w:val="18"/>
                <w:szCs w:val="18"/>
              </w:rPr>
              <w:t>4</w:t>
            </w:r>
            <w:r w:rsidRPr="00546C0F">
              <w:rPr>
                <w:rFonts w:ascii="ＭＳ 明朝" w:hAnsi="ＭＳ 明朝"/>
                <w:sz w:val="18"/>
                <w:szCs w:val="18"/>
              </w:rPr>
              <w:t>）や「</w:t>
            </w:r>
            <w:r w:rsidRPr="00546C0F">
              <w:rPr>
                <w:rFonts w:ascii="ＭＳ 明朝" w:hAnsi="ＭＳ 明朝" w:hint="eastAsia"/>
                <w:sz w:val="18"/>
                <w:szCs w:val="18"/>
              </w:rPr>
              <w:t>てびき</w:t>
            </w:r>
            <w:r w:rsidRPr="00546C0F">
              <w:rPr>
                <w:rFonts w:ascii="ＭＳ 明朝" w:hAnsi="ＭＳ 明朝"/>
                <w:sz w:val="18"/>
                <w:szCs w:val="18"/>
              </w:rPr>
              <w:t>」</w:t>
            </w:r>
            <w:r w:rsidRPr="00546C0F">
              <w:rPr>
                <w:rFonts w:ascii="ＭＳ 明朝" w:hAnsi="ＭＳ 明朝" w:hint="eastAsia"/>
                <w:sz w:val="18"/>
                <w:szCs w:val="18"/>
              </w:rPr>
              <w:t>の目標</w:t>
            </w:r>
            <w:r w:rsidRPr="00546C0F">
              <w:rPr>
                <w:rFonts w:ascii="ＭＳ 明朝" w:hAnsi="ＭＳ 明朝"/>
                <w:sz w:val="18"/>
                <w:szCs w:val="18"/>
              </w:rPr>
              <w:t>（Ｐ</w:t>
            </w:r>
            <w:r w:rsidRPr="00546C0F">
              <w:rPr>
                <w:rFonts w:ascii="ＭＳ 明朝" w:hAnsi="ＭＳ 明朝" w:hint="eastAsia"/>
                <w:sz w:val="18"/>
                <w:szCs w:val="18"/>
              </w:rPr>
              <w:t>169</w:t>
            </w:r>
            <w:r w:rsidRPr="00546C0F">
              <w:rPr>
                <w:rFonts w:ascii="ＭＳ 明朝" w:hAnsi="ＭＳ 明朝"/>
                <w:sz w:val="18"/>
                <w:szCs w:val="18"/>
              </w:rPr>
              <w:t>）を確認し，学習の見通しを持つ。</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２　全文を通読し，内容を大まかにつかむ。適宜，漢字や語句を確認する。</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３　設問</w:t>
            </w:r>
            <w:r w:rsidRPr="00546C0F">
              <w:rPr>
                <w:rFonts w:ascii="ＭＳ 明朝" w:hAnsi="ＭＳ 明朝" w:cs="ＭＳ 明朝"/>
                <w:kern w:val="0"/>
                <w:sz w:val="18"/>
                <w:szCs w:val="18"/>
              </w:rPr>
              <w:t>①</w:t>
            </w:r>
            <w:r w:rsidRPr="00546C0F">
              <w:rPr>
                <w:rFonts w:ascii="ＭＳ 明朝" w:hAnsi="ＭＳ 明朝"/>
                <w:kern w:val="0"/>
                <w:sz w:val="18"/>
                <w:szCs w:val="18"/>
              </w:rPr>
              <w:t>～</w:t>
            </w:r>
            <w:r w:rsidRPr="00546C0F">
              <w:rPr>
                <w:rFonts w:ascii="ＭＳ 明朝" w:hAnsi="ＭＳ 明朝" w:cs="ＭＳ 明朝"/>
                <w:kern w:val="0"/>
                <w:sz w:val="18"/>
                <w:szCs w:val="18"/>
              </w:rPr>
              <w:t>④</w:t>
            </w:r>
            <w:r w:rsidRPr="00546C0F">
              <w:rPr>
                <w:rFonts w:ascii="ＭＳ 明朝" w:hAnsi="ＭＳ 明朝"/>
                <w:kern w:val="0"/>
                <w:sz w:val="18"/>
                <w:szCs w:val="18"/>
              </w:rPr>
              <w:t>（Ｐ1</w:t>
            </w:r>
            <w:r w:rsidRPr="00546C0F">
              <w:rPr>
                <w:rFonts w:ascii="ＭＳ 明朝" w:hAnsi="ＭＳ 明朝" w:hint="eastAsia"/>
                <w:kern w:val="0"/>
                <w:sz w:val="18"/>
                <w:szCs w:val="18"/>
              </w:rPr>
              <w:t>69</w:t>
            </w:r>
            <w:r w:rsidRPr="00546C0F">
              <w:rPr>
                <w:rFonts w:ascii="ＭＳ 明朝" w:hAnsi="ＭＳ 明朝"/>
                <w:kern w:val="0"/>
                <w:sz w:val="18"/>
                <w:szCs w:val="18"/>
              </w:rPr>
              <w:t>）に取り組み，場面の展開と</w:t>
            </w:r>
            <w:r w:rsidRPr="00546C0F">
              <w:rPr>
                <w:rFonts w:ascii="ＭＳ 明朝" w:hAnsi="ＭＳ 明朝" w:hint="eastAsia"/>
                <w:kern w:val="0"/>
                <w:sz w:val="18"/>
                <w:szCs w:val="18"/>
              </w:rPr>
              <w:t>人物の思い</w:t>
            </w:r>
            <w:r w:rsidRPr="00546C0F">
              <w:rPr>
                <w:rFonts w:ascii="ＭＳ 明朝" w:hAnsi="ＭＳ 明朝"/>
                <w:kern w:val="0"/>
                <w:sz w:val="18"/>
                <w:szCs w:val="18"/>
              </w:rPr>
              <w:t>を捉えて，作品を読み深める。</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＊「言葉の力</w:t>
            </w:r>
            <w:r w:rsidRPr="00546C0F">
              <w:rPr>
                <w:rFonts w:ascii="ＭＳ 明朝" w:hAnsi="ＭＳ 明朝" w:hint="eastAsia"/>
                <w:kern w:val="0"/>
                <w:sz w:val="18"/>
                <w:szCs w:val="18"/>
              </w:rPr>
              <w:t xml:space="preserve">　</w:t>
            </w:r>
            <w:r w:rsidRPr="00546C0F">
              <w:rPr>
                <w:rFonts w:ascii="ＭＳ 明朝" w:hAnsi="ＭＳ 明朝"/>
                <w:kern w:val="0"/>
                <w:sz w:val="18"/>
                <w:szCs w:val="18"/>
              </w:rPr>
              <w:t>人間関係の変化に着目する」を読んで，登場人物の設定や人間関係の変化について理解する。</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lastRenderedPageBreak/>
              <w:t>４　設問</w:t>
            </w:r>
            <w:r w:rsidRPr="00546C0F">
              <w:rPr>
                <w:rFonts w:ascii="ＭＳ 明朝" w:hAnsi="ＭＳ 明朝" w:hint="eastAsia"/>
                <w:kern w:val="0"/>
                <w:sz w:val="18"/>
                <w:szCs w:val="18"/>
              </w:rPr>
              <w:t>⑤</w:t>
            </w:r>
            <w:r w:rsidRPr="00546C0F">
              <w:rPr>
                <w:rFonts w:ascii="ＭＳ 明朝" w:hAnsi="ＭＳ 明朝"/>
                <w:kern w:val="0"/>
                <w:sz w:val="18"/>
                <w:szCs w:val="18"/>
              </w:rPr>
              <w:t>に取り組み，社会の中で生きる人間について，感じたことや考えたことを</w:t>
            </w:r>
            <w:r w:rsidR="0016156F">
              <w:rPr>
                <w:rFonts w:ascii="ＭＳ 明朝" w:hAnsi="ＭＳ 明朝" w:hint="eastAsia"/>
                <w:kern w:val="0"/>
                <w:sz w:val="18"/>
                <w:szCs w:val="18"/>
              </w:rPr>
              <w:t>話し合</w:t>
            </w:r>
            <w:r w:rsidRPr="00546C0F">
              <w:rPr>
                <w:rFonts w:ascii="ＭＳ 明朝" w:hAnsi="ＭＳ 明朝" w:hint="eastAsia"/>
                <w:kern w:val="0"/>
                <w:sz w:val="18"/>
                <w:szCs w:val="18"/>
              </w:rPr>
              <w:t>う</w:t>
            </w:r>
            <w:r w:rsidRPr="00546C0F">
              <w:rPr>
                <w:rFonts w:ascii="ＭＳ 明朝" w:hAnsi="ＭＳ 明朝"/>
                <w:kern w:val="0"/>
                <w:sz w:val="18"/>
                <w:szCs w:val="18"/>
              </w:rPr>
              <w:t>。</w:t>
            </w:r>
          </w:p>
          <w:p w:rsidR="0016156F" w:rsidRDefault="0016156F" w:rsidP="003C2E68">
            <w:pPr>
              <w:spacing w:line="300" w:lineRule="exact"/>
              <w:ind w:left="180" w:hangingChars="100" w:hanging="180"/>
              <w:rPr>
                <w:rFonts w:ascii="ＭＳ 明朝" w:hAnsi="ＭＳ 明朝"/>
                <w:kern w:val="0"/>
                <w:sz w:val="18"/>
                <w:szCs w:val="18"/>
              </w:rPr>
            </w:pPr>
            <w:r>
              <w:rPr>
                <w:rFonts w:ascii="ＭＳ 明朝" w:hAnsi="ＭＳ 明朝" w:hint="eastAsia"/>
                <w:kern w:val="0"/>
                <w:sz w:val="18"/>
                <w:szCs w:val="18"/>
              </w:rPr>
              <w:t>５</w:t>
            </w:r>
            <w:r w:rsidR="004B2BB0">
              <w:rPr>
                <w:rFonts w:ascii="ＭＳ 明朝" w:hAnsi="ＭＳ 明朝" w:hint="eastAsia"/>
                <w:kern w:val="0"/>
                <w:sz w:val="18"/>
                <w:szCs w:val="18"/>
              </w:rPr>
              <w:t xml:space="preserve">　「振り返り」</w:t>
            </w:r>
            <w:r w:rsidRPr="00546C0F">
              <w:rPr>
                <w:rFonts w:ascii="ＭＳ 明朝" w:hAnsi="ＭＳ 明朝" w:hint="eastAsia"/>
                <w:kern w:val="0"/>
                <w:sz w:val="18"/>
                <w:szCs w:val="18"/>
              </w:rPr>
              <w:t>を読み，</w:t>
            </w:r>
            <w:r>
              <w:rPr>
                <w:rFonts w:ascii="ＭＳ 明朝" w:hAnsi="ＭＳ 明朝" w:hint="eastAsia"/>
                <w:kern w:val="0"/>
                <w:sz w:val="18"/>
                <w:szCs w:val="18"/>
              </w:rPr>
              <w:t>学習を振り返って，学んだことを自分の言葉でまとめる</w:t>
            </w:r>
            <w:r w:rsidRPr="00546C0F">
              <w:rPr>
                <w:rFonts w:ascii="ＭＳ 明朝" w:hAnsi="ＭＳ 明朝" w:hint="eastAsia"/>
                <w:kern w:val="0"/>
                <w:sz w:val="18"/>
                <w:szCs w:val="18"/>
              </w:rPr>
              <w:t>。</w:t>
            </w:r>
          </w:p>
          <w:p w:rsidR="003C2E68" w:rsidRPr="00546C0F" w:rsidRDefault="0016156F" w:rsidP="003C2E68">
            <w:pPr>
              <w:spacing w:line="300" w:lineRule="exact"/>
              <w:ind w:left="180" w:hangingChars="100" w:hanging="180"/>
              <w:rPr>
                <w:rFonts w:ascii="ＭＳ 明朝" w:hAnsi="ＭＳ 明朝"/>
                <w:kern w:val="0"/>
                <w:sz w:val="18"/>
                <w:szCs w:val="18"/>
              </w:rPr>
            </w:pPr>
            <w:r>
              <w:rPr>
                <w:rFonts w:ascii="ＭＳ 明朝" w:hAnsi="ＭＳ 明朝" w:hint="eastAsia"/>
                <w:kern w:val="0"/>
                <w:sz w:val="18"/>
                <w:szCs w:val="18"/>
              </w:rPr>
              <w:t>６</w:t>
            </w:r>
            <w:r w:rsidR="003C2E68" w:rsidRPr="00546C0F">
              <w:rPr>
                <w:rFonts w:ascii="ＭＳ 明朝" w:hAnsi="ＭＳ 明朝" w:hint="eastAsia"/>
                <w:kern w:val="0"/>
                <w:sz w:val="18"/>
                <w:szCs w:val="18"/>
              </w:rPr>
              <w:t xml:space="preserve">　「広がる言葉」（Ｐ170）に取り組み，</w:t>
            </w:r>
            <w:r>
              <w:rPr>
                <w:rFonts w:ascii="ＭＳ 明朝" w:hAnsi="ＭＳ 明朝" w:hint="eastAsia"/>
                <w:kern w:val="0"/>
                <w:sz w:val="18"/>
                <w:szCs w:val="18"/>
              </w:rPr>
              <w:t>語感を磨き</w:t>
            </w:r>
            <w:r w:rsidR="003C2E68" w:rsidRPr="00546C0F">
              <w:rPr>
                <w:rFonts w:ascii="ＭＳ 明朝" w:hAnsi="ＭＳ 明朝" w:hint="eastAsia"/>
                <w:kern w:val="0"/>
                <w:sz w:val="18"/>
                <w:szCs w:val="18"/>
              </w:rPr>
              <w:t>語彙を増やす。</w:t>
            </w:r>
          </w:p>
          <w:p w:rsidR="003C2E68" w:rsidRPr="0016156F" w:rsidRDefault="003C2E68" w:rsidP="0016156F">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w:t>
            </w:r>
            <w:r w:rsidRPr="00546C0F">
              <w:rPr>
                <w:rFonts w:ascii="ＭＳ 明朝" w:hAnsi="ＭＳ 明朝" w:hint="eastAsia"/>
                <w:sz w:val="18"/>
                <w:szCs w:val="18"/>
                <w:bdr w:val="single" w:sz="4" w:space="0" w:color="auto"/>
                <w:shd w:val="pct15" w:color="auto" w:fill="FFFFFF"/>
              </w:rPr>
              <w:t>資</w:t>
            </w:r>
            <w:r w:rsidRPr="00546C0F">
              <w:rPr>
                <w:rFonts w:ascii="ＭＳ 明朝" w:hAnsi="ＭＳ 明朝"/>
                <w:kern w:val="0"/>
                <w:sz w:val="18"/>
                <w:szCs w:val="18"/>
              </w:rPr>
              <w:t>「</w:t>
            </w:r>
            <w:r w:rsidRPr="00546C0F">
              <w:rPr>
                <w:rFonts w:ascii="ＭＳ 明朝" w:hAnsi="ＭＳ 明朝" w:hint="eastAsia"/>
                <w:kern w:val="0"/>
                <w:sz w:val="18"/>
                <w:szCs w:val="18"/>
              </w:rPr>
              <w:t>言葉を広げよう</w:t>
            </w:r>
            <w:r w:rsidRPr="00546C0F">
              <w:rPr>
                <w:rFonts w:ascii="ＭＳ 明朝" w:hAnsi="ＭＳ 明朝" w:hint="eastAsia"/>
                <w:w w:val="200"/>
                <w:kern w:val="0"/>
                <w:sz w:val="18"/>
                <w:szCs w:val="18"/>
              </w:rPr>
              <w:t>―</w:t>
            </w:r>
            <w:r w:rsidRPr="00546C0F">
              <w:rPr>
                <w:rFonts w:ascii="ＭＳ 明朝" w:hAnsi="ＭＳ 明朝" w:hint="eastAsia"/>
                <w:kern w:val="0"/>
                <w:sz w:val="18"/>
                <w:szCs w:val="18"/>
              </w:rPr>
              <w:t>古風な言葉</w:t>
            </w:r>
            <w:r w:rsidRPr="00546C0F">
              <w:rPr>
                <w:rFonts w:ascii="ＭＳ 明朝" w:hAnsi="ＭＳ 明朝"/>
                <w:kern w:val="0"/>
                <w:sz w:val="18"/>
                <w:szCs w:val="18"/>
              </w:rPr>
              <w:t>」</w:t>
            </w:r>
            <w:r w:rsidRPr="00546C0F">
              <w:rPr>
                <w:rFonts w:ascii="ＭＳ 明朝" w:hAnsi="ＭＳ 明朝" w:hint="eastAsia"/>
                <w:kern w:val="0"/>
                <w:sz w:val="18"/>
                <w:szCs w:val="18"/>
              </w:rPr>
              <w:t>（</w:t>
            </w:r>
            <w:r w:rsidRPr="00546C0F">
              <w:rPr>
                <w:rFonts w:ascii="ＭＳ 明朝" w:hAnsi="ＭＳ 明朝" w:hint="eastAsia"/>
                <w:sz w:val="18"/>
                <w:szCs w:val="18"/>
              </w:rPr>
              <w:t>Ｐ</w:t>
            </w:r>
            <w:r w:rsidRPr="00546C0F">
              <w:rPr>
                <w:rFonts w:ascii="ＭＳ 明朝" w:hAnsi="ＭＳ 明朝" w:hint="eastAsia"/>
                <w:kern w:val="0"/>
                <w:sz w:val="18"/>
                <w:szCs w:val="18"/>
              </w:rPr>
              <w:t>342～343）</w:t>
            </w:r>
            <w:r w:rsidRPr="00546C0F">
              <w:rPr>
                <w:rFonts w:ascii="ＭＳ 明朝" w:hAnsi="ＭＳ 明朝"/>
                <w:kern w:val="0"/>
                <w:sz w:val="18"/>
                <w:szCs w:val="18"/>
              </w:rPr>
              <w:t>を</w:t>
            </w:r>
            <w:r w:rsidRPr="00546C0F">
              <w:rPr>
                <w:rFonts w:ascii="ＭＳ 明朝" w:hAnsi="ＭＳ 明朝" w:hint="eastAsia"/>
                <w:kern w:val="0"/>
                <w:sz w:val="18"/>
                <w:szCs w:val="18"/>
              </w:rPr>
              <w:t>見て</w:t>
            </w:r>
            <w:r w:rsidRPr="00546C0F">
              <w:rPr>
                <w:rFonts w:ascii="ＭＳ 明朝" w:hAnsi="ＭＳ 明朝"/>
                <w:kern w:val="0"/>
                <w:sz w:val="18"/>
                <w:szCs w:val="18"/>
              </w:rPr>
              <w:t>，</w:t>
            </w:r>
            <w:r w:rsidRPr="00546C0F">
              <w:rPr>
                <w:rFonts w:ascii="ＭＳ 明朝" w:hAnsi="ＭＳ 明朝" w:hint="eastAsia"/>
                <w:kern w:val="0"/>
                <w:sz w:val="18"/>
                <w:szCs w:val="18"/>
              </w:rPr>
              <w:t>語彙を増やすため</w:t>
            </w:r>
            <w:r w:rsidRPr="00546C0F">
              <w:rPr>
                <w:rFonts w:ascii="ＭＳ 明朝" w:hAnsi="ＭＳ 明朝"/>
                <w:kern w:val="0"/>
                <w:sz w:val="18"/>
                <w:szCs w:val="18"/>
              </w:rPr>
              <w:t>の参考にする</w:t>
            </w:r>
            <w:r w:rsidRPr="00546C0F">
              <w:rPr>
                <w:rFonts w:ascii="ＭＳ 明朝" w:hAnsi="ＭＳ 明朝" w:hint="eastAsia"/>
                <w:kern w:val="0"/>
                <w:sz w:val="18"/>
                <w:szCs w:val="18"/>
              </w:rPr>
              <w:t>と</w:t>
            </w:r>
            <w:r w:rsidRPr="00546C0F">
              <w:rPr>
                <w:rFonts w:ascii="ＭＳ 明朝" w:hAnsi="ＭＳ 明朝"/>
                <w:kern w:val="0"/>
                <w:sz w:val="18"/>
                <w:szCs w:val="18"/>
              </w:rPr>
              <w:t>よい。</w:t>
            </w:r>
          </w:p>
        </w:tc>
        <w:tc>
          <w:tcPr>
            <w:tcW w:w="4536" w:type="dxa"/>
            <w:tcBorders>
              <w:top w:val="nil"/>
              <w:bottom w:val="nil"/>
              <w:right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eastAsia="BIZ UDゴシック" w:hAnsi="ＭＳ 明朝" w:hint="eastAsia"/>
                <w:sz w:val="18"/>
                <w:szCs w:val="18"/>
              </w:rPr>
              <w:lastRenderedPageBreak/>
              <w:t>［知技］</w:t>
            </w:r>
            <w:r w:rsidR="00D65EFB" w:rsidRPr="00D65EFB">
              <w:rPr>
                <w:rFonts w:ascii="ＭＳ 明朝" w:hAnsi="ＭＳ 明朝" w:hint="eastAsia"/>
                <w:sz w:val="18"/>
                <w:szCs w:val="18"/>
              </w:rPr>
              <w:t>・</w:t>
            </w:r>
            <w:r w:rsidRPr="00546C0F">
              <w:rPr>
                <w:rFonts w:ascii="ＭＳ 明朝" w:hAnsi="ＭＳ 明朝" w:hint="eastAsia"/>
                <w:sz w:val="18"/>
                <w:szCs w:val="18"/>
              </w:rPr>
              <w:t>理解したり表現したりするために必要な語句の量を増</w:t>
            </w:r>
            <w:r w:rsidR="0016156F">
              <w:rPr>
                <w:rFonts w:ascii="ＭＳ 明朝" w:hAnsi="ＭＳ 明朝" w:hint="eastAsia"/>
                <w:sz w:val="18"/>
                <w:szCs w:val="18"/>
              </w:rPr>
              <w:t>すとともに，</w:t>
            </w:r>
            <w:r w:rsidRPr="00546C0F">
              <w:rPr>
                <w:rFonts w:ascii="ＭＳ 明朝" w:hAnsi="ＭＳ 明朝" w:hint="eastAsia"/>
                <w:sz w:val="18"/>
                <w:szCs w:val="18"/>
              </w:rPr>
              <w:t>文章の中で使うことを通して，語感を磨き語彙を豊かにしている。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eastAsia="BIZ UDゴシック" w:hAnsi="ＭＳ 明朝" w:hint="eastAsia"/>
                <w:sz w:val="18"/>
                <w:szCs w:val="18"/>
              </w:rPr>
              <w:t>［思判表］</w:t>
            </w:r>
            <w:r w:rsidR="0017067E" w:rsidRPr="0017067E">
              <w:rPr>
                <w:rFonts w:ascii="ＭＳ 明朝" w:hAnsi="ＭＳ 明朝" w:cs="Arial" w:hint="eastAsia"/>
                <w:sz w:val="18"/>
                <w:szCs w:val="18"/>
              </w:rPr>
              <w:t>◎</w:t>
            </w:r>
            <w:r w:rsidRPr="00546C0F">
              <w:rPr>
                <w:rFonts w:ascii="ＭＳ 明朝" w:hAnsi="ＭＳ 明朝" w:hint="eastAsia"/>
                <w:sz w:val="18"/>
                <w:szCs w:val="18"/>
              </w:rPr>
              <w:t>「読むこと」において，文章に表れているものの見方や考え方について考えている。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eastAsia="BIZ UDゴシック" w:hAnsi="ＭＳ 明朝" w:hint="eastAsia"/>
                <w:sz w:val="18"/>
                <w:szCs w:val="18"/>
              </w:rPr>
              <w:t>［思判表］</w:t>
            </w:r>
            <w:r w:rsidR="0017067E" w:rsidRPr="0017067E">
              <w:rPr>
                <w:rFonts w:ascii="ＭＳ 明朝" w:hAnsi="ＭＳ 明朝" w:cs="Arial" w:hint="eastAsia"/>
                <w:sz w:val="18"/>
                <w:szCs w:val="18"/>
              </w:rPr>
              <w:t>◎</w:t>
            </w:r>
            <w:r w:rsidRPr="00546C0F">
              <w:rPr>
                <w:rFonts w:ascii="ＭＳ 明朝" w:hAnsi="ＭＳ 明朝" w:hint="eastAsia"/>
                <w:sz w:val="18"/>
                <w:szCs w:val="18"/>
              </w:rPr>
              <w:t>「読むこと」において，文章を読んで考えを広げたり深めたりして，人間</w:t>
            </w:r>
            <w:r w:rsidR="0016156F">
              <w:rPr>
                <w:rFonts w:ascii="ＭＳ 明朝" w:hAnsi="ＭＳ 明朝" w:hint="eastAsia"/>
                <w:sz w:val="18"/>
                <w:szCs w:val="18"/>
              </w:rPr>
              <w:t>や</w:t>
            </w:r>
            <w:r w:rsidRPr="00546C0F">
              <w:rPr>
                <w:rFonts w:ascii="ＭＳ 明朝" w:hAnsi="ＭＳ 明朝" w:hint="eastAsia"/>
                <w:sz w:val="18"/>
                <w:szCs w:val="18"/>
              </w:rPr>
              <w:t>社会について，自分の意見を</w:t>
            </w:r>
            <w:r w:rsidR="0016156F">
              <w:rPr>
                <w:rFonts w:ascii="ＭＳ 明朝" w:hAnsi="ＭＳ 明朝" w:hint="eastAsia"/>
                <w:sz w:val="18"/>
                <w:szCs w:val="18"/>
              </w:rPr>
              <w:t>持って</w:t>
            </w:r>
            <w:r w:rsidRPr="00546C0F">
              <w:rPr>
                <w:rFonts w:ascii="ＭＳ 明朝" w:hAnsi="ＭＳ 明朝" w:hint="eastAsia"/>
                <w:sz w:val="18"/>
                <w:szCs w:val="18"/>
              </w:rPr>
              <w:t>いる。</w:t>
            </w:r>
          </w:p>
          <w:p w:rsidR="003C2E68" w:rsidRPr="00684090" w:rsidRDefault="003C2E68" w:rsidP="0016156F">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lastRenderedPageBreak/>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進んで人物の思いについて考えながら作品を読み深め，学習課題に沿って考え</w:t>
            </w:r>
            <w:r w:rsidR="0016156F">
              <w:rPr>
                <w:rFonts w:ascii="ＭＳ 明朝" w:hAnsi="ＭＳ 明朝" w:cs="ＭＳ ゴシック" w:hint="eastAsia"/>
                <w:sz w:val="18"/>
                <w:szCs w:val="18"/>
              </w:rPr>
              <w:t>たことを話し合おう</w:t>
            </w:r>
            <w:r w:rsidRPr="00546C0F">
              <w:rPr>
                <w:rFonts w:ascii="ＭＳ 明朝" w:hAnsi="ＭＳ 明朝" w:cs="ＭＳ ゴシック" w:hint="eastAsia"/>
                <w:sz w:val="18"/>
                <w:szCs w:val="18"/>
              </w:rPr>
              <w:t>としている。</w:t>
            </w:r>
          </w:p>
        </w:tc>
      </w:tr>
      <w:tr w:rsidR="003C2E68" w:rsidRPr="006E508D" w:rsidTr="007E114F">
        <w:trPr>
          <w:trHeight w:val="283"/>
        </w:trPr>
        <w:tc>
          <w:tcPr>
            <w:tcW w:w="2268" w:type="dxa"/>
            <w:tcBorders>
              <w:left w:val="single" w:sz="8" w:space="0" w:color="auto"/>
              <w:bottom w:val="single" w:sz="8" w:space="0" w:color="auto"/>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kern w:val="0"/>
                <w:sz w:val="18"/>
                <w:szCs w:val="18"/>
              </w:rPr>
              <w:lastRenderedPageBreak/>
              <w:t>言葉〈漢字道場〉</w:t>
            </w:r>
          </w:p>
          <w:p w:rsidR="003C2E68" w:rsidRPr="00546C0F" w:rsidRDefault="003C2E68" w:rsidP="003C2E68">
            <w:pPr>
              <w:spacing w:line="300" w:lineRule="exact"/>
              <w:rPr>
                <w:rFonts w:ascii="ＭＳ 明朝" w:hAnsi="ＭＳ 明朝" w:cs="Arial"/>
                <w:bCs/>
                <w:kern w:val="0"/>
                <w:sz w:val="21"/>
                <w:szCs w:val="18"/>
              </w:rPr>
            </w:pPr>
            <w:r w:rsidRPr="00546C0F">
              <w:rPr>
                <w:rFonts w:ascii="ＭＳ 明朝" w:hAnsi="ＭＳ 明朝" w:cs="Arial"/>
                <w:bCs/>
                <w:kern w:val="0"/>
                <w:sz w:val="21"/>
                <w:szCs w:val="18"/>
              </w:rPr>
              <w:t>紛</w:t>
            </w:r>
            <w:r w:rsidRPr="00546C0F">
              <w:rPr>
                <w:rFonts w:ascii="ＭＳ 明朝" w:hAnsi="ＭＳ 明朝" w:cs="Arial"/>
                <w:kern w:val="0"/>
                <w:sz w:val="21"/>
                <w:szCs w:val="18"/>
              </w:rPr>
              <w:t>らわしい</w:t>
            </w:r>
            <w:r w:rsidRPr="00546C0F">
              <w:rPr>
                <w:rFonts w:ascii="ＭＳ 明朝" w:hAnsi="ＭＳ 明朝" w:cs="Arial"/>
                <w:bCs/>
                <w:kern w:val="0"/>
                <w:sz w:val="21"/>
                <w:szCs w:val="18"/>
              </w:rPr>
              <w:t>漢字</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Ｐ1</w:t>
            </w:r>
            <w:r w:rsidRPr="00546C0F">
              <w:rPr>
                <w:rFonts w:ascii="ＭＳ 明朝" w:hAnsi="ＭＳ 明朝" w:cs="Arial" w:hint="eastAsia"/>
                <w:kern w:val="0"/>
                <w:sz w:val="18"/>
                <w:szCs w:val="18"/>
              </w:rPr>
              <w:t>71</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kern w:val="0"/>
                <w:sz w:val="18"/>
                <w:szCs w:val="18"/>
              </w:rPr>
              <w:t>1時間</w:t>
            </w:r>
          </w:p>
        </w:tc>
        <w:tc>
          <w:tcPr>
            <w:tcW w:w="1418" w:type="dxa"/>
            <w:tcBorders>
              <w:bottom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w:t>
            </w:r>
            <w:r w:rsidRPr="00546C0F">
              <w:rPr>
                <w:rFonts w:ascii="ＭＳ 明朝" w:hAnsi="ＭＳ 明朝" w:cs="Arial" w:hint="eastAsia"/>
                <w:sz w:val="18"/>
                <w:szCs w:val="18"/>
                <w:u w:val="single"/>
              </w:rPr>
              <w:t>ア</w:t>
            </w:r>
          </w:p>
        </w:tc>
        <w:tc>
          <w:tcPr>
            <w:tcW w:w="1843" w:type="dxa"/>
            <w:tcBorders>
              <w:bottom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kern w:val="0"/>
                <w:sz w:val="18"/>
                <w:szCs w:val="18"/>
              </w:rPr>
            </w:pPr>
            <w:r w:rsidRPr="00546C0F">
              <w:rPr>
                <w:rFonts w:ascii="ＭＳ 明朝" w:hAnsi="ＭＳ 明朝" w:hint="eastAsia"/>
                <w:kern w:val="0"/>
                <w:sz w:val="18"/>
                <w:szCs w:val="18"/>
              </w:rPr>
              <w:t>・</w:t>
            </w:r>
            <w:r w:rsidRPr="00546C0F">
              <w:rPr>
                <w:rFonts w:ascii="ＭＳ 明朝" w:hAnsi="ＭＳ 明朝"/>
                <w:kern w:val="0"/>
                <w:sz w:val="18"/>
                <w:szCs w:val="18"/>
              </w:rPr>
              <w:t>形や音の似た，紛らわしい漢字</w:t>
            </w:r>
            <w:r w:rsidRPr="00546C0F">
              <w:rPr>
                <w:rFonts w:ascii="ＭＳ 明朝" w:hAnsi="ＭＳ 明朝" w:hint="eastAsia"/>
                <w:kern w:val="0"/>
                <w:sz w:val="18"/>
                <w:szCs w:val="18"/>
              </w:rPr>
              <w:t>について理解し，漢字を文や文章の中で使う。</w:t>
            </w:r>
          </w:p>
        </w:tc>
        <w:tc>
          <w:tcPr>
            <w:tcW w:w="4536" w:type="dxa"/>
            <w:tcBorders>
              <w:bottom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１　問題①～③（Ｐ171）に取り組み，形の似た漢字があること，なかには音も似た漢字があることなどを理解する。</w:t>
            </w:r>
          </w:p>
        </w:tc>
        <w:tc>
          <w:tcPr>
            <w:tcW w:w="4536" w:type="dxa"/>
            <w:tcBorders>
              <w:bottom w:val="single" w:sz="8" w:space="0" w:color="auto"/>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形や音の似た，紛らわしい漢字について理解し，漢字を文や文章の中で使っている。</w:t>
            </w:r>
          </w:p>
          <w:p w:rsidR="003C2E68" w:rsidRPr="00546C0F" w:rsidRDefault="003C2E68" w:rsidP="003C2E68">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16156F"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進んで紛らわしい漢字について理解し，学習課題に沿って学んだことを文や文章の中で生かそうとしている。</w:t>
            </w:r>
          </w:p>
        </w:tc>
      </w:tr>
      <w:tr w:rsidR="003C2E68" w:rsidRPr="006E508D" w:rsidTr="007E114F">
        <w:trPr>
          <w:trHeight w:val="283"/>
        </w:trPr>
        <w:tc>
          <w:tcPr>
            <w:tcW w:w="2268" w:type="dxa"/>
            <w:tcBorders>
              <w:top w:val="nil"/>
              <w:left w:val="single" w:sz="8" w:space="0" w:color="auto"/>
              <w:bottom w:val="nil"/>
            </w:tcBorders>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kern w:val="0"/>
                <w:sz w:val="18"/>
                <w:szCs w:val="18"/>
              </w:rPr>
              <w:t>読む〈読書〉</w:t>
            </w:r>
          </w:p>
          <w:p w:rsidR="003C2E68" w:rsidRPr="00546C0F" w:rsidRDefault="003C2E68" w:rsidP="003C2E68">
            <w:pPr>
              <w:spacing w:line="300" w:lineRule="exact"/>
              <w:rPr>
                <w:rFonts w:ascii="ＭＳ 明朝" w:hAnsi="ＭＳ 明朝" w:cs="Arial"/>
                <w:kern w:val="0"/>
                <w:sz w:val="21"/>
                <w:szCs w:val="18"/>
              </w:rPr>
            </w:pPr>
            <w:r w:rsidRPr="00546C0F">
              <w:rPr>
                <w:rFonts w:ascii="ＭＳ 明朝" w:hAnsi="ＭＳ 明朝" w:cs="Arial"/>
                <w:bCs/>
                <w:kern w:val="0"/>
                <w:sz w:val="21"/>
                <w:szCs w:val="18"/>
              </w:rPr>
              <w:t>何</w:t>
            </w:r>
            <w:r w:rsidRPr="00546C0F">
              <w:rPr>
                <w:rFonts w:ascii="ＭＳ 明朝" w:hAnsi="ＭＳ 明朝" w:cs="Arial"/>
                <w:kern w:val="0"/>
                <w:sz w:val="21"/>
                <w:szCs w:val="18"/>
              </w:rPr>
              <w:t>のために</w:t>
            </w:r>
            <w:r w:rsidRPr="00546C0F">
              <w:rPr>
                <w:rFonts w:ascii="ＭＳ 明朝" w:hAnsi="ＭＳ 明朝" w:cs="Arial"/>
                <w:bCs/>
                <w:kern w:val="0"/>
                <w:sz w:val="21"/>
                <w:szCs w:val="18"/>
              </w:rPr>
              <w:t>「働</w:t>
            </w:r>
            <w:r w:rsidRPr="00546C0F">
              <w:rPr>
                <w:rFonts w:ascii="ＭＳ 明朝" w:hAnsi="ＭＳ 明朝" w:cs="Arial"/>
                <w:kern w:val="0"/>
                <w:sz w:val="21"/>
                <w:szCs w:val="18"/>
              </w:rPr>
              <w:t>く</w:t>
            </w:r>
            <w:r w:rsidRPr="00546C0F">
              <w:rPr>
                <w:rFonts w:ascii="ＭＳ 明朝" w:hAnsi="ＭＳ 明朝" w:cs="Arial"/>
                <w:bCs/>
                <w:kern w:val="0"/>
                <w:sz w:val="21"/>
                <w:szCs w:val="18"/>
              </w:rPr>
              <w:t>」</w:t>
            </w:r>
            <w:r w:rsidRPr="00546C0F">
              <w:rPr>
                <w:rFonts w:ascii="ＭＳ 明朝" w:hAnsi="ＭＳ 明朝" w:cs="Arial"/>
                <w:kern w:val="0"/>
                <w:sz w:val="21"/>
                <w:szCs w:val="18"/>
              </w:rPr>
              <w:t>のか</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Ｐ1</w:t>
            </w:r>
            <w:r w:rsidRPr="00546C0F">
              <w:rPr>
                <w:rFonts w:ascii="ＭＳ 明朝" w:hAnsi="ＭＳ 明朝" w:cs="Arial" w:hint="eastAsia"/>
                <w:kern w:val="0"/>
                <w:sz w:val="18"/>
                <w:szCs w:val="18"/>
              </w:rPr>
              <w:t>72</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hint="eastAsia"/>
                <w:kern w:val="0"/>
                <w:sz w:val="18"/>
                <w:szCs w:val="18"/>
              </w:rPr>
              <w:t>2</w:t>
            </w:r>
            <w:r w:rsidRPr="00546C0F">
              <w:rPr>
                <w:rFonts w:ascii="ＭＳ 明朝" w:hAnsi="ＭＳ 明朝" w:cs="Arial"/>
                <w:kern w:val="0"/>
                <w:sz w:val="18"/>
                <w:szCs w:val="18"/>
              </w:rPr>
              <w:t>時間</w:t>
            </w:r>
          </w:p>
        </w:tc>
        <w:tc>
          <w:tcPr>
            <w:tcW w:w="1418"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⑶</w:t>
            </w:r>
            <w:r w:rsidRPr="00546C0F">
              <w:rPr>
                <w:rFonts w:ascii="ＭＳ 明朝" w:hAnsi="ＭＳ 明朝" w:cs="Arial" w:hint="eastAsia"/>
                <w:sz w:val="18"/>
                <w:szCs w:val="18"/>
                <w:u w:val="single"/>
              </w:rPr>
              <w:t>オ</w:t>
            </w:r>
          </w:p>
          <w:p w:rsidR="003C2E68" w:rsidRDefault="003C2E68" w:rsidP="003C2E68">
            <w:pPr>
              <w:spacing w:line="300" w:lineRule="exact"/>
              <w:ind w:left="180" w:hangingChars="100" w:hanging="180"/>
              <w:rPr>
                <w:rFonts w:ascii="ＭＳ 明朝" w:hAnsi="ＭＳ 明朝" w:cs="Arial"/>
                <w:sz w:val="18"/>
                <w:szCs w:val="18"/>
                <w:u w:val="single"/>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546C0F">
              <w:rPr>
                <w:rFonts w:ascii="ＭＳ 明朝" w:hAnsi="ＭＳ 明朝" w:cs="Arial" w:hint="eastAsia"/>
                <w:sz w:val="18"/>
                <w:szCs w:val="18"/>
                <w:u w:val="single"/>
              </w:rPr>
              <w:t>エ</w:t>
            </w:r>
          </w:p>
          <w:p w:rsidR="00684090" w:rsidRPr="00546C0F" w:rsidRDefault="00684090" w:rsidP="003C2E68">
            <w:pPr>
              <w:spacing w:line="300" w:lineRule="exact"/>
              <w:ind w:left="180" w:hangingChars="100" w:hanging="180"/>
              <w:rPr>
                <w:rFonts w:ascii="ＭＳ 明朝" w:hAnsi="ＭＳ 明朝" w:cs="Arial"/>
                <w:sz w:val="18"/>
                <w:szCs w:val="18"/>
              </w:rPr>
            </w:pP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hAnsi="ＭＳ 明朝" w:cs="Arial"/>
                <w:bCs/>
                <w:kern w:val="0"/>
                <w:sz w:val="18"/>
                <w:szCs w:val="18"/>
              </w:rPr>
              <w:fldChar w:fldCharType="begin"/>
            </w:r>
            <w:r w:rsidRPr="00546C0F">
              <w:rPr>
                <w:rFonts w:ascii="ＭＳ 明朝" w:hAnsi="ＭＳ 明朝" w:cs="Arial"/>
                <w:bCs/>
                <w:kern w:val="0"/>
                <w:sz w:val="18"/>
                <w:szCs w:val="18"/>
              </w:rPr>
              <w:instrText xml:space="preserve"> </w:instrText>
            </w:r>
            <w:r w:rsidRPr="00546C0F">
              <w:rPr>
                <w:rFonts w:ascii="ＭＳ 明朝" w:hAnsi="ＭＳ 明朝" w:cs="Arial" w:hint="eastAsia"/>
                <w:bCs/>
                <w:kern w:val="0"/>
                <w:sz w:val="18"/>
                <w:szCs w:val="18"/>
              </w:rPr>
              <w:instrText>eq \o\ac(</w:instrText>
            </w:r>
            <w:r w:rsidRPr="00546C0F">
              <w:rPr>
                <w:rFonts w:ascii="ＭＳ 明朝" w:hAnsi="ＭＳ 明朝" w:cs="Arial" w:hint="eastAsia"/>
                <w:bCs/>
                <w:kern w:val="0"/>
                <w:position w:val="-3"/>
                <w:sz w:val="27"/>
                <w:szCs w:val="18"/>
              </w:rPr>
              <w:instrText>○</w:instrText>
            </w:r>
            <w:r w:rsidRPr="00546C0F">
              <w:rPr>
                <w:rFonts w:ascii="ＭＳ 明朝" w:hAnsi="ＭＳ 明朝" w:cs="Arial" w:hint="eastAsia"/>
                <w:bCs/>
                <w:kern w:val="0"/>
                <w:sz w:val="18"/>
                <w:szCs w:val="18"/>
              </w:rPr>
              <w:instrText>,活)</w:instrText>
            </w:r>
            <w:r w:rsidRPr="00546C0F">
              <w:rPr>
                <w:rFonts w:ascii="ＭＳ 明朝" w:hAnsi="ＭＳ 明朝" w:cs="Arial"/>
                <w:bCs/>
                <w:kern w:val="0"/>
                <w:sz w:val="18"/>
                <w:szCs w:val="18"/>
              </w:rPr>
              <w:fldChar w:fldCharType="end"/>
            </w:r>
            <w:r w:rsidRPr="00546C0F">
              <w:rPr>
                <w:rFonts w:ascii="ＭＳ 明朝" w:hAnsi="ＭＳ 明朝" w:cs="Arial"/>
                <w:kern w:val="0"/>
                <w:sz w:val="18"/>
                <w:szCs w:val="18"/>
              </w:rPr>
              <w:t>Ｃ</w:t>
            </w:r>
            <w:r w:rsidRPr="00546C0F">
              <w:rPr>
                <w:rFonts w:ascii="ＭＳ 明朝" w:hAnsi="ＭＳ 明朝" w:cs="ＭＳ ゴシック"/>
                <w:kern w:val="0"/>
                <w:sz w:val="18"/>
                <w:szCs w:val="18"/>
              </w:rPr>
              <w:t>⑵</w:t>
            </w:r>
            <w:r w:rsidRPr="00546C0F">
              <w:rPr>
                <w:rFonts w:ascii="ＭＳ 明朝" w:hAnsi="ＭＳ 明朝" w:cs="Arial"/>
                <w:kern w:val="0"/>
                <w:sz w:val="18"/>
                <w:szCs w:val="18"/>
              </w:rPr>
              <w:t>ウ</w:t>
            </w:r>
          </w:p>
        </w:tc>
        <w:tc>
          <w:tcPr>
            <w:tcW w:w="1843"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kern w:val="0"/>
                <w:sz w:val="18"/>
                <w:szCs w:val="18"/>
              </w:rPr>
            </w:pPr>
            <w:r w:rsidRPr="00546C0F">
              <w:rPr>
                <w:rFonts w:ascii="ＭＳ 明朝" w:hAnsi="ＭＳ 明朝" w:hint="eastAsia"/>
                <w:kern w:val="0"/>
                <w:sz w:val="18"/>
                <w:szCs w:val="18"/>
              </w:rPr>
              <w:t>・読書を通して自分の生き方や社会との関わり方を考え，自分の将来について考えを持つ。</w:t>
            </w:r>
          </w:p>
        </w:tc>
        <w:tc>
          <w:tcPr>
            <w:tcW w:w="4536"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 xml:space="preserve">１　</w:t>
            </w:r>
            <w:r w:rsidRPr="00546C0F">
              <w:rPr>
                <w:rFonts w:ascii="ＭＳ 明朝" w:hAnsi="ＭＳ 明朝" w:hint="eastAsia"/>
                <w:sz w:val="18"/>
                <w:szCs w:val="18"/>
              </w:rPr>
              <w:t>タイトル下の問いかけ（</w:t>
            </w:r>
            <w:r w:rsidR="00BF5679">
              <w:rPr>
                <w:rFonts w:ascii="ＭＳ 明朝" w:hAnsi="ＭＳ 明朝" w:hint="eastAsia"/>
                <w:sz w:val="18"/>
                <w:szCs w:val="18"/>
              </w:rPr>
              <w:t>Ｐ</w:t>
            </w:r>
            <w:r w:rsidRPr="00546C0F">
              <w:rPr>
                <w:rFonts w:ascii="ＭＳ 明朝" w:hAnsi="ＭＳ 明朝" w:hint="eastAsia"/>
                <w:sz w:val="18"/>
                <w:szCs w:val="18"/>
              </w:rPr>
              <w:t>172）と</w:t>
            </w:r>
            <w:r w:rsidRPr="00546C0F">
              <w:rPr>
                <w:rFonts w:ascii="ＭＳ 明朝" w:hAnsi="ＭＳ 明朝"/>
                <w:sz w:val="18"/>
                <w:szCs w:val="18"/>
              </w:rPr>
              <w:t>「</w:t>
            </w:r>
            <w:r w:rsidRPr="00546C0F">
              <w:rPr>
                <w:rFonts w:ascii="ＭＳ 明朝" w:hAnsi="ＭＳ 明朝" w:hint="eastAsia"/>
                <w:sz w:val="18"/>
                <w:szCs w:val="18"/>
              </w:rPr>
              <w:t>将来の目標や計画を立てよう</w:t>
            </w:r>
            <w:r w:rsidRPr="00546C0F">
              <w:rPr>
                <w:rFonts w:ascii="ＭＳ 明朝" w:hAnsi="ＭＳ 明朝"/>
                <w:sz w:val="18"/>
                <w:szCs w:val="18"/>
              </w:rPr>
              <w:t>」（Ｐ</w:t>
            </w:r>
            <w:r w:rsidRPr="00546C0F">
              <w:rPr>
                <w:rFonts w:ascii="ＭＳ 明朝" w:hAnsi="ＭＳ 明朝" w:hint="eastAsia"/>
                <w:sz w:val="18"/>
                <w:szCs w:val="18"/>
              </w:rPr>
              <w:t>180</w:t>
            </w:r>
            <w:r w:rsidRPr="00546C0F">
              <w:rPr>
                <w:rFonts w:ascii="ＭＳ 明朝" w:hAnsi="ＭＳ 明朝"/>
                <w:sz w:val="18"/>
                <w:szCs w:val="18"/>
              </w:rPr>
              <w:t>）を確認し，学習の見通しを持つ。</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２　「</w:t>
            </w:r>
            <w:r w:rsidRPr="00546C0F">
              <w:rPr>
                <w:rFonts w:ascii="ＭＳ 明朝" w:hAnsi="ＭＳ 明朝" w:hint="eastAsia"/>
                <w:sz w:val="18"/>
                <w:szCs w:val="18"/>
              </w:rPr>
              <w:t>何のために『働く』のか</w:t>
            </w:r>
            <w:r w:rsidRPr="00546C0F">
              <w:rPr>
                <w:rFonts w:ascii="ＭＳ 明朝" w:hAnsi="ＭＳ 明朝"/>
                <w:sz w:val="18"/>
                <w:szCs w:val="18"/>
              </w:rPr>
              <w:t>」全文を通読し，</w:t>
            </w:r>
            <w:r w:rsidRPr="00546C0F">
              <w:rPr>
                <w:rFonts w:ascii="ＭＳ 明朝" w:hAnsi="ＭＳ 明朝" w:hint="eastAsia"/>
                <w:sz w:val="18"/>
                <w:szCs w:val="18"/>
              </w:rPr>
              <w:t>働くことの意味について自分はどう考えるか，</w:t>
            </w:r>
            <w:r w:rsidRPr="00546C0F">
              <w:rPr>
                <w:rFonts w:ascii="ＭＳ 明朝" w:hAnsi="ＭＳ 明朝"/>
                <w:sz w:val="18"/>
                <w:szCs w:val="18"/>
              </w:rPr>
              <w:t>話し合う。適宜，漢字を確認する。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３　「</w:t>
            </w:r>
            <w:r w:rsidRPr="00546C0F">
              <w:rPr>
                <w:rFonts w:ascii="ＭＳ 明朝" w:hAnsi="ＭＳ 明朝" w:hint="eastAsia"/>
                <w:sz w:val="18"/>
                <w:szCs w:val="18"/>
              </w:rPr>
              <w:t>将来の目標や計画を立てよう」を参考に，自分の生き方や</w:t>
            </w:r>
            <w:r w:rsidR="007152BC">
              <w:rPr>
                <w:rFonts w:ascii="ＭＳ 明朝" w:hAnsi="ＭＳ 明朝" w:hint="eastAsia"/>
                <w:sz w:val="18"/>
                <w:szCs w:val="18"/>
              </w:rPr>
              <w:t>社会との関わり方について考え，本や資料，インターネットなど</w:t>
            </w:r>
            <w:r w:rsidRPr="00546C0F">
              <w:rPr>
                <w:rFonts w:ascii="ＭＳ 明朝" w:hAnsi="ＭＳ 明朝" w:hint="eastAsia"/>
                <w:sz w:val="18"/>
                <w:szCs w:val="18"/>
              </w:rPr>
              <w:t>で関心のある働き方や仕事について調べる。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＊「情報活用コラム　生活の中のさまざまな文章」を読み，実用的な文章</w:t>
            </w:r>
            <w:r w:rsidR="007152BC">
              <w:rPr>
                <w:rFonts w:ascii="ＭＳ 明朝" w:hAnsi="ＭＳ 明朝" w:hint="eastAsia"/>
                <w:sz w:val="18"/>
                <w:szCs w:val="18"/>
              </w:rPr>
              <w:t>の読み方や活用の仕方を確かめる</w:t>
            </w:r>
            <w:r w:rsidRPr="00546C0F">
              <w:rPr>
                <w:rFonts w:ascii="ＭＳ 明朝" w:hAnsi="ＭＳ 明朝" w:hint="eastAsia"/>
                <w:sz w:val="18"/>
                <w:szCs w:val="18"/>
              </w:rPr>
              <w:t>。</w:t>
            </w:r>
          </w:p>
          <w:p w:rsidR="003C2E68" w:rsidRPr="00546C0F" w:rsidRDefault="003C2E68" w:rsidP="009C190B">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＊「本で世界を広げよう〈現代社会〉」（</w:t>
            </w:r>
            <w:r w:rsidR="00BF5679">
              <w:rPr>
                <w:rFonts w:ascii="ＭＳ 明朝" w:hAnsi="ＭＳ 明朝" w:hint="eastAsia"/>
                <w:sz w:val="18"/>
                <w:szCs w:val="18"/>
              </w:rPr>
              <w:t>Ｐ</w:t>
            </w:r>
            <w:r w:rsidRPr="00546C0F">
              <w:rPr>
                <w:rFonts w:ascii="ＭＳ 明朝" w:hAnsi="ＭＳ 明朝" w:hint="eastAsia"/>
                <w:sz w:val="18"/>
                <w:szCs w:val="18"/>
              </w:rPr>
              <w:t>178～179）を手がかりに，働き方や仕事について考えたり，現代社会の</w:t>
            </w:r>
            <w:r w:rsidR="007152BC">
              <w:rPr>
                <w:rFonts w:ascii="ＭＳ 明朝" w:hAnsi="ＭＳ 明朝" w:hint="eastAsia"/>
                <w:sz w:val="18"/>
                <w:szCs w:val="18"/>
              </w:rPr>
              <w:t>仕組み</w:t>
            </w:r>
            <w:r w:rsidRPr="00546C0F">
              <w:rPr>
                <w:rFonts w:ascii="ＭＳ 明朝" w:hAnsi="ＭＳ 明朝" w:hint="eastAsia"/>
                <w:sz w:val="18"/>
                <w:szCs w:val="18"/>
              </w:rPr>
              <w:t>について理解を深めたりしてもよい。</w:t>
            </w:r>
          </w:p>
          <w:p w:rsidR="003C2E68" w:rsidRPr="00546C0F" w:rsidRDefault="003C2E68" w:rsidP="003C2E68">
            <w:pPr>
              <w:spacing w:line="300" w:lineRule="exact"/>
              <w:ind w:left="180" w:hangingChars="100" w:hanging="180"/>
              <w:rPr>
                <w:rFonts w:ascii="ＭＳ 明朝" w:hAnsi="ＭＳ 明朝" w:cs="ＭＳ Ｐゴシック"/>
                <w:kern w:val="0"/>
                <w:sz w:val="18"/>
                <w:szCs w:val="18"/>
              </w:rPr>
            </w:pPr>
            <w:r w:rsidRPr="00546C0F">
              <w:rPr>
                <w:rFonts w:ascii="ＭＳ 明朝" w:hAnsi="ＭＳ 明朝" w:hint="eastAsia"/>
                <w:sz w:val="18"/>
                <w:szCs w:val="18"/>
              </w:rPr>
              <w:t>＊</w:t>
            </w:r>
            <w:r w:rsidRPr="00546C0F">
              <w:rPr>
                <w:rFonts w:ascii="ＭＳ 明朝" w:hAnsi="ＭＳ 明朝" w:hint="eastAsia"/>
                <w:sz w:val="18"/>
                <w:szCs w:val="18"/>
                <w:bdr w:val="single" w:sz="4" w:space="0" w:color="auto" w:frame="1"/>
                <w:shd w:val="pct15" w:color="auto" w:fill="FFFFFF"/>
              </w:rPr>
              <w:t>資</w:t>
            </w:r>
            <w:r w:rsidRPr="00546C0F">
              <w:rPr>
                <w:rFonts w:ascii="ＭＳ 明朝" w:hAnsi="ＭＳ 明朝" w:hint="eastAsia"/>
                <w:sz w:val="18"/>
                <w:szCs w:val="18"/>
              </w:rPr>
              <w:t>「私のおすすめの本」（</w:t>
            </w:r>
            <w:r w:rsidR="00BF5679">
              <w:rPr>
                <w:rFonts w:ascii="ＭＳ 明朝" w:hAnsi="ＭＳ 明朝" w:hint="eastAsia"/>
                <w:sz w:val="18"/>
                <w:szCs w:val="18"/>
              </w:rPr>
              <w:t>Ｐ</w:t>
            </w:r>
            <w:r w:rsidRPr="00546C0F">
              <w:rPr>
                <w:rFonts w:ascii="ＭＳ 明朝" w:hAnsi="ＭＳ 明朝" w:hint="eastAsia"/>
                <w:sz w:val="18"/>
                <w:szCs w:val="18"/>
              </w:rPr>
              <w:t>28</w:t>
            </w:r>
            <w:r w:rsidR="007152BC">
              <w:rPr>
                <w:rFonts w:ascii="ＭＳ 明朝" w:hAnsi="ＭＳ 明朝" w:hint="eastAsia"/>
                <w:sz w:val="18"/>
                <w:szCs w:val="18"/>
              </w:rPr>
              <w:t>7</w:t>
            </w:r>
            <w:r w:rsidRPr="00546C0F">
              <w:rPr>
                <w:rFonts w:ascii="ＭＳ 明朝" w:hAnsi="ＭＳ 明朝" w:hint="eastAsia"/>
                <w:sz w:val="18"/>
                <w:szCs w:val="18"/>
              </w:rPr>
              <w:t>），「本の世界を楽しもう」（Ｐ28</w:t>
            </w:r>
            <w:r w:rsidR="007152BC">
              <w:rPr>
                <w:rFonts w:ascii="ＭＳ 明朝" w:hAnsi="ＭＳ 明朝" w:hint="eastAsia"/>
                <w:sz w:val="18"/>
                <w:szCs w:val="18"/>
              </w:rPr>
              <w:t>8</w:t>
            </w:r>
            <w:r w:rsidRPr="00546C0F">
              <w:rPr>
                <w:rFonts w:ascii="ＭＳ 明朝" w:hAnsi="ＭＳ 明朝" w:hint="eastAsia"/>
                <w:sz w:val="18"/>
                <w:szCs w:val="18"/>
              </w:rPr>
              <w:t>～2</w:t>
            </w:r>
            <w:r w:rsidR="007152BC">
              <w:rPr>
                <w:rFonts w:ascii="ＭＳ 明朝" w:hAnsi="ＭＳ 明朝" w:hint="eastAsia"/>
                <w:sz w:val="18"/>
                <w:szCs w:val="18"/>
              </w:rPr>
              <w:t>91</w:t>
            </w:r>
            <w:r w:rsidRPr="00546C0F">
              <w:rPr>
                <w:rFonts w:ascii="ＭＳ 明朝" w:hAnsi="ＭＳ 明朝" w:hint="eastAsia"/>
                <w:sz w:val="18"/>
                <w:szCs w:val="18"/>
              </w:rPr>
              <w:t>）を見て，さまざまな職業</w:t>
            </w:r>
            <w:r w:rsidR="007152BC">
              <w:rPr>
                <w:rFonts w:ascii="ＭＳ 明朝" w:hAnsi="ＭＳ 明朝" w:hint="eastAsia"/>
                <w:sz w:val="18"/>
                <w:szCs w:val="18"/>
              </w:rPr>
              <w:t>について</w:t>
            </w:r>
            <w:r w:rsidRPr="00546C0F">
              <w:rPr>
                <w:rFonts w:ascii="ＭＳ 明朝" w:hAnsi="ＭＳ 明朝" w:hint="eastAsia"/>
                <w:sz w:val="18"/>
                <w:szCs w:val="18"/>
              </w:rPr>
              <w:lastRenderedPageBreak/>
              <w:t>考えたり，今後の読書生活の参考にしたりするのもよい。</w:t>
            </w:r>
          </w:p>
        </w:tc>
        <w:tc>
          <w:tcPr>
            <w:tcW w:w="4536" w:type="dxa"/>
            <w:tcBorders>
              <w:top w:val="nil"/>
              <w:bottom w:val="nil"/>
              <w:right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自分の生き方や社会との関わり方を支える読書の意義と効用について理解している。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「読むこと」において，文章を読んで考えを広げたり深めたりして，人間</w:t>
            </w:r>
            <w:r w:rsidR="007152BC">
              <w:rPr>
                <w:rFonts w:ascii="ＭＳ 明朝" w:hAnsi="ＭＳ 明朝" w:cs="Arial" w:hint="eastAsia"/>
                <w:sz w:val="18"/>
                <w:szCs w:val="18"/>
              </w:rPr>
              <w:t>や</w:t>
            </w:r>
            <w:r w:rsidRPr="00546C0F">
              <w:rPr>
                <w:rFonts w:ascii="ＭＳ 明朝" w:hAnsi="ＭＳ 明朝" w:cs="Arial" w:hint="eastAsia"/>
                <w:sz w:val="18"/>
                <w:szCs w:val="18"/>
              </w:rPr>
              <w:t>社会について，自分の意見を</w:t>
            </w:r>
            <w:r w:rsidR="007152BC">
              <w:rPr>
                <w:rFonts w:ascii="ＭＳ 明朝" w:hAnsi="ＭＳ 明朝" w:cs="Arial" w:hint="eastAsia"/>
                <w:sz w:val="18"/>
                <w:szCs w:val="18"/>
              </w:rPr>
              <w:t>持って</w:t>
            </w:r>
            <w:r w:rsidRPr="00546C0F">
              <w:rPr>
                <w:rFonts w:ascii="ＭＳ 明朝" w:hAnsi="ＭＳ 明朝" w:cs="Arial" w:hint="eastAsia"/>
                <w:sz w:val="18"/>
                <w:szCs w:val="18"/>
              </w:rPr>
              <w:t>いる。</w:t>
            </w:r>
          </w:p>
          <w:p w:rsidR="003C2E68" w:rsidRPr="00684090" w:rsidRDefault="003C2E68" w:rsidP="00684090">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進んで自分の生き方や社会との関わり方</w:t>
            </w:r>
            <w:r w:rsidR="007152BC">
              <w:rPr>
                <w:rFonts w:ascii="ＭＳ 明朝" w:hAnsi="ＭＳ 明朝" w:cs="ＭＳ ゴシック" w:hint="eastAsia"/>
                <w:sz w:val="18"/>
                <w:szCs w:val="18"/>
              </w:rPr>
              <w:t>について考え</w:t>
            </w:r>
            <w:r w:rsidRPr="00546C0F">
              <w:rPr>
                <w:rFonts w:ascii="ＭＳ 明朝" w:hAnsi="ＭＳ 明朝" w:cs="ＭＳ ゴシック" w:hint="eastAsia"/>
                <w:sz w:val="18"/>
                <w:szCs w:val="18"/>
              </w:rPr>
              <w:t>，これまでの学習を生かして</w:t>
            </w:r>
            <w:r w:rsidR="007152BC">
              <w:rPr>
                <w:rFonts w:ascii="ＭＳ 明朝" w:hAnsi="ＭＳ 明朝" w:cs="ＭＳ ゴシック" w:hint="eastAsia"/>
                <w:sz w:val="18"/>
                <w:szCs w:val="18"/>
              </w:rPr>
              <w:t>，</w:t>
            </w:r>
            <w:r w:rsidRPr="00546C0F">
              <w:rPr>
                <w:rFonts w:ascii="ＭＳ 明朝" w:hAnsi="ＭＳ 明朝" w:cs="ＭＳ ゴシック" w:hint="eastAsia"/>
                <w:sz w:val="18"/>
                <w:szCs w:val="18"/>
              </w:rPr>
              <w:t>自分が関心のある働き方や仕事について調べようとしている。</w:t>
            </w:r>
          </w:p>
        </w:tc>
      </w:tr>
      <w:tr w:rsidR="003C2E68" w:rsidRPr="006E508D" w:rsidTr="00624503">
        <w:trPr>
          <w:trHeight w:val="283"/>
        </w:trPr>
        <w:tc>
          <w:tcPr>
            <w:tcW w:w="14601" w:type="dxa"/>
            <w:gridSpan w:val="5"/>
            <w:tcBorders>
              <w:top w:val="single" w:sz="8" w:space="0" w:color="auto"/>
              <w:left w:val="single" w:sz="8" w:space="0" w:color="auto"/>
              <w:right w:val="single" w:sz="8" w:space="0" w:color="auto"/>
            </w:tcBorders>
            <w:shd w:val="clear" w:color="auto" w:fill="F2F2F2" w:themeFill="background1" w:themeFillShade="F2"/>
            <w:tcMar>
              <w:left w:w="57" w:type="dxa"/>
              <w:right w:w="57" w:type="dxa"/>
            </w:tcMar>
          </w:tcPr>
          <w:p w:rsidR="003C2E68" w:rsidRPr="00546C0F" w:rsidRDefault="003C2E68" w:rsidP="003C2E68">
            <w:pPr>
              <w:spacing w:line="300" w:lineRule="exact"/>
              <w:ind w:left="180" w:hangingChars="100" w:hanging="180"/>
              <w:rPr>
                <w:rFonts w:ascii="ＭＳ 明朝" w:eastAsia="BIZ UDゴシック" w:hAnsi="ＭＳ 明朝" w:cs="Arial"/>
                <w:sz w:val="18"/>
                <w:szCs w:val="18"/>
              </w:rPr>
            </w:pPr>
            <w:r w:rsidRPr="006E508D">
              <w:rPr>
                <w:rFonts w:ascii="ＭＳ 明朝" w:hAnsi="ＭＳ 明朝" w:hint="eastAsia"/>
                <w:sz w:val="18"/>
                <w:szCs w:val="18"/>
              </w:rPr>
              <w:t>７　思いを馳せる</w:t>
            </w:r>
            <w:r>
              <w:rPr>
                <w:rFonts w:ascii="ＭＳ 明朝" w:hAnsi="ＭＳ 明朝" w:hint="eastAsia"/>
                <w:sz w:val="18"/>
                <w:szCs w:val="18"/>
              </w:rPr>
              <w:t>（1～3月</w:t>
            </w:r>
            <w:r w:rsidR="009B2894">
              <w:rPr>
                <w:rFonts w:ascii="ＭＳ 明朝" w:hAnsi="ＭＳ 明朝" w:hint="eastAsia"/>
                <w:sz w:val="18"/>
                <w:szCs w:val="18"/>
              </w:rPr>
              <w:t xml:space="preserve">　21時間</w:t>
            </w:r>
            <w:r>
              <w:rPr>
                <w:rFonts w:ascii="ＭＳ 明朝" w:hAnsi="ＭＳ 明朝" w:hint="eastAsia"/>
                <w:sz w:val="18"/>
                <w:szCs w:val="18"/>
              </w:rPr>
              <w:t>）</w:t>
            </w:r>
          </w:p>
        </w:tc>
      </w:tr>
      <w:tr w:rsidR="003C2E68" w:rsidRPr="006E508D" w:rsidTr="00D971E6">
        <w:trPr>
          <w:trHeight w:val="283"/>
        </w:trPr>
        <w:tc>
          <w:tcPr>
            <w:tcW w:w="2268" w:type="dxa"/>
            <w:tcBorders>
              <w:left w:val="single" w:sz="8" w:space="0" w:color="auto"/>
            </w:tcBorders>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kern w:val="0"/>
                <w:sz w:val="18"/>
                <w:szCs w:val="18"/>
              </w:rPr>
              <w:t>読む〈言葉とメディア〉</w:t>
            </w:r>
          </w:p>
          <w:p w:rsidR="003C2E68" w:rsidRPr="00546C0F" w:rsidRDefault="003C2E68" w:rsidP="003C2E68">
            <w:pPr>
              <w:spacing w:line="300" w:lineRule="exact"/>
              <w:rPr>
                <w:rFonts w:ascii="ＭＳ 明朝" w:hAnsi="ＭＳ 明朝" w:cs="Arial"/>
                <w:kern w:val="0"/>
                <w:sz w:val="21"/>
                <w:szCs w:val="18"/>
              </w:rPr>
            </w:pPr>
            <w:r w:rsidRPr="00546C0F">
              <w:rPr>
                <w:rFonts w:ascii="ＭＳ 明朝" w:hAnsi="ＭＳ 明朝" w:cs="Arial" w:hint="eastAsia"/>
                <w:bCs/>
                <w:kern w:val="0"/>
                <w:sz w:val="21"/>
                <w:szCs w:val="18"/>
              </w:rPr>
              <w:t>いつものように新聞が届いた</w:t>
            </w:r>
            <w:r w:rsidRPr="00546C0F">
              <w:rPr>
                <w:rFonts w:ascii="ＭＳ 明朝" w:hAnsi="ＭＳ 明朝" w:cs="Arial" w:hint="eastAsia"/>
                <w:bCs/>
                <w:w w:val="200"/>
                <w:kern w:val="0"/>
                <w:sz w:val="21"/>
                <w:szCs w:val="18"/>
              </w:rPr>
              <w:t>―</w:t>
            </w:r>
            <w:r w:rsidRPr="00546C0F">
              <w:rPr>
                <w:rFonts w:ascii="ＭＳ 明朝" w:hAnsi="ＭＳ 明朝" w:cs="Arial" w:hint="eastAsia"/>
                <w:bCs/>
                <w:kern w:val="0"/>
                <w:sz w:val="21"/>
                <w:szCs w:val="18"/>
              </w:rPr>
              <w:t>メディアと東日本大震災</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w:t>
            </w:r>
            <w:r w:rsidRPr="00546C0F">
              <w:rPr>
                <w:rFonts w:ascii="ＭＳ 明朝" w:hAnsi="ＭＳ 明朝" w:cs="Arial" w:hint="eastAsia"/>
                <w:kern w:val="0"/>
                <w:sz w:val="18"/>
                <w:szCs w:val="18"/>
              </w:rPr>
              <w:t>184</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hint="eastAsia"/>
                <w:kern w:val="0"/>
                <w:sz w:val="18"/>
                <w:szCs w:val="18"/>
              </w:rPr>
              <w:t>3</w:t>
            </w:r>
            <w:r w:rsidRPr="00546C0F">
              <w:rPr>
                <w:rFonts w:ascii="ＭＳ 明朝" w:hAnsi="ＭＳ 明朝" w:cs="Arial"/>
                <w:kern w:val="0"/>
                <w:sz w:val="18"/>
                <w:szCs w:val="18"/>
              </w:rPr>
              <w:t>時間</w:t>
            </w:r>
          </w:p>
          <w:p w:rsidR="003C2E68" w:rsidRPr="00546C0F" w:rsidRDefault="003C2E68" w:rsidP="003C2E68">
            <w:pPr>
              <w:spacing w:line="300" w:lineRule="exact"/>
              <w:jc w:val="right"/>
              <w:rPr>
                <w:rFonts w:ascii="ＭＳ 明朝" w:hAnsi="ＭＳ 明朝" w:cs="Arial"/>
                <w:sz w:val="18"/>
                <w:szCs w:val="18"/>
                <w:bdr w:val="single" w:sz="4" w:space="0" w:color="auto" w:frame="1"/>
              </w:rPr>
            </w:pPr>
          </w:p>
          <w:p w:rsidR="003C2E68" w:rsidRPr="00546C0F" w:rsidRDefault="003C2E68" w:rsidP="003C2E68">
            <w:pPr>
              <w:spacing w:line="300" w:lineRule="exact"/>
              <w:jc w:val="right"/>
              <w:rPr>
                <w:rFonts w:ascii="ＭＳ 明朝" w:hAnsi="ＭＳ 明朝" w:cs="Arial"/>
                <w:sz w:val="18"/>
                <w:szCs w:val="18"/>
              </w:rPr>
            </w:pPr>
            <w:r w:rsidRPr="00546C0F">
              <w:rPr>
                <w:rFonts w:ascii="ＭＳ 明朝" w:hAnsi="ＭＳ 明朝" w:cs="Arial" w:hint="eastAsia"/>
                <w:sz w:val="18"/>
                <w:szCs w:val="18"/>
                <w:bdr w:val="single" w:sz="4" w:space="0" w:color="auto" w:frame="1"/>
              </w:rPr>
              <w:t>他</w:t>
            </w:r>
            <w:r w:rsidRPr="00546C0F">
              <w:rPr>
                <w:rFonts w:ascii="ＭＳ 明朝" w:hAnsi="ＭＳ 明朝" w:cs="Arial" w:hint="eastAsia"/>
                <w:sz w:val="18"/>
                <w:szCs w:val="18"/>
              </w:rPr>
              <w:t>社会・理科・家庭・</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hint="eastAsia"/>
                <w:sz w:val="18"/>
                <w:szCs w:val="18"/>
              </w:rPr>
              <w:t>保健体育</w:t>
            </w:r>
          </w:p>
        </w:tc>
        <w:tc>
          <w:tcPr>
            <w:tcW w:w="1418" w:type="dxa"/>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546C0F">
              <w:rPr>
                <w:rFonts w:ascii="ＭＳ 明朝" w:hAnsi="ＭＳ 明朝" w:cs="Arial" w:hint="eastAsia"/>
                <w:sz w:val="18"/>
                <w:szCs w:val="18"/>
                <w:u w:val="single"/>
              </w:rPr>
              <w:t>エ</w:t>
            </w:r>
          </w:p>
          <w:p w:rsidR="003C2E68" w:rsidRPr="00546C0F" w:rsidRDefault="003C2E68" w:rsidP="003C2E68">
            <w:pPr>
              <w:spacing w:line="300" w:lineRule="exact"/>
              <w:ind w:left="180" w:hangingChars="100" w:hanging="180"/>
              <w:jc w:val="left"/>
              <w:rPr>
                <w:rFonts w:ascii="ＭＳ 明朝" w:hAnsi="ＭＳ 明朝" w:cs="Arial"/>
                <w:bCs/>
                <w:kern w:val="0"/>
                <w:sz w:val="18"/>
                <w:szCs w:val="18"/>
              </w:rPr>
            </w:pPr>
            <w:r w:rsidRPr="00546C0F">
              <w:rPr>
                <w:rFonts w:ascii="ＭＳ 明朝" w:hAnsi="ＭＳ 明朝" w:cs="Arial"/>
                <w:bCs/>
                <w:kern w:val="0"/>
                <w:sz w:val="18"/>
                <w:szCs w:val="18"/>
              </w:rPr>
              <w:fldChar w:fldCharType="begin"/>
            </w:r>
            <w:r w:rsidRPr="00546C0F">
              <w:rPr>
                <w:rFonts w:ascii="ＭＳ 明朝" w:hAnsi="ＭＳ 明朝" w:cs="Arial"/>
                <w:bCs/>
                <w:kern w:val="0"/>
                <w:sz w:val="18"/>
                <w:szCs w:val="18"/>
              </w:rPr>
              <w:instrText xml:space="preserve"> </w:instrText>
            </w:r>
            <w:r w:rsidRPr="00546C0F">
              <w:rPr>
                <w:rFonts w:ascii="ＭＳ 明朝" w:hAnsi="ＭＳ 明朝" w:cs="Arial" w:hint="eastAsia"/>
                <w:bCs/>
                <w:kern w:val="0"/>
                <w:sz w:val="18"/>
                <w:szCs w:val="18"/>
              </w:rPr>
              <w:instrText>eq \o\ac(</w:instrText>
            </w:r>
            <w:r w:rsidRPr="00546C0F">
              <w:rPr>
                <w:rFonts w:ascii="ＭＳ 明朝" w:hAnsi="ＭＳ 明朝" w:cs="Arial" w:hint="eastAsia"/>
                <w:bCs/>
                <w:kern w:val="0"/>
                <w:position w:val="-3"/>
                <w:sz w:val="27"/>
                <w:szCs w:val="18"/>
              </w:rPr>
              <w:instrText>○</w:instrText>
            </w:r>
            <w:r w:rsidRPr="00546C0F">
              <w:rPr>
                <w:rFonts w:ascii="ＭＳ 明朝" w:hAnsi="ＭＳ 明朝" w:cs="Arial" w:hint="eastAsia"/>
                <w:bCs/>
                <w:kern w:val="0"/>
                <w:sz w:val="18"/>
                <w:szCs w:val="18"/>
              </w:rPr>
              <w:instrText>,活)</w:instrText>
            </w:r>
            <w:r w:rsidRPr="00546C0F">
              <w:rPr>
                <w:rFonts w:ascii="ＭＳ 明朝" w:hAnsi="ＭＳ 明朝" w:cs="Arial"/>
                <w:bCs/>
                <w:kern w:val="0"/>
                <w:sz w:val="18"/>
                <w:szCs w:val="18"/>
              </w:rPr>
              <w:fldChar w:fldCharType="end"/>
            </w:r>
            <w:r w:rsidRPr="00546C0F">
              <w:rPr>
                <w:rFonts w:ascii="ＭＳ 明朝" w:hAnsi="ＭＳ 明朝" w:cs="Arial"/>
                <w:kern w:val="0"/>
                <w:sz w:val="18"/>
                <w:szCs w:val="18"/>
              </w:rPr>
              <w:t>Ｃ</w:t>
            </w:r>
            <w:r w:rsidRPr="00546C0F">
              <w:rPr>
                <w:rFonts w:ascii="ＭＳ 明朝" w:hAnsi="ＭＳ 明朝" w:cs="ＭＳ ゴシック"/>
                <w:kern w:val="0"/>
                <w:sz w:val="18"/>
                <w:szCs w:val="18"/>
              </w:rPr>
              <w:t>⑵</w:t>
            </w:r>
            <w:r w:rsidRPr="00546C0F">
              <w:rPr>
                <w:rFonts w:ascii="ＭＳ 明朝" w:hAnsi="ＭＳ 明朝" w:cs="Arial" w:hint="eastAsia"/>
                <w:kern w:val="0"/>
                <w:sz w:val="18"/>
                <w:szCs w:val="18"/>
              </w:rPr>
              <w:t>ア</w:t>
            </w:r>
          </w:p>
        </w:tc>
        <w:tc>
          <w:tcPr>
            <w:tcW w:w="1843" w:type="dxa"/>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kern w:val="0"/>
                <w:sz w:val="18"/>
                <w:szCs w:val="18"/>
              </w:rPr>
            </w:pPr>
            <w:r w:rsidRPr="00546C0F">
              <w:rPr>
                <w:rFonts w:ascii="ＭＳ 明朝" w:hAnsi="ＭＳ 明朝" w:hint="eastAsia"/>
                <w:kern w:val="0"/>
                <w:sz w:val="18"/>
                <w:szCs w:val="18"/>
              </w:rPr>
              <w:t>・情報やメディアの意義について考えを深める。</w:t>
            </w:r>
          </w:p>
        </w:tc>
        <w:tc>
          <w:tcPr>
            <w:tcW w:w="4536" w:type="dxa"/>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t xml:space="preserve">１　</w:t>
            </w:r>
            <w:r w:rsidRPr="00546C0F">
              <w:rPr>
                <w:rFonts w:ascii="ＭＳ 明朝" w:hAnsi="ＭＳ 明朝" w:hint="eastAsia"/>
                <w:sz w:val="18"/>
                <w:szCs w:val="18"/>
              </w:rPr>
              <w:t>タイトル下の問いかけ（Ｐ184）や「てびき」の目標（Ｐ194）を確認し，学習の見通しを持つ。</w:t>
            </w:r>
          </w:p>
          <w:p w:rsidR="003C2E68" w:rsidRPr="00546C0F" w:rsidRDefault="00E262EA" w:rsidP="003C2E68">
            <w:pPr>
              <w:spacing w:line="300" w:lineRule="exact"/>
              <w:ind w:left="180" w:hangingChars="100" w:hanging="180"/>
              <w:rPr>
                <w:rFonts w:ascii="ＭＳ 明朝" w:hAnsi="ＭＳ 明朝"/>
                <w:kern w:val="0"/>
                <w:sz w:val="18"/>
                <w:szCs w:val="18"/>
              </w:rPr>
            </w:pPr>
            <w:r>
              <w:rPr>
                <w:rFonts w:ascii="ＭＳ 明朝" w:hAnsi="ＭＳ 明朝"/>
                <w:kern w:val="0"/>
                <w:sz w:val="18"/>
                <w:szCs w:val="18"/>
              </w:rPr>
              <w:t>２　全文を通読し，内容を大まかにつかむ。適宜，漢字</w:t>
            </w:r>
            <w:r w:rsidR="003C2E68" w:rsidRPr="00546C0F">
              <w:rPr>
                <w:rFonts w:ascii="ＭＳ 明朝" w:hAnsi="ＭＳ 明朝"/>
                <w:kern w:val="0"/>
                <w:sz w:val="18"/>
                <w:szCs w:val="18"/>
              </w:rPr>
              <w:t>を確認する。</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３　設問</w:t>
            </w:r>
            <w:r w:rsidRPr="00546C0F">
              <w:rPr>
                <w:rFonts w:ascii="ＭＳ 明朝" w:hAnsi="ＭＳ 明朝" w:cs="ＭＳ 明朝"/>
                <w:kern w:val="0"/>
                <w:sz w:val="18"/>
                <w:szCs w:val="18"/>
              </w:rPr>
              <w:t>①</w:t>
            </w:r>
            <w:r w:rsidRPr="00546C0F">
              <w:rPr>
                <w:rFonts w:ascii="ＭＳ 明朝" w:hAnsi="ＭＳ 明朝"/>
                <w:kern w:val="0"/>
                <w:sz w:val="18"/>
                <w:szCs w:val="18"/>
              </w:rPr>
              <w:t>（Ｐ1</w:t>
            </w:r>
            <w:r w:rsidRPr="00546C0F">
              <w:rPr>
                <w:rFonts w:ascii="ＭＳ 明朝" w:hAnsi="ＭＳ 明朝" w:hint="eastAsia"/>
                <w:kern w:val="0"/>
                <w:sz w:val="18"/>
                <w:szCs w:val="18"/>
              </w:rPr>
              <w:t>94</w:t>
            </w:r>
            <w:r w:rsidRPr="00546C0F">
              <w:rPr>
                <w:rFonts w:ascii="ＭＳ 明朝" w:hAnsi="ＭＳ 明朝"/>
                <w:kern w:val="0"/>
                <w:sz w:val="18"/>
                <w:szCs w:val="18"/>
              </w:rPr>
              <w:t>）に取り組み，文章の内容を読み取る。</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４　設問</w:t>
            </w:r>
            <w:r w:rsidRPr="00546C0F">
              <w:rPr>
                <w:rFonts w:ascii="ＭＳ 明朝" w:hAnsi="ＭＳ 明朝" w:hint="eastAsia"/>
                <w:kern w:val="0"/>
                <w:sz w:val="18"/>
                <w:szCs w:val="18"/>
              </w:rPr>
              <w:t>②</w:t>
            </w:r>
            <w:r w:rsidRPr="00546C0F">
              <w:rPr>
                <w:rFonts w:ascii="ＭＳ 明朝" w:hAnsi="ＭＳ 明朝"/>
                <w:kern w:val="0"/>
                <w:sz w:val="18"/>
                <w:szCs w:val="18"/>
              </w:rPr>
              <w:t>～</w:t>
            </w:r>
            <w:r w:rsidRPr="00546C0F">
              <w:rPr>
                <w:rFonts w:ascii="ＭＳ 明朝" w:hAnsi="ＭＳ 明朝" w:hint="eastAsia"/>
                <w:kern w:val="0"/>
                <w:sz w:val="18"/>
                <w:szCs w:val="18"/>
              </w:rPr>
              <w:t>③</w:t>
            </w:r>
            <w:r w:rsidRPr="00546C0F">
              <w:rPr>
                <w:rFonts w:ascii="ＭＳ 明朝" w:hAnsi="ＭＳ 明朝"/>
                <w:kern w:val="0"/>
                <w:sz w:val="18"/>
                <w:szCs w:val="18"/>
              </w:rPr>
              <w:t>に取り組み，</w:t>
            </w:r>
            <w:r w:rsidRPr="00546C0F">
              <w:rPr>
                <w:rFonts w:ascii="ＭＳ 明朝" w:hAnsi="ＭＳ 明朝" w:hint="eastAsia"/>
                <w:kern w:val="0"/>
                <w:sz w:val="18"/>
                <w:szCs w:val="18"/>
              </w:rPr>
              <w:t>災害時における情報の伝わり方や価値，メディアの特徴や役割，伝え続けることの意義について話し合う。</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＊「言葉の力　情報をより深く捉える」（Ｐ195）を読んで，情報をより深く捉えるためのポイントを理解する。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 xml:space="preserve">５　</w:t>
            </w:r>
            <w:r w:rsidRPr="00546C0F">
              <w:rPr>
                <w:rFonts w:ascii="ＭＳ 明朝" w:hAnsi="ＭＳ 明朝"/>
                <w:sz w:val="18"/>
                <w:szCs w:val="18"/>
              </w:rPr>
              <w:t>「</w:t>
            </w:r>
            <w:r w:rsidRPr="00546C0F">
              <w:rPr>
                <w:rFonts w:ascii="ＭＳ 明朝" w:hAnsi="ＭＳ 明朝" w:hint="eastAsia"/>
                <w:sz w:val="18"/>
                <w:szCs w:val="18"/>
              </w:rPr>
              <w:t>振り返り</w:t>
            </w:r>
            <w:r w:rsidRPr="00546C0F">
              <w:rPr>
                <w:rFonts w:ascii="ＭＳ 明朝" w:hAnsi="ＭＳ 明朝"/>
                <w:sz w:val="18"/>
                <w:szCs w:val="18"/>
              </w:rPr>
              <w:t>」</w:t>
            </w:r>
            <w:r w:rsidRPr="00546C0F">
              <w:rPr>
                <w:rFonts w:ascii="ＭＳ 明朝" w:hAnsi="ＭＳ 明朝" w:hint="eastAsia"/>
                <w:sz w:val="18"/>
                <w:szCs w:val="18"/>
              </w:rPr>
              <w:t>を読み，</w:t>
            </w:r>
            <w:r w:rsidR="00A671FC">
              <w:rPr>
                <w:rFonts w:ascii="ＭＳ 明朝" w:hAnsi="ＭＳ 明朝" w:hint="eastAsia"/>
                <w:sz w:val="18"/>
                <w:szCs w:val="18"/>
              </w:rPr>
              <w:t>学習を振り返って，学んだことを自分の言葉でまとめる</w:t>
            </w:r>
            <w:r w:rsidRPr="00546C0F">
              <w:rPr>
                <w:rFonts w:ascii="ＭＳ 明朝" w:hAnsi="ＭＳ 明朝" w:hint="eastAsia"/>
                <w:sz w:val="18"/>
                <w:szCs w:val="18"/>
              </w:rPr>
              <w:t>。</w:t>
            </w:r>
          </w:p>
        </w:tc>
        <w:tc>
          <w:tcPr>
            <w:tcW w:w="4536" w:type="dxa"/>
            <w:tcBorders>
              <w:right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「読むこと」において，文章を読んで考えを広げたり深めたりして，人間，社会，自然などについて，自分の意見を</w:t>
            </w:r>
            <w:r w:rsidR="00E262EA">
              <w:rPr>
                <w:rFonts w:ascii="ＭＳ 明朝" w:hAnsi="ＭＳ 明朝" w:cs="Arial" w:hint="eastAsia"/>
                <w:sz w:val="18"/>
                <w:szCs w:val="18"/>
              </w:rPr>
              <w:t>持って</w:t>
            </w:r>
            <w:r w:rsidRPr="00546C0F">
              <w:rPr>
                <w:rFonts w:ascii="ＭＳ 明朝" w:hAnsi="ＭＳ 明朝" w:cs="Arial" w:hint="eastAsia"/>
                <w:sz w:val="18"/>
                <w:szCs w:val="18"/>
              </w:rPr>
              <w:t>いる。</w:t>
            </w:r>
          </w:p>
          <w:p w:rsidR="003C2E68" w:rsidRPr="00684090" w:rsidRDefault="003C2E68" w:rsidP="00684090">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進んで情報やメディアについて考えを深め，学習課題に沿って考えたことを話し合おうとしている。</w:t>
            </w:r>
          </w:p>
        </w:tc>
      </w:tr>
      <w:tr w:rsidR="003C2E68" w:rsidRPr="006E508D" w:rsidTr="00D971E6">
        <w:trPr>
          <w:trHeight w:val="283"/>
        </w:trPr>
        <w:tc>
          <w:tcPr>
            <w:tcW w:w="2268" w:type="dxa"/>
            <w:tcBorders>
              <w:left w:val="single" w:sz="8" w:space="0" w:color="auto"/>
            </w:tcBorders>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hint="eastAsia"/>
                <w:kern w:val="0"/>
                <w:sz w:val="18"/>
                <w:szCs w:val="18"/>
              </w:rPr>
              <w:t>学びの扉</w:t>
            </w:r>
            <w:r w:rsidR="00E262EA">
              <w:rPr>
                <w:rFonts w:ascii="ＭＳ 明朝" w:hAnsi="ＭＳ 明朝" w:cs="Arial" w:hint="eastAsia"/>
                <w:kern w:val="0"/>
                <w:sz w:val="18"/>
                <w:szCs w:val="18"/>
              </w:rPr>
              <w:t>／学びを支える言葉の力</w:t>
            </w:r>
            <w:r w:rsidRPr="00546C0F">
              <w:rPr>
                <w:rFonts w:ascii="ＭＳ 明朝" w:hAnsi="ＭＳ 明朝" w:cs="Arial" w:hint="eastAsia"/>
                <w:kern w:val="0"/>
                <w:sz w:val="18"/>
                <w:szCs w:val="18"/>
              </w:rPr>
              <w:t>〈論理的な言葉の力</w:t>
            </w:r>
            <w:r w:rsidR="00703239" w:rsidRPr="00703239">
              <w:rPr>
                <w:rFonts w:ascii="ＭＳ 明朝" w:hAnsi="ＭＳ 明朝" w:cs="Arial" w:hint="eastAsia"/>
                <w:w w:val="200"/>
                <w:kern w:val="0"/>
                <w:sz w:val="18"/>
                <w:szCs w:val="18"/>
              </w:rPr>
              <w:t>―</w:t>
            </w:r>
            <w:r w:rsidRPr="00546C0F">
              <w:rPr>
                <w:rFonts w:ascii="ＭＳ 明朝" w:hAnsi="ＭＳ 明朝" w:cs="Arial" w:hint="eastAsia"/>
                <w:kern w:val="0"/>
                <w:sz w:val="18"/>
                <w:szCs w:val="18"/>
              </w:rPr>
              <w:t>議論する力〉</w:t>
            </w:r>
          </w:p>
          <w:p w:rsidR="003C2E68" w:rsidRPr="00546C0F" w:rsidRDefault="003C2E68" w:rsidP="003C2E68">
            <w:pPr>
              <w:spacing w:line="300" w:lineRule="exact"/>
              <w:rPr>
                <w:rFonts w:ascii="ＭＳ 明朝" w:hAnsi="ＭＳ 明朝" w:cs="Arial"/>
                <w:bCs/>
                <w:kern w:val="0"/>
                <w:sz w:val="21"/>
                <w:szCs w:val="18"/>
              </w:rPr>
            </w:pPr>
            <w:r w:rsidRPr="00546C0F">
              <w:rPr>
                <w:rFonts w:ascii="ＭＳ 明朝" w:hAnsi="ＭＳ 明朝" w:cs="Arial" w:hint="eastAsia"/>
                <w:bCs/>
                <w:kern w:val="0"/>
                <w:sz w:val="21"/>
                <w:szCs w:val="18"/>
              </w:rPr>
              <w:t>合意を形成する</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w:t>
            </w:r>
            <w:r w:rsidRPr="00546C0F">
              <w:rPr>
                <w:rFonts w:ascii="ＭＳ 明朝" w:hAnsi="ＭＳ 明朝" w:cs="Arial" w:hint="eastAsia"/>
                <w:kern w:val="0"/>
                <w:sz w:val="18"/>
                <w:szCs w:val="18"/>
              </w:rPr>
              <w:t>196</w:t>
            </w:r>
            <w:r w:rsidR="00E262EA">
              <w:rPr>
                <w:rFonts w:ascii="ＭＳ 明朝" w:hAnsi="ＭＳ 明朝" w:cs="Arial" w:hint="eastAsia"/>
                <w:kern w:val="0"/>
                <w:sz w:val="18"/>
                <w:szCs w:val="18"/>
              </w:rPr>
              <w:t>／</w:t>
            </w:r>
            <w:r w:rsidR="00E262EA" w:rsidRPr="00546C0F">
              <w:rPr>
                <w:rFonts w:ascii="ＭＳ 明朝" w:hAnsi="ＭＳ 明朝" w:cs="Arial"/>
                <w:kern w:val="0"/>
                <w:sz w:val="18"/>
                <w:szCs w:val="18"/>
              </w:rPr>
              <w:t>Ｐ</w:t>
            </w:r>
            <w:r w:rsidR="00E262EA">
              <w:rPr>
                <w:rFonts w:ascii="ＭＳ 明朝" w:hAnsi="ＭＳ 明朝" w:cs="Arial" w:hint="eastAsia"/>
                <w:kern w:val="0"/>
                <w:sz w:val="18"/>
                <w:szCs w:val="18"/>
              </w:rPr>
              <w:t>242</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kern w:val="0"/>
                <w:sz w:val="18"/>
                <w:szCs w:val="18"/>
              </w:rPr>
              <w:t>1時間</w:t>
            </w:r>
          </w:p>
        </w:tc>
        <w:tc>
          <w:tcPr>
            <w:tcW w:w="1418" w:type="dxa"/>
            <w:tcMar>
              <w:left w:w="57" w:type="dxa"/>
              <w:right w:w="57" w:type="dxa"/>
            </w:tcMar>
          </w:tcPr>
          <w:p w:rsidR="003C2E68" w:rsidRPr="00546C0F" w:rsidRDefault="003C2E68" w:rsidP="00684090">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Ａ⑴</w:t>
            </w:r>
            <w:r w:rsidRPr="00546C0F">
              <w:rPr>
                <w:rFonts w:ascii="ＭＳ 明朝" w:hAnsi="ＭＳ 明朝" w:cs="Arial" w:hint="eastAsia"/>
                <w:sz w:val="18"/>
                <w:szCs w:val="18"/>
                <w:u w:val="single"/>
              </w:rPr>
              <w:t>オ</w:t>
            </w:r>
          </w:p>
        </w:tc>
        <w:tc>
          <w:tcPr>
            <w:tcW w:w="1843" w:type="dxa"/>
            <w:tcBorders>
              <w:bottom w:val="single" w:sz="4" w:space="0" w:color="000000"/>
            </w:tcBorders>
            <w:tcMar>
              <w:left w:w="57" w:type="dxa"/>
              <w:right w:w="57" w:type="dxa"/>
            </w:tcMar>
          </w:tcPr>
          <w:p w:rsidR="003C2E68" w:rsidRPr="00546C0F" w:rsidRDefault="003C2E68" w:rsidP="003C2E6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w:t>
            </w:r>
            <w:r w:rsidR="00E262EA">
              <w:rPr>
                <w:rFonts w:ascii="ＭＳ 明朝" w:hAnsi="ＭＳ 明朝" w:cs="ＭＳ 明朝" w:hint="eastAsia"/>
                <w:sz w:val="18"/>
                <w:szCs w:val="18"/>
              </w:rPr>
              <w:t>お</w:t>
            </w:r>
            <w:r w:rsidRPr="00546C0F">
              <w:rPr>
                <w:rFonts w:ascii="ＭＳ 明朝" w:hAnsi="ＭＳ 明朝" w:cs="ＭＳ 明朝"/>
                <w:sz w:val="18"/>
                <w:szCs w:val="18"/>
              </w:rPr>
              <w:t>互いの意見の共通点やよい点を見つけて，合意を形成する。</w:t>
            </w:r>
          </w:p>
        </w:tc>
        <w:tc>
          <w:tcPr>
            <w:tcW w:w="4536" w:type="dxa"/>
            <w:tcBorders>
              <w:bottom w:val="single" w:sz="4" w:space="0" w:color="000000"/>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１　教材（Ｐ196）を読んで，</w:t>
            </w:r>
            <w:r w:rsidR="00E262EA">
              <w:rPr>
                <w:rFonts w:ascii="ＭＳ 明朝" w:hAnsi="ＭＳ 明朝" w:cs="ＭＳ 明朝" w:hint="eastAsia"/>
                <w:sz w:val="18"/>
                <w:szCs w:val="18"/>
              </w:rPr>
              <w:t>漫画に描かれた</w:t>
            </w:r>
            <w:r w:rsidRPr="00546C0F">
              <w:rPr>
                <w:rFonts w:ascii="ＭＳ 明朝" w:hAnsi="ＭＳ 明朝" w:cs="ＭＳ 明朝"/>
                <w:sz w:val="18"/>
                <w:szCs w:val="18"/>
              </w:rPr>
              <w:t>話し合いのよくないところを見つける。</w:t>
            </w:r>
          </w:p>
          <w:p w:rsidR="003C2E68" w:rsidRDefault="003C2E68" w:rsidP="003C2E68">
            <w:pP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 xml:space="preserve">２　</w:t>
            </w:r>
            <w:r w:rsidRPr="00546C0F">
              <w:rPr>
                <w:rFonts w:ascii="ＭＳ 明朝" w:hAnsi="ＭＳ 明朝" w:cs="ＭＳ 明朝"/>
                <w:sz w:val="18"/>
                <w:szCs w:val="18"/>
                <w:bdr w:val="single" w:sz="4" w:space="0" w:color="auto"/>
                <w:shd w:val="clear" w:color="auto" w:fill="D9D9D9"/>
              </w:rPr>
              <w:t>基</w:t>
            </w:r>
            <w:r w:rsidRPr="00546C0F">
              <w:rPr>
                <w:rFonts w:ascii="ＭＳ 明朝" w:hAnsi="ＭＳ 明朝" w:cs="ＭＳ 明朝"/>
                <w:sz w:val="18"/>
                <w:szCs w:val="18"/>
              </w:rPr>
              <w:t>「合意を形成する」</w:t>
            </w:r>
            <w:r w:rsidRPr="00546C0F">
              <w:rPr>
                <w:rFonts w:ascii="ＭＳ 明朝" w:hAnsi="ＭＳ 明朝" w:cs="ＭＳ 明朝" w:hint="eastAsia"/>
                <w:sz w:val="18"/>
                <w:szCs w:val="18"/>
              </w:rPr>
              <w:t>（</w:t>
            </w:r>
            <w:r w:rsidRPr="00546C0F">
              <w:rPr>
                <w:rFonts w:ascii="ＭＳ 明朝" w:hAnsi="ＭＳ 明朝" w:cs="ＭＳ 明朝"/>
                <w:sz w:val="18"/>
                <w:szCs w:val="18"/>
              </w:rPr>
              <w:t>Ｐ242～</w:t>
            </w:r>
            <w:r w:rsidRPr="00546C0F">
              <w:rPr>
                <w:rFonts w:ascii="ＭＳ 明朝" w:hAnsi="ＭＳ 明朝" w:cs="ＭＳ 明朝" w:hint="eastAsia"/>
                <w:sz w:val="18"/>
                <w:szCs w:val="18"/>
              </w:rPr>
              <w:t>245）</w:t>
            </w:r>
            <w:r w:rsidRPr="00546C0F">
              <w:rPr>
                <w:rFonts w:ascii="ＭＳ 明朝" w:hAnsi="ＭＳ 明朝" w:cs="ＭＳ 明朝"/>
                <w:sz w:val="18"/>
                <w:szCs w:val="18"/>
              </w:rPr>
              <w:t>を読んで，合意形成の仕方について理解を深め，</w:t>
            </w:r>
            <w:r w:rsidR="00E262EA">
              <w:rPr>
                <w:rFonts w:ascii="ＭＳ 明朝" w:hAnsi="ＭＳ 明朝" w:cs="ＭＳ 明朝" w:hint="eastAsia"/>
                <w:sz w:val="18"/>
                <w:szCs w:val="18"/>
              </w:rPr>
              <w:t>お</w:t>
            </w:r>
            <w:r w:rsidRPr="00546C0F">
              <w:rPr>
                <w:rFonts w:ascii="ＭＳ 明朝" w:hAnsi="ＭＳ 明朝" w:cs="ＭＳ 明朝"/>
                <w:sz w:val="18"/>
                <w:szCs w:val="18"/>
              </w:rPr>
              <w:t>互いの意見の共通点やよい点を見つけて，合意を形成する。</w:t>
            </w:r>
          </w:p>
          <w:p w:rsidR="009C190B" w:rsidRPr="00546C0F" w:rsidRDefault="009C190B" w:rsidP="003C2E68">
            <w:pPr>
              <w:spacing w:line="300" w:lineRule="exact"/>
              <w:ind w:left="180" w:hangingChars="100" w:hanging="180"/>
              <w:rPr>
                <w:rFonts w:ascii="ＭＳ 明朝" w:hAnsi="ＭＳ 明朝" w:cs="ＭＳ 明朝"/>
                <w:sz w:val="18"/>
                <w:szCs w:val="18"/>
              </w:rPr>
            </w:pPr>
          </w:p>
          <w:p w:rsidR="003C2E68" w:rsidRPr="00546C0F" w:rsidRDefault="003C2E68" w:rsidP="003C2E68">
            <w:pPr>
              <w:spacing w:line="300" w:lineRule="exact"/>
              <w:ind w:left="180" w:hangingChars="100" w:hanging="180"/>
              <w:rPr>
                <w:rFonts w:ascii="ＭＳ 明朝" w:hAnsi="ＭＳ 明朝" w:cs="ＭＳ 明朝"/>
                <w:sz w:val="18"/>
                <w:szCs w:val="18"/>
              </w:rPr>
            </w:pPr>
            <w:r w:rsidRPr="00546C0F">
              <w:rPr>
                <w:rFonts w:ascii="ＭＳ 明朝" w:hAnsi="ＭＳ 明朝" w:cs="ＭＳ 明朝"/>
                <w:sz w:val="18"/>
                <w:szCs w:val="18"/>
              </w:rPr>
              <w:t>＊</w:t>
            </w:r>
            <w:r w:rsidRPr="00546C0F">
              <w:rPr>
                <w:rFonts w:ascii="ＭＳ 明朝" w:hAnsi="ＭＳ 明朝" w:cs="ＭＳ 明朝"/>
                <w:sz w:val="18"/>
                <w:szCs w:val="18"/>
                <w:bdr w:val="single" w:sz="4" w:space="0" w:color="auto"/>
                <w:shd w:val="clear" w:color="auto" w:fill="D9D9D9"/>
              </w:rPr>
              <w:t>Ｄ</w:t>
            </w:r>
            <w:r w:rsidRPr="00546C0F">
              <w:rPr>
                <w:rFonts w:ascii="ＭＳ 明朝" w:hAnsi="ＭＳ 明朝" w:cs="ＭＳ 明朝"/>
                <w:sz w:val="18"/>
                <w:szCs w:val="18"/>
              </w:rPr>
              <w:t>この教材には，関連するデジタルコンテンツが用意されているので，適宜利用するとよい。</w:t>
            </w:r>
          </w:p>
        </w:tc>
        <w:tc>
          <w:tcPr>
            <w:tcW w:w="4536" w:type="dxa"/>
            <w:tcBorders>
              <w:bottom w:val="single" w:sz="4" w:space="0" w:color="000000"/>
              <w:right w:val="single" w:sz="8" w:space="0" w:color="auto"/>
            </w:tcBorders>
            <w:tcMar>
              <w:left w:w="57" w:type="dxa"/>
              <w:right w:w="57" w:type="dxa"/>
            </w:tcMar>
          </w:tcPr>
          <w:p w:rsidR="003C2E68" w:rsidRPr="00546C0F" w:rsidRDefault="003C2E68" w:rsidP="003C2E6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eastAsia="BIZ UDゴシック" w:hAnsi="ＭＳ 明朝" w:cs="ＭＳ 明朝"/>
                <w:sz w:val="18"/>
                <w:szCs w:val="18"/>
              </w:rPr>
              <w:t>［思判表］</w:t>
            </w:r>
            <w:r w:rsidR="0017067E" w:rsidRPr="0017067E">
              <w:rPr>
                <w:rFonts w:ascii="ＭＳ 明朝" w:hAnsi="ＭＳ 明朝" w:cs="Arial" w:hint="eastAsia"/>
                <w:sz w:val="18"/>
                <w:szCs w:val="18"/>
              </w:rPr>
              <w:t>◎</w:t>
            </w:r>
            <w:r w:rsidRPr="00546C0F">
              <w:rPr>
                <w:rFonts w:ascii="ＭＳ 明朝" w:hAnsi="ＭＳ 明朝" w:cs="ＭＳ 明朝"/>
                <w:sz w:val="18"/>
                <w:szCs w:val="18"/>
              </w:rPr>
              <w:t>「話すこと・聞くこと」において，</w:t>
            </w:r>
            <w:r w:rsidR="00531730">
              <w:rPr>
                <w:rFonts w:ascii="ＭＳ 明朝" w:hAnsi="ＭＳ 明朝" w:cs="ＭＳ 明朝" w:hint="eastAsia"/>
                <w:sz w:val="18"/>
                <w:szCs w:val="18"/>
              </w:rPr>
              <w:t>お</w:t>
            </w:r>
            <w:r w:rsidRPr="00546C0F">
              <w:rPr>
                <w:rFonts w:ascii="ＭＳ 明朝" w:hAnsi="ＭＳ 明朝" w:cs="ＭＳ 明朝"/>
                <w:sz w:val="18"/>
                <w:szCs w:val="18"/>
              </w:rPr>
              <w:t>互いの発言を生かしながら話し合い，合意形成に向けて考えを広げたり深めたりしている。</w:t>
            </w:r>
          </w:p>
          <w:p w:rsidR="003C2E68" w:rsidRPr="00546C0F" w:rsidRDefault="003C2E68" w:rsidP="00684090">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546C0F">
              <w:rPr>
                <w:rFonts w:ascii="ＭＳ 明朝" w:eastAsia="BIZ UDゴシック" w:hAnsi="ＭＳ 明朝" w:cs="ＭＳ 明朝"/>
                <w:sz w:val="18"/>
                <w:szCs w:val="18"/>
              </w:rPr>
              <w:t>［主］</w:t>
            </w:r>
            <w:r w:rsidR="00D65EFB" w:rsidRPr="00D65EFB">
              <w:rPr>
                <w:rFonts w:ascii="ＭＳ 明朝" w:hAnsi="ＭＳ 明朝" w:cs="ＭＳ 明朝" w:hint="eastAsia"/>
                <w:sz w:val="18"/>
                <w:szCs w:val="18"/>
              </w:rPr>
              <w:t>・</w:t>
            </w:r>
            <w:r w:rsidRPr="00546C0F">
              <w:rPr>
                <w:rFonts w:ascii="ＭＳ 明朝" w:hAnsi="ＭＳ 明朝" w:cs="ＭＳ 明朝"/>
                <w:sz w:val="18"/>
                <w:szCs w:val="18"/>
              </w:rPr>
              <w:t>進んで合意形成の仕方を理解し，学習課題に沿って</w:t>
            </w:r>
            <w:r w:rsidR="00E262EA">
              <w:rPr>
                <w:rFonts w:ascii="ＭＳ 明朝" w:hAnsi="ＭＳ 明朝" w:cs="ＭＳ 明朝" w:hint="eastAsia"/>
                <w:sz w:val="18"/>
                <w:szCs w:val="18"/>
              </w:rPr>
              <w:t>お</w:t>
            </w:r>
            <w:r w:rsidR="00550E5B">
              <w:rPr>
                <w:rFonts w:ascii="ＭＳ 明朝" w:hAnsi="ＭＳ 明朝" w:cs="ＭＳ 明朝"/>
                <w:sz w:val="18"/>
                <w:szCs w:val="18"/>
              </w:rPr>
              <w:t>互いの意見の共通点やよい点を見つけ</w:t>
            </w:r>
            <w:r w:rsidRPr="00546C0F">
              <w:rPr>
                <w:rFonts w:ascii="ＭＳ 明朝" w:hAnsi="ＭＳ 明朝" w:cs="ＭＳ 明朝"/>
                <w:sz w:val="18"/>
                <w:szCs w:val="18"/>
              </w:rPr>
              <w:t>ようとしている。</w:t>
            </w:r>
          </w:p>
        </w:tc>
      </w:tr>
      <w:tr w:rsidR="003C2E68" w:rsidRPr="006E508D" w:rsidTr="00624503">
        <w:trPr>
          <w:trHeight w:val="283"/>
        </w:trPr>
        <w:tc>
          <w:tcPr>
            <w:tcW w:w="2268" w:type="dxa"/>
            <w:tcBorders>
              <w:top w:val="nil"/>
              <w:left w:val="single" w:sz="8" w:space="0" w:color="auto"/>
              <w:bottom w:val="nil"/>
            </w:tcBorders>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kern w:val="0"/>
                <w:sz w:val="18"/>
                <w:szCs w:val="18"/>
              </w:rPr>
              <w:t>話す・聞く〈話し合う〉</w:t>
            </w:r>
          </w:p>
          <w:p w:rsidR="003C2E68" w:rsidRPr="00546C0F" w:rsidRDefault="003C2E68" w:rsidP="003C2E68">
            <w:pPr>
              <w:spacing w:line="300" w:lineRule="exact"/>
              <w:rPr>
                <w:rFonts w:ascii="ＭＳ 明朝" w:hAnsi="ＭＳ 明朝" w:cs="Arial"/>
                <w:bCs/>
                <w:kern w:val="0"/>
                <w:sz w:val="21"/>
                <w:szCs w:val="18"/>
              </w:rPr>
            </w:pPr>
            <w:r w:rsidRPr="00546C0F">
              <w:rPr>
                <w:rFonts w:ascii="ＭＳ 明朝" w:hAnsi="ＭＳ 明朝" w:cs="Arial"/>
                <w:bCs/>
                <w:kern w:val="0"/>
                <w:sz w:val="21"/>
                <w:szCs w:val="18"/>
              </w:rPr>
              <w:t>話</w:t>
            </w:r>
            <w:r w:rsidRPr="00546C0F">
              <w:rPr>
                <w:rFonts w:ascii="ＭＳ 明朝" w:hAnsi="ＭＳ 明朝" w:cs="Arial"/>
                <w:kern w:val="0"/>
                <w:sz w:val="21"/>
                <w:szCs w:val="18"/>
              </w:rPr>
              <w:t>し</w:t>
            </w:r>
            <w:r w:rsidRPr="00546C0F">
              <w:rPr>
                <w:rFonts w:ascii="ＭＳ 明朝" w:hAnsi="ＭＳ 明朝" w:cs="Arial"/>
                <w:bCs/>
                <w:kern w:val="0"/>
                <w:sz w:val="21"/>
                <w:szCs w:val="18"/>
              </w:rPr>
              <w:t>合</w:t>
            </w:r>
            <w:r w:rsidRPr="00546C0F">
              <w:rPr>
                <w:rFonts w:ascii="ＭＳ 明朝" w:hAnsi="ＭＳ 明朝" w:cs="Arial"/>
                <w:kern w:val="0"/>
                <w:sz w:val="21"/>
                <w:szCs w:val="18"/>
              </w:rPr>
              <w:t>いで</w:t>
            </w:r>
            <w:r w:rsidR="00E262EA">
              <w:rPr>
                <w:rFonts w:ascii="ＭＳ 明朝" w:hAnsi="ＭＳ 明朝" w:cs="Arial" w:hint="eastAsia"/>
                <w:kern w:val="0"/>
                <w:sz w:val="21"/>
                <w:szCs w:val="18"/>
              </w:rPr>
              <w:t>意見をまとめ</w:t>
            </w:r>
            <w:r w:rsidRPr="00546C0F">
              <w:rPr>
                <w:rFonts w:ascii="ＭＳ 明朝" w:hAnsi="ＭＳ 明朝" w:cs="Arial"/>
                <w:kern w:val="0"/>
                <w:sz w:val="21"/>
                <w:szCs w:val="18"/>
              </w:rPr>
              <w:t>よう</w:t>
            </w:r>
            <w:r w:rsidRPr="00546C0F">
              <w:rPr>
                <w:rFonts w:ascii="ＭＳ 明朝" w:hAnsi="ＭＳ 明朝" w:cs="Arial" w:hint="eastAsia"/>
                <w:w w:val="200"/>
                <w:kern w:val="0"/>
                <w:sz w:val="21"/>
                <w:szCs w:val="18"/>
              </w:rPr>
              <w:t>―</w:t>
            </w:r>
            <w:r w:rsidRPr="00546C0F">
              <w:rPr>
                <w:rFonts w:ascii="ＭＳ 明朝" w:hAnsi="ＭＳ 明朝" w:cs="Arial" w:hint="eastAsia"/>
                <w:kern w:val="0"/>
                <w:sz w:val="21"/>
                <w:szCs w:val="18"/>
              </w:rPr>
              <w:t>合意形成を目指す話し合い</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Ｐ1</w:t>
            </w:r>
            <w:r w:rsidRPr="00546C0F">
              <w:rPr>
                <w:rFonts w:ascii="ＭＳ 明朝" w:hAnsi="ＭＳ 明朝" w:cs="Arial" w:hint="eastAsia"/>
                <w:kern w:val="0"/>
                <w:sz w:val="18"/>
                <w:szCs w:val="18"/>
              </w:rPr>
              <w:t>97</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hint="eastAsia"/>
                <w:kern w:val="0"/>
                <w:sz w:val="18"/>
                <w:szCs w:val="18"/>
              </w:rPr>
              <w:lastRenderedPageBreak/>
              <w:t>4</w:t>
            </w:r>
            <w:r w:rsidRPr="00546C0F">
              <w:rPr>
                <w:rFonts w:ascii="ＭＳ 明朝" w:hAnsi="ＭＳ 明朝" w:cs="Arial"/>
                <w:kern w:val="0"/>
                <w:sz w:val="18"/>
                <w:szCs w:val="18"/>
              </w:rPr>
              <w:t>時間</w:t>
            </w:r>
          </w:p>
          <w:p w:rsidR="003C2E68" w:rsidRPr="00546C0F" w:rsidRDefault="003C2E68" w:rsidP="003C2E68">
            <w:pPr>
              <w:spacing w:line="300" w:lineRule="exact"/>
              <w:jc w:val="right"/>
              <w:rPr>
                <w:rFonts w:ascii="ＭＳ 明朝" w:hAnsi="ＭＳ 明朝" w:cs="Arial"/>
                <w:sz w:val="18"/>
                <w:szCs w:val="18"/>
                <w:bdr w:val="single" w:sz="4" w:space="0" w:color="auto" w:frame="1"/>
              </w:rPr>
            </w:pPr>
          </w:p>
          <w:p w:rsidR="003C2E68" w:rsidRPr="00546C0F" w:rsidRDefault="003C2E68" w:rsidP="003C2E68">
            <w:pPr>
              <w:spacing w:line="300" w:lineRule="exact"/>
              <w:jc w:val="right"/>
              <w:rPr>
                <w:rFonts w:ascii="ＭＳ 明朝" w:hAnsi="ＭＳ 明朝" w:cs="Arial"/>
                <w:sz w:val="18"/>
                <w:szCs w:val="18"/>
              </w:rPr>
            </w:pPr>
            <w:r w:rsidRPr="00546C0F">
              <w:rPr>
                <w:rFonts w:ascii="ＭＳ 明朝" w:hAnsi="ＭＳ 明朝" w:cs="Arial" w:hint="eastAsia"/>
                <w:sz w:val="18"/>
                <w:szCs w:val="18"/>
                <w:bdr w:val="single" w:sz="4" w:space="0" w:color="auto" w:frame="1"/>
              </w:rPr>
              <w:t>他</w:t>
            </w:r>
            <w:r w:rsidRPr="00546C0F">
              <w:rPr>
                <w:rFonts w:ascii="ＭＳ 明朝" w:hAnsi="ＭＳ 明朝" w:cs="Arial" w:hint="eastAsia"/>
                <w:sz w:val="18"/>
                <w:szCs w:val="18"/>
              </w:rPr>
              <w:t>社会・理科・家庭・</w:t>
            </w:r>
          </w:p>
          <w:p w:rsidR="003C2E68" w:rsidRPr="00546C0F" w:rsidRDefault="003C2E68" w:rsidP="003C2E68">
            <w:pPr>
              <w:spacing w:line="300" w:lineRule="exact"/>
              <w:jc w:val="right"/>
              <w:rPr>
                <w:rFonts w:ascii="ＭＳ 明朝" w:hAnsi="ＭＳ 明朝" w:cs="Arial"/>
                <w:sz w:val="18"/>
                <w:szCs w:val="18"/>
              </w:rPr>
            </w:pPr>
            <w:r w:rsidRPr="00546C0F">
              <w:rPr>
                <w:rFonts w:ascii="ＭＳ 明朝" w:hAnsi="ＭＳ 明朝" w:cs="Arial" w:hint="eastAsia"/>
                <w:sz w:val="18"/>
                <w:szCs w:val="18"/>
              </w:rPr>
              <w:t>保健体育</w:t>
            </w:r>
          </w:p>
        </w:tc>
        <w:tc>
          <w:tcPr>
            <w:tcW w:w="1418"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［思判表］</w:t>
            </w:r>
            <w:r w:rsidRPr="00546C0F">
              <w:rPr>
                <w:rFonts w:ascii="ＭＳ 明朝" w:hAnsi="ＭＳ 明朝" w:cs="Arial" w:hint="eastAsia"/>
                <w:sz w:val="18"/>
                <w:szCs w:val="18"/>
              </w:rPr>
              <w:t>Ａ⑴</w:t>
            </w:r>
            <w:r w:rsidRPr="00546C0F">
              <w:rPr>
                <w:rFonts w:ascii="ＭＳ 明朝" w:hAnsi="ＭＳ 明朝" w:cs="Arial" w:hint="eastAsia"/>
                <w:sz w:val="18"/>
                <w:szCs w:val="18"/>
                <w:u w:val="single"/>
              </w:rPr>
              <w:t>アオ</w:t>
            </w:r>
          </w:p>
          <w:p w:rsidR="003C2E68" w:rsidRPr="00546C0F" w:rsidRDefault="003C2E68" w:rsidP="003C2E68">
            <w:pPr>
              <w:spacing w:line="300" w:lineRule="exact"/>
              <w:ind w:left="180" w:hangingChars="100" w:hanging="180"/>
              <w:jc w:val="left"/>
              <w:rPr>
                <w:rFonts w:ascii="ＭＳ 明朝" w:hAnsi="ＭＳ 明朝" w:cs="Arial"/>
                <w:sz w:val="18"/>
                <w:szCs w:val="18"/>
              </w:rPr>
            </w:pP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hAnsi="ＭＳ 明朝" w:cs="Arial"/>
                <w:bCs/>
                <w:kern w:val="0"/>
                <w:sz w:val="18"/>
                <w:szCs w:val="18"/>
              </w:rPr>
              <w:fldChar w:fldCharType="begin"/>
            </w:r>
            <w:r w:rsidRPr="00546C0F">
              <w:rPr>
                <w:rFonts w:ascii="ＭＳ 明朝" w:hAnsi="ＭＳ 明朝" w:cs="Arial"/>
                <w:bCs/>
                <w:kern w:val="0"/>
                <w:sz w:val="18"/>
                <w:szCs w:val="18"/>
              </w:rPr>
              <w:instrText xml:space="preserve"> </w:instrText>
            </w:r>
            <w:r w:rsidRPr="00546C0F">
              <w:rPr>
                <w:rFonts w:ascii="ＭＳ 明朝" w:hAnsi="ＭＳ 明朝" w:cs="Arial" w:hint="eastAsia"/>
                <w:bCs/>
                <w:kern w:val="0"/>
                <w:sz w:val="18"/>
                <w:szCs w:val="18"/>
              </w:rPr>
              <w:instrText>eq \o\ac(</w:instrText>
            </w:r>
            <w:r w:rsidRPr="00546C0F">
              <w:rPr>
                <w:rFonts w:ascii="ＭＳ 明朝" w:hAnsi="ＭＳ 明朝" w:cs="Arial" w:hint="eastAsia"/>
                <w:bCs/>
                <w:kern w:val="0"/>
                <w:position w:val="-3"/>
                <w:sz w:val="27"/>
                <w:szCs w:val="18"/>
              </w:rPr>
              <w:instrText>○</w:instrText>
            </w:r>
            <w:r w:rsidRPr="00546C0F">
              <w:rPr>
                <w:rFonts w:ascii="ＭＳ 明朝" w:hAnsi="ＭＳ 明朝" w:cs="Arial" w:hint="eastAsia"/>
                <w:bCs/>
                <w:kern w:val="0"/>
                <w:sz w:val="18"/>
                <w:szCs w:val="18"/>
              </w:rPr>
              <w:instrText>,活)</w:instrText>
            </w:r>
            <w:r w:rsidRPr="00546C0F">
              <w:rPr>
                <w:rFonts w:ascii="ＭＳ 明朝" w:hAnsi="ＭＳ 明朝" w:cs="Arial"/>
                <w:bCs/>
                <w:kern w:val="0"/>
                <w:sz w:val="18"/>
                <w:szCs w:val="18"/>
              </w:rPr>
              <w:fldChar w:fldCharType="end"/>
            </w:r>
            <w:r w:rsidRPr="00546C0F">
              <w:rPr>
                <w:rFonts w:ascii="ＭＳ 明朝" w:hAnsi="ＭＳ 明朝" w:cs="Arial"/>
                <w:kern w:val="0"/>
                <w:sz w:val="18"/>
                <w:szCs w:val="18"/>
              </w:rPr>
              <w:t>Ａ</w:t>
            </w:r>
            <w:r w:rsidRPr="00546C0F">
              <w:rPr>
                <w:rFonts w:ascii="ＭＳ 明朝" w:hAnsi="ＭＳ 明朝" w:cs="ＭＳ ゴシック"/>
                <w:kern w:val="0"/>
                <w:sz w:val="18"/>
                <w:szCs w:val="18"/>
              </w:rPr>
              <w:t>⑵</w:t>
            </w:r>
            <w:r w:rsidRPr="00546C0F">
              <w:rPr>
                <w:rFonts w:ascii="ＭＳ 明朝" w:hAnsi="ＭＳ 明朝" w:cs="Arial"/>
                <w:kern w:val="0"/>
                <w:sz w:val="18"/>
                <w:szCs w:val="18"/>
              </w:rPr>
              <w:t>イ</w:t>
            </w:r>
          </w:p>
        </w:tc>
        <w:tc>
          <w:tcPr>
            <w:tcW w:w="1843"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t>・多様な考えを想定し，伝えたい内容について検討する。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kern w:val="0"/>
                <w:sz w:val="18"/>
                <w:szCs w:val="18"/>
              </w:rPr>
              <w:t>・進行の仕方を工夫したり，お互いの意</w:t>
            </w:r>
            <w:r w:rsidRPr="00546C0F">
              <w:rPr>
                <w:rFonts w:ascii="ＭＳ 明朝" w:hAnsi="ＭＳ 明朝" w:hint="eastAsia"/>
                <w:kern w:val="0"/>
                <w:sz w:val="18"/>
                <w:szCs w:val="18"/>
              </w:rPr>
              <w:lastRenderedPageBreak/>
              <w:t>見を生かしたりして話し合い，合意を形成する</w:t>
            </w:r>
            <w:r w:rsidRPr="00546C0F">
              <w:rPr>
                <w:rFonts w:ascii="ＭＳ 明朝" w:hAnsi="ＭＳ 明朝"/>
                <w:kern w:val="0"/>
                <w:sz w:val="18"/>
                <w:szCs w:val="18"/>
              </w:rPr>
              <w:t>。</w:t>
            </w:r>
          </w:p>
        </w:tc>
        <w:tc>
          <w:tcPr>
            <w:tcW w:w="4536"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lastRenderedPageBreak/>
              <w:t xml:space="preserve">１　</w:t>
            </w:r>
            <w:r w:rsidR="00E262EA">
              <w:rPr>
                <w:rFonts w:ascii="ＭＳ 明朝" w:hAnsi="ＭＳ 明朝" w:hint="eastAsia"/>
                <w:sz w:val="18"/>
                <w:szCs w:val="18"/>
              </w:rPr>
              <w:t>教材冒頭</w:t>
            </w:r>
            <w:r w:rsidR="00E262EA" w:rsidRPr="00546C0F">
              <w:rPr>
                <w:rFonts w:ascii="ＭＳ 明朝" w:hAnsi="ＭＳ 明朝" w:hint="eastAsia"/>
                <w:sz w:val="18"/>
                <w:szCs w:val="18"/>
              </w:rPr>
              <w:t>（Ｐ197）</w:t>
            </w:r>
            <w:r w:rsidRPr="00546C0F">
              <w:rPr>
                <w:rFonts w:ascii="ＭＳ 明朝" w:hAnsi="ＭＳ 明朝" w:hint="eastAsia"/>
                <w:sz w:val="18"/>
                <w:szCs w:val="18"/>
              </w:rPr>
              <w:t>の問いかけと目標を確認し，</w:t>
            </w:r>
            <w:r w:rsidR="00E262EA">
              <w:rPr>
                <w:rFonts w:ascii="ＭＳ 明朝" w:hAnsi="ＭＳ 明朝" w:hint="eastAsia"/>
                <w:sz w:val="18"/>
                <w:szCs w:val="18"/>
              </w:rPr>
              <w:t>「</w:t>
            </w:r>
            <w:r w:rsidRPr="00546C0F">
              <w:rPr>
                <w:rFonts w:ascii="ＭＳ 明朝" w:hAnsi="ＭＳ 明朝" w:hint="eastAsia"/>
                <w:sz w:val="18"/>
                <w:szCs w:val="18"/>
              </w:rPr>
              <w:t>学習の</w:t>
            </w:r>
            <w:r w:rsidR="00E262EA">
              <w:rPr>
                <w:rFonts w:ascii="ＭＳ 明朝" w:hAnsi="ＭＳ 明朝" w:hint="eastAsia"/>
                <w:sz w:val="18"/>
                <w:szCs w:val="18"/>
              </w:rPr>
              <w:t>流れ」を見て，</w:t>
            </w:r>
            <w:r w:rsidRPr="00546C0F">
              <w:rPr>
                <w:rFonts w:ascii="ＭＳ 明朝" w:hAnsi="ＭＳ 明朝" w:hint="eastAsia"/>
                <w:sz w:val="18"/>
                <w:szCs w:val="18"/>
              </w:rPr>
              <w:t>見通しを持つ。</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２　手順①～</w:t>
            </w:r>
            <w:r w:rsidR="00E262EA">
              <w:rPr>
                <w:rFonts w:ascii="ＭＳ 明朝" w:hAnsi="ＭＳ 明朝" w:hint="eastAsia"/>
                <w:sz w:val="18"/>
                <w:szCs w:val="18"/>
              </w:rPr>
              <w:t>⑤</w:t>
            </w:r>
            <w:r w:rsidRPr="00546C0F">
              <w:rPr>
                <w:rFonts w:ascii="ＭＳ 明朝" w:hAnsi="ＭＳ 明朝" w:hint="eastAsia"/>
                <w:sz w:val="18"/>
                <w:szCs w:val="18"/>
              </w:rPr>
              <w:t>（Ｐ198～20</w:t>
            </w:r>
            <w:r w:rsidR="00E262EA">
              <w:rPr>
                <w:rFonts w:ascii="ＭＳ 明朝" w:hAnsi="ＭＳ 明朝" w:hint="eastAsia"/>
                <w:sz w:val="18"/>
                <w:szCs w:val="18"/>
              </w:rPr>
              <w:t>2</w:t>
            </w:r>
            <w:r w:rsidRPr="00546C0F">
              <w:rPr>
                <w:rFonts w:ascii="ＭＳ 明朝" w:hAnsi="ＭＳ 明朝" w:hint="eastAsia"/>
                <w:sz w:val="18"/>
                <w:szCs w:val="18"/>
              </w:rPr>
              <w:t>）に</w:t>
            </w:r>
            <w:r w:rsidR="00F86181">
              <w:rPr>
                <w:rFonts w:ascii="ＭＳ 明朝" w:hAnsi="ＭＳ 明朝" w:hint="eastAsia"/>
                <w:sz w:val="18"/>
                <w:szCs w:val="18"/>
              </w:rPr>
              <w:t>取り組み</w:t>
            </w:r>
            <w:r w:rsidRPr="00546C0F">
              <w:rPr>
                <w:rFonts w:ascii="ＭＳ 明朝" w:hAnsi="ＭＳ 明朝" w:hint="eastAsia"/>
                <w:sz w:val="18"/>
                <w:szCs w:val="18"/>
              </w:rPr>
              <w:t>，</w:t>
            </w:r>
            <w:r w:rsidR="00E262EA">
              <w:rPr>
                <w:rFonts w:ascii="ＭＳ 明朝" w:hAnsi="ＭＳ 明朝" w:hint="eastAsia"/>
                <w:sz w:val="18"/>
                <w:szCs w:val="18"/>
              </w:rPr>
              <w:t>「</w:t>
            </w:r>
            <w:r w:rsidRPr="00546C0F">
              <w:rPr>
                <w:rFonts w:ascii="ＭＳ 明朝" w:hAnsi="ＭＳ 明朝" w:hint="eastAsia"/>
                <w:sz w:val="18"/>
                <w:szCs w:val="18"/>
              </w:rPr>
              <w:t>地域をよりよくするために</w:t>
            </w:r>
            <w:r w:rsidR="00531C9A">
              <w:rPr>
                <w:rFonts w:ascii="ＭＳ 明朝" w:hAnsi="ＭＳ 明朝" w:hint="eastAsia"/>
                <w:sz w:val="18"/>
                <w:szCs w:val="18"/>
              </w:rPr>
              <w:t>自分たちが</w:t>
            </w:r>
            <w:r w:rsidRPr="00546C0F">
              <w:rPr>
                <w:rFonts w:ascii="ＭＳ 明朝" w:hAnsi="ＭＳ 明朝" w:hint="eastAsia"/>
                <w:sz w:val="18"/>
                <w:szCs w:val="18"/>
              </w:rPr>
              <w:t>できること</w:t>
            </w:r>
            <w:r w:rsidR="00E262EA">
              <w:rPr>
                <w:rFonts w:ascii="ＭＳ 明朝" w:hAnsi="ＭＳ 明朝" w:hint="eastAsia"/>
                <w:sz w:val="18"/>
                <w:szCs w:val="18"/>
              </w:rPr>
              <w:t>」</w:t>
            </w:r>
            <w:r w:rsidRPr="00546C0F">
              <w:rPr>
                <w:rFonts w:ascii="ＭＳ 明朝" w:hAnsi="ＭＳ 明朝" w:hint="eastAsia"/>
                <w:sz w:val="18"/>
                <w:szCs w:val="18"/>
              </w:rPr>
              <w:t>というテーマで</w:t>
            </w:r>
            <w:r w:rsidR="00E262EA">
              <w:rPr>
                <w:rFonts w:ascii="ＭＳ 明朝" w:hAnsi="ＭＳ 明朝" w:hint="eastAsia"/>
                <w:sz w:val="18"/>
                <w:szCs w:val="18"/>
              </w:rPr>
              <w:t>話し合い，お互いの意見を生かして結論を出す</w:t>
            </w:r>
            <w:r w:rsidRPr="00546C0F">
              <w:rPr>
                <w:rFonts w:ascii="ＭＳ 明朝" w:hAnsi="ＭＳ 明朝" w:hint="eastAsia"/>
                <w:sz w:val="18"/>
                <w:szCs w:val="18"/>
              </w:rPr>
              <w:t>。</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lastRenderedPageBreak/>
              <w:t>＊「言葉の力　多様な考えを想定する／お互いの意見を生かして結論を出す」（Ｐ19</w:t>
            </w:r>
            <w:r w:rsidR="00E262EA">
              <w:rPr>
                <w:rFonts w:ascii="ＭＳ 明朝" w:hAnsi="ＭＳ 明朝" w:hint="eastAsia"/>
                <w:sz w:val="18"/>
                <w:szCs w:val="18"/>
              </w:rPr>
              <w:t>9</w:t>
            </w:r>
            <w:r w:rsidRPr="00546C0F">
              <w:rPr>
                <w:rFonts w:ascii="ＭＳ 明朝" w:hAnsi="ＭＳ 明朝" w:hint="eastAsia"/>
                <w:sz w:val="18"/>
                <w:szCs w:val="18"/>
              </w:rPr>
              <w:t>，200）を読んで，お互いの考えを尊重しながら意見をまとめるためのポイントを確かめる。</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sz w:val="18"/>
                <w:szCs w:val="18"/>
              </w:rPr>
              <w:t>＊</w:t>
            </w:r>
            <w:r w:rsidRPr="00546C0F">
              <w:rPr>
                <w:rFonts w:ascii="ＭＳ 明朝" w:hAnsi="ＭＳ 明朝" w:hint="eastAsia"/>
                <w:sz w:val="18"/>
                <w:szCs w:val="18"/>
              </w:rPr>
              <w:t>前の「合意を形成する」（Ｐ196／</w:t>
            </w:r>
            <w:r w:rsidRPr="00546C0F">
              <w:rPr>
                <w:rFonts w:ascii="ＭＳ 明朝" w:hAnsi="ＭＳ 明朝" w:hint="eastAsia"/>
                <w:sz w:val="18"/>
                <w:szCs w:val="18"/>
                <w:bdr w:val="single" w:sz="4" w:space="0" w:color="auto"/>
                <w:shd w:val="pct15" w:color="auto" w:fill="FFFFFF"/>
              </w:rPr>
              <w:t>基</w:t>
            </w:r>
            <w:r w:rsidRPr="00546C0F">
              <w:rPr>
                <w:rFonts w:ascii="ＭＳ 明朝" w:hAnsi="ＭＳ 明朝" w:hint="eastAsia"/>
                <w:sz w:val="18"/>
                <w:szCs w:val="18"/>
              </w:rPr>
              <w:t>Ｐ</w:t>
            </w:r>
            <w:r w:rsidRPr="00546C0F">
              <w:rPr>
                <w:rFonts w:ascii="ＭＳ 明朝" w:hAnsi="ＭＳ 明朝"/>
                <w:sz w:val="18"/>
                <w:szCs w:val="18"/>
              </w:rPr>
              <w:t>2</w:t>
            </w:r>
            <w:r w:rsidRPr="00546C0F">
              <w:rPr>
                <w:rFonts w:ascii="ＭＳ 明朝" w:hAnsi="ＭＳ 明朝" w:hint="eastAsia"/>
                <w:sz w:val="18"/>
                <w:szCs w:val="18"/>
              </w:rPr>
              <w:t>42～245）で学んだことを生かして取り組むとよい。</w:t>
            </w:r>
          </w:p>
          <w:p w:rsidR="003C2E68" w:rsidRPr="00546C0F" w:rsidRDefault="00167EDE" w:rsidP="003C2E68">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bookmarkStart w:id="0" w:name="_GoBack"/>
            <w:bookmarkEnd w:id="0"/>
            <w:r w:rsidR="003C2E68" w:rsidRPr="00546C0F">
              <w:rPr>
                <w:rFonts w:ascii="ＭＳ 明朝" w:hAnsi="ＭＳ 明朝" w:hint="eastAsia"/>
                <w:sz w:val="18"/>
                <w:szCs w:val="18"/>
              </w:rPr>
              <w:t xml:space="preserve">　「振り返り」（Ｐ202）を読み，</w:t>
            </w:r>
            <w:r w:rsidR="00A671FC">
              <w:rPr>
                <w:rFonts w:ascii="ＭＳ 明朝" w:hAnsi="ＭＳ 明朝" w:hint="eastAsia"/>
                <w:sz w:val="18"/>
                <w:szCs w:val="18"/>
              </w:rPr>
              <w:t>学習を振り返って，学んだことを自分の言葉でまとめる</w:t>
            </w:r>
            <w:r w:rsidR="003C2E68" w:rsidRPr="00546C0F">
              <w:rPr>
                <w:rFonts w:ascii="ＭＳ 明朝" w:hAnsi="ＭＳ 明朝" w:hint="eastAsia"/>
                <w:sz w:val="18"/>
                <w:szCs w:val="18"/>
              </w:rPr>
              <w:t>。</w:t>
            </w:r>
          </w:p>
        </w:tc>
        <w:tc>
          <w:tcPr>
            <w:tcW w:w="4536" w:type="dxa"/>
            <w:tcBorders>
              <w:top w:val="nil"/>
              <w:bottom w:val="nil"/>
              <w:right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［思判表］</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「話すこと・聞くこと」において，目的に応じて社会生活の中から話題を決め，多様な考えを想定しながら材料を整理し，伝え合う内容を検討している。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「話すこと・聞くこと」において，進行の</w:t>
            </w:r>
            <w:r w:rsidRPr="00546C0F">
              <w:rPr>
                <w:rFonts w:ascii="ＭＳ 明朝" w:hAnsi="ＭＳ 明朝" w:cs="Arial" w:hint="eastAsia"/>
                <w:sz w:val="18"/>
                <w:szCs w:val="18"/>
              </w:rPr>
              <w:lastRenderedPageBreak/>
              <w:t>仕方を工夫したり</w:t>
            </w:r>
            <w:r w:rsidR="0073168B">
              <w:rPr>
                <w:rFonts w:ascii="ＭＳ 明朝" w:hAnsi="ＭＳ 明朝" w:cs="Arial" w:hint="eastAsia"/>
                <w:sz w:val="18"/>
                <w:szCs w:val="18"/>
              </w:rPr>
              <w:t>，</w:t>
            </w:r>
            <w:r w:rsidR="00F86181">
              <w:rPr>
                <w:rFonts w:ascii="ＭＳ 明朝" w:hAnsi="ＭＳ 明朝" w:cs="Arial" w:hint="eastAsia"/>
                <w:sz w:val="18"/>
                <w:szCs w:val="18"/>
              </w:rPr>
              <w:t>お</w:t>
            </w:r>
            <w:r w:rsidRPr="00546C0F">
              <w:rPr>
                <w:rFonts w:ascii="ＭＳ 明朝" w:hAnsi="ＭＳ 明朝" w:cs="Arial" w:hint="eastAsia"/>
                <w:sz w:val="18"/>
                <w:szCs w:val="18"/>
              </w:rPr>
              <w:t>互いの発言を生かしたりしながら話し合い，合意形成に向けて考えを広げたり深めたりしている。</w:t>
            </w:r>
          </w:p>
          <w:p w:rsidR="003C2E68" w:rsidRPr="00684090" w:rsidRDefault="003C2E68" w:rsidP="00684090">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00E262EA">
              <w:rPr>
                <w:rFonts w:ascii="ＭＳ 明朝" w:hAnsi="ＭＳ 明朝" w:cs="ＭＳ ゴシック" w:hint="eastAsia"/>
                <w:sz w:val="18"/>
                <w:szCs w:val="18"/>
              </w:rPr>
              <w:t>積極的に</w:t>
            </w:r>
            <w:r w:rsidRPr="00546C0F">
              <w:rPr>
                <w:rFonts w:ascii="ＭＳ 明朝" w:hAnsi="ＭＳ 明朝" w:cs="ＭＳ ゴシック" w:hint="eastAsia"/>
                <w:sz w:val="18"/>
                <w:szCs w:val="18"/>
              </w:rPr>
              <w:t>多様な考えを想定して伝えたい内容を</w:t>
            </w:r>
            <w:r w:rsidR="00E262EA">
              <w:rPr>
                <w:rFonts w:ascii="ＭＳ 明朝" w:hAnsi="ＭＳ 明朝" w:cs="ＭＳ ゴシック" w:hint="eastAsia"/>
                <w:sz w:val="18"/>
                <w:szCs w:val="18"/>
              </w:rPr>
              <w:t>検討し</w:t>
            </w:r>
            <w:r w:rsidRPr="00546C0F">
              <w:rPr>
                <w:rFonts w:ascii="ＭＳ 明朝" w:hAnsi="ＭＳ 明朝" w:cs="ＭＳ ゴシック" w:hint="eastAsia"/>
                <w:sz w:val="18"/>
                <w:szCs w:val="18"/>
              </w:rPr>
              <w:t>，学習の見通しを持って</w:t>
            </w:r>
            <w:r w:rsidR="00E262EA">
              <w:rPr>
                <w:rFonts w:ascii="ＭＳ 明朝" w:hAnsi="ＭＳ 明朝" w:cs="ＭＳ ゴシック" w:hint="eastAsia"/>
                <w:sz w:val="18"/>
                <w:szCs w:val="18"/>
              </w:rPr>
              <w:t>，お互いの意見を生かし</w:t>
            </w:r>
            <w:r w:rsidRPr="00546C0F">
              <w:rPr>
                <w:rFonts w:ascii="ＭＳ 明朝" w:hAnsi="ＭＳ 明朝" w:cs="ＭＳ ゴシック" w:hint="eastAsia"/>
                <w:sz w:val="18"/>
                <w:szCs w:val="18"/>
              </w:rPr>
              <w:t>ながら話し合おうとしている。</w:t>
            </w:r>
          </w:p>
        </w:tc>
      </w:tr>
      <w:tr w:rsidR="003C2E68" w:rsidRPr="006E508D" w:rsidTr="00D971E6">
        <w:trPr>
          <w:trHeight w:val="283"/>
        </w:trPr>
        <w:tc>
          <w:tcPr>
            <w:tcW w:w="2268" w:type="dxa"/>
            <w:tcBorders>
              <w:top w:val="single" w:sz="4" w:space="0" w:color="auto"/>
              <w:left w:val="single" w:sz="8" w:space="0" w:color="auto"/>
            </w:tcBorders>
            <w:tcMar>
              <w:left w:w="57" w:type="dxa"/>
              <w:right w:w="57" w:type="dxa"/>
            </w:tcMar>
          </w:tcPr>
          <w:p w:rsidR="003C2E68" w:rsidRPr="00546C0F" w:rsidRDefault="00E262EA" w:rsidP="003C2E68">
            <w:pPr>
              <w:spacing w:line="300" w:lineRule="exact"/>
              <w:rPr>
                <w:rFonts w:ascii="ＭＳ 明朝" w:hAnsi="ＭＳ 明朝" w:cs="Arial"/>
                <w:sz w:val="18"/>
                <w:szCs w:val="18"/>
              </w:rPr>
            </w:pPr>
            <w:r>
              <w:rPr>
                <w:rFonts w:ascii="ＭＳ 明朝" w:hAnsi="ＭＳ 明朝" w:cs="Arial"/>
                <w:kern w:val="0"/>
                <w:sz w:val="18"/>
                <w:szCs w:val="18"/>
              </w:rPr>
              <w:lastRenderedPageBreak/>
              <w:t>書く〈感性・</w:t>
            </w:r>
            <w:r>
              <w:rPr>
                <w:rFonts w:ascii="ＭＳ 明朝" w:hAnsi="ＭＳ 明朝" w:cs="Arial" w:hint="eastAsia"/>
                <w:kern w:val="0"/>
                <w:sz w:val="18"/>
                <w:szCs w:val="18"/>
              </w:rPr>
              <w:t>想像</w:t>
            </w:r>
            <w:r w:rsidR="003C2E68" w:rsidRPr="00546C0F">
              <w:rPr>
                <w:rFonts w:ascii="ＭＳ 明朝" w:hAnsi="ＭＳ 明朝" w:cs="Arial"/>
                <w:kern w:val="0"/>
                <w:sz w:val="18"/>
                <w:szCs w:val="18"/>
              </w:rPr>
              <w:t>〉</w:t>
            </w:r>
          </w:p>
          <w:p w:rsidR="003C2E68" w:rsidRPr="00546C0F" w:rsidRDefault="003C2E68" w:rsidP="003C2E68">
            <w:pPr>
              <w:spacing w:line="300" w:lineRule="exact"/>
              <w:rPr>
                <w:rFonts w:ascii="ＭＳ 明朝" w:hAnsi="ＭＳ 明朝" w:cs="Arial"/>
                <w:bCs/>
                <w:kern w:val="0"/>
                <w:sz w:val="21"/>
                <w:szCs w:val="18"/>
              </w:rPr>
            </w:pPr>
            <w:r w:rsidRPr="00546C0F">
              <w:rPr>
                <w:rFonts w:ascii="ＭＳ 明朝" w:hAnsi="ＭＳ 明朝" w:cs="Arial"/>
                <w:bCs/>
                <w:kern w:val="0"/>
                <w:sz w:val="21"/>
                <w:szCs w:val="18"/>
              </w:rPr>
              <w:t>今</w:t>
            </w:r>
            <w:r w:rsidRPr="00546C0F">
              <w:rPr>
                <w:rFonts w:ascii="ＭＳ 明朝" w:hAnsi="ＭＳ 明朝" w:cs="Arial"/>
                <w:kern w:val="0"/>
                <w:sz w:val="21"/>
                <w:szCs w:val="18"/>
              </w:rPr>
              <w:t>の</w:t>
            </w:r>
            <w:r w:rsidRPr="00546C0F">
              <w:rPr>
                <w:rFonts w:ascii="ＭＳ 明朝" w:hAnsi="ＭＳ 明朝" w:cs="Arial"/>
                <w:bCs/>
                <w:kern w:val="0"/>
                <w:sz w:val="21"/>
                <w:szCs w:val="18"/>
              </w:rPr>
              <w:t>思</w:t>
            </w:r>
            <w:r w:rsidRPr="00546C0F">
              <w:rPr>
                <w:rFonts w:ascii="ＭＳ 明朝" w:hAnsi="ＭＳ 明朝" w:cs="Arial"/>
                <w:kern w:val="0"/>
                <w:sz w:val="21"/>
                <w:szCs w:val="18"/>
              </w:rPr>
              <w:t>いをまとめよう</w:t>
            </w:r>
            <w:r w:rsidRPr="00546C0F">
              <w:rPr>
                <w:rFonts w:ascii="Cambria Math" w:hAnsi="Cambria Math" w:cs="Cambria Math" w:hint="eastAsia"/>
                <w:bCs/>
                <w:w w:val="200"/>
                <w:kern w:val="0"/>
                <w:sz w:val="21"/>
                <w:szCs w:val="18"/>
              </w:rPr>
              <w:t>―</w:t>
            </w:r>
            <w:r w:rsidRPr="00546C0F">
              <w:rPr>
                <w:rFonts w:ascii="ＭＳ 明朝" w:hAnsi="ＭＳ 明朝" w:cs="Arial"/>
                <w:bCs/>
                <w:kern w:val="0"/>
                <w:sz w:val="21"/>
                <w:szCs w:val="18"/>
              </w:rPr>
              <w:t>時</w:t>
            </w:r>
            <w:r w:rsidRPr="00546C0F">
              <w:rPr>
                <w:rFonts w:ascii="ＭＳ 明朝" w:hAnsi="ＭＳ 明朝" w:cs="Arial"/>
                <w:kern w:val="0"/>
                <w:sz w:val="21"/>
                <w:szCs w:val="18"/>
              </w:rPr>
              <w:t>を</w:t>
            </w:r>
            <w:r w:rsidRPr="00546C0F">
              <w:rPr>
                <w:rFonts w:ascii="ＭＳ 明朝" w:hAnsi="ＭＳ 明朝" w:cs="Arial" w:hint="eastAsia"/>
                <w:bCs/>
                <w:kern w:val="0"/>
                <w:sz w:val="21"/>
                <w:szCs w:val="18"/>
              </w:rPr>
              <w:t>超える</w:t>
            </w:r>
            <w:r w:rsidRPr="00546C0F">
              <w:rPr>
                <w:rFonts w:ascii="ＭＳ 明朝" w:hAnsi="ＭＳ 明朝" w:cs="Arial"/>
                <w:bCs/>
                <w:kern w:val="0"/>
                <w:sz w:val="21"/>
                <w:szCs w:val="18"/>
              </w:rPr>
              <w:t>手紙</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w:t>
            </w:r>
            <w:r w:rsidRPr="00546C0F">
              <w:rPr>
                <w:rFonts w:ascii="ＭＳ 明朝" w:hAnsi="ＭＳ 明朝" w:cs="Arial" w:hint="eastAsia"/>
                <w:kern w:val="0"/>
                <w:sz w:val="18"/>
                <w:szCs w:val="18"/>
              </w:rPr>
              <w:t>203</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hint="eastAsia"/>
                <w:kern w:val="0"/>
                <w:sz w:val="18"/>
                <w:szCs w:val="18"/>
              </w:rPr>
              <w:t>5</w:t>
            </w:r>
            <w:r w:rsidRPr="00546C0F">
              <w:rPr>
                <w:rFonts w:ascii="ＭＳ 明朝" w:hAnsi="ＭＳ 明朝" w:cs="Arial"/>
                <w:kern w:val="0"/>
                <w:sz w:val="18"/>
                <w:szCs w:val="18"/>
              </w:rPr>
              <w:t>時間</w:t>
            </w:r>
          </w:p>
        </w:tc>
        <w:tc>
          <w:tcPr>
            <w:tcW w:w="1418" w:type="dxa"/>
            <w:tcBorders>
              <w:top w:val="single" w:sz="4"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Ｂ⑴</w:t>
            </w:r>
            <w:r w:rsidRPr="00546C0F">
              <w:rPr>
                <w:rFonts w:ascii="ＭＳ 明朝" w:hAnsi="ＭＳ 明朝" w:cs="Arial" w:hint="eastAsia"/>
                <w:sz w:val="18"/>
                <w:szCs w:val="18"/>
                <w:u w:val="single"/>
              </w:rPr>
              <w:t>ウエ</w:t>
            </w:r>
          </w:p>
          <w:p w:rsidR="003C2E68" w:rsidRPr="00546C0F" w:rsidRDefault="003C2E68" w:rsidP="003C2E68">
            <w:pPr>
              <w:spacing w:line="300" w:lineRule="exact"/>
              <w:ind w:left="180" w:hangingChars="100" w:hanging="180"/>
              <w:rPr>
                <w:rFonts w:ascii="ＭＳ 明朝" w:hAnsi="ＭＳ 明朝" w:cs="Arial"/>
                <w:sz w:val="18"/>
                <w:szCs w:val="18"/>
              </w:rPr>
            </w:pPr>
          </w:p>
          <w:p w:rsidR="003C2E68" w:rsidRPr="00684090" w:rsidRDefault="003C2E68" w:rsidP="00684090">
            <w:pPr>
              <w:spacing w:line="300" w:lineRule="exact"/>
              <w:ind w:left="180" w:hangingChars="100" w:hanging="180"/>
              <w:rPr>
                <w:rFonts w:ascii="ＭＳ 明朝" w:hAnsi="ＭＳ 明朝" w:cs="Arial"/>
                <w:sz w:val="18"/>
                <w:szCs w:val="18"/>
              </w:rPr>
            </w:pPr>
            <w:r w:rsidRPr="00546C0F">
              <w:rPr>
                <w:rFonts w:ascii="ＭＳ 明朝" w:hAnsi="ＭＳ 明朝"/>
                <w:bCs/>
                <w:sz w:val="18"/>
                <w:szCs w:val="18"/>
              </w:rPr>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sz w:val="18"/>
                <w:szCs w:val="18"/>
              </w:rPr>
              <w:t>Ｂ</w:t>
            </w:r>
            <w:r w:rsidRPr="00546C0F">
              <w:rPr>
                <w:rFonts w:ascii="ＭＳ 明朝" w:hAnsi="ＭＳ 明朝" w:cs="ＭＳ ゴシック"/>
                <w:sz w:val="18"/>
                <w:szCs w:val="18"/>
              </w:rPr>
              <w:t>⑵</w:t>
            </w:r>
            <w:r w:rsidRPr="00546C0F">
              <w:rPr>
                <w:rFonts w:ascii="ＭＳ 明朝" w:hAnsi="ＭＳ 明朝" w:cs="ＭＳ ゴシック" w:hint="eastAsia"/>
                <w:sz w:val="18"/>
                <w:szCs w:val="18"/>
              </w:rPr>
              <w:t>イ</w:t>
            </w:r>
          </w:p>
        </w:tc>
        <w:tc>
          <w:tcPr>
            <w:tcW w:w="1843" w:type="dxa"/>
            <w:tcBorders>
              <w:top w:val="single" w:sz="4"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t>・</w:t>
            </w:r>
            <w:r w:rsidRPr="00546C0F">
              <w:rPr>
                <w:rFonts w:ascii="ＭＳ 明朝" w:hAnsi="ＭＳ 明朝"/>
                <w:kern w:val="0"/>
                <w:sz w:val="18"/>
                <w:szCs w:val="18"/>
              </w:rPr>
              <w:t>中学校生活を振り返ったり将来を展望したりして，</w:t>
            </w:r>
            <w:r w:rsidRPr="00546C0F">
              <w:rPr>
                <w:rFonts w:ascii="ＭＳ 明朝" w:hAnsi="ＭＳ 明朝" w:hint="eastAsia"/>
                <w:kern w:val="0"/>
                <w:sz w:val="18"/>
                <w:szCs w:val="18"/>
              </w:rPr>
              <w:t>自分の</w:t>
            </w:r>
            <w:r w:rsidRPr="00546C0F">
              <w:rPr>
                <w:rFonts w:ascii="ＭＳ 明朝" w:hAnsi="ＭＳ 明朝"/>
                <w:kern w:val="0"/>
                <w:sz w:val="18"/>
                <w:szCs w:val="18"/>
              </w:rPr>
              <w:t>思いを手紙にまとめる。</w:t>
            </w:r>
          </w:p>
          <w:p w:rsidR="003C2E68" w:rsidRPr="00546C0F" w:rsidRDefault="003C2E68" w:rsidP="003C2E68">
            <w:pPr>
              <w:spacing w:line="300" w:lineRule="exact"/>
              <w:ind w:left="180" w:hangingChars="100" w:hanging="180"/>
              <w:rPr>
                <w:rFonts w:ascii="ＭＳ 明朝" w:hAnsi="ＭＳ 明朝" w:cs="ＭＳ Ｐゴシック"/>
                <w:kern w:val="0"/>
                <w:sz w:val="18"/>
                <w:szCs w:val="18"/>
              </w:rPr>
            </w:pPr>
            <w:r w:rsidRPr="00546C0F">
              <w:rPr>
                <w:rFonts w:ascii="ＭＳ 明朝" w:hAnsi="ＭＳ 明朝" w:hint="eastAsia"/>
                <w:kern w:val="0"/>
                <w:sz w:val="18"/>
                <w:szCs w:val="18"/>
              </w:rPr>
              <w:t>・</w:t>
            </w:r>
            <w:r w:rsidRPr="00546C0F">
              <w:rPr>
                <w:rFonts w:ascii="ＭＳ 明朝" w:hAnsi="ＭＳ 明朝"/>
                <w:kern w:val="0"/>
                <w:sz w:val="18"/>
                <w:szCs w:val="18"/>
              </w:rPr>
              <w:t>下書きした手紙を読み返し，文章を整えて清書する。</w:t>
            </w:r>
          </w:p>
        </w:tc>
        <w:tc>
          <w:tcPr>
            <w:tcW w:w="4536" w:type="dxa"/>
            <w:tcBorders>
              <w:top w:val="single" w:sz="4"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 xml:space="preserve">１　</w:t>
            </w:r>
            <w:r w:rsidRPr="00546C0F">
              <w:rPr>
                <w:rFonts w:ascii="ＭＳ 明朝" w:hAnsi="ＭＳ 明朝" w:hint="eastAsia"/>
                <w:sz w:val="18"/>
                <w:szCs w:val="18"/>
              </w:rPr>
              <w:t>教材冒頭</w:t>
            </w:r>
            <w:r w:rsidRPr="00546C0F">
              <w:rPr>
                <w:rFonts w:ascii="ＭＳ 明朝" w:hAnsi="ＭＳ 明朝"/>
                <w:sz w:val="18"/>
                <w:szCs w:val="18"/>
              </w:rPr>
              <w:t>（Ｐ</w:t>
            </w:r>
            <w:r w:rsidRPr="00546C0F">
              <w:rPr>
                <w:rFonts w:ascii="ＭＳ 明朝" w:hAnsi="ＭＳ 明朝" w:hint="eastAsia"/>
                <w:sz w:val="18"/>
                <w:szCs w:val="18"/>
              </w:rPr>
              <w:t>203</w:t>
            </w:r>
            <w:r w:rsidRPr="00546C0F">
              <w:rPr>
                <w:rFonts w:ascii="ＭＳ 明朝" w:hAnsi="ＭＳ 明朝"/>
                <w:sz w:val="18"/>
                <w:szCs w:val="18"/>
              </w:rPr>
              <w:t>）</w:t>
            </w:r>
            <w:r w:rsidRPr="00546C0F">
              <w:rPr>
                <w:rFonts w:ascii="ＭＳ 明朝" w:hAnsi="ＭＳ 明朝" w:hint="eastAsia"/>
                <w:sz w:val="18"/>
                <w:szCs w:val="18"/>
              </w:rPr>
              <w:t>の問いかけと</w:t>
            </w:r>
            <w:r w:rsidRPr="00546C0F">
              <w:rPr>
                <w:rFonts w:ascii="ＭＳ 明朝" w:hAnsi="ＭＳ 明朝"/>
                <w:sz w:val="18"/>
                <w:szCs w:val="18"/>
              </w:rPr>
              <w:t>目標を確認し，</w:t>
            </w:r>
            <w:r w:rsidRPr="00546C0F">
              <w:rPr>
                <w:rFonts w:ascii="ＭＳ 明朝" w:hAnsi="ＭＳ 明朝" w:hint="eastAsia"/>
                <w:sz w:val="18"/>
                <w:szCs w:val="18"/>
              </w:rPr>
              <w:t>「学習の流れ」を見て，見通しを持つ</w:t>
            </w:r>
            <w:r w:rsidRPr="00546C0F">
              <w:rPr>
                <w:rFonts w:ascii="ＭＳ 明朝" w:hAnsi="ＭＳ 明朝"/>
                <w:sz w:val="18"/>
                <w:szCs w:val="18"/>
              </w:rPr>
              <w:t>。</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２　手順</w:t>
            </w:r>
            <w:r w:rsidRPr="00546C0F">
              <w:rPr>
                <w:rFonts w:ascii="ＭＳ 明朝" w:hAnsi="ＭＳ 明朝" w:cs="ＭＳ 明朝"/>
                <w:kern w:val="0"/>
                <w:sz w:val="18"/>
                <w:szCs w:val="18"/>
              </w:rPr>
              <w:t>①</w:t>
            </w:r>
            <w:r w:rsidRPr="00546C0F">
              <w:rPr>
                <w:rFonts w:ascii="ＭＳ 明朝" w:hAnsi="ＭＳ 明朝"/>
                <w:kern w:val="0"/>
                <w:sz w:val="18"/>
                <w:szCs w:val="18"/>
              </w:rPr>
              <w:t>～</w:t>
            </w:r>
            <w:r w:rsidRPr="00546C0F">
              <w:rPr>
                <w:rFonts w:ascii="ＭＳ 明朝" w:hAnsi="ＭＳ 明朝" w:cs="ＭＳ 明朝"/>
                <w:kern w:val="0"/>
                <w:sz w:val="18"/>
                <w:szCs w:val="18"/>
              </w:rPr>
              <w:t>④</w:t>
            </w:r>
            <w:r w:rsidRPr="00546C0F">
              <w:rPr>
                <w:rFonts w:ascii="ＭＳ 明朝" w:hAnsi="ＭＳ 明朝"/>
                <w:kern w:val="0"/>
                <w:sz w:val="18"/>
                <w:szCs w:val="18"/>
              </w:rPr>
              <w:t>（Ｐ</w:t>
            </w:r>
            <w:r w:rsidRPr="00546C0F">
              <w:rPr>
                <w:rFonts w:ascii="ＭＳ 明朝" w:hAnsi="ＭＳ 明朝" w:hint="eastAsia"/>
                <w:kern w:val="0"/>
                <w:sz w:val="18"/>
                <w:szCs w:val="18"/>
              </w:rPr>
              <w:t>204</w:t>
            </w:r>
            <w:r w:rsidRPr="00546C0F">
              <w:rPr>
                <w:rFonts w:ascii="ＭＳ 明朝" w:hAnsi="ＭＳ 明朝"/>
                <w:kern w:val="0"/>
                <w:sz w:val="18"/>
                <w:szCs w:val="18"/>
              </w:rPr>
              <w:t>～</w:t>
            </w:r>
            <w:r w:rsidRPr="00546C0F">
              <w:rPr>
                <w:rFonts w:ascii="ＭＳ 明朝" w:hAnsi="ＭＳ 明朝" w:hint="eastAsia"/>
                <w:kern w:val="0"/>
                <w:sz w:val="18"/>
                <w:szCs w:val="18"/>
              </w:rPr>
              <w:t>20</w:t>
            </w:r>
            <w:r w:rsidR="00E262EA">
              <w:rPr>
                <w:rFonts w:ascii="ＭＳ 明朝" w:hAnsi="ＭＳ 明朝" w:hint="eastAsia"/>
                <w:kern w:val="0"/>
                <w:sz w:val="18"/>
                <w:szCs w:val="18"/>
              </w:rPr>
              <w:t>7</w:t>
            </w:r>
            <w:r w:rsidRPr="00546C0F">
              <w:rPr>
                <w:rFonts w:ascii="ＭＳ 明朝" w:hAnsi="ＭＳ 明朝"/>
                <w:kern w:val="0"/>
                <w:sz w:val="18"/>
                <w:szCs w:val="18"/>
              </w:rPr>
              <w:t>）に取り組み，「過去の人物」か「未来の自分」に宛てて手紙を書く。</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＊「言葉の力</w:t>
            </w:r>
            <w:r w:rsidRPr="00546C0F">
              <w:rPr>
                <w:rFonts w:ascii="ＭＳ 明朝" w:hAnsi="ＭＳ 明朝" w:hint="eastAsia"/>
                <w:kern w:val="0"/>
                <w:sz w:val="18"/>
                <w:szCs w:val="18"/>
              </w:rPr>
              <w:t xml:space="preserve">　</w:t>
            </w:r>
            <w:r w:rsidRPr="00546C0F">
              <w:rPr>
                <w:rFonts w:ascii="ＭＳ 明朝" w:hAnsi="ＭＳ 明朝"/>
                <w:kern w:val="0"/>
                <w:sz w:val="18"/>
                <w:szCs w:val="18"/>
              </w:rPr>
              <w:t>書きたい内容を考える／手紙の書きだしと結びを整える」</w:t>
            </w:r>
            <w:r w:rsidRPr="00546C0F">
              <w:rPr>
                <w:rFonts w:ascii="ＭＳ 明朝" w:hAnsi="ＭＳ 明朝" w:hint="eastAsia"/>
                <w:kern w:val="0"/>
                <w:sz w:val="18"/>
                <w:szCs w:val="18"/>
              </w:rPr>
              <w:t>（Ｐ205，206）</w:t>
            </w:r>
            <w:r w:rsidRPr="00546C0F">
              <w:rPr>
                <w:rFonts w:ascii="ＭＳ 明朝" w:hAnsi="ＭＳ 明朝"/>
                <w:kern w:val="0"/>
                <w:sz w:val="18"/>
                <w:szCs w:val="18"/>
              </w:rPr>
              <w:t>を読んで，手紙に書く内容や，書きだしと結びの形式について確かめる。</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w:t>
            </w:r>
            <w:r w:rsidR="00BA18EA" w:rsidRPr="00546C0F">
              <w:rPr>
                <w:rFonts w:ascii="ＭＳ 明朝" w:hAnsi="ＭＳ 明朝"/>
                <w:kern w:val="0"/>
                <w:sz w:val="18"/>
                <w:szCs w:val="18"/>
              </w:rPr>
              <w:t>手紙の形式について</w:t>
            </w:r>
            <w:r w:rsidR="00BA18EA">
              <w:rPr>
                <w:rFonts w:ascii="ＭＳ 明朝" w:hAnsi="ＭＳ 明朝" w:hint="eastAsia"/>
                <w:kern w:val="0"/>
                <w:sz w:val="18"/>
                <w:szCs w:val="18"/>
              </w:rPr>
              <w:t>は，</w:t>
            </w:r>
            <w:r w:rsidRPr="00546C0F">
              <w:rPr>
                <w:rFonts w:ascii="ＭＳ 明朝" w:hAnsi="ＭＳ 明朝" w:hint="eastAsia"/>
                <w:kern w:val="0"/>
                <w:sz w:val="18"/>
                <w:szCs w:val="18"/>
                <w:bdr w:val="single" w:sz="4" w:space="0" w:color="auto" w:frame="1"/>
                <w:shd w:val="pct15" w:color="auto" w:fill="FFFFFF"/>
              </w:rPr>
              <w:t>資</w:t>
            </w:r>
            <w:r w:rsidRPr="00546C0F">
              <w:rPr>
                <w:rFonts w:ascii="ＭＳ 明朝" w:hAnsi="ＭＳ 明朝"/>
                <w:kern w:val="0"/>
                <w:sz w:val="18"/>
                <w:szCs w:val="18"/>
              </w:rPr>
              <w:t>「手紙の書き方」</w:t>
            </w:r>
            <w:r w:rsidRPr="00546C0F">
              <w:rPr>
                <w:rFonts w:ascii="ＭＳ 明朝" w:hAnsi="ＭＳ 明朝" w:hint="eastAsia"/>
                <w:kern w:val="0"/>
                <w:sz w:val="18"/>
                <w:szCs w:val="18"/>
              </w:rPr>
              <w:t>（</w:t>
            </w:r>
            <w:r w:rsidRPr="00546C0F">
              <w:rPr>
                <w:rFonts w:ascii="ＭＳ 明朝" w:hAnsi="ＭＳ 明朝" w:hint="eastAsia"/>
                <w:sz w:val="18"/>
                <w:szCs w:val="18"/>
              </w:rPr>
              <w:t>Ｐ</w:t>
            </w:r>
            <w:r w:rsidRPr="00546C0F">
              <w:rPr>
                <w:rFonts w:ascii="ＭＳ 明朝" w:hAnsi="ＭＳ 明朝" w:hint="eastAsia"/>
                <w:kern w:val="0"/>
                <w:sz w:val="18"/>
                <w:szCs w:val="18"/>
              </w:rPr>
              <w:t>308）</w:t>
            </w:r>
            <w:r w:rsidRPr="00546C0F">
              <w:rPr>
                <w:rFonts w:ascii="ＭＳ 明朝" w:hAnsi="ＭＳ 明朝"/>
                <w:kern w:val="0"/>
                <w:sz w:val="18"/>
                <w:szCs w:val="18"/>
              </w:rPr>
              <w:t>を</w:t>
            </w:r>
            <w:r w:rsidR="00E262EA">
              <w:rPr>
                <w:rFonts w:ascii="ＭＳ 明朝" w:hAnsi="ＭＳ 明朝" w:hint="eastAsia"/>
                <w:kern w:val="0"/>
                <w:sz w:val="18"/>
                <w:szCs w:val="18"/>
              </w:rPr>
              <w:t>見て</w:t>
            </w:r>
            <w:r w:rsidR="00BA18EA">
              <w:rPr>
                <w:rFonts w:ascii="ＭＳ 明朝" w:hAnsi="ＭＳ 明朝" w:hint="eastAsia"/>
                <w:kern w:val="0"/>
                <w:sz w:val="18"/>
                <w:szCs w:val="18"/>
              </w:rPr>
              <w:t>確認すると</w:t>
            </w:r>
            <w:r w:rsidRPr="00546C0F">
              <w:rPr>
                <w:rFonts w:ascii="ＭＳ 明朝" w:hAnsi="ＭＳ 明朝"/>
                <w:kern w:val="0"/>
                <w:sz w:val="18"/>
                <w:szCs w:val="18"/>
              </w:rPr>
              <w:t>よい。</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kern w:val="0"/>
                <w:sz w:val="18"/>
                <w:szCs w:val="18"/>
              </w:rPr>
              <w:t xml:space="preserve">３　</w:t>
            </w:r>
            <w:r w:rsidRPr="00546C0F">
              <w:rPr>
                <w:rFonts w:ascii="ＭＳ 明朝" w:hAnsi="ＭＳ 明朝"/>
                <w:sz w:val="18"/>
                <w:szCs w:val="18"/>
              </w:rPr>
              <w:t>「</w:t>
            </w:r>
            <w:r w:rsidRPr="00546C0F">
              <w:rPr>
                <w:rFonts w:ascii="ＭＳ 明朝" w:hAnsi="ＭＳ 明朝" w:hint="eastAsia"/>
                <w:sz w:val="18"/>
                <w:szCs w:val="18"/>
              </w:rPr>
              <w:t>振り返り</w:t>
            </w:r>
            <w:r w:rsidRPr="00546C0F">
              <w:rPr>
                <w:rFonts w:ascii="ＭＳ 明朝" w:hAnsi="ＭＳ 明朝"/>
                <w:sz w:val="18"/>
                <w:szCs w:val="18"/>
              </w:rPr>
              <w:t>」（Ｐ</w:t>
            </w:r>
            <w:r w:rsidRPr="00546C0F">
              <w:rPr>
                <w:rFonts w:ascii="ＭＳ 明朝" w:hAnsi="ＭＳ 明朝" w:hint="eastAsia"/>
                <w:sz w:val="18"/>
                <w:szCs w:val="18"/>
              </w:rPr>
              <w:t>207</w:t>
            </w:r>
            <w:r w:rsidRPr="00546C0F">
              <w:rPr>
                <w:rFonts w:ascii="ＭＳ 明朝" w:hAnsi="ＭＳ 明朝"/>
                <w:sz w:val="18"/>
                <w:szCs w:val="18"/>
              </w:rPr>
              <w:t>）</w:t>
            </w:r>
            <w:r w:rsidRPr="00546C0F">
              <w:rPr>
                <w:rFonts w:ascii="ＭＳ 明朝" w:hAnsi="ＭＳ 明朝" w:hint="eastAsia"/>
                <w:sz w:val="18"/>
                <w:szCs w:val="18"/>
              </w:rPr>
              <w:t>を読み，</w:t>
            </w:r>
            <w:r w:rsidR="00A671FC">
              <w:rPr>
                <w:rFonts w:ascii="ＭＳ 明朝" w:hAnsi="ＭＳ 明朝" w:hint="eastAsia"/>
                <w:sz w:val="18"/>
                <w:szCs w:val="18"/>
              </w:rPr>
              <w:t>学習を振り返って，学んだことを自分の言葉でまとめる</w:t>
            </w:r>
            <w:r w:rsidRPr="00546C0F">
              <w:rPr>
                <w:rFonts w:ascii="ＭＳ 明朝" w:hAnsi="ＭＳ 明朝" w:hint="eastAsia"/>
                <w:sz w:val="18"/>
                <w:szCs w:val="18"/>
              </w:rPr>
              <w:t>。</w:t>
            </w:r>
          </w:p>
        </w:tc>
        <w:tc>
          <w:tcPr>
            <w:tcW w:w="4536" w:type="dxa"/>
            <w:tcBorders>
              <w:top w:val="single" w:sz="4" w:space="0" w:color="auto"/>
              <w:right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「書くこと」において，表現の仕方を考えたり資料を適切に引用したりするなど，自分の考えが分かりやすく伝わる文章になるように工夫している。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「書くこと」において，目的や意図に応じた表現になっているかなどを確かめて，文章全体を整えている。</w:t>
            </w:r>
          </w:p>
          <w:p w:rsidR="003C2E68" w:rsidRPr="00546C0F" w:rsidRDefault="003C2E68" w:rsidP="003C2E68">
            <w:pPr>
              <w:spacing w:line="300" w:lineRule="exact"/>
              <w:ind w:left="180" w:hangingChars="100" w:hanging="180"/>
              <w:jc w:val="left"/>
              <w:rPr>
                <w:rFonts w:ascii="ＭＳ 明朝" w:hAnsi="ＭＳ 明朝" w:cs="ＭＳ Ｐゴシック"/>
                <w:kern w:val="0"/>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00E262EA">
              <w:rPr>
                <w:rFonts w:ascii="ＭＳ 明朝" w:hAnsi="ＭＳ 明朝" w:cs="ＭＳ ゴシック" w:hint="eastAsia"/>
                <w:sz w:val="18"/>
                <w:szCs w:val="18"/>
              </w:rPr>
              <w:t>積極的に</w:t>
            </w:r>
            <w:r w:rsidRPr="00546C0F">
              <w:rPr>
                <w:rFonts w:ascii="ＭＳ 明朝" w:hAnsi="ＭＳ 明朝" w:cs="ＭＳ ゴシック" w:hint="eastAsia"/>
                <w:sz w:val="18"/>
                <w:szCs w:val="18"/>
              </w:rPr>
              <w:t>書きたい</w:t>
            </w:r>
            <w:r w:rsidR="00E262EA">
              <w:rPr>
                <w:rFonts w:ascii="ＭＳ 明朝" w:hAnsi="ＭＳ 明朝" w:cs="ＭＳ ゴシック" w:hint="eastAsia"/>
                <w:sz w:val="18"/>
                <w:szCs w:val="18"/>
              </w:rPr>
              <w:t>内容</w:t>
            </w:r>
            <w:r w:rsidRPr="00546C0F">
              <w:rPr>
                <w:rFonts w:ascii="ＭＳ 明朝" w:hAnsi="ＭＳ 明朝" w:cs="ＭＳ ゴシック" w:hint="eastAsia"/>
                <w:sz w:val="18"/>
                <w:szCs w:val="18"/>
              </w:rPr>
              <w:t>を考え，学習の見通しを持って手紙を書きあげようとしている。</w:t>
            </w:r>
          </w:p>
        </w:tc>
      </w:tr>
      <w:tr w:rsidR="003C2E68" w:rsidRPr="006E508D" w:rsidTr="007E114F">
        <w:trPr>
          <w:trHeight w:val="283"/>
        </w:trPr>
        <w:tc>
          <w:tcPr>
            <w:tcW w:w="2268" w:type="dxa"/>
            <w:tcBorders>
              <w:left w:val="single" w:sz="8" w:space="0" w:color="auto"/>
              <w:bottom w:val="single" w:sz="4" w:space="0" w:color="auto"/>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kern w:val="0"/>
                <w:sz w:val="18"/>
                <w:szCs w:val="18"/>
              </w:rPr>
              <w:t>言葉〈文法の窓</w:t>
            </w:r>
            <w:r w:rsidR="00E262EA">
              <w:rPr>
                <w:rFonts w:ascii="ＭＳ 明朝" w:hAnsi="ＭＳ 明朝" w:cs="Arial" w:hint="eastAsia"/>
                <w:kern w:val="0"/>
                <w:sz w:val="18"/>
                <w:szCs w:val="18"/>
              </w:rPr>
              <w:t>／文法解説</w:t>
            </w:r>
            <w:r w:rsidRPr="00546C0F">
              <w:rPr>
                <w:rFonts w:ascii="ＭＳ 明朝" w:hAnsi="ＭＳ 明朝" w:cs="Arial"/>
                <w:kern w:val="0"/>
                <w:sz w:val="18"/>
                <w:szCs w:val="18"/>
              </w:rPr>
              <w:t>〉</w:t>
            </w:r>
          </w:p>
          <w:p w:rsidR="003C2E68" w:rsidRPr="00546C0F" w:rsidRDefault="003C2E68" w:rsidP="003C2E68">
            <w:pPr>
              <w:spacing w:line="300" w:lineRule="exact"/>
              <w:rPr>
                <w:rFonts w:ascii="ＭＳ 明朝" w:hAnsi="ＭＳ 明朝" w:cs="Arial"/>
                <w:kern w:val="0"/>
                <w:sz w:val="21"/>
                <w:szCs w:val="18"/>
              </w:rPr>
            </w:pPr>
            <w:r w:rsidRPr="00546C0F">
              <w:rPr>
                <w:rFonts w:ascii="ＭＳ 明朝" w:hAnsi="ＭＳ 明朝" w:cs="Arial"/>
                <w:bCs/>
                <w:kern w:val="0"/>
                <w:sz w:val="21"/>
                <w:szCs w:val="18"/>
              </w:rPr>
              <w:t>文法</w:t>
            </w:r>
            <w:r w:rsidRPr="00546C0F">
              <w:rPr>
                <w:rFonts w:ascii="ＭＳ 明朝" w:hAnsi="ＭＳ 明朝" w:cs="Arial"/>
                <w:kern w:val="0"/>
                <w:sz w:val="21"/>
                <w:szCs w:val="18"/>
              </w:rPr>
              <w:t>のまとめ</w:t>
            </w:r>
            <w:r w:rsidRPr="00546C0F">
              <w:rPr>
                <w:rFonts w:ascii="ＭＳ 明朝" w:hAnsi="ＭＳ 明朝" w:cs="Arial" w:hint="eastAsia"/>
                <w:w w:val="200"/>
                <w:kern w:val="0"/>
                <w:sz w:val="21"/>
                <w:szCs w:val="18"/>
              </w:rPr>
              <w:t>―</w:t>
            </w:r>
            <w:r w:rsidRPr="00546C0F">
              <w:rPr>
                <w:rFonts w:ascii="ＭＳ 明朝" w:hAnsi="ＭＳ 明朝" w:cs="Arial" w:hint="eastAsia"/>
                <w:kern w:val="0"/>
                <w:sz w:val="21"/>
                <w:szCs w:val="18"/>
              </w:rPr>
              <w:t>怪盗Ｘから名品を守れ</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w:t>
            </w:r>
            <w:r w:rsidRPr="00546C0F">
              <w:rPr>
                <w:rFonts w:ascii="ＭＳ 明朝" w:hAnsi="ＭＳ 明朝" w:cs="Arial" w:hint="eastAsia"/>
                <w:kern w:val="0"/>
                <w:sz w:val="18"/>
                <w:szCs w:val="18"/>
              </w:rPr>
              <w:t>208</w:t>
            </w:r>
            <w:r w:rsidR="00E262EA">
              <w:rPr>
                <w:rFonts w:ascii="ＭＳ 明朝" w:hAnsi="ＭＳ 明朝" w:cs="Arial" w:hint="eastAsia"/>
                <w:kern w:val="0"/>
                <w:sz w:val="18"/>
                <w:szCs w:val="18"/>
              </w:rPr>
              <w:t>／</w:t>
            </w:r>
            <w:r w:rsidR="00E262EA" w:rsidRPr="00546C0F">
              <w:rPr>
                <w:rFonts w:ascii="ＭＳ 明朝" w:hAnsi="ＭＳ 明朝" w:cs="Arial"/>
                <w:kern w:val="0"/>
                <w:sz w:val="18"/>
                <w:szCs w:val="18"/>
              </w:rPr>
              <w:t>Ｐ</w:t>
            </w:r>
            <w:r w:rsidR="00E262EA">
              <w:rPr>
                <w:rFonts w:ascii="ＭＳ 明朝" w:hAnsi="ＭＳ 明朝" w:cs="Arial" w:hint="eastAsia"/>
                <w:kern w:val="0"/>
                <w:sz w:val="18"/>
                <w:szCs w:val="18"/>
              </w:rPr>
              <w:t>262</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hint="eastAsia"/>
                <w:kern w:val="0"/>
                <w:sz w:val="18"/>
                <w:szCs w:val="18"/>
              </w:rPr>
              <w:t>1</w:t>
            </w:r>
            <w:r w:rsidRPr="00546C0F">
              <w:rPr>
                <w:rFonts w:ascii="ＭＳ 明朝" w:hAnsi="ＭＳ 明朝" w:cs="Arial"/>
                <w:kern w:val="0"/>
                <w:sz w:val="18"/>
                <w:szCs w:val="18"/>
              </w:rPr>
              <w:t>時間</w:t>
            </w:r>
          </w:p>
        </w:tc>
        <w:tc>
          <w:tcPr>
            <w:tcW w:w="1418" w:type="dxa"/>
            <w:tcBorders>
              <w:bottom w:val="single" w:sz="4" w:space="0" w:color="auto"/>
            </w:tcBorders>
            <w:shd w:val="clear" w:color="auto" w:fill="auto"/>
            <w:tcMar>
              <w:left w:w="57" w:type="dxa"/>
              <w:right w:w="57" w:type="dxa"/>
            </w:tcMar>
          </w:tcPr>
          <w:p w:rsidR="003C2E68" w:rsidRPr="00684090" w:rsidRDefault="003C2E68" w:rsidP="00684090">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⑴イ，2年⑴</w:t>
            </w:r>
            <w:r w:rsidRPr="00546C0F">
              <w:rPr>
                <w:rFonts w:ascii="ＭＳ 明朝" w:hAnsi="ＭＳ 明朝" w:cs="Arial" w:hint="eastAsia"/>
                <w:sz w:val="18"/>
                <w:szCs w:val="18"/>
                <w:u w:val="single"/>
              </w:rPr>
              <w:t>オ</w:t>
            </w:r>
          </w:p>
        </w:tc>
        <w:tc>
          <w:tcPr>
            <w:tcW w:w="1843" w:type="dxa"/>
            <w:tcBorders>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kern w:val="0"/>
                <w:sz w:val="18"/>
                <w:szCs w:val="18"/>
              </w:rPr>
            </w:pPr>
            <w:r w:rsidRPr="00546C0F">
              <w:rPr>
                <w:rFonts w:ascii="ＭＳ 明朝" w:hAnsi="ＭＳ 明朝" w:hint="eastAsia"/>
                <w:kern w:val="0"/>
                <w:sz w:val="18"/>
                <w:szCs w:val="18"/>
              </w:rPr>
              <w:t>・単語の活用，助詞や助動詞などの働きについて理解を深め，文法の復習をする。</w:t>
            </w:r>
          </w:p>
        </w:tc>
        <w:tc>
          <w:tcPr>
            <w:tcW w:w="4536" w:type="dxa"/>
            <w:tcBorders>
              <w:bottom w:val="single" w:sz="4"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１　教材（Ｐ</w:t>
            </w:r>
            <w:r w:rsidRPr="00546C0F">
              <w:rPr>
                <w:rFonts w:ascii="ＭＳ 明朝" w:hAnsi="ＭＳ 明朝" w:hint="eastAsia"/>
                <w:kern w:val="0"/>
                <w:sz w:val="18"/>
                <w:szCs w:val="18"/>
              </w:rPr>
              <w:t>208</w:t>
            </w:r>
            <w:r w:rsidRPr="00546C0F">
              <w:rPr>
                <w:rFonts w:ascii="ＭＳ 明朝" w:hAnsi="ＭＳ 明朝"/>
                <w:kern w:val="0"/>
                <w:sz w:val="18"/>
                <w:szCs w:val="18"/>
              </w:rPr>
              <w:t>）を読んで，文法的な性質の異なる語</w:t>
            </w:r>
            <w:r w:rsidRPr="00546C0F">
              <w:rPr>
                <w:rFonts w:ascii="ＭＳ 明朝" w:hAnsi="ＭＳ 明朝" w:hint="eastAsia"/>
                <w:kern w:val="0"/>
                <w:sz w:val="18"/>
                <w:szCs w:val="18"/>
              </w:rPr>
              <w:t>を見分け</w:t>
            </w:r>
            <w:r w:rsidRPr="00546C0F">
              <w:rPr>
                <w:rFonts w:ascii="ＭＳ 明朝" w:hAnsi="ＭＳ 明朝"/>
                <w:kern w:val="0"/>
                <w:sz w:val="18"/>
                <w:szCs w:val="18"/>
              </w:rPr>
              <w:t>る。また，「</w:t>
            </w:r>
            <w:r w:rsidRPr="00546C0F">
              <w:rPr>
                <w:rFonts w:ascii="ＭＳ 明朝" w:hAnsi="ＭＳ 明朝" w:hint="eastAsia"/>
                <w:kern w:val="0"/>
                <w:sz w:val="18"/>
                <w:szCs w:val="18"/>
              </w:rPr>
              <w:t>考えよう</w:t>
            </w:r>
            <w:r w:rsidRPr="00546C0F">
              <w:rPr>
                <w:rFonts w:ascii="ＭＳ 明朝" w:hAnsi="ＭＳ 明朝"/>
                <w:kern w:val="0"/>
                <w:sz w:val="18"/>
                <w:szCs w:val="18"/>
              </w:rPr>
              <w:t>」に取り組む。</w:t>
            </w:r>
            <w:r w:rsidRPr="00546C0F">
              <w:rPr>
                <w:rFonts w:ascii="ＭＳ 明朝" w:hAnsi="ＭＳ 明朝" w:hint="eastAsia"/>
                <w:sz w:val="18"/>
                <w:szCs w:val="18"/>
              </w:rPr>
              <w:t>適宜，漢字を確認する。</w:t>
            </w:r>
          </w:p>
          <w:p w:rsidR="003C2E68"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 xml:space="preserve">２　</w:t>
            </w:r>
            <w:r w:rsidRPr="00546C0F">
              <w:rPr>
                <w:rFonts w:ascii="ＭＳ 明朝" w:hAnsi="ＭＳ 明朝" w:hint="eastAsia"/>
                <w:sz w:val="18"/>
                <w:szCs w:val="18"/>
                <w:bdr w:val="single" w:sz="4" w:space="0" w:color="auto"/>
                <w:shd w:val="pct15" w:color="auto" w:fill="FFFFFF"/>
              </w:rPr>
              <w:t>基</w:t>
            </w:r>
            <w:r w:rsidRPr="00546C0F">
              <w:rPr>
                <w:rFonts w:ascii="ＭＳ 明朝" w:hAnsi="ＭＳ 明朝"/>
                <w:kern w:val="0"/>
                <w:sz w:val="18"/>
                <w:szCs w:val="18"/>
              </w:rPr>
              <w:t>「文法のまとめ」</w:t>
            </w:r>
            <w:r w:rsidRPr="00546C0F">
              <w:rPr>
                <w:rFonts w:ascii="ＭＳ 明朝" w:hAnsi="ＭＳ 明朝" w:hint="eastAsia"/>
                <w:kern w:val="0"/>
                <w:sz w:val="18"/>
                <w:szCs w:val="18"/>
              </w:rPr>
              <w:t>（</w:t>
            </w:r>
            <w:r w:rsidRPr="00546C0F">
              <w:rPr>
                <w:rFonts w:ascii="ＭＳ 明朝" w:hAnsi="ＭＳ 明朝" w:hint="eastAsia"/>
                <w:sz w:val="18"/>
                <w:szCs w:val="18"/>
              </w:rPr>
              <w:t>Ｐ</w:t>
            </w:r>
            <w:r w:rsidRPr="00546C0F">
              <w:rPr>
                <w:rFonts w:ascii="ＭＳ 明朝" w:hAnsi="ＭＳ 明朝"/>
                <w:kern w:val="0"/>
                <w:sz w:val="18"/>
                <w:szCs w:val="18"/>
              </w:rPr>
              <w:t>2</w:t>
            </w:r>
            <w:r w:rsidRPr="00546C0F">
              <w:rPr>
                <w:rFonts w:ascii="ＭＳ 明朝" w:hAnsi="ＭＳ 明朝" w:hint="eastAsia"/>
                <w:kern w:val="0"/>
                <w:sz w:val="18"/>
                <w:szCs w:val="18"/>
              </w:rPr>
              <w:t>62～263）</w:t>
            </w:r>
            <w:r w:rsidRPr="00546C0F">
              <w:rPr>
                <w:rFonts w:ascii="ＭＳ 明朝" w:hAnsi="ＭＳ 明朝"/>
                <w:kern w:val="0"/>
                <w:sz w:val="18"/>
                <w:szCs w:val="18"/>
              </w:rPr>
              <w:t>を読んで，文法の復習をする。また，「問題」</w:t>
            </w:r>
            <w:r w:rsidR="00E262EA" w:rsidRPr="00546C0F">
              <w:rPr>
                <w:rFonts w:ascii="ＭＳ 明朝" w:hAnsi="ＭＳ 明朝"/>
                <w:sz w:val="18"/>
                <w:szCs w:val="18"/>
                <w:bdr w:val="single" w:sz="4" w:space="0" w:color="auto"/>
              </w:rPr>
              <w:t>１</w:t>
            </w:r>
            <w:r w:rsidRPr="00546C0F">
              <w:rPr>
                <w:rFonts w:ascii="ＭＳ 明朝" w:hAnsi="ＭＳ 明朝"/>
                <w:kern w:val="0"/>
                <w:sz w:val="18"/>
                <w:szCs w:val="18"/>
              </w:rPr>
              <w:t>（Ｐ2</w:t>
            </w:r>
            <w:r w:rsidR="00E262EA">
              <w:rPr>
                <w:rFonts w:ascii="ＭＳ 明朝" w:hAnsi="ＭＳ 明朝" w:hint="eastAsia"/>
                <w:kern w:val="0"/>
                <w:sz w:val="18"/>
                <w:szCs w:val="18"/>
              </w:rPr>
              <w:t>63</w:t>
            </w:r>
            <w:r w:rsidRPr="00546C0F">
              <w:rPr>
                <w:rFonts w:ascii="ＭＳ 明朝" w:hAnsi="ＭＳ 明朝"/>
                <w:kern w:val="0"/>
                <w:sz w:val="18"/>
                <w:szCs w:val="18"/>
              </w:rPr>
              <w:t>）に取り組む。</w:t>
            </w:r>
          </w:p>
          <w:p w:rsidR="009C190B" w:rsidRDefault="009C190B" w:rsidP="009C190B">
            <w:pPr>
              <w:spacing w:line="300" w:lineRule="exact"/>
              <w:ind w:left="180" w:hangingChars="100" w:hanging="180"/>
              <w:rPr>
                <w:rFonts w:ascii="ＭＳ 明朝" w:hAnsi="ＭＳ 明朝"/>
                <w:sz w:val="18"/>
                <w:szCs w:val="18"/>
              </w:rPr>
            </w:pPr>
          </w:p>
          <w:p w:rsidR="009C190B" w:rsidRPr="00546C0F" w:rsidRDefault="009C190B" w:rsidP="009C190B">
            <w:pPr>
              <w:spacing w:line="300" w:lineRule="exact"/>
              <w:ind w:left="180" w:hangingChars="100" w:hanging="180"/>
              <w:rPr>
                <w:rFonts w:ascii="ＭＳ 明朝" w:hAnsi="ＭＳ 明朝" w:cs="ＭＳ Ｐゴシック"/>
                <w:kern w:val="0"/>
                <w:sz w:val="18"/>
                <w:szCs w:val="18"/>
              </w:rPr>
            </w:pPr>
            <w:r w:rsidRPr="00546C0F">
              <w:rPr>
                <w:rFonts w:ascii="ＭＳ 明朝" w:hAnsi="ＭＳ 明朝" w:hint="eastAsia"/>
                <w:sz w:val="18"/>
                <w:szCs w:val="18"/>
              </w:rPr>
              <w:t>＊</w:t>
            </w:r>
            <w:r w:rsidRPr="00546C0F">
              <w:rPr>
                <w:rFonts w:ascii="ＭＳ 明朝" w:hAnsi="ＭＳ 明朝" w:hint="eastAsia"/>
                <w:sz w:val="18"/>
                <w:szCs w:val="20"/>
                <w:bdr w:val="single" w:sz="4" w:space="0" w:color="auto"/>
                <w:shd w:val="pct15" w:color="auto" w:fill="FFFFFF"/>
              </w:rPr>
              <w:t>Ｄ</w:t>
            </w:r>
            <w:r w:rsidRPr="00546C0F">
              <w:rPr>
                <w:rFonts w:ascii="ＭＳ 明朝" w:hAnsi="ＭＳ 明朝" w:hint="eastAsia"/>
                <w:sz w:val="18"/>
                <w:szCs w:val="18"/>
              </w:rPr>
              <w:t>この教材には，関連するデジタルコンテンツが用意されているので，適宜利用するとよい。</w:t>
            </w:r>
          </w:p>
        </w:tc>
        <w:tc>
          <w:tcPr>
            <w:tcW w:w="4536" w:type="dxa"/>
            <w:tcBorders>
              <w:bottom w:val="single" w:sz="4" w:space="0" w:color="auto"/>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00D65EFB" w:rsidRPr="00D65EFB">
              <w:rPr>
                <w:rFonts w:ascii="ＭＳ 明朝" w:hAnsi="ＭＳ 明朝" w:cs="Arial" w:hint="eastAsia"/>
                <w:sz w:val="18"/>
                <w:szCs w:val="18"/>
              </w:rPr>
              <w:t>・</w:t>
            </w:r>
            <w:r w:rsidRPr="00546C0F">
              <w:rPr>
                <w:rFonts w:ascii="ＭＳ 明朝" w:hAnsi="ＭＳ 明朝" w:cs="Arial" w:hint="eastAsia"/>
                <w:sz w:val="18"/>
                <w:szCs w:val="18"/>
              </w:rPr>
              <w:t>文法的な性質の異なる語の見分け方を理解することを通して，語感を磨</w:t>
            </w:r>
            <w:r w:rsidR="00E262EA">
              <w:rPr>
                <w:rFonts w:ascii="ＭＳ 明朝" w:hAnsi="ＭＳ 明朝" w:cs="Arial" w:hint="eastAsia"/>
                <w:sz w:val="18"/>
                <w:szCs w:val="18"/>
              </w:rPr>
              <w:t>い</w:t>
            </w:r>
            <w:r w:rsidRPr="00546C0F">
              <w:rPr>
                <w:rFonts w:ascii="ＭＳ 明朝" w:hAnsi="ＭＳ 明朝" w:cs="Arial" w:hint="eastAsia"/>
                <w:sz w:val="18"/>
                <w:szCs w:val="18"/>
              </w:rPr>
              <w:t>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0017067E" w:rsidRPr="0017067E">
              <w:rPr>
                <w:rFonts w:ascii="ＭＳ 明朝" w:hAnsi="ＭＳ 明朝" w:cs="Arial" w:hint="eastAsia"/>
                <w:sz w:val="18"/>
                <w:szCs w:val="18"/>
              </w:rPr>
              <w:t>◎</w:t>
            </w:r>
            <w:r w:rsidR="00BE6A06">
              <w:rPr>
                <w:rFonts w:ascii="ＭＳ 明朝" w:hAnsi="ＭＳ 明朝" w:cs="Arial" w:hint="eastAsia"/>
                <w:sz w:val="18"/>
                <w:szCs w:val="18"/>
              </w:rPr>
              <w:t>単語の活用，助詞や助動詞などの働き</w:t>
            </w:r>
            <w:r w:rsidRPr="00546C0F">
              <w:rPr>
                <w:rFonts w:ascii="ＭＳ 明朝" w:hAnsi="ＭＳ 明朝" w:cs="Arial" w:hint="eastAsia"/>
                <w:sz w:val="18"/>
                <w:szCs w:val="18"/>
              </w:rPr>
              <w:t>について理解を深めている。（2年⑴オ）</w:t>
            </w:r>
          </w:p>
          <w:p w:rsidR="003C2E68" w:rsidRPr="00684090" w:rsidRDefault="003C2E68" w:rsidP="00E262EA">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進んで単語の活用，助詞や助動詞などの働きについて理解し，学習課題に沿って学んだことを話や文章の中で生かそうとしている。</w:t>
            </w:r>
          </w:p>
        </w:tc>
      </w:tr>
      <w:tr w:rsidR="003C2E68" w:rsidRPr="006E508D" w:rsidTr="007E114F">
        <w:trPr>
          <w:trHeight w:val="283"/>
        </w:trPr>
        <w:tc>
          <w:tcPr>
            <w:tcW w:w="2268" w:type="dxa"/>
            <w:tcBorders>
              <w:top w:val="nil"/>
              <w:left w:val="single" w:sz="8" w:space="0" w:color="auto"/>
              <w:bottom w:val="nil"/>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sz w:val="18"/>
                <w:szCs w:val="18"/>
              </w:rPr>
              <w:t>言葉〈漢字道場〉</w:t>
            </w:r>
          </w:p>
          <w:p w:rsidR="003C2E68" w:rsidRPr="00546C0F" w:rsidRDefault="003C2E68" w:rsidP="003C2E68">
            <w:pPr>
              <w:spacing w:line="300" w:lineRule="exact"/>
              <w:rPr>
                <w:rFonts w:ascii="ＭＳ 明朝" w:hAnsi="ＭＳ 明朝"/>
                <w:bCs/>
                <w:sz w:val="21"/>
                <w:szCs w:val="18"/>
              </w:rPr>
            </w:pPr>
            <w:r w:rsidRPr="00546C0F">
              <w:rPr>
                <w:rFonts w:ascii="ＭＳ 明朝" w:hAnsi="ＭＳ 明朝"/>
                <w:bCs/>
                <w:sz w:val="21"/>
                <w:szCs w:val="18"/>
              </w:rPr>
              <w:t>間違</w:t>
            </w:r>
            <w:r w:rsidRPr="00546C0F">
              <w:rPr>
                <w:rFonts w:ascii="ＭＳ 明朝" w:hAnsi="ＭＳ 明朝"/>
                <w:sz w:val="21"/>
                <w:szCs w:val="18"/>
              </w:rPr>
              <w:t>えやすい</w:t>
            </w:r>
            <w:r w:rsidRPr="00546C0F">
              <w:rPr>
                <w:rFonts w:ascii="ＭＳ 明朝" w:hAnsi="ＭＳ 明朝"/>
                <w:bCs/>
                <w:sz w:val="21"/>
                <w:szCs w:val="18"/>
              </w:rPr>
              <w:t>言葉</w:t>
            </w:r>
          </w:p>
          <w:p w:rsidR="003C2E68" w:rsidRPr="00546C0F" w:rsidRDefault="003C2E68" w:rsidP="003C2E68">
            <w:pPr>
              <w:spacing w:line="300" w:lineRule="exact"/>
              <w:jc w:val="right"/>
              <w:rPr>
                <w:rFonts w:ascii="ＭＳ 明朝" w:hAnsi="ＭＳ 明朝"/>
                <w:sz w:val="18"/>
                <w:szCs w:val="18"/>
              </w:rPr>
            </w:pPr>
            <w:r w:rsidRPr="00546C0F">
              <w:rPr>
                <w:rFonts w:ascii="ＭＳ 明朝" w:hAnsi="ＭＳ 明朝"/>
                <w:sz w:val="18"/>
                <w:szCs w:val="18"/>
              </w:rPr>
              <w:lastRenderedPageBreak/>
              <w:t>Ｐ</w:t>
            </w:r>
            <w:r w:rsidRPr="00546C0F">
              <w:rPr>
                <w:rFonts w:ascii="ＭＳ 明朝" w:hAnsi="ＭＳ 明朝" w:hint="eastAsia"/>
                <w:sz w:val="18"/>
                <w:szCs w:val="18"/>
              </w:rPr>
              <w:t>209</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sz w:val="18"/>
                <w:szCs w:val="18"/>
              </w:rPr>
              <w:t>1時間</w:t>
            </w:r>
          </w:p>
        </w:tc>
        <w:tc>
          <w:tcPr>
            <w:tcW w:w="1418"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Pr="00546C0F">
              <w:rPr>
                <w:rFonts w:ascii="ＭＳ 明朝" w:hAnsi="ＭＳ 明朝" w:cs="Arial" w:hint="eastAsia"/>
                <w:sz w:val="18"/>
                <w:szCs w:val="18"/>
              </w:rPr>
              <w:t>⑴</w:t>
            </w:r>
            <w:r w:rsidRPr="00546C0F">
              <w:rPr>
                <w:rFonts w:ascii="ＭＳ 明朝" w:hAnsi="ＭＳ 明朝" w:cs="Arial" w:hint="eastAsia"/>
                <w:sz w:val="18"/>
                <w:szCs w:val="18"/>
                <w:u w:val="single"/>
              </w:rPr>
              <w:t>ア</w:t>
            </w:r>
          </w:p>
          <w:p w:rsidR="003C2E68" w:rsidRPr="00546C0F" w:rsidRDefault="003C2E68" w:rsidP="003C2E68">
            <w:pPr>
              <w:spacing w:line="300" w:lineRule="exact"/>
              <w:ind w:left="180" w:hangingChars="100" w:hanging="180"/>
              <w:rPr>
                <w:rFonts w:ascii="ＭＳ 明朝" w:hAnsi="ＭＳ 明朝" w:cs="Arial"/>
                <w:bCs/>
                <w:sz w:val="18"/>
                <w:szCs w:val="18"/>
                <w:bdr w:val="single" w:sz="4" w:space="0" w:color="auto"/>
              </w:rPr>
            </w:pPr>
          </w:p>
        </w:tc>
        <w:tc>
          <w:tcPr>
            <w:tcW w:w="1843"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sz w:val="18"/>
                <w:szCs w:val="18"/>
              </w:rPr>
              <w:t>・</w:t>
            </w:r>
            <w:r w:rsidRPr="00546C0F">
              <w:rPr>
                <w:rFonts w:ascii="ＭＳ 明朝" w:hAnsi="ＭＳ 明朝"/>
                <w:sz w:val="18"/>
                <w:szCs w:val="18"/>
              </w:rPr>
              <w:t>読み間違えたり書き間違えたりしや</w:t>
            </w:r>
            <w:r w:rsidRPr="00546C0F">
              <w:rPr>
                <w:rFonts w:ascii="ＭＳ 明朝" w:hAnsi="ＭＳ 明朝"/>
                <w:sz w:val="18"/>
                <w:szCs w:val="18"/>
              </w:rPr>
              <w:lastRenderedPageBreak/>
              <w:t>すい言葉に</w:t>
            </w:r>
            <w:r w:rsidRPr="00546C0F">
              <w:rPr>
                <w:rFonts w:ascii="ＭＳ 明朝" w:hAnsi="ＭＳ 明朝" w:hint="eastAsia"/>
                <w:sz w:val="18"/>
                <w:szCs w:val="18"/>
              </w:rPr>
              <w:t>ついて理解し，漢字を文や文章の中で使う</w:t>
            </w:r>
            <w:r w:rsidRPr="00546C0F">
              <w:rPr>
                <w:rFonts w:ascii="ＭＳ 明朝" w:hAnsi="ＭＳ 明朝"/>
                <w:sz w:val="18"/>
                <w:szCs w:val="18"/>
              </w:rPr>
              <w:t>。</w:t>
            </w:r>
          </w:p>
        </w:tc>
        <w:tc>
          <w:tcPr>
            <w:tcW w:w="4536" w:type="dxa"/>
            <w:tcBorders>
              <w:top w:val="nil"/>
              <w:bottom w:val="nil"/>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sz w:val="18"/>
                <w:szCs w:val="18"/>
              </w:rPr>
              <w:lastRenderedPageBreak/>
              <w:t xml:space="preserve">１　</w:t>
            </w:r>
            <w:r w:rsidRPr="00546C0F">
              <w:rPr>
                <w:rFonts w:ascii="ＭＳ 明朝" w:hAnsi="ＭＳ 明朝" w:hint="eastAsia"/>
                <w:sz w:val="18"/>
                <w:szCs w:val="18"/>
              </w:rPr>
              <w:t>問題①～②（Ｐ209）に取り組み，読み間違えやすい言葉があることや，複数の読み方がある言葉もある</w:t>
            </w:r>
            <w:r w:rsidRPr="00546C0F">
              <w:rPr>
                <w:rFonts w:ascii="ＭＳ 明朝" w:hAnsi="ＭＳ 明朝" w:hint="eastAsia"/>
                <w:sz w:val="18"/>
                <w:szCs w:val="18"/>
              </w:rPr>
              <w:lastRenderedPageBreak/>
              <w:t>ことを理解する。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２　問題③～④に取り組み，書き間違えやすい言葉があることを理解する。</w:t>
            </w:r>
            <w:r w:rsidRPr="00546C0F">
              <w:rPr>
                <w:rFonts w:ascii="ＭＳ 明朝" w:hAnsi="ＭＳ 明朝"/>
                <w:sz w:val="18"/>
                <w:szCs w:val="18"/>
              </w:rPr>
              <w:t xml:space="preserve"> </w:t>
            </w:r>
          </w:p>
        </w:tc>
        <w:tc>
          <w:tcPr>
            <w:tcW w:w="4536" w:type="dxa"/>
            <w:tcBorders>
              <w:top w:val="nil"/>
              <w:bottom w:val="nil"/>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lastRenderedPageBreak/>
              <w:t>［知技］</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読み間違えたり書き間違えたりしやすい言葉について理解し，漢字を文や文章の中で使っている。</w:t>
            </w:r>
          </w:p>
          <w:p w:rsidR="003C2E68" w:rsidRPr="00546C0F" w:rsidRDefault="003C2E68" w:rsidP="003C2E68">
            <w:pPr>
              <w:spacing w:line="300" w:lineRule="exact"/>
              <w:ind w:left="180" w:hangingChars="100" w:hanging="180"/>
              <w:rPr>
                <w:rFonts w:ascii="ＭＳ 明朝" w:hAnsi="ＭＳ 明朝" w:cs="Arial"/>
                <w:bCs/>
                <w:sz w:val="18"/>
                <w:szCs w:val="18"/>
                <w:bdr w:val="single" w:sz="4" w:space="0" w:color="auto"/>
              </w:rPr>
            </w:pPr>
            <w:r w:rsidRPr="00546C0F">
              <w:rPr>
                <w:rFonts w:ascii="ＭＳ 明朝" w:eastAsia="BIZ UDゴシック" w:hAnsi="ＭＳ 明朝" w:cs="ＭＳ ゴシック" w:hint="eastAsia"/>
                <w:sz w:val="18"/>
                <w:szCs w:val="18"/>
              </w:rPr>
              <w:lastRenderedPageBreak/>
              <w:t>［主］</w:t>
            </w:r>
            <w:r w:rsidR="0017067E">
              <w:rPr>
                <w:rFonts w:ascii="ＭＳ 明朝" w:hAnsi="ＭＳ 明朝" w:cs="ＭＳ ゴシック" w:hint="eastAsia"/>
                <w:sz w:val="18"/>
                <w:szCs w:val="18"/>
              </w:rPr>
              <w:t>・進んで</w:t>
            </w:r>
            <w:r w:rsidRPr="00546C0F">
              <w:rPr>
                <w:rFonts w:ascii="ＭＳ 明朝" w:hAnsi="ＭＳ 明朝" w:cs="ＭＳ ゴシック" w:hint="eastAsia"/>
                <w:sz w:val="18"/>
                <w:szCs w:val="18"/>
              </w:rPr>
              <w:t>間違えやすい漢字について理解し，学習課題に沿って学んだことを文や文章の中で生かそうとしている。</w:t>
            </w:r>
          </w:p>
        </w:tc>
      </w:tr>
      <w:tr w:rsidR="003C2E68" w:rsidRPr="006E508D" w:rsidTr="00D971E6">
        <w:trPr>
          <w:trHeight w:val="283"/>
        </w:trPr>
        <w:tc>
          <w:tcPr>
            <w:tcW w:w="2268" w:type="dxa"/>
            <w:tcBorders>
              <w:top w:val="single" w:sz="8" w:space="0" w:color="auto"/>
              <w:left w:val="single" w:sz="8" w:space="0" w:color="auto"/>
            </w:tcBorders>
            <w:shd w:val="clear" w:color="auto" w:fill="auto"/>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kern w:val="0"/>
                <w:sz w:val="18"/>
                <w:szCs w:val="18"/>
              </w:rPr>
              <w:lastRenderedPageBreak/>
              <w:t>読む〈詩</w:t>
            </w:r>
            <w:r w:rsidR="00DB24E7">
              <w:rPr>
                <w:rFonts w:ascii="ＭＳ 明朝" w:hAnsi="ＭＳ 明朝" w:cs="Arial" w:hint="eastAsia"/>
                <w:kern w:val="0"/>
                <w:sz w:val="18"/>
                <w:szCs w:val="18"/>
              </w:rPr>
              <w:t>（</w:t>
            </w:r>
            <w:r w:rsidRPr="00546C0F">
              <w:rPr>
                <w:rFonts w:ascii="ＭＳ 明朝" w:hAnsi="ＭＳ 明朝" w:cs="Arial" w:hint="eastAsia"/>
                <w:kern w:val="0"/>
                <w:sz w:val="18"/>
                <w:szCs w:val="18"/>
              </w:rPr>
              <w:t>詩の言葉</w:t>
            </w:r>
            <w:r w:rsidR="00DB24E7">
              <w:rPr>
                <w:rFonts w:ascii="ＭＳ 明朝" w:hAnsi="ＭＳ 明朝" w:cs="Arial" w:hint="eastAsia"/>
                <w:kern w:val="0"/>
                <w:sz w:val="18"/>
                <w:szCs w:val="18"/>
              </w:rPr>
              <w:t>）</w:t>
            </w:r>
            <w:r w:rsidRPr="00546C0F">
              <w:rPr>
                <w:rFonts w:ascii="ＭＳ 明朝" w:hAnsi="ＭＳ 明朝" w:cs="Arial"/>
                <w:kern w:val="0"/>
                <w:sz w:val="18"/>
                <w:szCs w:val="18"/>
              </w:rPr>
              <w:t>〉</w:t>
            </w:r>
          </w:p>
          <w:p w:rsidR="003C2E68" w:rsidRPr="00546C0F" w:rsidRDefault="003C2E68" w:rsidP="003C2E68">
            <w:pPr>
              <w:spacing w:line="300" w:lineRule="exact"/>
              <w:rPr>
                <w:rFonts w:ascii="ＭＳ 明朝" w:hAnsi="ＭＳ 明朝" w:cs="Arial"/>
                <w:bCs/>
                <w:kern w:val="0"/>
                <w:sz w:val="21"/>
                <w:szCs w:val="18"/>
              </w:rPr>
            </w:pPr>
            <w:r w:rsidRPr="00546C0F">
              <w:rPr>
                <w:rFonts w:ascii="ＭＳ 明朝" w:hAnsi="ＭＳ 明朝" w:cs="Arial"/>
                <w:kern w:val="0"/>
                <w:sz w:val="21"/>
                <w:szCs w:val="18"/>
              </w:rPr>
              <w:t>レモン</w:t>
            </w:r>
            <w:r w:rsidRPr="00546C0F">
              <w:rPr>
                <w:rFonts w:ascii="ＭＳ 明朝" w:hAnsi="ＭＳ 明朝" w:cs="Arial"/>
                <w:bCs/>
                <w:kern w:val="0"/>
                <w:sz w:val="21"/>
                <w:szCs w:val="18"/>
              </w:rPr>
              <w:t>哀歌</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w:t>
            </w:r>
            <w:r w:rsidRPr="00546C0F">
              <w:rPr>
                <w:rFonts w:ascii="ＭＳ 明朝" w:hAnsi="ＭＳ 明朝" w:cs="Arial" w:hint="eastAsia"/>
                <w:kern w:val="0"/>
                <w:sz w:val="18"/>
                <w:szCs w:val="18"/>
              </w:rPr>
              <w:t>210</w:t>
            </w: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hint="eastAsia"/>
                <w:kern w:val="0"/>
                <w:sz w:val="18"/>
                <w:szCs w:val="18"/>
              </w:rPr>
              <w:t>1</w:t>
            </w:r>
            <w:r w:rsidRPr="00546C0F">
              <w:rPr>
                <w:rFonts w:ascii="ＭＳ 明朝" w:hAnsi="ＭＳ 明朝" w:cs="Arial"/>
                <w:kern w:val="0"/>
                <w:sz w:val="18"/>
                <w:szCs w:val="18"/>
              </w:rPr>
              <w:t>時間</w:t>
            </w:r>
          </w:p>
        </w:tc>
        <w:tc>
          <w:tcPr>
            <w:tcW w:w="1418" w:type="dxa"/>
            <w:tcBorders>
              <w:top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546C0F">
              <w:rPr>
                <w:rFonts w:ascii="ＭＳ 明朝" w:hAnsi="ＭＳ 明朝" w:cs="Arial" w:hint="eastAsia"/>
                <w:sz w:val="18"/>
                <w:szCs w:val="18"/>
                <w:u w:val="single"/>
              </w:rPr>
              <w:t>ウエ</w:t>
            </w:r>
          </w:p>
          <w:p w:rsidR="003C2E68" w:rsidRPr="00546C0F" w:rsidRDefault="003C2E68" w:rsidP="003C2E68">
            <w:pPr>
              <w:spacing w:line="300" w:lineRule="exact"/>
              <w:ind w:left="180" w:hangingChars="100" w:hanging="180"/>
              <w:rPr>
                <w:rFonts w:ascii="ＭＳ 明朝" w:hAnsi="ＭＳ 明朝" w:cs="Arial"/>
                <w:sz w:val="18"/>
                <w:szCs w:val="18"/>
              </w:rPr>
            </w:pPr>
          </w:p>
          <w:p w:rsidR="003C2E68" w:rsidRPr="00684090" w:rsidRDefault="003C2E68" w:rsidP="00684090">
            <w:pPr>
              <w:spacing w:line="300" w:lineRule="exact"/>
              <w:ind w:left="180" w:hangingChars="100" w:hanging="180"/>
              <w:rPr>
                <w:rFonts w:ascii="ＭＳ 明朝" w:hAnsi="ＭＳ 明朝" w:cs="Arial"/>
                <w:sz w:val="18"/>
                <w:szCs w:val="18"/>
              </w:rPr>
            </w:pPr>
            <w:r w:rsidRPr="00546C0F">
              <w:rPr>
                <w:rFonts w:ascii="ＭＳ 明朝" w:hAnsi="ＭＳ 明朝"/>
                <w:bCs/>
                <w:sz w:val="18"/>
                <w:szCs w:val="18"/>
              </w:rPr>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hint="eastAsia"/>
                <w:sz w:val="18"/>
                <w:szCs w:val="18"/>
              </w:rPr>
              <w:t>Ｃ</w:t>
            </w:r>
            <w:r w:rsidRPr="00546C0F">
              <w:rPr>
                <w:rFonts w:ascii="ＭＳ 明朝" w:hAnsi="ＭＳ 明朝" w:cs="ＭＳ ゴシック"/>
                <w:sz w:val="18"/>
                <w:szCs w:val="18"/>
              </w:rPr>
              <w:t>⑵</w:t>
            </w:r>
            <w:r w:rsidRPr="00546C0F">
              <w:rPr>
                <w:rFonts w:ascii="ＭＳ 明朝" w:hAnsi="ＭＳ 明朝" w:cs="ＭＳ ゴシック" w:hint="eastAsia"/>
                <w:sz w:val="18"/>
                <w:szCs w:val="18"/>
              </w:rPr>
              <w:t>イ</w:t>
            </w:r>
          </w:p>
        </w:tc>
        <w:tc>
          <w:tcPr>
            <w:tcW w:w="1843" w:type="dxa"/>
            <w:tcBorders>
              <w:top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t>・</w:t>
            </w:r>
            <w:r w:rsidRPr="00546C0F">
              <w:rPr>
                <w:rFonts w:ascii="ＭＳ 明朝" w:hAnsi="ＭＳ 明朝"/>
                <w:kern w:val="0"/>
                <w:sz w:val="18"/>
                <w:szCs w:val="18"/>
              </w:rPr>
              <w:t>効果的な</w:t>
            </w:r>
            <w:r w:rsidRPr="00546C0F">
              <w:rPr>
                <w:rFonts w:ascii="ＭＳ 明朝" w:hAnsi="ＭＳ 明朝" w:hint="eastAsia"/>
                <w:kern w:val="0"/>
                <w:sz w:val="18"/>
                <w:szCs w:val="18"/>
              </w:rPr>
              <w:t>表現</w:t>
            </w:r>
            <w:r w:rsidRPr="00546C0F">
              <w:rPr>
                <w:rFonts w:ascii="ＭＳ 明朝" w:hAnsi="ＭＳ 明朝"/>
                <w:kern w:val="0"/>
                <w:sz w:val="18"/>
                <w:szCs w:val="18"/>
              </w:rPr>
              <w:t>に注意して詩を読む。</w:t>
            </w: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hint="eastAsia"/>
                <w:kern w:val="0"/>
                <w:sz w:val="18"/>
                <w:szCs w:val="18"/>
              </w:rPr>
              <w:t>・</w:t>
            </w:r>
            <w:r w:rsidRPr="00546C0F">
              <w:rPr>
                <w:rFonts w:ascii="ＭＳ 明朝" w:hAnsi="ＭＳ 明朝"/>
                <w:kern w:val="0"/>
                <w:sz w:val="18"/>
                <w:szCs w:val="18"/>
              </w:rPr>
              <w:t>詩に描かれた</w:t>
            </w:r>
            <w:r w:rsidRPr="00546C0F">
              <w:rPr>
                <w:rFonts w:ascii="ＭＳ 明朝" w:hAnsi="ＭＳ 明朝" w:hint="eastAsia"/>
                <w:kern w:val="0"/>
                <w:sz w:val="18"/>
                <w:szCs w:val="18"/>
              </w:rPr>
              <w:t>生と死</w:t>
            </w:r>
            <w:r w:rsidRPr="00546C0F">
              <w:rPr>
                <w:rFonts w:ascii="ＭＳ 明朝" w:hAnsi="ＭＳ 明朝"/>
                <w:kern w:val="0"/>
                <w:sz w:val="18"/>
                <w:szCs w:val="18"/>
              </w:rPr>
              <w:t>について考え，感想を持つ。</w:t>
            </w:r>
          </w:p>
        </w:tc>
        <w:tc>
          <w:tcPr>
            <w:tcW w:w="4536" w:type="dxa"/>
            <w:tcBorders>
              <w:top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１　全文を通読し，内容を大まかにつかむ。</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２　この詩の言葉で心に残ったところを挙げて，そこにどんな表現効果が感じられるかを話し合う。</w:t>
            </w:r>
          </w:p>
          <w:p w:rsidR="003C2E68" w:rsidRPr="00546C0F" w:rsidRDefault="003C2E68" w:rsidP="003C2E68">
            <w:pPr>
              <w:spacing w:line="300" w:lineRule="exact"/>
              <w:ind w:left="180" w:hangingChars="100" w:hanging="180"/>
              <w:rPr>
                <w:rFonts w:ascii="ＭＳ 明朝" w:hAnsi="ＭＳ 明朝" w:cs="ＭＳ Ｐゴシック"/>
                <w:sz w:val="18"/>
                <w:szCs w:val="18"/>
              </w:rPr>
            </w:pPr>
            <w:r w:rsidRPr="00546C0F">
              <w:rPr>
                <w:rFonts w:ascii="ＭＳ 明朝" w:hAnsi="ＭＳ 明朝"/>
                <w:kern w:val="0"/>
                <w:sz w:val="18"/>
                <w:szCs w:val="18"/>
              </w:rPr>
              <w:t xml:space="preserve">３　</w:t>
            </w:r>
            <w:r w:rsidRPr="00546C0F">
              <w:rPr>
                <w:rFonts w:ascii="ＭＳ 明朝" w:hAnsi="ＭＳ 明朝" w:hint="eastAsia"/>
                <w:kern w:val="0"/>
                <w:sz w:val="18"/>
                <w:szCs w:val="18"/>
              </w:rPr>
              <w:t>この</w:t>
            </w:r>
            <w:r w:rsidRPr="00546C0F">
              <w:rPr>
                <w:rFonts w:ascii="ＭＳ 明朝" w:hAnsi="ＭＳ 明朝"/>
                <w:kern w:val="0"/>
                <w:sz w:val="18"/>
                <w:szCs w:val="18"/>
              </w:rPr>
              <w:t>詩</w:t>
            </w:r>
            <w:r w:rsidRPr="00546C0F">
              <w:rPr>
                <w:rFonts w:ascii="ＭＳ 明朝" w:hAnsi="ＭＳ 明朝" w:hint="eastAsia"/>
                <w:kern w:val="0"/>
                <w:sz w:val="18"/>
                <w:szCs w:val="18"/>
              </w:rPr>
              <w:t>に描かれている生と死</w:t>
            </w:r>
            <w:r w:rsidRPr="00546C0F">
              <w:rPr>
                <w:rFonts w:ascii="ＭＳ 明朝" w:hAnsi="ＭＳ 明朝"/>
                <w:kern w:val="0"/>
                <w:sz w:val="18"/>
                <w:szCs w:val="18"/>
              </w:rPr>
              <w:t>について考え，感想をまとめる。</w:t>
            </w:r>
          </w:p>
        </w:tc>
        <w:tc>
          <w:tcPr>
            <w:tcW w:w="4536" w:type="dxa"/>
            <w:tcBorders>
              <w:top w:val="single" w:sz="8" w:space="0" w:color="auto"/>
              <w:right w:val="single" w:sz="8" w:space="0" w:color="auto"/>
            </w:tcBorders>
            <w:shd w:val="clear" w:color="auto" w:fill="auto"/>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w:t>
            </w:r>
            <w:r w:rsidR="00DB24E7">
              <w:rPr>
                <w:rFonts w:ascii="ＭＳ 明朝" w:hAnsi="ＭＳ 明朝" w:cs="Arial" w:hint="eastAsia"/>
                <w:sz w:val="18"/>
                <w:szCs w:val="18"/>
              </w:rPr>
              <w:t>詩の展開</w:t>
            </w:r>
            <w:r w:rsidRPr="00546C0F">
              <w:rPr>
                <w:rFonts w:ascii="ＭＳ 明朝" w:hAnsi="ＭＳ 明朝" w:cs="Arial" w:hint="eastAsia"/>
                <w:sz w:val="18"/>
                <w:szCs w:val="18"/>
              </w:rPr>
              <w:t>や表現の仕方について評価している。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w:t>
            </w:r>
            <w:r w:rsidR="00DB24E7">
              <w:rPr>
                <w:rFonts w:ascii="ＭＳ 明朝" w:hAnsi="ＭＳ 明朝" w:cs="Arial" w:hint="eastAsia"/>
                <w:sz w:val="18"/>
                <w:szCs w:val="18"/>
              </w:rPr>
              <w:t>詩</w:t>
            </w:r>
            <w:r w:rsidRPr="00546C0F">
              <w:rPr>
                <w:rFonts w:ascii="ＭＳ 明朝" w:hAnsi="ＭＳ 明朝" w:cs="Arial" w:hint="eastAsia"/>
                <w:sz w:val="18"/>
                <w:szCs w:val="18"/>
              </w:rPr>
              <w:t>を読んで考えを広げたり深めたりして，人間</w:t>
            </w:r>
            <w:r w:rsidR="00DB24E7">
              <w:rPr>
                <w:rFonts w:ascii="ＭＳ 明朝" w:hAnsi="ＭＳ 明朝" w:cs="Arial" w:hint="eastAsia"/>
                <w:sz w:val="18"/>
                <w:szCs w:val="18"/>
              </w:rPr>
              <w:t>や</w:t>
            </w:r>
            <w:r w:rsidRPr="00546C0F">
              <w:rPr>
                <w:rFonts w:ascii="ＭＳ 明朝" w:hAnsi="ＭＳ 明朝" w:cs="Arial" w:hint="eastAsia"/>
                <w:sz w:val="18"/>
                <w:szCs w:val="18"/>
              </w:rPr>
              <w:t>社会について，自分の意見を</w:t>
            </w:r>
            <w:r w:rsidR="00DB24E7">
              <w:rPr>
                <w:rFonts w:ascii="ＭＳ 明朝" w:hAnsi="ＭＳ 明朝" w:cs="Arial" w:hint="eastAsia"/>
                <w:sz w:val="18"/>
                <w:szCs w:val="18"/>
              </w:rPr>
              <w:t>持って</w:t>
            </w:r>
            <w:r w:rsidRPr="00546C0F">
              <w:rPr>
                <w:rFonts w:ascii="ＭＳ 明朝" w:hAnsi="ＭＳ 明朝" w:cs="Arial" w:hint="eastAsia"/>
                <w:sz w:val="18"/>
                <w:szCs w:val="18"/>
              </w:rPr>
              <w:t>いる。</w:t>
            </w:r>
          </w:p>
          <w:p w:rsidR="003C2E68" w:rsidRPr="00684090" w:rsidRDefault="003C2E68" w:rsidP="00684090">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進んで効果的な表現に注意して読み，学習課題に沿って感想をまとめようとしている。</w:t>
            </w:r>
          </w:p>
        </w:tc>
      </w:tr>
      <w:tr w:rsidR="003C2E68" w:rsidRPr="006E508D" w:rsidTr="007E114F">
        <w:trPr>
          <w:trHeight w:val="283"/>
        </w:trPr>
        <w:tc>
          <w:tcPr>
            <w:tcW w:w="2268" w:type="dxa"/>
            <w:tcBorders>
              <w:left w:val="single" w:sz="8" w:space="0" w:color="auto"/>
              <w:bottom w:val="single" w:sz="8" w:space="0" w:color="auto"/>
            </w:tcBorders>
            <w:tcMar>
              <w:left w:w="57" w:type="dxa"/>
              <w:right w:w="57" w:type="dxa"/>
            </w:tcMar>
          </w:tcPr>
          <w:p w:rsidR="00DB24E7" w:rsidRPr="00546C0F" w:rsidRDefault="00DB24E7" w:rsidP="00DB24E7">
            <w:pPr>
              <w:spacing w:line="300" w:lineRule="exact"/>
              <w:rPr>
                <w:rFonts w:ascii="ＭＳ 明朝" w:hAnsi="ＭＳ 明朝" w:cs="Arial"/>
                <w:sz w:val="18"/>
                <w:szCs w:val="18"/>
              </w:rPr>
            </w:pPr>
            <w:r w:rsidRPr="00546C0F">
              <w:rPr>
                <w:rFonts w:ascii="ＭＳ 明朝" w:hAnsi="ＭＳ 明朝" w:cs="Arial"/>
                <w:kern w:val="0"/>
                <w:sz w:val="18"/>
                <w:szCs w:val="18"/>
              </w:rPr>
              <w:t>読む〈詩</w:t>
            </w:r>
            <w:r>
              <w:rPr>
                <w:rFonts w:ascii="ＭＳ 明朝" w:hAnsi="ＭＳ 明朝" w:cs="Arial" w:hint="eastAsia"/>
                <w:kern w:val="0"/>
                <w:sz w:val="18"/>
                <w:szCs w:val="18"/>
              </w:rPr>
              <w:t>（</w:t>
            </w:r>
            <w:r w:rsidRPr="00546C0F">
              <w:rPr>
                <w:rFonts w:ascii="ＭＳ 明朝" w:hAnsi="ＭＳ 明朝" w:cs="Arial" w:hint="eastAsia"/>
                <w:kern w:val="0"/>
                <w:sz w:val="18"/>
                <w:szCs w:val="18"/>
              </w:rPr>
              <w:t>詩の言葉</w:t>
            </w:r>
            <w:r>
              <w:rPr>
                <w:rFonts w:ascii="ＭＳ 明朝" w:hAnsi="ＭＳ 明朝" w:cs="Arial" w:hint="eastAsia"/>
                <w:kern w:val="0"/>
                <w:sz w:val="18"/>
                <w:szCs w:val="18"/>
              </w:rPr>
              <w:t>）</w:t>
            </w:r>
            <w:r w:rsidRPr="00546C0F">
              <w:rPr>
                <w:rFonts w:ascii="ＭＳ 明朝" w:hAnsi="ＭＳ 明朝" w:cs="Arial"/>
                <w:kern w:val="0"/>
                <w:sz w:val="18"/>
                <w:szCs w:val="18"/>
              </w:rPr>
              <w:t>〉</w:t>
            </w:r>
          </w:p>
          <w:p w:rsidR="003C2E68" w:rsidRPr="00546C0F" w:rsidRDefault="003C2E68" w:rsidP="003C2E68">
            <w:pPr>
              <w:spacing w:line="300" w:lineRule="exact"/>
              <w:rPr>
                <w:rFonts w:ascii="ＭＳ 明朝" w:hAnsi="ＭＳ 明朝" w:cs="Arial"/>
                <w:bCs/>
                <w:kern w:val="0"/>
                <w:sz w:val="21"/>
                <w:szCs w:val="18"/>
              </w:rPr>
            </w:pPr>
            <w:r w:rsidRPr="00546C0F">
              <w:rPr>
                <w:rFonts w:ascii="ＭＳ 明朝" w:hAnsi="ＭＳ 明朝" w:cs="Arial" w:hint="eastAsia"/>
                <w:kern w:val="0"/>
                <w:sz w:val="21"/>
                <w:szCs w:val="18"/>
              </w:rPr>
              <w:t>生ましめんかな</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w:t>
            </w:r>
            <w:r w:rsidRPr="00546C0F">
              <w:rPr>
                <w:rFonts w:ascii="ＭＳ 明朝" w:hAnsi="ＭＳ 明朝" w:cs="Arial" w:hint="eastAsia"/>
                <w:kern w:val="0"/>
                <w:sz w:val="18"/>
                <w:szCs w:val="18"/>
              </w:rPr>
              <w:t>212</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2時間</w:t>
            </w:r>
          </w:p>
          <w:p w:rsidR="003C2E68" w:rsidRPr="00546C0F" w:rsidRDefault="003C2E68" w:rsidP="003C2E68">
            <w:pPr>
              <w:spacing w:line="300" w:lineRule="exact"/>
              <w:jc w:val="right"/>
              <w:rPr>
                <w:rFonts w:ascii="ＭＳ 明朝" w:hAnsi="ＭＳ 明朝" w:cs="Arial"/>
                <w:sz w:val="18"/>
                <w:szCs w:val="18"/>
                <w:bdr w:val="single" w:sz="4" w:space="0" w:color="auto" w:frame="1"/>
              </w:rPr>
            </w:pPr>
          </w:p>
          <w:p w:rsidR="003C2E68" w:rsidRPr="00546C0F" w:rsidRDefault="003C2E68" w:rsidP="003C2E68">
            <w:pPr>
              <w:spacing w:line="300" w:lineRule="exact"/>
              <w:jc w:val="right"/>
              <w:rPr>
                <w:rFonts w:ascii="ＭＳ 明朝" w:hAnsi="ＭＳ 明朝" w:cs="Arial"/>
                <w:sz w:val="18"/>
                <w:szCs w:val="18"/>
              </w:rPr>
            </w:pPr>
            <w:r w:rsidRPr="00546C0F">
              <w:rPr>
                <w:rFonts w:ascii="ＭＳ 明朝" w:hAnsi="ＭＳ 明朝" w:cs="Arial" w:hint="eastAsia"/>
                <w:sz w:val="18"/>
                <w:szCs w:val="18"/>
                <w:bdr w:val="single" w:sz="4" w:space="0" w:color="auto" w:frame="1"/>
              </w:rPr>
              <w:t>他</w:t>
            </w:r>
            <w:r w:rsidRPr="00546C0F">
              <w:rPr>
                <w:rFonts w:ascii="ＭＳ 明朝" w:hAnsi="ＭＳ 明朝" w:cs="Arial" w:hint="eastAsia"/>
                <w:sz w:val="18"/>
                <w:szCs w:val="18"/>
              </w:rPr>
              <w:t>社会（歴史）</w:t>
            </w:r>
          </w:p>
        </w:tc>
        <w:tc>
          <w:tcPr>
            <w:tcW w:w="1418" w:type="dxa"/>
            <w:tcBorders>
              <w:bottom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546C0F">
              <w:rPr>
                <w:rFonts w:ascii="ＭＳ 明朝" w:hAnsi="ＭＳ 明朝" w:cs="Arial" w:hint="eastAsia"/>
                <w:sz w:val="18"/>
                <w:szCs w:val="18"/>
                <w:u w:val="single"/>
              </w:rPr>
              <w:t>ウエ</w:t>
            </w:r>
          </w:p>
          <w:p w:rsidR="003C2E68" w:rsidRPr="00546C0F" w:rsidRDefault="003C2E68" w:rsidP="003C2E68">
            <w:pPr>
              <w:spacing w:line="300" w:lineRule="exact"/>
              <w:ind w:left="180" w:hangingChars="100" w:hanging="180"/>
              <w:rPr>
                <w:rFonts w:ascii="ＭＳ 明朝" w:hAnsi="ＭＳ 明朝" w:cs="Arial"/>
                <w:sz w:val="18"/>
                <w:szCs w:val="18"/>
              </w:rPr>
            </w:pPr>
          </w:p>
          <w:p w:rsidR="003C2E68" w:rsidRPr="00546C0F" w:rsidRDefault="003C2E68" w:rsidP="00684090">
            <w:pPr>
              <w:spacing w:line="300" w:lineRule="exact"/>
              <w:ind w:left="180" w:hangingChars="100" w:hanging="180"/>
              <w:rPr>
                <w:rFonts w:ascii="ＭＳ 明朝" w:hAnsi="ＭＳ 明朝" w:cs="Arial"/>
                <w:sz w:val="18"/>
                <w:szCs w:val="18"/>
              </w:rPr>
            </w:pPr>
            <w:r w:rsidRPr="00546C0F">
              <w:rPr>
                <w:rFonts w:ascii="ＭＳ 明朝" w:hAnsi="ＭＳ 明朝"/>
                <w:bCs/>
                <w:sz w:val="18"/>
                <w:szCs w:val="18"/>
              </w:rPr>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hint="eastAsia"/>
                <w:sz w:val="18"/>
                <w:szCs w:val="18"/>
              </w:rPr>
              <w:t>Ｃ</w:t>
            </w:r>
            <w:r w:rsidRPr="00546C0F">
              <w:rPr>
                <w:rFonts w:ascii="ＭＳ 明朝" w:hAnsi="ＭＳ 明朝" w:cs="ＭＳ ゴシック"/>
                <w:sz w:val="18"/>
                <w:szCs w:val="18"/>
              </w:rPr>
              <w:t>⑵</w:t>
            </w:r>
            <w:r w:rsidRPr="00546C0F">
              <w:rPr>
                <w:rFonts w:ascii="ＭＳ 明朝" w:hAnsi="ＭＳ 明朝" w:cs="ＭＳ ゴシック" w:hint="eastAsia"/>
                <w:sz w:val="18"/>
                <w:szCs w:val="18"/>
              </w:rPr>
              <w:t>イ</w:t>
            </w:r>
          </w:p>
        </w:tc>
        <w:tc>
          <w:tcPr>
            <w:tcW w:w="1843" w:type="dxa"/>
            <w:tcBorders>
              <w:bottom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t>・効果的な表現に注意して詩を読む。</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t>・詩に描かれた生と死について考え，感想を持つ。</w:t>
            </w:r>
          </w:p>
        </w:tc>
        <w:tc>
          <w:tcPr>
            <w:tcW w:w="4536" w:type="dxa"/>
            <w:tcBorders>
              <w:bottom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１　全文を通読し，内容を大まかにつかむ。</w:t>
            </w:r>
          </w:p>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２　この詩の</w:t>
            </w:r>
            <w:r w:rsidRPr="00546C0F">
              <w:rPr>
                <w:rFonts w:ascii="ＭＳ 明朝" w:hAnsi="ＭＳ 明朝" w:hint="eastAsia"/>
                <w:kern w:val="0"/>
                <w:sz w:val="18"/>
                <w:szCs w:val="18"/>
              </w:rPr>
              <w:t>中の「私が生ませましょう」と「生ましめんかな」の言葉の違いに着目し，表現の効果や役割について考える</w:t>
            </w:r>
            <w:r w:rsidRPr="00546C0F">
              <w:rPr>
                <w:rFonts w:ascii="ＭＳ 明朝" w:hAnsi="ＭＳ 明朝"/>
                <w:kern w:val="0"/>
                <w:sz w:val="18"/>
                <w:szCs w:val="18"/>
              </w:rPr>
              <w:t>。</w:t>
            </w:r>
          </w:p>
          <w:p w:rsidR="003C2E68"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kern w:val="0"/>
                <w:sz w:val="18"/>
                <w:szCs w:val="18"/>
              </w:rPr>
              <w:t xml:space="preserve">３　</w:t>
            </w:r>
            <w:r w:rsidRPr="00546C0F">
              <w:rPr>
                <w:rFonts w:ascii="ＭＳ 明朝" w:hAnsi="ＭＳ 明朝" w:hint="eastAsia"/>
                <w:kern w:val="0"/>
                <w:sz w:val="18"/>
                <w:szCs w:val="18"/>
              </w:rPr>
              <w:t>この詩の最後の三行について，感じたことや考えたこと</w:t>
            </w:r>
            <w:r w:rsidRPr="00546C0F">
              <w:rPr>
                <w:rFonts w:ascii="ＭＳ 明朝" w:hAnsi="ＭＳ 明朝"/>
                <w:kern w:val="0"/>
                <w:sz w:val="18"/>
                <w:szCs w:val="18"/>
              </w:rPr>
              <w:t>をまとめ</w:t>
            </w:r>
            <w:r w:rsidRPr="00546C0F">
              <w:rPr>
                <w:rFonts w:ascii="ＭＳ 明朝" w:hAnsi="ＭＳ 明朝" w:hint="eastAsia"/>
                <w:kern w:val="0"/>
                <w:sz w:val="18"/>
                <w:szCs w:val="18"/>
              </w:rPr>
              <w:t>，話し合う</w:t>
            </w:r>
            <w:r w:rsidRPr="00546C0F">
              <w:rPr>
                <w:rFonts w:ascii="ＭＳ 明朝" w:hAnsi="ＭＳ 明朝"/>
                <w:kern w:val="0"/>
                <w:sz w:val="18"/>
                <w:szCs w:val="18"/>
              </w:rPr>
              <w:t>。</w:t>
            </w:r>
          </w:p>
          <w:p w:rsidR="00DB24E7" w:rsidRPr="00546C0F" w:rsidRDefault="00DB24E7" w:rsidP="003C2E68">
            <w:pPr>
              <w:spacing w:line="300" w:lineRule="exact"/>
              <w:ind w:left="180" w:hangingChars="100" w:hanging="180"/>
              <w:rPr>
                <w:rFonts w:ascii="ＭＳ 明朝" w:hAnsi="ＭＳ 明朝"/>
                <w:kern w:val="0"/>
                <w:sz w:val="18"/>
                <w:szCs w:val="18"/>
              </w:rPr>
            </w:pPr>
          </w:p>
          <w:p w:rsidR="003C2E68" w:rsidRPr="00546C0F" w:rsidRDefault="003C2E68" w:rsidP="003C2E68">
            <w:pPr>
              <w:spacing w:line="300" w:lineRule="exact"/>
              <w:ind w:left="180" w:hangingChars="100" w:hanging="180"/>
              <w:rPr>
                <w:rFonts w:ascii="ＭＳ 明朝" w:hAnsi="ＭＳ 明朝" w:cs="ＭＳ Ｐゴシック"/>
                <w:kern w:val="0"/>
                <w:sz w:val="18"/>
                <w:szCs w:val="18"/>
              </w:rPr>
            </w:pPr>
            <w:r w:rsidRPr="00546C0F">
              <w:rPr>
                <w:rFonts w:ascii="ＭＳ 明朝" w:hAnsi="ＭＳ 明朝" w:hint="eastAsia"/>
                <w:kern w:val="0"/>
                <w:sz w:val="18"/>
                <w:szCs w:val="18"/>
              </w:rPr>
              <w:t>＊「レモン哀歌」と「生ましめんかな」の二編を</w:t>
            </w:r>
            <w:r w:rsidR="00DB24E7">
              <w:rPr>
                <w:rFonts w:ascii="ＭＳ 明朝" w:hAnsi="ＭＳ 明朝" w:hint="eastAsia"/>
                <w:kern w:val="0"/>
                <w:sz w:val="18"/>
                <w:szCs w:val="18"/>
              </w:rPr>
              <w:t>併せて</w:t>
            </w:r>
            <w:r w:rsidRPr="00546C0F">
              <w:rPr>
                <w:rFonts w:ascii="ＭＳ 明朝" w:hAnsi="ＭＳ 明朝" w:hint="eastAsia"/>
                <w:kern w:val="0"/>
                <w:sz w:val="18"/>
                <w:szCs w:val="18"/>
              </w:rPr>
              <w:t>読んで</w:t>
            </w:r>
            <w:r w:rsidR="00DB24E7">
              <w:rPr>
                <w:rFonts w:ascii="ＭＳ 明朝" w:hAnsi="ＭＳ 明朝" w:hint="eastAsia"/>
                <w:kern w:val="0"/>
                <w:sz w:val="18"/>
                <w:szCs w:val="18"/>
              </w:rPr>
              <w:t>，</w:t>
            </w:r>
            <w:r w:rsidRPr="00546C0F">
              <w:rPr>
                <w:rFonts w:ascii="ＭＳ 明朝" w:hAnsi="ＭＳ 明朝" w:hint="eastAsia"/>
                <w:kern w:val="0"/>
                <w:sz w:val="18"/>
                <w:szCs w:val="18"/>
              </w:rPr>
              <w:t>感想や考えをまとめる学習に取り組むのもよい。</w:t>
            </w:r>
          </w:p>
        </w:tc>
        <w:tc>
          <w:tcPr>
            <w:tcW w:w="4536" w:type="dxa"/>
            <w:tcBorders>
              <w:bottom w:val="single" w:sz="8" w:space="0" w:color="auto"/>
              <w:right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7067E" w:rsidRPr="0017067E">
              <w:rPr>
                <w:rFonts w:ascii="ＭＳ 明朝" w:hAnsi="ＭＳ 明朝" w:cs="Arial" w:hint="eastAsia"/>
                <w:sz w:val="18"/>
                <w:szCs w:val="18"/>
              </w:rPr>
              <w:t>◎</w:t>
            </w:r>
            <w:r w:rsidR="00DB24E7">
              <w:rPr>
                <w:rFonts w:ascii="ＭＳ 明朝" w:hAnsi="ＭＳ 明朝" w:cs="Arial" w:hint="eastAsia"/>
                <w:sz w:val="18"/>
                <w:szCs w:val="18"/>
              </w:rPr>
              <w:t>「読むこと」において，詩の展開や</w:t>
            </w:r>
            <w:r w:rsidRPr="00546C0F">
              <w:rPr>
                <w:rFonts w:ascii="ＭＳ 明朝" w:hAnsi="ＭＳ 明朝" w:cs="Arial" w:hint="eastAsia"/>
                <w:sz w:val="18"/>
                <w:szCs w:val="18"/>
              </w:rPr>
              <w:t>表現の仕方について評価している。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［思判表］</w:t>
            </w:r>
            <w:r w:rsidR="0017067E" w:rsidRPr="0017067E">
              <w:rPr>
                <w:rFonts w:ascii="ＭＳ 明朝" w:hAnsi="ＭＳ 明朝" w:cs="Arial" w:hint="eastAsia"/>
                <w:sz w:val="18"/>
                <w:szCs w:val="18"/>
              </w:rPr>
              <w:t>◎</w:t>
            </w:r>
            <w:r w:rsidRPr="00546C0F">
              <w:rPr>
                <w:rFonts w:ascii="ＭＳ 明朝" w:hAnsi="ＭＳ 明朝" w:cs="Arial" w:hint="eastAsia"/>
                <w:sz w:val="18"/>
                <w:szCs w:val="18"/>
              </w:rPr>
              <w:t>「読むこと」において，</w:t>
            </w:r>
            <w:r w:rsidR="00DB24E7">
              <w:rPr>
                <w:rFonts w:ascii="ＭＳ 明朝" w:hAnsi="ＭＳ 明朝" w:cs="Arial" w:hint="eastAsia"/>
                <w:sz w:val="18"/>
                <w:szCs w:val="18"/>
              </w:rPr>
              <w:t>詩</w:t>
            </w:r>
            <w:r w:rsidRPr="00546C0F">
              <w:rPr>
                <w:rFonts w:ascii="ＭＳ 明朝" w:hAnsi="ＭＳ 明朝" w:cs="Arial" w:hint="eastAsia"/>
                <w:sz w:val="18"/>
                <w:szCs w:val="18"/>
              </w:rPr>
              <w:t>を読んで考えを広げたり深めたりして，人間</w:t>
            </w:r>
            <w:r w:rsidR="00DB24E7">
              <w:rPr>
                <w:rFonts w:ascii="ＭＳ 明朝" w:hAnsi="ＭＳ 明朝" w:cs="Arial" w:hint="eastAsia"/>
                <w:sz w:val="18"/>
                <w:szCs w:val="18"/>
              </w:rPr>
              <w:t>や</w:t>
            </w:r>
            <w:r w:rsidRPr="00546C0F">
              <w:rPr>
                <w:rFonts w:ascii="ＭＳ 明朝" w:hAnsi="ＭＳ 明朝" w:cs="Arial" w:hint="eastAsia"/>
                <w:sz w:val="18"/>
                <w:szCs w:val="18"/>
              </w:rPr>
              <w:t>社会について，自分の意見を</w:t>
            </w:r>
            <w:r w:rsidR="00DB24E7">
              <w:rPr>
                <w:rFonts w:ascii="ＭＳ 明朝" w:hAnsi="ＭＳ 明朝" w:cs="Arial" w:hint="eastAsia"/>
                <w:sz w:val="18"/>
                <w:szCs w:val="18"/>
              </w:rPr>
              <w:t>持って</w:t>
            </w:r>
            <w:r w:rsidRPr="00546C0F">
              <w:rPr>
                <w:rFonts w:ascii="ＭＳ 明朝" w:hAnsi="ＭＳ 明朝" w:cs="Arial" w:hint="eastAsia"/>
                <w:sz w:val="18"/>
                <w:szCs w:val="18"/>
              </w:rPr>
              <w:t>いる。</w:t>
            </w:r>
          </w:p>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進んで効果的な表現に注意して読み，学習課題に沿って感じたことや考えたことをまとめ，話し合おうとしている。</w:t>
            </w:r>
          </w:p>
        </w:tc>
      </w:tr>
      <w:tr w:rsidR="003C2E68" w:rsidRPr="006E508D" w:rsidTr="004F5E68">
        <w:trPr>
          <w:trHeight w:val="283"/>
        </w:trPr>
        <w:tc>
          <w:tcPr>
            <w:tcW w:w="2268" w:type="dxa"/>
            <w:tcBorders>
              <w:top w:val="nil"/>
              <w:left w:val="single" w:sz="8" w:space="0" w:color="auto"/>
              <w:bottom w:val="nil"/>
            </w:tcBorders>
            <w:tcMar>
              <w:left w:w="57" w:type="dxa"/>
              <w:right w:w="57" w:type="dxa"/>
            </w:tcMar>
          </w:tcPr>
          <w:p w:rsidR="003C2E68" w:rsidRPr="00546C0F" w:rsidRDefault="003C2E68" w:rsidP="003C2E68">
            <w:pPr>
              <w:spacing w:line="300" w:lineRule="exact"/>
              <w:rPr>
                <w:rFonts w:ascii="ＭＳ 明朝" w:hAnsi="ＭＳ 明朝" w:cs="Arial"/>
                <w:sz w:val="18"/>
                <w:szCs w:val="18"/>
              </w:rPr>
            </w:pPr>
            <w:r w:rsidRPr="00546C0F">
              <w:rPr>
                <w:rFonts w:ascii="ＭＳ 明朝" w:hAnsi="ＭＳ 明朝" w:cs="Arial"/>
                <w:kern w:val="0"/>
                <w:sz w:val="18"/>
                <w:szCs w:val="18"/>
              </w:rPr>
              <w:t>読む〈読書〉</w:t>
            </w:r>
          </w:p>
          <w:p w:rsidR="003C2E68" w:rsidRPr="00546C0F" w:rsidRDefault="003C2E68" w:rsidP="003C2E68">
            <w:pPr>
              <w:spacing w:line="300" w:lineRule="exact"/>
              <w:rPr>
                <w:rFonts w:ascii="ＭＳ 明朝" w:hAnsi="ＭＳ 明朝" w:cs="Arial"/>
                <w:bCs/>
                <w:kern w:val="0"/>
                <w:sz w:val="21"/>
                <w:szCs w:val="18"/>
              </w:rPr>
            </w:pPr>
            <w:r w:rsidRPr="00546C0F">
              <w:rPr>
                <w:rFonts w:ascii="ＭＳ 明朝" w:hAnsi="ＭＳ 明朝" w:cs="Arial"/>
                <w:bCs/>
                <w:kern w:val="0"/>
                <w:sz w:val="21"/>
                <w:szCs w:val="18"/>
              </w:rPr>
              <w:t>最後</w:t>
            </w:r>
            <w:r w:rsidRPr="00546C0F">
              <w:rPr>
                <w:rFonts w:ascii="ＭＳ 明朝" w:hAnsi="ＭＳ 明朝" w:cs="Arial"/>
                <w:kern w:val="0"/>
                <w:sz w:val="21"/>
                <w:szCs w:val="18"/>
              </w:rPr>
              <w:t>の</w:t>
            </w:r>
            <w:r w:rsidRPr="00546C0F">
              <w:rPr>
                <w:rFonts w:ascii="ＭＳ 明朝" w:hAnsi="ＭＳ 明朝" w:cs="Arial"/>
                <w:bCs/>
                <w:kern w:val="0"/>
                <w:sz w:val="21"/>
                <w:szCs w:val="18"/>
              </w:rPr>
              <w:t>一句</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Ｐ</w:t>
            </w:r>
            <w:r w:rsidRPr="00546C0F">
              <w:rPr>
                <w:rFonts w:ascii="ＭＳ 明朝" w:hAnsi="ＭＳ 明朝" w:cs="Arial" w:hint="eastAsia"/>
                <w:kern w:val="0"/>
                <w:sz w:val="18"/>
                <w:szCs w:val="18"/>
              </w:rPr>
              <w:t>214</w:t>
            </w:r>
          </w:p>
          <w:p w:rsidR="003C2E68" w:rsidRPr="00546C0F" w:rsidRDefault="003C2E68" w:rsidP="003C2E68">
            <w:pPr>
              <w:spacing w:line="300" w:lineRule="exact"/>
              <w:jc w:val="right"/>
              <w:rPr>
                <w:rFonts w:ascii="ＭＳ 明朝" w:hAnsi="ＭＳ 明朝" w:cs="Arial"/>
                <w:kern w:val="0"/>
                <w:sz w:val="18"/>
                <w:szCs w:val="18"/>
              </w:rPr>
            </w:pPr>
            <w:r w:rsidRPr="00546C0F">
              <w:rPr>
                <w:rFonts w:ascii="ＭＳ 明朝" w:hAnsi="ＭＳ 明朝" w:cs="Arial"/>
                <w:kern w:val="0"/>
                <w:sz w:val="18"/>
                <w:szCs w:val="18"/>
              </w:rPr>
              <w:t>3時間</w:t>
            </w:r>
          </w:p>
          <w:p w:rsidR="003C2E68" w:rsidRPr="00546C0F" w:rsidRDefault="003C2E68" w:rsidP="003C2E68">
            <w:pPr>
              <w:spacing w:line="300" w:lineRule="exact"/>
              <w:jc w:val="right"/>
              <w:rPr>
                <w:rFonts w:ascii="ＭＳ 明朝" w:hAnsi="ＭＳ 明朝"/>
                <w:bCs/>
                <w:sz w:val="18"/>
                <w:szCs w:val="18"/>
              </w:rPr>
            </w:pPr>
          </w:p>
          <w:p w:rsidR="003C2E68" w:rsidRPr="00546C0F" w:rsidRDefault="003C2E68" w:rsidP="003C2E68">
            <w:pPr>
              <w:spacing w:line="300" w:lineRule="exact"/>
              <w:jc w:val="right"/>
              <w:rPr>
                <w:rFonts w:ascii="ＭＳ 明朝" w:hAnsi="ＭＳ 明朝"/>
                <w:bCs/>
                <w:sz w:val="18"/>
                <w:szCs w:val="18"/>
              </w:rPr>
            </w:pPr>
            <w:r w:rsidRPr="00546C0F">
              <w:rPr>
                <w:rFonts w:ascii="ＭＳ 明朝" w:hAnsi="ＭＳ 明朝" w:cs="Arial" w:hint="eastAsia"/>
                <w:sz w:val="18"/>
                <w:szCs w:val="18"/>
                <w:bdr w:val="single" w:sz="4" w:space="0" w:color="auto" w:frame="1"/>
              </w:rPr>
              <w:t>他</w:t>
            </w:r>
            <w:r w:rsidRPr="00546C0F">
              <w:rPr>
                <w:rFonts w:ascii="ＭＳ 明朝" w:hAnsi="ＭＳ 明朝" w:cs="Arial" w:hint="eastAsia"/>
                <w:sz w:val="18"/>
                <w:szCs w:val="18"/>
              </w:rPr>
              <w:t>社会（歴史）</w:t>
            </w:r>
          </w:p>
        </w:tc>
        <w:tc>
          <w:tcPr>
            <w:tcW w:w="1418"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cs="Arial"/>
                <w:sz w:val="18"/>
                <w:szCs w:val="18"/>
              </w:rPr>
            </w:pPr>
            <w:r w:rsidRPr="00546C0F">
              <w:rPr>
                <w:rFonts w:ascii="ＭＳ 明朝" w:eastAsia="BIZ UDゴシック" w:hAnsi="ＭＳ 明朝" w:cs="Arial" w:hint="eastAsia"/>
                <w:sz w:val="18"/>
                <w:szCs w:val="18"/>
              </w:rPr>
              <w:t>［知技］</w:t>
            </w:r>
            <w:r w:rsidRPr="00546C0F">
              <w:rPr>
                <w:rFonts w:ascii="ＭＳ 明朝" w:hAnsi="ＭＳ 明朝" w:cs="Arial" w:hint="eastAsia"/>
                <w:sz w:val="18"/>
                <w:szCs w:val="18"/>
              </w:rPr>
              <w:t>⑶</w:t>
            </w:r>
            <w:r w:rsidRPr="00546C0F">
              <w:rPr>
                <w:rFonts w:ascii="ＭＳ 明朝" w:hAnsi="ＭＳ 明朝" w:cs="Arial" w:hint="eastAsia"/>
                <w:sz w:val="18"/>
                <w:szCs w:val="18"/>
                <w:u w:val="single"/>
              </w:rPr>
              <w:t>オ</w:t>
            </w:r>
          </w:p>
          <w:p w:rsidR="003C2E68" w:rsidRDefault="003C2E68" w:rsidP="00684090">
            <w:pPr>
              <w:spacing w:line="300" w:lineRule="exact"/>
              <w:ind w:left="180" w:hangingChars="100" w:hanging="180"/>
              <w:rPr>
                <w:rFonts w:ascii="ＭＳ 明朝" w:hAnsi="ＭＳ 明朝" w:cs="Arial"/>
                <w:sz w:val="18"/>
                <w:szCs w:val="18"/>
                <w:u w:val="single"/>
              </w:rPr>
            </w:pPr>
            <w:r w:rsidRPr="00546C0F">
              <w:rPr>
                <w:rFonts w:ascii="ＭＳ 明朝" w:eastAsia="BIZ UDゴシック" w:hAnsi="ＭＳ 明朝" w:cs="Arial" w:hint="eastAsia"/>
                <w:sz w:val="18"/>
                <w:szCs w:val="18"/>
              </w:rPr>
              <w:t>［思判表］</w:t>
            </w:r>
            <w:r w:rsidRPr="00546C0F">
              <w:rPr>
                <w:rFonts w:ascii="ＭＳ 明朝" w:hAnsi="ＭＳ 明朝" w:cs="Arial" w:hint="eastAsia"/>
                <w:sz w:val="18"/>
                <w:szCs w:val="18"/>
              </w:rPr>
              <w:t>Ｃ⑴</w:t>
            </w:r>
            <w:r w:rsidRPr="00546C0F">
              <w:rPr>
                <w:rFonts w:ascii="ＭＳ 明朝" w:hAnsi="ＭＳ 明朝" w:cs="Arial" w:hint="eastAsia"/>
                <w:sz w:val="18"/>
                <w:szCs w:val="18"/>
                <w:u w:val="single"/>
              </w:rPr>
              <w:t>エ</w:t>
            </w:r>
          </w:p>
          <w:p w:rsidR="00DB24E7" w:rsidRPr="00546C0F" w:rsidRDefault="00DB24E7" w:rsidP="00DB24E7">
            <w:pPr>
              <w:spacing w:line="300" w:lineRule="exact"/>
              <w:ind w:left="180" w:hangingChars="100" w:hanging="180"/>
              <w:rPr>
                <w:rFonts w:ascii="ＭＳ 明朝" w:hAnsi="ＭＳ 明朝" w:cs="Arial"/>
                <w:sz w:val="18"/>
                <w:szCs w:val="18"/>
              </w:rPr>
            </w:pPr>
          </w:p>
          <w:p w:rsidR="00DB24E7" w:rsidRPr="00546C0F" w:rsidRDefault="00DB24E7" w:rsidP="00DB24E7">
            <w:pPr>
              <w:spacing w:line="300" w:lineRule="exact"/>
              <w:ind w:left="180" w:hangingChars="100" w:hanging="180"/>
              <w:rPr>
                <w:rFonts w:ascii="ＭＳ 明朝" w:hAnsi="ＭＳ 明朝" w:cs="Arial"/>
                <w:sz w:val="18"/>
                <w:szCs w:val="18"/>
              </w:rPr>
            </w:pPr>
            <w:r w:rsidRPr="00546C0F">
              <w:rPr>
                <w:rFonts w:ascii="ＭＳ 明朝" w:hAnsi="ＭＳ 明朝"/>
                <w:bCs/>
                <w:sz w:val="18"/>
                <w:szCs w:val="18"/>
              </w:rPr>
              <w:fldChar w:fldCharType="begin"/>
            </w:r>
            <w:r w:rsidRPr="00546C0F">
              <w:rPr>
                <w:rFonts w:ascii="ＭＳ 明朝" w:hAnsi="ＭＳ 明朝"/>
                <w:bCs/>
                <w:sz w:val="18"/>
                <w:szCs w:val="18"/>
              </w:rPr>
              <w:instrText xml:space="preserve"> </w:instrText>
            </w:r>
            <w:r w:rsidRPr="00546C0F">
              <w:rPr>
                <w:rFonts w:ascii="ＭＳ 明朝" w:hAnsi="ＭＳ 明朝" w:hint="eastAsia"/>
                <w:bCs/>
                <w:sz w:val="18"/>
                <w:szCs w:val="18"/>
              </w:rPr>
              <w:instrText>eq \o\ac(</w:instrText>
            </w:r>
            <w:r w:rsidRPr="00546C0F">
              <w:rPr>
                <w:rFonts w:ascii="ＭＳ 明朝" w:hAnsi="ＭＳ 明朝" w:hint="eastAsia"/>
                <w:bCs/>
                <w:position w:val="-3"/>
                <w:sz w:val="27"/>
                <w:szCs w:val="18"/>
              </w:rPr>
              <w:instrText>○</w:instrText>
            </w:r>
            <w:r w:rsidRPr="00546C0F">
              <w:rPr>
                <w:rFonts w:ascii="ＭＳ 明朝" w:hAnsi="ＭＳ 明朝" w:hint="eastAsia"/>
                <w:bCs/>
                <w:sz w:val="18"/>
                <w:szCs w:val="18"/>
              </w:rPr>
              <w:instrText>,活)</w:instrText>
            </w:r>
            <w:r w:rsidRPr="00546C0F">
              <w:rPr>
                <w:rFonts w:ascii="ＭＳ 明朝" w:hAnsi="ＭＳ 明朝"/>
                <w:bCs/>
                <w:sz w:val="18"/>
                <w:szCs w:val="18"/>
              </w:rPr>
              <w:fldChar w:fldCharType="end"/>
            </w:r>
            <w:r w:rsidRPr="00546C0F">
              <w:rPr>
                <w:rFonts w:ascii="ＭＳ 明朝" w:hAnsi="ＭＳ 明朝" w:hint="eastAsia"/>
                <w:sz w:val="18"/>
                <w:szCs w:val="18"/>
              </w:rPr>
              <w:t>Ｃ</w:t>
            </w:r>
            <w:r w:rsidRPr="00546C0F">
              <w:rPr>
                <w:rFonts w:ascii="ＭＳ 明朝" w:hAnsi="ＭＳ 明朝" w:cs="ＭＳ ゴシック"/>
                <w:sz w:val="18"/>
                <w:szCs w:val="18"/>
              </w:rPr>
              <w:t>⑵</w:t>
            </w:r>
            <w:r w:rsidRPr="00546C0F">
              <w:rPr>
                <w:rFonts w:ascii="ＭＳ 明朝" w:hAnsi="ＭＳ 明朝" w:cs="ＭＳ ゴシック" w:hint="eastAsia"/>
                <w:sz w:val="18"/>
                <w:szCs w:val="18"/>
              </w:rPr>
              <w:t>イ</w:t>
            </w:r>
          </w:p>
        </w:tc>
        <w:tc>
          <w:tcPr>
            <w:tcW w:w="1843"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kern w:val="0"/>
                <w:sz w:val="18"/>
                <w:szCs w:val="18"/>
              </w:rPr>
            </w:pPr>
            <w:r w:rsidRPr="00546C0F">
              <w:rPr>
                <w:rFonts w:ascii="ＭＳ 明朝" w:hAnsi="ＭＳ 明朝" w:hint="eastAsia"/>
                <w:kern w:val="0"/>
                <w:sz w:val="18"/>
                <w:szCs w:val="18"/>
              </w:rPr>
              <w:t>・</w:t>
            </w:r>
            <w:r w:rsidRPr="00546C0F">
              <w:rPr>
                <w:rFonts w:ascii="ＭＳ 明朝" w:hAnsi="ＭＳ 明朝"/>
                <w:kern w:val="0"/>
                <w:sz w:val="18"/>
                <w:szCs w:val="18"/>
              </w:rPr>
              <w:t>文学作品を読み</w:t>
            </w:r>
            <w:r w:rsidRPr="00546C0F">
              <w:rPr>
                <w:rFonts w:ascii="ＭＳ 明朝" w:hAnsi="ＭＳ 明朝" w:hint="eastAsia"/>
                <w:kern w:val="0"/>
                <w:sz w:val="18"/>
                <w:szCs w:val="18"/>
              </w:rPr>
              <w:t>，</w:t>
            </w:r>
            <w:r w:rsidRPr="00546C0F">
              <w:rPr>
                <w:rFonts w:ascii="ＭＳ 明朝" w:hAnsi="ＭＳ 明朝"/>
                <w:kern w:val="0"/>
                <w:sz w:val="18"/>
                <w:szCs w:val="18"/>
              </w:rPr>
              <w:t>人間や社会について考える。</w:t>
            </w:r>
          </w:p>
        </w:tc>
        <w:tc>
          <w:tcPr>
            <w:tcW w:w="4536" w:type="dxa"/>
            <w:tcBorders>
              <w:top w:val="nil"/>
              <w:bottom w:val="nil"/>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１　タイトル下の問いかけ（Ｐ214）を確認し，学習の見通しを持つ。</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２　全文を通読し，内容を大まかにつかむ。適宜，漢字を確認する。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hAnsi="ＭＳ 明朝" w:hint="eastAsia"/>
                <w:sz w:val="18"/>
                <w:szCs w:val="18"/>
              </w:rPr>
              <w:t xml:space="preserve">３　</w:t>
            </w:r>
            <w:r w:rsidRPr="00546C0F">
              <w:rPr>
                <w:rFonts w:ascii="ＭＳ 明朝" w:hAnsi="ＭＳ 明朝"/>
                <w:kern w:val="0"/>
                <w:sz w:val="18"/>
                <w:szCs w:val="18"/>
              </w:rPr>
              <w:t>「いち」の最後の言葉についてどう考えるか，話し合う。</w:t>
            </w:r>
          </w:p>
          <w:p w:rsidR="003C2E68" w:rsidRPr="00546C0F" w:rsidRDefault="00DB24E7" w:rsidP="003C2E68">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003C2E68" w:rsidRPr="00546C0F">
              <w:rPr>
                <w:rFonts w:ascii="ＭＳ 明朝" w:hAnsi="ＭＳ 明朝" w:hint="eastAsia"/>
                <w:sz w:val="18"/>
                <w:szCs w:val="18"/>
              </w:rPr>
              <w:t xml:space="preserve">　「作家と作品」（Ｐ229～230）を読み，森鷗外について知る。</w:t>
            </w:r>
          </w:p>
          <w:p w:rsidR="003C2E68" w:rsidRPr="00546C0F" w:rsidRDefault="00DB24E7" w:rsidP="003C2E68">
            <w:pPr>
              <w:spacing w:line="300" w:lineRule="exact"/>
              <w:ind w:left="180" w:hangingChars="100" w:hanging="180"/>
              <w:rPr>
                <w:rFonts w:ascii="ＭＳ 明朝" w:hAnsi="ＭＳ 明朝"/>
                <w:sz w:val="18"/>
                <w:szCs w:val="18"/>
              </w:rPr>
            </w:pPr>
            <w:r>
              <w:rPr>
                <w:rFonts w:ascii="ＭＳ 明朝" w:hAnsi="ＭＳ 明朝" w:hint="eastAsia"/>
                <w:sz w:val="18"/>
                <w:szCs w:val="18"/>
              </w:rPr>
              <w:t>５</w:t>
            </w:r>
            <w:r w:rsidR="003C2E68" w:rsidRPr="00546C0F">
              <w:rPr>
                <w:rFonts w:ascii="ＭＳ 明朝" w:hAnsi="ＭＳ 明朝" w:hint="eastAsia"/>
                <w:sz w:val="18"/>
                <w:szCs w:val="18"/>
              </w:rPr>
              <w:t xml:space="preserve">　「名作を読もう」（Ｐ231～232</w:t>
            </w:r>
            <w:r w:rsidR="00203C13">
              <w:rPr>
                <w:rFonts w:ascii="ＭＳ 明朝" w:hAnsi="ＭＳ 明朝" w:hint="eastAsia"/>
                <w:sz w:val="18"/>
                <w:szCs w:val="18"/>
              </w:rPr>
              <w:t>）を見て</w:t>
            </w:r>
            <w:r w:rsidR="003C2E68" w:rsidRPr="00546C0F">
              <w:rPr>
                <w:rFonts w:ascii="ＭＳ 明朝" w:hAnsi="ＭＳ 明朝" w:hint="eastAsia"/>
                <w:sz w:val="18"/>
                <w:szCs w:val="18"/>
              </w:rPr>
              <w:t>，日本や海外の文学作品を知り，読書意欲を高める。</w:t>
            </w:r>
          </w:p>
          <w:p w:rsidR="003C2E68" w:rsidRPr="00546C0F" w:rsidRDefault="003C2E68" w:rsidP="003C2E68">
            <w:pPr>
              <w:spacing w:line="300" w:lineRule="exact"/>
              <w:ind w:left="180" w:hangingChars="100" w:hanging="180"/>
              <w:rPr>
                <w:rFonts w:ascii="ＭＳ 明朝" w:hAnsi="ＭＳ 明朝" w:cs="ＭＳ Ｐゴシック"/>
                <w:kern w:val="0"/>
                <w:sz w:val="18"/>
                <w:szCs w:val="18"/>
              </w:rPr>
            </w:pPr>
            <w:r w:rsidRPr="00546C0F">
              <w:rPr>
                <w:rFonts w:ascii="ＭＳ 明朝" w:hAnsi="ＭＳ 明朝" w:hint="eastAsia"/>
                <w:sz w:val="18"/>
                <w:szCs w:val="18"/>
              </w:rPr>
              <w:lastRenderedPageBreak/>
              <w:t>＊</w:t>
            </w:r>
            <w:r w:rsidRPr="00546C0F">
              <w:rPr>
                <w:rFonts w:ascii="ＭＳ 明朝" w:hAnsi="ＭＳ 明朝" w:hint="eastAsia"/>
                <w:sz w:val="18"/>
                <w:szCs w:val="18"/>
                <w:bdr w:val="single" w:sz="4" w:space="0" w:color="auto" w:frame="1"/>
                <w:shd w:val="pct15" w:color="auto" w:fill="FFFFFF"/>
              </w:rPr>
              <w:t>資</w:t>
            </w:r>
            <w:r w:rsidRPr="00546C0F">
              <w:rPr>
                <w:rFonts w:ascii="ＭＳ 明朝" w:hAnsi="ＭＳ 明朝" w:hint="eastAsia"/>
                <w:sz w:val="18"/>
                <w:szCs w:val="18"/>
              </w:rPr>
              <w:t>「私のおすすめの本」（</w:t>
            </w:r>
            <w:r w:rsidR="00BF5679">
              <w:rPr>
                <w:rFonts w:ascii="ＭＳ 明朝" w:hAnsi="ＭＳ 明朝" w:hint="eastAsia"/>
                <w:sz w:val="18"/>
                <w:szCs w:val="18"/>
              </w:rPr>
              <w:t>Ｐ</w:t>
            </w:r>
            <w:r w:rsidRPr="00546C0F">
              <w:rPr>
                <w:rFonts w:ascii="ＭＳ 明朝" w:hAnsi="ＭＳ 明朝" w:hint="eastAsia"/>
                <w:sz w:val="18"/>
                <w:szCs w:val="18"/>
              </w:rPr>
              <w:t>287），「本の世界を楽しもう」（Ｐ288～291）を見て，今後の読書生活の参考にするのもよい。</w:t>
            </w:r>
          </w:p>
        </w:tc>
        <w:tc>
          <w:tcPr>
            <w:tcW w:w="4536" w:type="dxa"/>
            <w:tcBorders>
              <w:top w:val="nil"/>
              <w:bottom w:val="nil"/>
              <w:right w:val="single" w:sz="8" w:space="0" w:color="auto"/>
            </w:tcBorders>
            <w:tcMar>
              <w:left w:w="57" w:type="dxa"/>
              <w:right w:w="57" w:type="dxa"/>
            </w:tcMar>
          </w:tcPr>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eastAsia="BIZ UDゴシック" w:hAnsi="ＭＳ 明朝" w:hint="eastAsia"/>
                <w:sz w:val="18"/>
                <w:szCs w:val="18"/>
              </w:rPr>
              <w:lastRenderedPageBreak/>
              <w:t>［知技］</w:t>
            </w:r>
            <w:r w:rsidR="0017067E" w:rsidRPr="0017067E">
              <w:rPr>
                <w:rFonts w:ascii="ＭＳ 明朝" w:hAnsi="ＭＳ 明朝" w:cs="Arial" w:hint="eastAsia"/>
                <w:sz w:val="18"/>
                <w:szCs w:val="18"/>
              </w:rPr>
              <w:t>◎</w:t>
            </w:r>
            <w:r w:rsidRPr="00546C0F">
              <w:rPr>
                <w:rFonts w:ascii="ＭＳ 明朝" w:hAnsi="ＭＳ 明朝" w:hint="eastAsia"/>
                <w:sz w:val="18"/>
                <w:szCs w:val="18"/>
              </w:rPr>
              <w:t>自分の生き方や社会との関わり方を支える読書の意義と効用について理解している。</w:t>
            </w:r>
          </w:p>
          <w:p w:rsidR="003C2E68" w:rsidRPr="00546C0F" w:rsidRDefault="003C2E68" w:rsidP="003C2E68">
            <w:pPr>
              <w:spacing w:line="300" w:lineRule="exact"/>
              <w:ind w:left="180" w:hangingChars="100" w:hanging="180"/>
              <w:rPr>
                <w:rFonts w:ascii="ＭＳ 明朝" w:hAnsi="ＭＳ 明朝"/>
                <w:sz w:val="18"/>
                <w:szCs w:val="18"/>
              </w:rPr>
            </w:pPr>
            <w:r w:rsidRPr="00546C0F">
              <w:rPr>
                <w:rFonts w:ascii="ＭＳ 明朝" w:eastAsia="BIZ UDゴシック" w:hAnsi="ＭＳ 明朝" w:hint="eastAsia"/>
                <w:sz w:val="18"/>
                <w:szCs w:val="18"/>
              </w:rPr>
              <w:t>［思判表］</w:t>
            </w:r>
            <w:r w:rsidR="0017067E" w:rsidRPr="0017067E">
              <w:rPr>
                <w:rFonts w:ascii="ＭＳ 明朝" w:hAnsi="ＭＳ 明朝" w:cs="Arial" w:hint="eastAsia"/>
                <w:sz w:val="18"/>
                <w:szCs w:val="18"/>
              </w:rPr>
              <w:t>◎</w:t>
            </w:r>
            <w:r w:rsidRPr="00546C0F">
              <w:rPr>
                <w:rFonts w:ascii="ＭＳ 明朝" w:hAnsi="ＭＳ 明朝" w:hint="eastAsia"/>
                <w:sz w:val="18"/>
                <w:szCs w:val="18"/>
              </w:rPr>
              <w:t>「読むこと」において，文章を読んで考えを広げたり深めたりして，人間</w:t>
            </w:r>
            <w:r w:rsidR="00DB24E7">
              <w:rPr>
                <w:rFonts w:ascii="ＭＳ 明朝" w:hAnsi="ＭＳ 明朝" w:hint="eastAsia"/>
                <w:sz w:val="18"/>
                <w:szCs w:val="18"/>
              </w:rPr>
              <w:t>や</w:t>
            </w:r>
            <w:r w:rsidRPr="00546C0F">
              <w:rPr>
                <w:rFonts w:ascii="ＭＳ 明朝" w:hAnsi="ＭＳ 明朝" w:hint="eastAsia"/>
                <w:sz w:val="18"/>
                <w:szCs w:val="18"/>
              </w:rPr>
              <w:t>社会について，自分の意見を</w:t>
            </w:r>
            <w:r w:rsidR="00DB24E7">
              <w:rPr>
                <w:rFonts w:ascii="ＭＳ 明朝" w:hAnsi="ＭＳ 明朝" w:hint="eastAsia"/>
                <w:sz w:val="18"/>
                <w:szCs w:val="18"/>
              </w:rPr>
              <w:t>持って</w:t>
            </w:r>
            <w:r w:rsidRPr="00546C0F">
              <w:rPr>
                <w:rFonts w:ascii="ＭＳ 明朝" w:hAnsi="ＭＳ 明朝" w:hint="eastAsia"/>
                <w:sz w:val="18"/>
                <w:szCs w:val="18"/>
              </w:rPr>
              <w:t>いる。</w:t>
            </w:r>
          </w:p>
          <w:p w:rsidR="003C2E68" w:rsidRPr="00546C0F" w:rsidRDefault="003C2E68" w:rsidP="003C2E68">
            <w:pPr>
              <w:spacing w:line="300" w:lineRule="exact"/>
              <w:ind w:left="180" w:hangingChars="100" w:hanging="180"/>
              <w:rPr>
                <w:rFonts w:ascii="ＭＳ 明朝" w:hAnsi="ＭＳ 明朝" w:cs="ＭＳ ゴシック"/>
                <w:sz w:val="18"/>
                <w:szCs w:val="18"/>
              </w:rPr>
            </w:pPr>
            <w:r w:rsidRPr="00546C0F">
              <w:rPr>
                <w:rFonts w:ascii="ＭＳ 明朝" w:eastAsia="BIZ UDゴシック" w:hAnsi="ＭＳ 明朝" w:cs="ＭＳ ゴシック" w:hint="eastAsia"/>
                <w:sz w:val="18"/>
                <w:szCs w:val="18"/>
              </w:rPr>
              <w:t>［主］</w:t>
            </w:r>
            <w:r w:rsidR="00D65EFB" w:rsidRPr="00D65EFB">
              <w:rPr>
                <w:rFonts w:ascii="ＭＳ 明朝" w:hAnsi="ＭＳ 明朝" w:cs="ＭＳ ゴシック" w:hint="eastAsia"/>
                <w:sz w:val="18"/>
                <w:szCs w:val="18"/>
              </w:rPr>
              <w:t>・</w:t>
            </w:r>
            <w:r w:rsidRPr="00546C0F">
              <w:rPr>
                <w:rFonts w:ascii="ＭＳ 明朝" w:hAnsi="ＭＳ 明朝" w:cs="ＭＳ ゴシック" w:hint="eastAsia"/>
                <w:sz w:val="18"/>
                <w:szCs w:val="18"/>
              </w:rPr>
              <w:t>進んで読書の意義について理解を深め，これまでの学習を生かして，さまざまな本を読もうとしている。</w:t>
            </w:r>
          </w:p>
        </w:tc>
      </w:tr>
      <w:tr w:rsidR="007E114F" w:rsidRPr="006E508D" w:rsidTr="00695063">
        <w:trPr>
          <w:trHeight w:hRule="exact" w:val="20"/>
        </w:trPr>
        <w:tc>
          <w:tcPr>
            <w:tcW w:w="2268" w:type="dxa"/>
            <w:tcBorders>
              <w:top w:val="nil"/>
              <w:left w:val="single" w:sz="8" w:space="0" w:color="auto"/>
              <w:bottom w:val="single" w:sz="8" w:space="0" w:color="auto"/>
            </w:tcBorders>
            <w:tcMar>
              <w:left w:w="57" w:type="dxa"/>
              <w:right w:w="57" w:type="dxa"/>
            </w:tcMar>
          </w:tcPr>
          <w:p w:rsidR="007E114F" w:rsidRPr="00546C0F" w:rsidRDefault="007E114F" w:rsidP="003C2E68">
            <w:pPr>
              <w:spacing w:line="300" w:lineRule="exact"/>
              <w:rPr>
                <w:rFonts w:ascii="ＭＳ 明朝" w:hAnsi="ＭＳ 明朝" w:cs="Arial"/>
                <w:kern w:val="0"/>
                <w:sz w:val="18"/>
                <w:szCs w:val="18"/>
              </w:rPr>
            </w:pPr>
          </w:p>
        </w:tc>
        <w:tc>
          <w:tcPr>
            <w:tcW w:w="1418" w:type="dxa"/>
            <w:tcBorders>
              <w:top w:val="nil"/>
              <w:bottom w:val="single" w:sz="8" w:space="0" w:color="auto"/>
            </w:tcBorders>
            <w:tcMar>
              <w:left w:w="57" w:type="dxa"/>
              <w:right w:w="57" w:type="dxa"/>
            </w:tcMar>
          </w:tcPr>
          <w:p w:rsidR="007E114F" w:rsidRPr="00546C0F" w:rsidRDefault="007E114F" w:rsidP="003C2E68">
            <w:pPr>
              <w:spacing w:line="300" w:lineRule="exact"/>
              <w:ind w:left="180" w:hangingChars="100" w:hanging="180"/>
              <w:rPr>
                <w:rFonts w:ascii="ＭＳ 明朝" w:eastAsia="BIZ UDゴシック" w:hAnsi="ＭＳ 明朝" w:cs="Arial"/>
                <w:sz w:val="18"/>
                <w:szCs w:val="18"/>
              </w:rPr>
            </w:pPr>
          </w:p>
        </w:tc>
        <w:tc>
          <w:tcPr>
            <w:tcW w:w="1843" w:type="dxa"/>
            <w:tcBorders>
              <w:top w:val="nil"/>
              <w:bottom w:val="single" w:sz="8" w:space="0" w:color="auto"/>
            </w:tcBorders>
            <w:tcMar>
              <w:left w:w="57" w:type="dxa"/>
              <w:right w:w="57" w:type="dxa"/>
            </w:tcMar>
          </w:tcPr>
          <w:p w:rsidR="007E114F" w:rsidRPr="00546C0F" w:rsidRDefault="007E114F" w:rsidP="003C2E68">
            <w:pPr>
              <w:spacing w:line="300" w:lineRule="exact"/>
              <w:ind w:left="180" w:hangingChars="100" w:hanging="180"/>
              <w:rPr>
                <w:rFonts w:ascii="ＭＳ 明朝" w:hAnsi="ＭＳ 明朝"/>
                <w:kern w:val="0"/>
                <w:sz w:val="18"/>
                <w:szCs w:val="18"/>
              </w:rPr>
            </w:pPr>
          </w:p>
        </w:tc>
        <w:tc>
          <w:tcPr>
            <w:tcW w:w="4536" w:type="dxa"/>
            <w:tcBorders>
              <w:top w:val="nil"/>
              <w:bottom w:val="single" w:sz="8" w:space="0" w:color="auto"/>
            </w:tcBorders>
            <w:tcMar>
              <w:left w:w="57" w:type="dxa"/>
              <w:right w:w="57" w:type="dxa"/>
            </w:tcMar>
          </w:tcPr>
          <w:p w:rsidR="007E114F" w:rsidRPr="00546C0F" w:rsidRDefault="007E114F" w:rsidP="003C2E68">
            <w:pPr>
              <w:spacing w:line="300" w:lineRule="exact"/>
              <w:ind w:left="180" w:hangingChars="100" w:hanging="180"/>
              <w:rPr>
                <w:rFonts w:ascii="ＭＳ 明朝" w:hAnsi="ＭＳ 明朝"/>
                <w:sz w:val="18"/>
                <w:szCs w:val="18"/>
              </w:rPr>
            </w:pPr>
          </w:p>
        </w:tc>
        <w:tc>
          <w:tcPr>
            <w:tcW w:w="4536" w:type="dxa"/>
            <w:tcBorders>
              <w:top w:val="nil"/>
              <w:bottom w:val="single" w:sz="8" w:space="0" w:color="auto"/>
              <w:right w:val="single" w:sz="8" w:space="0" w:color="auto"/>
            </w:tcBorders>
            <w:tcMar>
              <w:left w:w="57" w:type="dxa"/>
              <w:right w:w="57" w:type="dxa"/>
            </w:tcMar>
          </w:tcPr>
          <w:p w:rsidR="007E114F" w:rsidRPr="00546C0F" w:rsidRDefault="007E114F" w:rsidP="003C2E68">
            <w:pPr>
              <w:spacing w:line="300" w:lineRule="exact"/>
              <w:ind w:left="180" w:hangingChars="100" w:hanging="180"/>
              <w:rPr>
                <w:rFonts w:ascii="ＭＳ 明朝" w:eastAsia="BIZ UDゴシック" w:hAnsi="ＭＳ 明朝"/>
                <w:sz w:val="18"/>
                <w:szCs w:val="18"/>
              </w:rPr>
            </w:pPr>
          </w:p>
        </w:tc>
      </w:tr>
    </w:tbl>
    <w:p w:rsidR="00D702B9" w:rsidRPr="006E508D" w:rsidRDefault="00D702B9" w:rsidP="00732F57">
      <w:pPr>
        <w:spacing w:line="150" w:lineRule="exact"/>
      </w:pPr>
    </w:p>
    <w:sectPr w:rsidR="00D702B9" w:rsidRPr="006E508D" w:rsidSect="00AA2B50">
      <w:headerReference w:type="default" r:id="rId7"/>
      <w:footerReference w:type="default" r:id="rId8"/>
      <w:footerReference w:type="first" r:id="rId9"/>
      <w:pgSz w:w="16838" w:h="11906" w:orient="landscape" w:code="9"/>
      <w:pgMar w:top="1134" w:right="1134" w:bottom="1134" w:left="1134" w:header="680" w:footer="454" w:gutter="0"/>
      <w:pgNumType w:start="5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FC" w:rsidRDefault="00B665FC" w:rsidP="00FC5DA6">
      <w:r>
        <w:separator/>
      </w:r>
    </w:p>
  </w:endnote>
  <w:endnote w:type="continuationSeparator" w:id="0">
    <w:p w:rsidR="00B665FC" w:rsidRDefault="00B665FC" w:rsidP="00FC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75" w:rsidRDefault="00E36675" w:rsidP="00630C03">
    <w:pPr>
      <w:pStyle w:val="a8"/>
      <w:jc w:val="center"/>
    </w:pPr>
    <w:r>
      <w:fldChar w:fldCharType="begin"/>
    </w:r>
    <w:r>
      <w:instrText>PAGE   \* MERGEFORMAT</w:instrText>
    </w:r>
    <w:r>
      <w:fldChar w:fldCharType="separate"/>
    </w:r>
    <w:r w:rsidR="00167EDE" w:rsidRPr="00167EDE">
      <w:rPr>
        <w:noProof/>
        <w:lang w:val="ja-JP"/>
      </w:rPr>
      <w:t>67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75" w:rsidRPr="00AA2B50" w:rsidRDefault="00AA2B50" w:rsidP="00AA2B50">
    <w:pPr>
      <w:pStyle w:val="a8"/>
      <w:jc w:val="center"/>
    </w:pPr>
    <w:r>
      <w:fldChar w:fldCharType="begin"/>
    </w:r>
    <w:r>
      <w:instrText>PAGE   \* MERGEFORMAT</w:instrText>
    </w:r>
    <w:r>
      <w:fldChar w:fldCharType="separate"/>
    </w:r>
    <w:r w:rsidR="00167EDE" w:rsidRPr="00167EDE">
      <w:rPr>
        <w:noProof/>
        <w:lang w:val="ja-JP"/>
      </w:rPr>
      <w:t>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FC" w:rsidRDefault="00B665FC" w:rsidP="00FC5DA6">
      <w:r>
        <w:separator/>
      </w:r>
    </w:p>
  </w:footnote>
  <w:footnote w:type="continuationSeparator" w:id="0">
    <w:p w:rsidR="00B665FC" w:rsidRDefault="00B665FC" w:rsidP="00FC5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75" w:rsidRPr="00954D90" w:rsidRDefault="00E36675" w:rsidP="00FC5DA6">
    <w:pPr>
      <w:pStyle w:val="a6"/>
      <w:jc w:val="right"/>
      <w:rPr>
        <w:rFonts w:ascii="ＭＳ ゴシック" w:eastAsia="ＭＳ ゴシック" w:hAnsi="ＭＳ ゴシック"/>
      </w:rPr>
    </w:pPr>
    <w:r>
      <w:rPr>
        <w:rFonts w:ascii="ＭＳ ゴシック" w:eastAsia="ＭＳ ゴシック" w:hAnsi="ＭＳ ゴシック" w:hint="eastAsia"/>
      </w:rPr>
      <w:t>【３年】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A6"/>
    <w:rsid w:val="000014DE"/>
    <w:rsid w:val="00001A85"/>
    <w:rsid w:val="0000453E"/>
    <w:rsid w:val="00007CEF"/>
    <w:rsid w:val="000127A8"/>
    <w:rsid w:val="0001614E"/>
    <w:rsid w:val="00017E8C"/>
    <w:rsid w:val="00020317"/>
    <w:rsid w:val="00023CF5"/>
    <w:rsid w:val="000240D0"/>
    <w:rsid w:val="0002670C"/>
    <w:rsid w:val="000347A2"/>
    <w:rsid w:val="000405D4"/>
    <w:rsid w:val="00042CB8"/>
    <w:rsid w:val="00043C1C"/>
    <w:rsid w:val="00044898"/>
    <w:rsid w:val="000542CB"/>
    <w:rsid w:val="000548FA"/>
    <w:rsid w:val="00057CEA"/>
    <w:rsid w:val="00060AC6"/>
    <w:rsid w:val="00061C7F"/>
    <w:rsid w:val="000649FD"/>
    <w:rsid w:val="00070BAD"/>
    <w:rsid w:val="000728F4"/>
    <w:rsid w:val="00075841"/>
    <w:rsid w:val="00077A7C"/>
    <w:rsid w:val="00083AB6"/>
    <w:rsid w:val="000846CE"/>
    <w:rsid w:val="00085613"/>
    <w:rsid w:val="00086085"/>
    <w:rsid w:val="000905FE"/>
    <w:rsid w:val="0009250B"/>
    <w:rsid w:val="0009323B"/>
    <w:rsid w:val="0009512C"/>
    <w:rsid w:val="000951F4"/>
    <w:rsid w:val="000A1558"/>
    <w:rsid w:val="000A5D66"/>
    <w:rsid w:val="000B12D3"/>
    <w:rsid w:val="000B154E"/>
    <w:rsid w:val="000B242A"/>
    <w:rsid w:val="000B54E4"/>
    <w:rsid w:val="000B571D"/>
    <w:rsid w:val="000B57EC"/>
    <w:rsid w:val="000B61C9"/>
    <w:rsid w:val="000C0676"/>
    <w:rsid w:val="000C430B"/>
    <w:rsid w:val="000C697B"/>
    <w:rsid w:val="000C75B8"/>
    <w:rsid w:val="000D093B"/>
    <w:rsid w:val="000D1810"/>
    <w:rsid w:val="000D1CF5"/>
    <w:rsid w:val="000D3B8C"/>
    <w:rsid w:val="000D4754"/>
    <w:rsid w:val="000D5700"/>
    <w:rsid w:val="000E1273"/>
    <w:rsid w:val="000F0734"/>
    <w:rsid w:val="000F098F"/>
    <w:rsid w:val="000F2B3C"/>
    <w:rsid w:val="000F5927"/>
    <w:rsid w:val="00105CED"/>
    <w:rsid w:val="0011098A"/>
    <w:rsid w:val="00112683"/>
    <w:rsid w:val="001172A2"/>
    <w:rsid w:val="00117501"/>
    <w:rsid w:val="00117693"/>
    <w:rsid w:val="0012716A"/>
    <w:rsid w:val="00127458"/>
    <w:rsid w:val="00130E3A"/>
    <w:rsid w:val="00132F9B"/>
    <w:rsid w:val="0013300E"/>
    <w:rsid w:val="0013529C"/>
    <w:rsid w:val="00137036"/>
    <w:rsid w:val="00141F07"/>
    <w:rsid w:val="00142814"/>
    <w:rsid w:val="00142E86"/>
    <w:rsid w:val="001454A4"/>
    <w:rsid w:val="001465C0"/>
    <w:rsid w:val="0016038A"/>
    <w:rsid w:val="00160F28"/>
    <w:rsid w:val="0016156F"/>
    <w:rsid w:val="00162A28"/>
    <w:rsid w:val="00165D13"/>
    <w:rsid w:val="00166E5B"/>
    <w:rsid w:val="00167EDE"/>
    <w:rsid w:val="0017007D"/>
    <w:rsid w:val="0017067E"/>
    <w:rsid w:val="001726CB"/>
    <w:rsid w:val="00173698"/>
    <w:rsid w:val="00174BB6"/>
    <w:rsid w:val="00175D60"/>
    <w:rsid w:val="00176401"/>
    <w:rsid w:val="0018120E"/>
    <w:rsid w:val="00186571"/>
    <w:rsid w:val="001930C7"/>
    <w:rsid w:val="00194610"/>
    <w:rsid w:val="00197613"/>
    <w:rsid w:val="001A0776"/>
    <w:rsid w:val="001A5BD9"/>
    <w:rsid w:val="001A691D"/>
    <w:rsid w:val="001A727F"/>
    <w:rsid w:val="001A73CD"/>
    <w:rsid w:val="001B13C5"/>
    <w:rsid w:val="001B2721"/>
    <w:rsid w:val="001B47E7"/>
    <w:rsid w:val="001B6245"/>
    <w:rsid w:val="001B62C2"/>
    <w:rsid w:val="001B699B"/>
    <w:rsid w:val="001B725E"/>
    <w:rsid w:val="001C168E"/>
    <w:rsid w:val="001C29E8"/>
    <w:rsid w:val="001C367D"/>
    <w:rsid w:val="001C62A1"/>
    <w:rsid w:val="001D0B94"/>
    <w:rsid w:val="001D1352"/>
    <w:rsid w:val="001D4DD7"/>
    <w:rsid w:val="001D53AE"/>
    <w:rsid w:val="001E1F37"/>
    <w:rsid w:val="001E3348"/>
    <w:rsid w:val="001E6EFA"/>
    <w:rsid w:val="001F1EF9"/>
    <w:rsid w:val="001F25DC"/>
    <w:rsid w:val="001F6696"/>
    <w:rsid w:val="001F7907"/>
    <w:rsid w:val="00200E75"/>
    <w:rsid w:val="00202A85"/>
    <w:rsid w:val="00203C13"/>
    <w:rsid w:val="00204542"/>
    <w:rsid w:val="002054C4"/>
    <w:rsid w:val="002077A1"/>
    <w:rsid w:val="00207EE4"/>
    <w:rsid w:val="00212969"/>
    <w:rsid w:val="00213439"/>
    <w:rsid w:val="002143E7"/>
    <w:rsid w:val="002157C4"/>
    <w:rsid w:val="00215857"/>
    <w:rsid w:val="00215F4A"/>
    <w:rsid w:val="0021762C"/>
    <w:rsid w:val="0022133C"/>
    <w:rsid w:val="00222042"/>
    <w:rsid w:val="00222111"/>
    <w:rsid w:val="00222F9C"/>
    <w:rsid w:val="00223423"/>
    <w:rsid w:val="002241AD"/>
    <w:rsid w:val="00224987"/>
    <w:rsid w:val="00224D4D"/>
    <w:rsid w:val="00225223"/>
    <w:rsid w:val="0022545E"/>
    <w:rsid w:val="00230909"/>
    <w:rsid w:val="00231B7C"/>
    <w:rsid w:val="002420C0"/>
    <w:rsid w:val="00247E00"/>
    <w:rsid w:val="00250F1D"/>
    <w:rsid w:val="002515B4"/>
    <w:rsid w:val="002523F9"/>
    <w:rsid w:val="00252974"/>
    <w:rsid w:val="00252AE0"/>
    <w:rsid w:val="0025314A"/>
    <w:rsid w:val="0025368D"/>
    <w:rsid w:val="00256CC7"/>
    <w:rsid w:val="002634B5"/>
    <w:rsid w:val="0026695F"/>
    <w:rsid w:val="0027091A"/>
    <w:rsid w:val="00271AD1"/>
    <w:rsid w:val="00272E0C"/>
    <w:rsid w:val="00273E9F"/>
    <w:rsid w:val="002752D5"/>
    <w:rsid w:val="00276A82"/>
    <w:rsid w:val="00282496"/>
    <w:rsid w:val="00284326"/>
    <w:rsid w:val="00284E53"/>
    <w:rsid w:val="002901A4"/>
    <w:rsid w:val="00297C95"/>
    <w:rsid w:val="002A09FF"/>
    <w:rsid w:val="002A1CB2"/>
    <w:rsid w:val="002A7878"/>
    <w:rsid w:val="002B1422"/>
    <w:rsid w:val="002B2FDC"/>
    <w:rsid w:val="002B486C"/>
    <w:rsid w:val="002B48B5"/>
    <w:rsid w:val="002B50E4"/>
    <w:rsid w:val="002B706B"/>
    <w:rsid w:val="002C0790"/>
    <w:rsid w:val="002C1FC2"/>
    <w:rsid w:val="002C2894"/>
    <w:rsid w:val="002C433E"/>
    <w:rsid w:val="002C4F6C"/>
    <w:rsid w:val="002C5480"/>
    <w:rsid w:val="002C655C"/>
    <w:rsid w:val="002D201A"/>
    <w:rsid w:val="002D5599"/>
    <w:rsid w:val="002D588D"/>
    <w:rsid w:val="002D5B44"/>
    <w:rsid w:val="002D6B50"/>
    <w:rsid w:val="002D7920"/>
    <w:rsid w:val="002E047F"/>
    <w:rsid w:val="002E26F5"/>
    <w:rsid w:val="002E44AA"/>
    <w:rsid w:val="002E56E2"/>
    <w:rsid w:val="002E75F0"/>
    <w:rsid w:val="002F4354"/>
    <w:rsid w:val="002F657F"/>
    <w:rsid w:val="0030175D"/>
    <w:rsid w:val="0030341D"/>
    <w:rsid w:val="00313771"/>
    <w:rsid w:val="00316437"/>
    <w:rsid w:val="00321F23"/>
    <w:rsid w:val="00324247"/>
    <w:rsid w:val="003261E9"/>
    <w:rsid w:val="0032738D"/>
    <w:rsid w:val="003367BF"/>
    <w:rsid w:val="003402AD"/>
    <w:rsid w:val="00343178"/>
    <w:rsid w:val="00343AA0"/>
    <w:rsid w:val="00344B93"/>
    <w:rsid w:val="0034616A"/>
    <w:rsid w:val="00347DAE"/>
    <w:rsid w:val="003509D5"/>
    <w:rsid w:val="003512A4"/>
    <w:rsid w:val="00354812"/>
    <w:rsid w:val="003601F2"/>
    <w:rsid w:val="00361480"/>
    <w:rsid w:val="0036283C"/>
    <w:rsid w:val="0036388A"/>
    <w:rsid w:val="003643B9"/>
    <w:rsid w:val="00364EFA"/>
    <w:rsid w:val="003650B8"/>
    <w:rsid w:val="0037279F"/>
    <w:rsid w:val="00376049"/>
    <w:rsid w:val="003804FD"/>
    <w:rsid w:val="00384AF2"/>
    <w:rsid w:val="00394F87"/>
    <w:rsid w:val="00396802"/>
    <w:rsid w:val="003A12C3"/>
    <w:rsid w:val="003A3606"/>
    <w:rsid w:val="003B0734"/>
    <w:rsid w:val="003B08C2"/>
    <w:rsid w:val="003B0E42"/>
    <w:rsid w:val="003B1B86"/>
    <w:rsid w:val="003B469E"/>
    <w:rsid w:val="003B4A0C"/>
    <w:rsid w:val="003B4D3B"/>
    <w:rsid w:val="003C0D8D"/>
    <w:rsid w:val="003C2E68"/>
    <w:rsid w:val="003C537B"/>
    <w:rsid w:val="003C67DD"/>
    <w:rsid w:val="003D0130"/>
    <w:rsid w:val="003D081E"/>
    <w:rsid w:val="003D2B26"/>
    <w:rsid w:val="003E15FB"/>
    <w:rsid w:val="003E3CF6"/>
    <w:rsid w:val="003E462C"/>
    <w:rsid w:val="003E559C"/>
    <w:rsid w:val="003F127A"/>
    <w:rsid w:val="003F1417"/>
    <w:rsid w:val="003F3775"/>
    <w:rsid w:val="003F4880"/>
    <w:rsid w:val="003F6100"/>
    <w:rsid w:val="00401D0B"/>
    <w:rsid w:val="00401E9A"/>
    <w:rsid w:val="00401EA5"/>
    <w:rsid w:val="00403210"/>
    <w:rsid w:val="00403DC4"/>
    <w:rsid w:val="00404396"/>
    <w:rsid w:val="0041096F"/>
    <w:rsid w:val="004109C7"/>
    <w:rsid w:val="004144D7"/>
    <w:rsid w:val="004165BC"/>
    <w:rsid w:val="00417EE6"/>
    <w:rsid w:val="004248AC"/>
    <w:rsid w:val="00425266"/>
    <w:rsid w:val="0042554A"/>
    <w:rsid w:val="00425EBA"/>
    <w:rsid w:val="00426033"/>
    <w:rsid w:val="004272F9"/>
    <w:rsid w:val="004318D7"/>
    <w:rsid w:val="00435244"/>
    <w:rsid w:val="00437C3F"/>
    <w:rsid w:val="004423CB"/>
    <w:rsid w:val="004436FE"/>
    <w:rsid w:val="0044552E"/>
    <w:rsid w:val="00450C6B"/>
    <w:rsid w:val="00452112"/>
    <w:rsid w:val="00454CD8"/>
    <w:rsid w:val="00454D3D"/>
    <w:rsid w:val="004602BC"/>
    <w:rsid w:val="00460DAF"/>
    <w:rsid w:val="0046534A"/>
    <w:rsid w:val="00471EE9"/>
    <w:rsid w:val="00475AD8"/>
    <w:rsid w:val="00477154"/>
    <w:rsid w:val="00480AEE"/>
    <w:rsid w:val="00480D50"/>
    <w:rsid w:val="00482654"/>
    <w:rsid w:val="00484B4E"/>
    <w:rsid w:val="00485A13"/>
    <w:rsid w:val="00486E5F"/>
    <w:rsid w:val="004871C7"/>
    <w:rsid w:val="00491D46"/>
    <w:rsid w:val="004933CA"/>
    <w:rsid w:val="004936F4"/>
    <w:rsid w:val="00493DAA"/>
    <w:rsid w:val="004949F2"/>
    <w:rsid w:val="00495F90"/>
    <w:rsid w:val="004A2E72"/>
    <w:rsid w:val="004A55D9"/>
    <w:rsid w:val="004A7079"/>
    <w:rsid w:val="004A7A70"/>
    <w:rsid w:val="004B0ABB"/>
    <w:rsid w:val="004B2BB0"/>
    <w:rsid w:val="004B3177"/>
    <w:rsid w:val="004B35DF"/>
    <w:rsid w:val="004B3F2E"/>
    <w:rsid w:val="004C0937"/>
    <w:rsid w:val="004D0457"/>
    <w:rsid w:val="004D2BA6"/>
    <w:rsid w:val="004D3F08"/>
    <w:rsid w:val="004D6184"/>
    <w:rsid w:val="004E27EF"/>
    <w:rsid w:val="004E62A9"/>
    <w:rsid w:val="004E654B"/>
    <w:rsid w:val="004E70F2"/>
    <w:rsid w:val="004E7305"/>
    <w:rsid w:val="004E79F5"/>
    <w:rsid w:val="004F2C52"/>
    <w:rsid w:val="004F2D79"/>
    <w:rsid w:val="004F5E68"/>
    <w:rsid w:val="005024F6"/>
    <w:rsid w:val="00506246"/>
    <w:rsid w:val="005079A1"/>
    <w:rsid w:val="00512AFD"/>
    <w:rsid w:val="00512EA3"/>
    <w:rsid w:val="00515657"/>
    <w:rsid w:val="00520617"/>
    <w:rsid w:val="00522944"/>
    <w:rsid w:val="0052496C"/>
    <w:rsid w:val="00524F1C"/>
    <w:rsid w:val="00526722"/>
    <w:rsid w:val="00531730"/>
    <w:rsid w:val="00531C9A"/>
    <w:rsid w:val="00534B80"/>
    <w:rsid w:val="005351B9"/>
    <w:rsid w:val="005431F1"/>
    <w:rsid w:val="0054452B"/>
    <w:rsid w:val="00546C0F"/>
    <w:rsid w:val="00550E5B"/>
    <w:rsid w:val="00553501"/>
    <w:rsid w:val="005547A1"/>
    <w:rsid w:val="0055486B"/>
    <w:rsid w:val="00560276"/>
    <w:rsid w:val="00562106"/>
    <w:rsid w:val="00562B3A"/>
    <w:rsid w:val="005638B2"/>
    <w:rsid w:val="00564F3C"/>
    <w:rsid w:val="005652C0"/>
    <w:rsid w:val="005664EB"/>
    <w:rsid w:val="00567226"/>
    <w:rsid w:val="005672D5"/>
    <w:rsid w:val="00571440"/>
    <w:rsid w:val="00574A20"/>
    <w:rsid w:val="00574FCB"/>
    <w:rsid w:val="0057515A"/>
    <w:rsid w:val="0058667F"/>
    <w:rsid w:val="005910C2"/>
    <w:rsid w:val="005A2D5E"/>
    <w:rsid w:val="005A6A81"/>
    <w:rsid w:val="005B02DB"/>
    <w:rsid w:val="005B33F4"/>
    <w:rsid w:val="005B3447"/>
    <w:rsid w:val="005B4949"/>
    <w:rsid w:val="005B576F"/>
    <w:rsid w:val="005C1A5E"/>
    <w:rsid w:val="005C3949"/>
    <w:rsid w:val="005C4CE0"/>
    <w:rsid w:val="005C6002"/>
    <w:rsid w:val="005C669D"/>
    <w:rsid w:val="005C76BC"/>
    <w:rsid w:val="005D2D2D"/>
    <w:rsid w:val="005D410D"/>
    <w:rsid w:val="005D425D"/>
    <w:rsid w:val="005D42AA"/>
    <w:rsid w:val="005D4805"/>
    <w:rsid w:val="005D4C6F"/>
    <w:rsid w:val="005E196D"/>
    <w:rsid w:val="005E21A4"/>
    <w:rsid w:val="005E2E7F"/>
    <w:rsid w:val="005E3A3E"/>
    <w:rsid w:val="005E4D79"/>
    <w:rsid w:val="005F3AB4"/>
    <w:rsid w:val="00600C81"/>
    <w:rsid w:val="00602392"/>
    <w:rsid w:val="00604629"/>
    <w:rsid w:val="00604D39"/>
    <w:rsid w:val="006057F2"/>
    <w:rsid w:val="00606052"/>
    <w:rsid w:val="00612610"/>
    <w:rsid w:val="0061276D"/>
    <w:rsid w:val="00614492"/>
    <w:rsid w:val="0061660C"/>
    <w:rsid w:val="0062025E"/>
    <w:rsid w:val="0062070C"/>
    <w:rsid w:val="00624503"/>
    <w:rsid w:val="00630C03"/>
    <w:rsid w:val="006313E4"/>
    <w:rsid w:val="0063332D"/>
    <w:rsid w:val="00633E6E"/>
    <w:rsid w:val="00634D02"/>
    <w:rsid w:val="0064476C"/>
    <w:rsid w:val="00645CF8"/>
    <w:rsid w:val="00651FE3"/>
    <w:rsid w:val="00653C51"/>
    <w:rsid w:val="00654E64"/>
    <w:rsid w:val="006606EE"/>
    <w:rsid w:val="006615CF"/>
    <w:rsid w:val="006676AA"/>
    <w:rsid w:val="006706A2"/>
    <w:rsid w:val="0067120D"/>
    <w:rsid w:val="006718CA"/>
    <w:rsid w:val="006736FB"/>
    <w:rsid w:val="00675919"/>
    <w:rsid w:val="00680F6A"/>
    <w:rsid w:val="006818F8"/>
    <w:rsid w:val="00684090"/>
    <w:rsid w:val="00685B7A"/>
    <w:rsid w:val="00685E97"/>
    <w:rsid w:val="00690718"/>
    <w:rsid w:val="00693204"/>
    <w:rsid w:val="00695063"/>
    <w:rsid w:val="006A05B7"/>
    <w:rsid w:val="006A42A3"/>
    <w:rsid w:val="006A65C1"/>
    <w:rsid w:val="006B226C"/>
    <w:rsid w:val="006B2349"/>
    <w:rsid w:val="006B2770"/>
    <w:rsid w:val="006B47EB"/>
    <w:rsid w:val="006C0452"/>
    <w:rsid w:val="006C2F95"/>
    <w:rsid w:val="006C3EB2"/>
    <w:rsid w:val="006C612B"/>
    <w:rsid w:val="006D0D68"/>
    <w:rsid w:val="006D33CB"/>
    <w:rsid w:val="006E06CC"/>
    <w:rsid w:val="006E4FED"/>
    <w:rsid w:val="006E508D"/>
    <w:rsid w:val="006E52E6"/>
    <w:rsid w:val="006F62F3"/>
    <w:rsid w:val="006F70B4"/>
    <w:rsid w:val="006F7D18"/>
    <w:rsid w:val="00703239"/>
    <w:rsid w:val="00703BCA"/>
    <w:rsid w:val="00707193"/>
    <w:rsid w:val="007110FE"/>
    <w:rsid w:val="0071305B"/>
    <w:rsid w:val="00714346"/>
    <w:rsid w:val="007152BC"/>
    <w:rsid w:val="00715BE9"/>
    <w:rsid w:val="0072029D"/>
    <w:rsid w:val="007240F0"/>
    <w:rsid w:val="0073168B"/>
    <w:rsid w:val="00732F57"/>
    <w:rsid w:val="0073494B"/>
    <w:rsid w:val="00734D76"/>
    <w:rsid w:val="0074027A"/>
    <w:rsid w:val="0074197D"/>
    <w:rsid w:val="00741B57"/>
    <w:rsid w:val="00742546"/>
    <w:rsid w:val="00742667"/>
    <w:rsid w:val="00742E4A"/>
    <w:rsid w:val="0074418E"/>
    <w:rsid w:val="00746C05"/>
    <w:rsid w:val="00752BDB"/>
    <w:rsid w:val="007537CE"/>
    <w:rsid w:val="0075589F"/>
    <w:rsid w:val="0075612B"/>
    <w:rsid w:val="00766C57"/>
    <w:rsid w:val="007706D8"/>
    <w:rsid w:val="00771F4E"/>
    <w:rsid w:val="00773C94"/>
    <w:rsid w:val="0078049A"/>
    <w:rsid w:val="007817F2"/>
    <w:rsid w:val="0078257B"/>
    <w:rsid w:val="00795017"/>
    <w:rsid w:val="00795D39"/>
    <w:rsid w:val="007A1331"/>
    <w:rsid w:val="007A17B1"/>
    <w:rsid w:val="007B0326"/>
    <w:rsid w:val="007B032D"/>
    <w:rsid w:val="007B07FE"/>
    <w:rsid w:val="007B1453"/>
    <w:rsid w:val="007B2757"/>
    <w:rsid w:val="007B4AB8"/>
    <w:rsid w:val="007B6063"/>
    <w:rsid w:val="007B65F7"/>
    <w:rsid w:val="007B6AF3"/>
    <w:rsid w:val="007B6F31"/>
    <w:rsid w:val="007C0093"/>
    <w:rsid w:val="007C260B"/>
    <w:rsid w:val="007C7FD1"/>
    <w:rsid w:val="007D09B9"/>
    <w:rsid w:val="007D155B"/>
    <w:rsid w:val="007D1AF4"/>
    <w:rsid w:val="007D471D"/>
    <w:rsid w:val="007D63A0"/>
    <w:rsid w:val="007E0640"/>
    <w:rsid w:val="007E0C3E"/>
    <w:rsid w:val="007E114F"/>
    <w:rsid w:val="007E1F4E"/>
    <w:rsid w:val="007E377E"/>
    <w:rsid w:val="007F4038"/>
    <w:rsid w:val="007F445D"/>
    <w:rsid w:val="007F6FBC"/>
    <w:rsid w:val="007F7270"/>
    <w:rsid w:val="007F763C"/>
    <w:rsid w:val="008035B7"/>
    <w:rsid w:val="00803D67"/>
    <w:rsid w:val="00804C35"/>
    <w:rsid w:val="00807DE9"/>
    <w:rsid w:val="008134C0"/>
    <w:rsid w:val="0081794B"/>
    <w:rsid w:val="00821D50"/>
    <w:rsid w:val="00830D47"/>
    <w:rsid w:val="008316A1"/>
    <w:rsid w:val="0083212A"/>
    <w:rsid w:val="00834699"/>
    <w:rsid w:val="00834A88"/>
    <w:rsid w:val="00847764"/>
    <w:rsid w:val="00852F78"/>
    <w:rsid w:val="00854ED2"/>
    <w:rsid w:val="00855750"/>
    <w:rsid w:val="00856A33"/>
    <w:rsid w:val="00857E04"/>
    <w:rsid w:val="008605A7"/>
    <w:rsid w:val="008621F6"/>
    <w:rsid w:val="00865F1B"/>
    <w:rsid w:val="00867F7F"/>
    <w:rsid w:val="00870D80"/>
    <w:rsid w:val="008721B3"/>
    <w:rsid w:val="008724AB"/>
    <w:rsid w:val="00872607"/>
    <w:rsid w:val="00875692"/>
    <w:rsid w:val="00876752"/>
    <w:rsid w:val="0088130C"/>
    <w:rsid w:val="00881C93"/>
    <w:rsid w:val="00884A47"/>
    <w:rsid w:val="0089620C"/>
    <w:rsid w:val="008A2F90"/>
    <w:rsid w:val="008B2338"/>
    <w:rsid w:val="008B2952"/>
    <w:rsid w:val="008B2AF5"/>
    <w:rsid w:val="008B445D"/>
    <w:rsid w:val="008C040C"/>
    <w:rsid w:val="008C1973"/>
    <w:rsid w:val="008D32C9"/>
    <w:rsid w:val="008D4C17"/>
    <w:rsid w:val="008E03C8"/>
    <w:rsid w:val="008E3066"/>
    <w:rsid w:val="008E4E22"/>
    <w:rsid w:val="008E565D"/>
    <w:rsid w:val="008E68DC"/>
    <w:rsid w:val="008F1549"/>
    <w:rsid w:val="008F172A"/>
    <w:rsid w:val="008F29A1"/>
    <w:rsid w:val="008F2E26"/>
    <w:rsid w:val="008F320E"/>
    <w:rsid w:val="008F7621"/>
    <w:rsid w:val="00900901"/>
    <w:rsid w:val="00903484"/>
    <w:rsid w:val="0090389C"/>
    <w:rsid w:val="00903CA0"/>
    <w:rsid w:val="009057DC"/>
    <w:rsid w:val="009111D3"/>
    <w:rsid w:val="00915DC7"/>
    <w:rsid w:val="00916D6F"/>
    <w:rsid w:val="00922199"/>
    <w:rsid w:val="009235AE"/>
    <w:rsid w:val="00924BB1"/>
    <w:rsid w:val="009345BC"/>
    <w:rsid w:val="00934779"/>
    <w:rsid w:val="00935584"/>
    <w:rsid w:val="009448D6"/>
    <w:rsid w:val="00946B0B"/>
    <w:rsid w:val="00946C8A"/>
    <w:rsid w:val="00947B82"/>
    <w:rsid w:val="00954D90"/>
    <w:rsid w:val="009604FD"/>
    <w:rsid w:val="00960D6B"/>
    <w:rsid w:val="00965D90"/>
    <w:rsid w:val="00967919"/>
    <w:rsid w:val="00967B17"/>
    <w:rsid w:val="00973E32"/>
    <w:rsid w:val="00975F32"/>
    <w:rsid w:val="009819B2"/>
    <w:rsid w:val="009846DB"/>
    <w:rsid w:val="00986BCD"/>
    <w:rsid w:val="00990CFA"/>
    <w:rsid w:val="00993E3E"/>
    <w:rsid w:val="00994A72"/>
    <w:rsid w:val="00994CEE"/>
    <w:rsid w:val="00996266"/>
    <w:rsid w:val="00996489"/>
    <w:rsid w:val="0099680E"/>
    <w:rsid w:val="009A2172"/>
    <w:rsid w:val="009A491C"/>
    <w:rsid w:val="009A6C0F"/>
    <w:rsid w:val="009B254F"/>
    <w:rsid w:val="009B2894"/>
    <w:rsid w:val="009B5CB2"/>
    <w:rsid w:val="009B6F1F"/>
    <w:rsid w:val="009B7457"/>
    <w:rsid w:val="009C0B60"/>
    <w:rsid w:val="009C149F"/>
    <w:rsid w:val="009C190B"/>
    <w:rsid w:val="009C2211"/>
    <w:rsid w:val="009C692F"/>
    <w:rsid w:val="009D382A"/>
    <w:rsid w:val="009D38A6"/>
    <w:rsid w:val="009D4000"/>
    <w:rsid w:val="009D73AE"/>
    <w:rsid w:val="009D747A"/>
    <w:rsid w:val="009E307E"/>
    <w:rsid w:val="009E3281"/>
    <w:rsid w:val="009E338E"/>
    <w:rsid w:val="009E50A4"/>
    <w:rsid w:val="009F6E94"/>
    <w:rsid w:val="00A00427"/>
    <w:rsid w:val="00A0201F"/>
    <w:rsid w:val="00A0275A"/>
    <w:rsid w:val="00A07C24"/>
    <w:rsid w:val="00A11DBE"/>
    <w:rsid w:val="00A12C7F"/>
    <w:rsid w:val="00A208CA"/>
    <w:rsid w:val="00A20D85"/>
    <w:rsid w:val="00A245F1"/>
    <w:rsid w:val="00A24724"/>
    <w:rsid w:val="00A24A65"/>
    <w:rsid w:val="00A27D86"/>
    <w:rsid w:val="00A3099D"/>
    <w:rsid w:val="00A32FB1"/>
    <w:rsid w:val="00A3390A"/>
    <w:rsid w:val="00A40157"/>
    <w:rsid w:val="00A4403C"/>
    <w:rsid w:val="00A516B2"/>
    <w:rsid w:val="00A51F62"/>
    <w:rsid w:val="00A52D69"/>
    <w:rsid w:val="00A5589E"/>
    <w:rsid w:val="00A60E0A"/>
    <w:rsid w:val="00A61F8E"/>
    <w:rsid w:val="00A638AB"/>
    <w:rsid w:val="00A6703C"/>
    <w:rsid w:val="00A671FC"/>
    <w:rsid w:val="00A709D6"/>
    <w:rsid w:val="00A71B56"/>
    <w:rsid w:val="00A72799"/>
    <w:rsid w:val="00A730E3"/>
    <w:rsid w:val="00A743CD"/>
    <w:rsid w:val="00A757FB"/>
    <w:rsid w:val="00A80EA9"/>
    <w:rsid w:val="00A82284"/>
    <w:rsid w:val="00A82F40"/>
    <w:rsid w:val="00A90317"/>
    <w:rsid w:val="00A9141F"/>
    <w:rsid w:val="00A91BA6"/>
    <w:rsid w:val="00A95830"/>
    <w:rsid w:val="00A96D3A"/>
    <w:rsid w:val="00AA0AF4"/>
    <w:rsid w:val="00AA10DA"/>
    <w:rsid w:val="00AA2B50"/>
    <w:rsid w:val="00AA3868"/>
    <w:rsid w:val="00AA5D64"/>
    <w:rsid w:val="00AA7F93"/>
    <w:rsid w:val="00AB1FD5"/>
    <w:rsid w:val="00AB2527"/>
    <w:rsid w:val="00AB3EDB"/>
    <w:rsid w:val="00AB3F9F"/>
    <w:rsid w:val="00AC2DD2"/>
    <w:rsid w:val="00AC51F9"/>
    <w:rsid w:val="00AC5C27"/>
    <w:rsid w:val="00AD03E5"/>
    <w:rsid w:val="00AE12AA"/>
    <w:rsid w:val="00AE51CD"/>
    <w:rsid w:val="00AE7672"/>
    <w:rsid w:val="00AE7DDD"/>
    <w:rsid w:val="00AF0248"/>
    <w:rsid w:val="00AF1E85"/>
    <w:rsid w:val="00AF2FF8"/>
    <w:rsid w:val="00AF4735"/>
    <w:rsid w:val="00AF7C67"/>
    <w:rsid w:val="00B048F6"/>
    <w:rsid w:val="00B05842"/>
    <w:rsid w:val="00B11FDB"/>
    <w:rsid w:val="00B13140"/>
    <w:rsid w:val="00B2040B"/>
    <w:rsid w:val="00B238C9"/>
    <w:rsid w:val="00B301C3"/>
    <w:rsid w:val="00B30991"/>
    <w:rsid w:val="00B30F30"/>
    <w:rsid w:val="00B30F79"/>
    <w:rsid w:val="00B313CF"/>
    <w:rsid w:val="00B322B0"/>
    <w:rsid w:val="00B43687"/>
    <w:rsid w:val="00B44A8E"/>
    <w:rsid w:val="00B46F9C"/>
    <w:rsid w:val="00B47459"/>
    <w:rsid w:val="00B513FE"/>
    <w:rsid w:val="00B5470D"/>
    <w:rsid w:val="00B56F63"/>
    <w:rsid w:val="00B612D7"/>
    <w:rsid w:val="00B63830"/>
    <w:rsid w:val="00B63C66"/>
    <w:rsid w:val="00B64740"/>
    <w:rsid w:val="00B665FC"/>
    <w:rsid w:val="00B73602"/>
    <w:rsid w:val="00B740DC"/>
    <w:rsid w:val="00B754AA"/>
    <w:rsid w:val="00B77502"/>
    <w:rsid w:val="00B7761F"/>
    <w:rsid w:val="00B77EAF"/>
    <w:rsid w:val="00B81A4A"/>
    <w:rsid w:val="00B825F6"/>
    <w:rsid w:val="00B83AE0"/>
    <w:rsid w:val="00B84518"/>
    <w:rsid w:val="00B85756"/>
    <w:rsid w:val="00B86D23"/>
    <w:rsid w:val="00B9120C"/>
    <w:rsid w:val="00B916DA"/>
    <w:rsid w:val="00B96483"/>
    <w:rsid w:val="00B9655A"/>
    <w:rsid w:val="00BA18EA"/>
    <w:rsid w:val="00BA231E"/>
    <w:rsid w:val="00BA491A"/>
    <w:rsid w:val="00BA4DEC"/>
    <w:rsid w:val="00BA57B1"/>
    <w:rsid w:val="00BA5C7F"/>
    <w:rsid w:val="00BB05DB"/>
    <w:rsid w:val="00BB16E6"/>
    <w:rsid w:val="00BB4220"/>
    <w:rsid w:val="00BB4E4D"/>
    <w:rsid w:val="00BB626E"/>
    <w:rsid w:val="00BB7F80"/>
    <w:rsid w:val="00BC7113"/>
    <w:rsid w:val="00BC787A"/>
    <w:rsid w:val="00BD0B32"/>
    <w:rsid w:val="00BD2E9E"/>
    <w:rsid w:val="00BD53E9"/>
    <w:rsid w:val="00BD646D"/>
    <w:rsid w:val="00BD6AA8"/>
    <w:rsid w:val="00BE0882"/>
    <w:rsid w:val="00BE0CAC"/>
    <w:rsid w:val="00BE0D48"/>
    <w:rsid w:val="00BE36CE"/>
    <w:rsid w:val="00BE6A06"/>
    <w:rsid w:val="00BE741A"/>
    <w:rsid w:val="00BF0D94"/>
    <w:rsid w:val="00BF55E5"/>
    <w:rsid w:val="00BF5679"/>
    <w:rsid w:val="00BF7E45"/>
    <w:rsid w:val="00C12F9A"/>
    <w:rsid w:val="00C1454A"/>
    <w:rsid w:val="00C202F9"/>
    <w:rsid w:val="00C2133F"/>
    <w:rsid w:val="00C304EC"/>
    <w:rsid w:val="00C32D3A"/>
    <w:rsid w:val="00C34A22"/>
    <w:rsid w:val="00C40984"/>
    <w:rsid w:val="00C42240"/>
    <w:rsid w:val="00C452EC"/>
    <w:rsid w:val="00C52365"/>
    <w:rsid w:val="00C53FE5"/>
    <w:rsid w:val="00C55B41"/>
    <w:rsid w:val="00C57EFF"/>
    <w:rsid w:val="00C64072"/>
    <w:rsid w:val="00C648D3"/>
    <w:rsid w:val="00C6652A"/>
    <w:rsid w:val="00C700FF"/>
    <w:rsid w:val="00C71194"/>
    <w:rsid w:val="00C76DED"/>
    <w:rsid w:val="00C770B2"/>
    <w:rsid w:val="00C822F6"/>
    <w:rsid w:val="00C87ACC"/>
    <w:rsid w:val="00C90353"/>
    <w:rsid w:val="00C9166B"/>
    <w:rsid w:val="00C91F8C"/>
    <w:rsid w:val="00C927EC"/>
    <w:rsid w:val="00C9288A"/>
    <w:rsid w:val="00C93383"/>
    <w:rsid w:val="00C9459A"/>
    <w:rsid w:val="00C9628F"/>
    <w:rsid w:val="00C97923"/>
    <w:rsid w:val="00CA1D46"/>
    <w:rsid w:val="00CA33F4"/>
    <w:rsid w:val="00CA37A1"/>
    <w:rsid w:val="00CB126A"/>
    <w:rsid w:val="00CB22DC"/>
    <w:rsid w:val="00CB376E"/>
    <w:rsid w:val="00CB614A"/>
    <w:rsid w:val="00CC1F59"/>
    <w:rsid w:val="00CC22DF"/>
    <w:rsid w:val="00CC3D3F"/>
    <w:rsid w:val="00CC553F"/>
    <w:rsid w:val="00CC6134"/>
    <w:rsid w:val="00CC77E7"/>
    <w:rsid w:val="00CD403B"/>
    <w:rsid w:val="00CE5867"/>
    <w:rsid w:val="00CF453D"/>
    <w:rsid w:val="00CF48BD"/>
    <w:rsid w:val="00CF63F5"/>
    <w:rsid w:val="00CF6F34"/>
    <w:rsid w:val="00CF7851"/>
    <w:rsid w:val="00D00051"/>
    <w:rsid w:val="00D01918"/>
    <w:rsid w:val="00D1266A"/>
    <w:rsid w:val="00D14F5E"/>
    <w:rsid w:val="00D170B5"/>
    <w:rsid w:val="00D21620"/>
    <w:rsid w:val="00D22616"/>
    <w:rsid w:val="00D2310D"/>
    <w:rsid w:val="00D27FEC"/>
    <w:rsid w:val="00D30CFF"/>
    <w:rsid w:val="00D316A8"/>
    <w:rsid w:val="00D343F2"/>
    <w:rsid w:val="00D4033E"/>
    <w:rsid w:val="00D44F5E"/>
    <w:rsid w:val="00D4527C"/>
    <w:rsid w:val="00D45D5E"/>
    <w:rsid w:val="00D467F1"/>
    <w:rsid w:val="00D46D5F"/>
    <w:rsid w:val="00D477D8"/>
    <w:rsid w:val="00D5293E"/>
    <w:rsid w:val="00D624F1"/>
    <w:rsid w:val="00D65EFB"/>
    <w:rsid w:val="00D702B9"/>
    <w:rsid w:val="00D70D1B"/>
    <w:rsid w:val="00D727AF"/>
    <w:rsid w:val="00D745A7"/>
    <w:rsid w:val="00D77B88"/>
    <w:rsid w:val="00D8196E"/>
    <w:rsid w:val="00D82FA1"/>
    <w:rsid w:val="00D83C06"/>
    <w:rsid w:val="00D86420"/>
    <w:rsid w:val="00D93C08"/>
    <w:rsid w:val="00D94CF3"/>
    <w:rsid w:val="00D971E6"/>
    <w:rsid w:val="00DA06FC"/>
    <w:rsid w:val="00DA274D"/>
    <w:rsid w:val="00DA2FEB"/>
    <w:rsid w:val="00DA315B"/>
    <w:rsid w:val="00DA3B81"/>
    <w:rsid w:val="00DA4226"/>
    <w:rsid w:val="00DA49AC"/>
    <w:rsid w:val="00DB093D"/>
    <w:rsid w:val="00DB24E7"/>
    <w:rsid w:val="00DB2FF1"/>
    <w:rsid w:val="00DB3AFD"/>
    <w:rsid w:val="00DB537A"/>
    <w:rsid w:val="00DB608D"/>
    <w:rsid w:val="00DB689C"/>
    <w:rsid w:val="00DB6CE0"/>
    <w:rsid w:val="00DB75A5"/>
    <w:rsid w:val="00DC270E"/>
    <w:rsid w:val="00DC37C2"/>
    <w:rsid w:val="00DC5F84"/>
    <w:rsid w:val="00DD0513"/>
    <w:rsid w:val="00DD16A1"/>
    <w:rsid w:val="00DD1E74"/>
    <w:rsid w:val="00DD2260"/>
    <w:rsid w:val="00DD3AF3"/>
    <w:rsid w:val="00DD4262"/>
    <w:rsid w:val="00DD62FD"/>
    <w:rsid w:val="00DE0615"/>
    <w:rsid w:val="00DE2464"/>
    <w:rsid w:val="00DE3199"/>
    <w:rsid w:val="00DF2841"/>
    <w:rsid w:val="00DF574D"/>
    <w:rsid w:val="00DF6EEA"/>
    <w:rsid w:val="00E00939"/>
    <w:rsid w:val="00E022D0"/>
    <w:rsid w:val="00E02977"/>
    <w:rsid w:val="00E04378"/>
    <w:rsid w:val="00E04882"/>
    <w:rsid w:val="00E11E1F"/>
    <w:rsid w:val="00E1443A"/>
    <w:rsid w:val="00E146E6"/>
    <w:rsid w:val="00E17002"/>
    <w:rsid w:val="00E2251B"/>
    <w:rsid w:val="00E22C39"/>
    <w:rsid w:val="00E255B4"/>
    <w:rsid w:val="00E262EA"/>
    <w:rsid w:val="00E26C77"/>
    <w:rsid w:val="00E302EE"/>
    <w:rsid w:val="00E3321C"/>
    <w:rsid w:val="00E3453F"/>
    <w:rsid w:val="00E351F1"/>
    <w:rsid w:val="00E36675"/>
    <w:rsid w:val="00E36A8B"/>
    <w:rsid w:val="00E37578"/>
    <w:rsid w:val="00E37EDA"/>
    <w:rsid w:val="00E41C4F"/>
    <w:rsid w:val="00E4294A"/>
    <w:rsid w:val="00E47CC1"/>
    <w:rsid w:val="00E53CD9"/>
    <w:rsid w:val="00E561EF"/>
    <w:rsid w:val="00E61323"/>
    <w:rsid w:val="00E67067"/>
    <w:rsid w:val="00E671F2"/>
    <w:rsid w:val="00E719B8"/>
    <w:rsid w:val="00E74480"/>
    <w:rsid w:val="00E74535"/>
    <w:rsid w:val="00E75EAC"/>
    <w:rsid w:val="00E76C76"/>
    <w:rsid w:val="00E87B1F"/>
    <w:rsid w:val="00E93A6E"/>
    <w:rsid w:val="00EA6B7A"/>
    <w:rsid w:val="00EB197D"/>
    <w:rsid w:val="00EB5199"/>
    <w:rsid w:val="00EB54AF"/>
    <w:rsid w:val="00EC0F53"/>
    <w:rsid w:val="00EC42FD"/>
    <w:rsid w:val="00EC5E7F"/>
    <w:rsid w:val="00EC7084"/>
    <w:rsid w:val="00ED1E17"/>
    <w:rsid w:val="00ED2A3B"/>
    <w:rsid w:val="00ED3188"/>
    <w:rsid w:val="00ED38AE"/>
    <w:rsid w:val="00ED4FA6"/>
    <w:rsid w:val="00ED522C"/>
    <w:rsid w:val="00ED5841"/>
    <w:rsid w:val="00EE11BC"/>
    <w:rsid w:val="00EE5E46"/>
    <w:rsid w:val="00EE7FDF"/>
    <w:rsid w:val="00EF5A8C"/>
    <w:rsid w:val="00EF6546"/>
    <w:rsid w:val="00F01868"/>
    <w:rsid w:val="00F01D99"/>
    <w:rsid w:val="00F01F93"/>
    <w:rsid w:val="00F03DB0"/>
    <w:rsid w:val="00F058AB"/>
    <w:rsid w:val="00F060DA"/>
    <w:rsid w:val="00F068EF"/>
    <w:rsid w:val="00F07233"/>
    <w:rsid w:val="00F0794C"/>
    <w:rsid w:val="00F07DC1"/>
    <w:rsid w:val="00F12DD7"/>
    <w:rsid w:val="00F202B8"/>
    <w:rsid w:val="00F23B1C"/>
    <w:rsid w:val="00F25232"/>
    <w:rsid w:val="00F27FA1"/>
    <w:rsid w:val="00F30F75"/>
    <w:rsid w:val="00F33A77"/>
    <w:rsid w:val="00F3444D"/>
    <w:rsid w:val="00F37C6C"/>
    <w:rsid w:val="00F41FFB"/>
    <w:rsid w:val="00F428CE"/>
    <w:rsid w:val="00F443EC"/>
    <w:rsid w:val="00F46D81"/>
    <w:rsid w:val="00F510BC"/>
    <w:rsid w:val="00F540E0"/>
    <w:rsid w:val="00F56D1F"/>
    <w:rsid w:val="00F57C00"/>
    <w:rsid w:val="00F617C9"/>
    <w:rsid w:val="00F65AC0"/>
    <w:rsid w:val="00F71123"/>
    <w:rsid w:val="00F72633"/>
    <w:rsid w:val="00F72AAD"/>
    <w:rsid w:val="00F72C60"/>
    <w:rsid w:val="00F73222"/>
    <w:rsid w:val="00F738C8"/>
    <w:rsid w:val="00F73BA5"/>
    <w:rsid w:val="00F84583"/>
    <w:rsid w:val="00F858B8"/>
    <w:rsid w:val="00F85AE1"/>
    <w:rsid w:val="00F86023"/>
    <w:rsid w:val="00F86181"/>
    <w:rsid w:val="00F905F8"/>
    <w:rsid w:val="00F90764"/>
    <w:rsid w:val="00F90ED9"/>
    <w:rsid w:val="00F95ABE"/>
    <w:rsid w:val="00F97551"/>
    <w:rsid w:val="00FA2701"/>
    <w:rsid w:val="00FA2A7E"/>
    <w:rsid w:val="00FA7956"/>
    <w:rsid w:val="00FA79C4"/>
    <w:rsid w:val="00FB2946"/>
    <w:rsid w:val="00FB4C0E"/>
    <w:rsid w:val="00FB52F3"/>
    <w:rsid w:val="00FB7326"/>
    <w:rsid w:val="00FC1688"/>
    <w:rsid w:val="00FC1A2D"/>
    <w:rsid w:val="00FC587E"/>
    <w:rsid w:val="00FC5DA6"/>
    <w:rsid w:val="00FC644D"/>
    <w:rsid w:val="00FD0D10"/>
    <w:rsid w:val="00FD16C6"/>
    <w:rsid w:val="00FD4EC6"/>
    <w:rsid w:val="00FE245F"/>
    <w:rsid w:val="00FE3791"/>
    <w:rsid w:val="00FE45F3"/>
    <w:rsid w:val="00FE54F0"/>
    <w:rsid w:val="00FE57B1"/>
    <w:rsid w:val="00FE62FF"/>
    <w:rsid w:val="00FF45CE"/>
    <w:rsid w:val="00FF481F"/>
    <w:rsid w:val="00FF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C27"/>
    <w:pPr>
      <w:widowControl w:val="0"/>
      <w:jc w:val="both"/>
    </w:pPr>
    <w:rPr>
      <w:kern w:val="2"/>
      <w:szCs w:val="22"/>
    </w:rPr>
  </w:style>
  <w:style w:type="paragraph" w:styleId="1">
    <w:name w:val="heading 1"/>
    <w:basedOn w:val="a"/>
    <w:next w:val="a"/>
    <w:link w:val="10"/>
    <w:uiPriority w:val="9"/>
    <w:qFormat/>
    <w:rsid w:val="00FC5DA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C5DA6"/>
    <w:rPr>
      <w:rFonts w:ascii="Arial" w:eastAsia="ＭＳ ゴシック" w:hAnsi="Arial" w:cs="Times New Roman"/>
      <w:sz w:val="24"/>
      <w:szCs w:val="24"/>
    </w:rPr>
  </w:style>
  <w:style w:type="character" w:customStyle="1" w:styleId="a3">
    <w:name w:val="吹き出し (文字)"/>
    <w:link w:val="a4"/>
    <w:uiPriority w:val="99"/>
    <w:semiHidden/>
    <w:rsid w:val="00FC5DA6"/>
    <w:rPr>
      <w:rFonts w:ascii="Arial" w:eastAsia="ＭＳ ゴシック" w:hAnsi="Arial" w:cs="Times New Roman"/>
      <w:sz w:val="18"/>
      <w:szCs w:val="18"/>
    </w:rPr>
  </w:style>
  <w:style w:type="paragraph" w:styleId="a4">
    <w:name w:val="Balloon Text"/>
    <w:basedOn w:val="a"/>
    <w:link w:val="a3"/>
    <w:uiPriority w:val="99"/>
    <w:semiHidden/>
    <w:unhideWhenUsed/>
    <w:rsid w:val="00FC5DA6"/>
    <w:rPr>
      <w:rFonts w:ascii="Arial" w:eastAsia="ＭＳ ゴシック" w:hAnsi="Arial"/>
      <w:sz w:val="18"/>
      <w:szCs w:val="18"/>
    </w:rPr>
  </w:style>
  <w:style w:type="character" w:customStyle="1" w:styleId="11">
    <w:name w:val="吹き出し (文字)1"/>
    <w:uiPriority w:val="99"/>
    <w:semiHidden/>
    <w:rsid w:val="00FC5DA6"/>
    <w:rPr>
      <w:rFonts w:ascii="Arial" w:eastAsia="ＭＳ ゴシック" w:hAnsi="Arial" w:cs="Times New Roman"/>
      <w:sz w:val="18"/>
      <w:szCs w:val="18"/>
    </w:rPr>
  </w:style>
  <w:style w:type="character" w:customStyle="1" w:styleId="a5">
    <w:name w:val="ヘッダー (文字)"/>
    <w:link w:val="a6"/>
    <w:uiPriority w:val="99"/>
    <w:rsid w:val="00FC5DA6"/>
    <w:rPr>
      <w:sz w:val="20"/>
    </w:rPr>
  </w:style>
  <w:style w:type="paragraph" w:styleId="a6">
    <w:name w:val="header"/>
    <w:basedOn w:val="a"/>
    <w:link w:val="a5"/>
    <w:uiPriority w:val="99"/>
    <w:unhideWhenUsed/>
    <w:rsid w:val="00FC5DA6"/>
    <w:pPr>
      <w:tabs>
        <w:tab w:val="center" w:pos="4252"/>
        <w:tab w:val="right" w:pos="8504"/>
      </w:tabs>
      <w:snapToGrid w:val="0"/>
    </w:pPr>
  </w:style>
  <w:style w:type="character" w:customStyle="1" w:styleId="12">
    <w:name w:val="ヘッダー (文字)1"/>
    <w:uiPriority w:val="99"/>
    <w:semiHidden/>
    <w:rsid w:val="00FC5DA6"/>
    <w:rPr>
      <w:sz w:val="20"/>
    </w:rPr>
  </w:style>
  <w:style w:type="character" w:customStyle="1" w:styleId="a7">
    <w:name w:val="フッター (文字)"/>
    <w:link w:val="a8"/>
    <w:uiPriority w:val="99"/>
    <w:rsid w:val="00FC5DA6"/>
    <w:rPr>
      <w:sz w:val="20"/>
    </w:rPr>
  </w:style>
  <w:style w:type="paragraph" w:styleId="a8">
    <w:name w:val="footer"/>
    <w:basedOn w:val="a"/>
    <w:link w:val="a7"/>
    <w:uiPriority w:val="99"/>
    <w:unhideWhenUsed/>
    <w:rsid w:val="00FC5DA6"/>
    <w:pPr>
      <w:tabs>
        <w:tab w:val="center" w:pos="4252"/>
        <w:tab w:val="right" w:pos="8504"/>
      </w:tabs>
      <w:snapToGrid w:val="0"/>
    </w:pPr>
  </w:style>
  <w:style w:type="character" w:customStyle="1" w:styleId="13">
    <w:name w:val="フッター (文字)1"/>
    <w:uiPriority w:val="99"/>
    <w:semiHidden/>
    <w:rsid w:val="00FC5DA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70830-DD72-4993-B702-FCA483B9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3348</Words>
  <Characters>19089</Characters>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2020-06-11T07:33:00Z</dcterms:created>
  <dcterms:modified xsi:type="dcterms:W3CDTF">2020-12-24T04:26:00Z</dcterms:modified>
</cp:coreProperties>
</file>