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2E3E" w14:textId="77777777" w:rsidR="002E39EE" w:rsidRDefault="002E39EE" w:rsidP="002E39EE">
      <w:bookmarkStart w:id="0" w:name="_GoBack"/>
      <w:bookmarkEnd w:id="0"/>
    </w:p>
    <w:p w14:paraId="6EC1E9CC" w14:textId="77777777" w:rsidR="002E39EE" w:rsidRDefault="002E39EE" w:rsidP="002E39EE"/>
    <w:p w14:paraId="203318D1" w14:textId="77777777" w:rsidR="002E39EE" w:rsidRDefault="002E39EE" w:rsidP="002E39EE"/>
    <w:tbl>
      <w:tblPr>
        <w:tblStyle w:val="a3"/>
        <w:tblW w:w="0" w:type="auto"/>
        <w:jc w:val="center"/>
        <w:tblLook w:val="04A0" w:firstRow="1" w:lastRow="0" w:firstColumn="1" w:lastColumn="0" w:noHBand="0" w:noVBand="1"/>
      </w:tblPr>
      <w:tblGrid>
        <w:gridCol w:w="3982"/>
        <w:gridCol w:w="3982"/>
      </w:tblGrid>
      <w:tr w:rsidR="002E39EE" w14:paraId="13004DA4" w14:textId="77777777" w:rsidTr="002E39EE">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634BDE5E" w14:textId="77777777" w:rsidR="002E39EE" w:rsidRDefault="002E39EE">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2"/>
                <w:szCs w:val="32"/>
              </w:rPr>
              <w:t>令和3年度（2021年度）用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09EB12F" w14:textId="77777777" w:rsidR="002E39EE" w:rsidRDefault="002E39EE">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中学校英語科用</w:t>
            </w:r>
          </w:p>
        </w:tc>
      </w:tr>
    </w:tbl>
    <w:p w14:paraId="0DAF3FE8" w14:textId="77777777" w:rsidR="002E39EE" w:rsidRDefault="002E39EE" w:rsidP="002E39EE"/>
    <w:p w14:paraId="17336B05" w14:textId="77777777" w:rsidR="002E39EE" w:rsidRDefault="002E39EE" w:rsidP="002E39EE"/>
    <w:p w14:paraId="2A9D5A16" w14:textId="77777777" w:rsidR="002E39EE" w:rsidRDefault="002E39EE" w:rsidP="002E39EE"/>
    <w:p w14:paraId="7195CB77" w14:textId="77777777" w:rsidR="002E39EE" w:rsidRDefault="002E39EE" w:rsidP="002E39EE"/>
    <w:p w14:paraId="1AAB8D64" w14:textId="77777777" w:rsidR="002E39EE" w:rsidRDefault="002E39EE" w:rsidP="002E39EE"/>
    <w:p w14:paraId="425C043A" w14:textId="77777777" w:rsidR="002E39EE" w:rsidRDefault="002E39EE" w:rsidP="002E39EE"/>
    <w:p w14:paraId="5F1B092C" w14:textId="77777777" w:rsidR="002E39EE" w:rsidRDefault="002E39EE" w:rsidP="002E39EE"/>
    <w:p w14:paraId="2B3BD09A" w14:textId="77777777" w:rsidR="002E39EE" w:rsidRDefault="002E39EE" w:rsidP="002E39EE"/>
    <w:tbl>
      <w:tblPr>
        <w:tblStyle w:val="a3"/>
        <w:tblW w:w="0" w:type="auto"/>
        <w:jc w:val="center"/>
        <w:tblLook w:val="04A0" w:firstRow="1" w:lastRow="0" w:firstColumn="1" w:lastColumn="0" w:noHBand="0" w:noVBand="1"/>
      </w:tblPr>
      <w:tblGrid>
        <w:gridCol w:w="9600"/>
      </w:tblGrid>
      <w:tr w:rsidR="002E39EE" w14:paraId="66A4DCE4" w14:textId="77777777" w:rsidTr="002E39EE">
        <w:trPr>
          <w:trHeight w:val="3848"/>
          <w:jc w:val="center"/>
        </w:trPr>
        <w:tc>
          <w:tcPr>
            <w:tcW w:w="9600" w:type="dxa"/>
            <w:tcBorders>
              <w:top w:val="thinThickLargeGap" w:sz="36" w:space="0" w:color="auto"/>
              <w:left w:val="nil"/>
              <w:bottom w:val="thickThinLargeGap" w:sz="24" w:space="0" w:color="auto"/>
              <w:right w:val="nil"/>
            </w:tcBorders>
            <w:vAlign w:val="center"/>
            <w:hideMark/>
          </w:tcPr>
          <w:p w14:paraId="30BE61D6" w14:textId="77777777" w:rsidR="002E39EE" w:rsidRDefault="002E39EE">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「NEW HORIZON」</w:t>
            </w:r>
          </w:p>
          <w:p w14:paraId="12BC29EF" w14:textId="77777777" w:rsidR="002E39EE" w:rsidRDefault="002E39E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年間指導計画作成資料</w:t>
            </w:r>
          </w:p>
          <w:p w14:paraId="57A16B79" w14:textId="3385838A" w:rsidR="002E39EE" w:rsidRDefault="002E39EE">
            <w:pPr>
              <w:jc w:val="center"/>
            </w:pPr>
            <w:r>
              <w:rPr>
                <w:rFonts w:ascii="ＭＳ Ｐゴシック" w:eastAsia="ＭＳ Ｐゴシック" w:hAnsi="ＭＳ Ｐゴシック" w:hint="eastAsia"/>
                <w:b/>
                <w:bCs/>
                <w:sz w:val="72"/>
                <w:szCs w:val="72"/>
              </w:rPr>
              <w:t>【３年】</w:t>
            </w:r>
          </w:p>
        </w:tc>
      </w:tr>
    </w:tbl>
    <w:p w14:paraId="5DBB1229" w14:textId="77777777" w:rsidR="002E39EE" w:rsidRDefault="002E39EE" w:rsidP="002E39EE"/>
    <w:p w14:paraId="6CB487FB" w14:textId="77777777" w:rsidR="002E39EE" w:rsidRDefault="002E39EE" w:rsidP="002E39EE"/>
    <w:p w14:paraId="64D1A743" w14:textId="77777777" w:rsidR="002E39EE" w:rsidRDefault="002E39EE" w:rsidP="002E39EE"/>
    <w:p w14:paraId="5A0A9193" w14:textId="77777777" w:rsidR="002E39EE" w:rsidRDefault="002E39EE" w:rsidP="002E39EE"/>
    <w:p w14:paraId="627FA53E" w14:textId="77777777" w:rsidR="002E39EE" w:rsidRDefault="002E39EE" w:rsidP="002E39EE"/>
    <w:p w14:paraId="55F32A7E" w14:textId="77777777" w:rsidR="002E39EE" w:rsidRDefault="002E39EE" w:rsidP="002E39EE"/>
    <w:p w14:paraId="6CB1FDFC" w14:textId="77777777" w:rsidR="002E39EE" w:rsidRDefault="002E39EE" w:rsidP="002E39EE"/>
    <w:p w14:paraId="0369A110" w14:textId="77777777" w:rsidR="002E39EE" w:rsidRDefault="002E39EE" w:rsidP="002E39EE"/>
    <w:p w14:paraId="0654A7AD" w14:textId="77777777" w:rsidR="002E39EE" w:rsidRDefault="002E39EE" w:rsidP="002E39EE"/>
    <w:p w14:paraId="78B1488C" w14:textId="77777777" w:rsidR="002E39EE" w:rsidRDefault="002E39EE" w:rsidP="002E39EE"/>
    <w:p w14:paraId="4439259C" w14:textId="3E3143C9" w:rsidR="002E39EE" w:rsidRDefault="002E39EE" w:rsidP="002E39EE">
      <w:pPr>
        <w:jc w:val="center"/>
        <w:rPr>
          <w:rFonts w:asciiTheme="majorEastAsia" w:eastAsiaTheme="majorEastAsia" w:hAnsiTheme="majorEastAsia"/>
          <w:sz w:val="24"/>
          <w:szCs w:val="24"/>
        </w:rPr>
      </w:pPr>
    </w:p>
    <w:p w14:paraId="5F64AA29" w14:textId="425D70A6" w:rsidR="002E39EE" w:rsidRDefault="008A0FE0" w:rsidP="002E39EE">
      <w:pPr>
        <w:ind w:left="180" w:hangingChars="100" w:hanging="180"/>
        <w:jc w:val="center"/>
        <w:rPr>
          <w:sz w:val="18"/>
          <w:szCs w:val="18"/>
        </w:rPr>
      </w:pPr>
      <w:r w:rsidRPr="004F0A74">
        <w:rPr>
          <w:rFonts w:hint="eastAsia"/>
          <w:sz w:val="18"/>
          <w:szCs w:val="18"/>
        </w:rPr>
        <w:t>※</w:t>
      </w:r>
      <w:r>
        <w:rPr>
          <w:rFonts w:hint="eastAsia"/>
          <w:sz w:val="18"/>
          <w:szCs w:val="18"/>
        </w:rPr>
        <w:t>配当時数，各時</w:t>
      </w:r>
      <w:r w:rsidRPr="004F0A74">
        <w:rPr>
          <w:rFonts w:hint="eastAsia"/>
          <w:sz w:val="18"/>
          <w:szCs w:val="18"/>
        </w:rPr>
        <w:t>の</w:t>
      </w:r>
      <w:r>
        <w:rPr>
          <w:rFonts w:hint="eastAsia"/>
          <w:sz w:val="18"/>
          <w:szCs w:val="18"/>
        </w:rPr>
        <w:t>目標例，使用領域とその評価の観点例，</w:t>
      </w:r>
      <w:r w:rsidRPr="004F0A74">
        <w:rPr>
          <w:rFonts w:hint="eastAsia"/>
          <w:sz w:val="18"/>
          <w:szCs w:val="18"/>
        </w:rPr>
        <w:t>評価規準</w:t>
      </w:r>
      <w:r>
        <w:rPr>
          <w:rFonts w:hint="eastAsia"/>
          <w:sz w:val="18"/>
          <w:szCs w:val="18"/>
        </w:rPr>
        <w:t>例</w:t>
      </w:r>
      <w:r w:rsidRPr="004F0A74">
        <w:rPr>
          <w:rFonts w:hint="eastAsia"/>
          <w:sz w:val="18"/>
          <w:szCs w:val="18"/>
        </w:rPr>
        <w:t>などは，今後変更になる可能性があります。ご了承ください。</w:t>
      </w:r>
    </w:p>
    <w:p w14:paraId="33E0D497" w14:textId="77777777" w:rsidR="002E39EE" w:rsidRDefault="002E39EE" w:rsidP="002E39EE"/>
    <w:p w14:paraId="53487BB2" w14:textId="77777777" w:rsidR="002E39EE" w:rsidRDefault="002E39EE" w:rsidP="002E39EE"/>
    <w:p w14:paraId="1EBE4983" w14:textId="77777777" w:rsidR="002E39EE" w:rsidRPr="00E20B94" w:rsidRDefault="002E39EE" w:rsidP="002E39EE">
      <w:pPr>
        <w:jc w:val="center"/>
        <w:rPr>
          <w:rFonts w:ascii="ＭＳ ゴシック" w:eastAsia="ＭＳ ゴシック" w:hAnsi="ＭＳ ゴシック"/>
          <w:bCs/>
          <w:sz w:val="48"/>
          <w:szCs w:val="48"/>
        </w:rPr>
      </w:pPr>
      <w:r w:rsidRPr="00E20B94">
        <w:rPr>
          <w:rFonts w:ascii="ＭＳ ゴシック" w:eastAsia="ＭＳ ゴシック" w:hAnsi="ＭＳ ゴシック" w:hint="eastAsia"/>
          <w:bCs/>
          <w:sz w:val="48"/>
          <w:szCs w:val="48"/>
        </w:rPr>
        <w:t>東京書籍</w:t>
      </w:r>
    </w:p>
    <w:p w14:paraId="392294F4" w14:textId="6F06A8A0" w:rsidR="00E3554B" w:rsidRDefault="002313C5" w:rsidP="006B6AAD">
      <w:pPr>
        <w:spacing w:line="400" w:lineRule="exact"/>
        <w:rPr>
          <w:rFonts w:ascii="HG丸ｺﾞｼｯｸM-PRO" w:eastAsia="HG丸ｺﾞｼｯｸM-PRO" w:hAnsi="HG丸ｺﾞｼｯｸM-PRO"/>
          <w:b/>
          <w:color w:val="0070C0"/>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734015" behindDoc="0" locked="0" layoutInCell="1" allowOverlap="1" wp14:anchorId="50A1827C" wp14:editId="385E0C41">
                <wp:simplePos x="0" y="0"/>
                <wp:positionH relativeFrom="margin">
                  <wp:align>left</wp:align>
                </wp:positionH>
                <wp:positionV relativeFrom="paragraph">
                  <wp:posOffset>10551</wp:posOffset>
                </wp:positionV>
                <wp:extent cx="5662295" cy="3708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70840"/>
                        </a:xfrm>
                        <a:prstGeom prst="rect">
                          <a:avLst/>
                        </a:prstGeom>
                        <a:noFill/>
                        <a:ln w="9525">
                          <a:noFill/>
                          <a:miter lim="800000"/>
                          <a:headEnd/>
                          <a:tailEnd/>
                        </a:ln>
                      </wps:spPr>
                      <wps:txbx>
                        <w:txbxContent>
                          <w:p w14:paraId="740455E3"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655FDF4C"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1827C" id="_x0000_t202" coordsize="21600,21600" o:spt="202" path="m,l,21600r21600,l21600,xe">
                <v:stroke joinstyle="miter"/>
                <v:path gradientshapeok="t" o:connecttype="rect"/>
              </v:shapetype>
              <v:shape id="テキスト ボックス 3" o:spid="_x0000_s1026" type="#_x0000_t202" style="position:absolute;left:0;text-align:left;margin-left:0;margin-top:.85pt;width:445.85pt;height:29.2pt;z-index:25173401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" filled="f" stroked="f">
                <v:textbox style="mso-fit-shape-to-text:t">
                  <w:txbxContent>
                    <w:p w14:paraId="740455E3"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655FDF4C" w14:textId="77777777" w:rsidR="002313C5" w:rsidRDefault="002313C5"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v:textbox>
                <w10:wrap anchorx="margin"/>
              </v:shape>
            </w:pict>
          </mc:Fallback>
        </mc:AlternateContent>
      </w:r>
      <w:r w:rsidR="00DC03FD" w:rsidRPr="00105CD0">
        <w:rPr>
          <w:rFonts w:ascii="Arial" w:eastAsia="HG丸ｺﾞｼｯｸM-PRO" w:hAnsi="Arial" w:cs="Arial"/>
          <w:b/>
          <w:noProof/>
          <w:color w:val="C00000"/>
          <w:sz w:val="32"/>
          <w:szCs w:val="32"/>
        </w:rPr>
        <mc:AlternateContent>
          <mc:Choice Requires="wps">
            <w:drawing>
              <wp:anchor distT="45720" distB="45720" distL="114300" distR="114300" simplePos="0" relativeHeight="251674623" behindDoc="0" locked="0" layoutInCell="1" allowOverlap="1" wp14:anchorId="120BC16E" wp14:editId="0C2B0B60">
                <wp:simplePos x="0" y="0"/>
                <wp:positionH relativeFrom="margin">
                  <wp:align>right</wp:align>
                </wp:positionH>
                <wp:positionV relativeFrom="paragraph">
                  <wp:posOffset>13143</wp:posOffset>
                </wp:positionV>
                <wp:extent cx="393065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404620"/>
                        </a:xfrm>
                        <a:prstGeom prst="rect">
                          <a:avLst/>
                        </a:prstGeom>
                        <a:noFill/>
                        <a:ln w="9525">
                          <a:noFill/>
                          <a:miter lim="800000"/>
                          <a:headEnd/>
                          <a:tailEnd/>
                        </a:ln>
                      </wps:spPr>
                      <wps:txbx>
                        <w:txbxContent>
                          <w:p w14:paraId="36E941DF" w14:textId="77777777" w:rsidR="00BC7CB1" w:rsidRPr="004543F9" w:rsidRDefault="00BC7CB1"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D90D351" w14:textId="77777777" w:rsidR="00BC7CB1" w:rsidRPr="004543F9" w:rsidRDefault="00BC7CB1"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C16E" id="テキスト ボックス 2" o:spid="_x0000_s1027" type="#_x0000_t202" style="position:absolute;left:0;text-align:left;margin-left:258.3pt;margin-top:1.05pt;width:309.5pt;height:110.6pt;z-index:25167462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aL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" filled="f" stroked="f">
                <v:textbox style="mso-fit-shape-to-text:t">
                  <w:txbxContent>
                    <w:p w14:paraId="36E941DF" w14:textId="77777777" w:rsidR="00BC7CB1" w:rsidRPr="004543F9" w:rsidRDefault="00BC7CB1"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D90D351" w14:textId="77777777" w:rsidR="00BC7CB1" w:rsidRPr="004543F9" w:rsidRDefault="00BC7CB1"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v:textbox>
                <w10:wrap anchorx="margin"/>
              </v:shape>
            </w:pict>
          </mc:Fallback>
        </mc:AlternateContent>
      </w:r>
    </w:p>
    <w:p w14:paraId="7EB919A5" w14:textId="5B5BE254" w:rsidR="00651951" w:rsidRPr="006729F8" w:rsidRDefault="00651951" w:rsidP="006B6AAD">
      <w:pPr>
        <w:spacing w:line="400" w:lineRule="exact"/>
        <w:rPr>
          <w:rFonts w:ascii="HG丸ｺﾞｼｯｸM-PRO" w:eastAsia="HG丸ｺﾞｼｯｸM-PRO" w:hAnsi="HG丸ｺﾞｼｯｸM-PRO"/>
          <w:b/>
          <w:color w:val="0070C0"/>
          <w:sz w:val="32"/>
          <w:szCs w:val="32"/>
        </w:rPr>
      </w:pPr>
    </w:p>
    <w:tbl>
      <w:tblPr>
        <w:tblStyle w:val="a3"/>
        <w:tblW w:w="22974" w:type="dxa"/>
        <w:jc w:val="right"/>
        <w:tblLayout w:type="fixed"/>
        <w:tblCellMar>
          <w:left w:w="0" w:type="dxa"/>
          <w:right w:w="0" w:type="dxa"/>
        </w:tblCellMar>
        <w:tblLook w:val="04A0" w:firstRow="1" w:lastRow="0" w:firstColumn="1" w:lastColumn="0" w:noHBand="0" w:noVBand="1"/>
      </w:tblPr>
      <w:tblGrid>
        <w:gridCol w:w="279"/>
        <w:gridCol w:w="283"/>
        <w:gridCol w:w="2268"/>
        <w:gridCol w:w="709"/>
        <w:gridCol w:w="284"/>
        <w:gridCol w:w="283"/>
        <w:gridCol w:w="425"/>
        <w:gridCol w:w="2699"/>
        <w:gridCol w:w="1701"/>
        <w:gridCol w:w="708"/>
        <w:gridCol w:w="709"/>
        <w:gridCol w:w="709"/>
        <w:gridCol w:w="6956"/>
        <w:gridCol w:w="1701"/>
        <w:gridCol w:w="1559"/>
        <w:gridCol w:w="1701"/>
      </w:tblGrid>
      <w:tr w:rsidR="00AF5F18" w14:paraId="78C13BA8" w14:textId="77777777" w:rsidTr="00D93B81">
        <w:trPr>
          <w:cantSplit/>
          <w:trHeight w:val="121"/>
          <w:tblHeader/>
          <w:jc w:val="right"/>
        </w:trPr>
        <w:tc>
          <w:tcPr>
            <w:tcW w:w="279" w:type="dxa"/>
            <w:vMerge w:val="restart"/>
            <w:shd w:val="clear" w:color="auto" w:fill="F2F2F2" w:themeFill="background1" w:themeFillShade="F2"/>
            <w:textDirection w:val="tbRlV"/>
            <w:vAlign w:val="center"/>
          </w:tcPr>
          <w:p w14:paraId="1E19DA4F"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月（３学期制）</w:t>
            </w:r>
          </w:p>
        </w:tc>
        <w:tc>
          <w:tcPr>
            <w:tcW w:w="283" w:type="dxa"/>
            <w:vMerge w:val="restart"/>
            <w:shd w:val="clear" w:color="auto" w:fill="F2F2F2" w:themeFill="background1" w:themeFillShade="F2"/>
            <w:textDirection w:val="tbRlV"/>
            <w:vAlign w:val="center"/>
          </w:tcPr>
          <w:p w14:paraId="60D8DCD8"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月（２学期制）</w:t>
            </w:r>
          </w:p>
        </w:tc>
        <w:tc>
          <w:tcPr>
            <w:tcW w:w="2268" w:type="dxa"/>
            <w:vMerge w:val="restart"/>
            <w:shd w:val="clear" w:color="auto" w:fill="F2F2F2" w:themeFill="background1" w:themeFillShade="F2"/>
          </w:tcPr>
          <w:p w14:paraId="5CE3B0A4" w14:textId="60625043" w:rsidR="00AF5F18" w:rsidRPr="00592DEA" w:rsidRDefault="00AF5F18" w:rsidP="00592DEA">
            <w:pPr>
              <w:spacing w:line="240" w:lineRule="exact"/>
              <w:ind w:left="181" w:hangingChars="100" w:hanging="181"/>
              <w:jc w:val="center"/>
              <w:rPr>
                <w:rFonts w:ascii="ＭＳ Ｐゴシック" w:eastAsia="ＭＳ Ｐゴシック" w:hAnsi="ＭＳ Ｐゴシック"/>
                <w:b/>
                <w:sz w:val="18"/>
                <w:szCs w:val="18"/>
              </w:rPr>
            </w:pPr>
          </w:p>
          <w:p w14:paraId="609DE0C1" w14:textId="77777777" w:rsidR="00AF5F18" w:rsidRPr="00592DEA" w:rsidRDefault="00AF5F18" w:rsidP="00592DEA">
            <w:pPr>
              <w:spacing w:line="240" w:lineRule="exact"/>
              <w:ind w:left="181" w:hangingChars="100" w:hanging="181"/>
              <w:jc w:val="center"/>
              <w:rPr>
                <w:rFonts w:ascii="ＭＳ Ｐゴシック" w:eastAsia="ＭＳ Ｐゴシック" w:hAnsi="ＭＳ Ｐゴシック"/>
                <w:b/>
                <w:sz w:val="18"/>
                <w:szCs w:val="18"/>
              </w:rPr>
            </w:pPr>
          </w:p>
          <w:p w14:paraId="607BA8F5" w14:textId="25FC7193" w:rsidR="00AF5F18" w:rsidRPr="00592DEA" w:rsidRDefault="00AF5F18" w:rsidP="00592DEA">
            <w:pPr>
              <w:spacing w:line="240" w:lineRule="exact"/>
              <w:ind w:left="181" w:hangingChars="100" w:hanging="181"/>
              <w:jc w:val="center"/>
              <w:rPr>
                <w:rFonts w:ascii="ＭＳ Ｐゴシック" w:eastAsia="ＭＳ Ｐゴシック" w:hAnsi="ＭＳ Ｐゴシック"/>
                <w:b/>
                <w:sz w:val="18"/>
                <w:szCs w:val="18"/>
              </w:rPr>
            </w:pPr>
            <w:r w:rsidRPr="00592DEA">
              <w:rPr>
                <w:rFonts w:ascii="ＭＳ Ｐゴシック" w:eastAsia="ＭＳ Ｐゴシック" w:hAnsi="ＭＳ Ｐゴシック"/>
                <w:b/>
                <w:noProof/>
                <w:sz w:val="18"/>
                <w:szCs w:val="18"/>
              </w:rPr>
              <mc:AlternateContent>
                <mc:Choice Requires="wps">
                  <w:drawing>
                    <wp:anchor distT="45720" distB="45720" distL="114300" distR="114300" simplePos="0" relativeHeight="251731967" behindDoc="0" locked="0" layoutInCell="1" allowOverlap="1" wp14:anchorId="67A516EE" wp14:editId="436D88D2">
                      <wp:simplePos x="0" y="0"/>
                      <wp:positionH relativeFrom="column">
                        <wp:posOffset>-58354</wp:posOffset>
                      </wp:positionH>
                      <wp:positionV relativeFrom="paragraph">
                        <wp:posOffset>220060</wp:posOffset>
                      </wp:positionV>
                      <wp:extent cx="1387365" cy="346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65" cy="346360"/>
                              </a:xfrm>
                              <a:prstGeom prst="rect">
                                <a:avLst/>
                              </a:prstGeom>
                              <a:noFill/>
                              <a:ln w="9525">
                                <a:noFill/>
                                <a:miter lim="800000"/>
                                <a:headEnd/>
                                <a:tailEnd/>
                              </a:ln>
                            </wps:spPr>
                            <wps:txbx>
                              <w:txbxContent>
                                <w:p w14:paraId="71066FF9" w14:textId="77777777" w:rsidR="00BC7CB1" w:rsidRPr="00D53014" w:rsidRDefault="00BC7CB1" w:rsidP="00E03594">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16EE" id="_x0000_s1028" type="#_x0000_t202" style="position:absolute;left:0;text-align:left;margin-left:-4.6pt;margin-top:17.35pt;width:109.25pt;height:27.25pt;z-index:251731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" filled="f" stroked="f">
                      <v:textbox>
                        <w:txbxContent>
                          <w:p w14:paraId="71066FF9" w14:textId="77777777" w:rsidR="00BC7CB1" w:rsidRPr="00D53014" w:rsidRDefault="00BC7CB1" w:rsidP="00E03594">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v:shape>
                  </w:pict>
                </mc:Fallback>
              </mc:AlternateContent>
            </w:r>
            <w:r w:rsidRPr="00592DEA">
              <w:rPr>
                <w:rFonts w:ascii="ＭＳ Ｐゴシック" w:eastAsia="ＭＳ Ｐゴシック" w:hAnsi="ＭＳ Ｐゴシック" w:hint="eastAsia"/>
                <w:b/>
                <w:sz w:val="18"/>
                <w:szCs w:val="18"/>
              </w:rPr>
              <w:t>単元と目標</w:t>
            </w:r>
          </w:p>
        </w:tc>
        <w:tc>
          <w:tcPr>
            <w:tcW w:w="709" w:type="dxa"/>
            <w:vMerge w:val="restart"/>
            <w:shd w:val="clear" w:color="auto" w:fill="F2F2F2" w:themeFill="background1" w:themeFillShade="F2"/>
            <w:textDirection w:val="tbRlV"/>
            <w:vAlign w:val="center"/>
          </w:tcPr>
          <w:p w14:paraId="403C73A2" w14:textId="77777777" w:rsidR="00AF5F18" w:rsidRPr="00406364" w:rsidRDefault="00AF5F18" w:rsidP="00DC03FD">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ページ</w:t>
            </w:r>
          </w:p>
        </w:tc>
        <w:tc>
          <w:tcPr>
            <w:tcW w:w="567" w:type="dxa"/>
            <w:gridSpan w:val="2"/>
            <w:shd w:val="clear" w:color="auto" w:fill="F2F2F2" w:themeFill="background1" w:themeFillShade="F2"/>
            <w:vAlign w:val="center"/>
          </w:tcPr>
          <w:p w14:paraId="6A2CF614"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時数</w:t>
            </w:r>
          </w:p>
        </w:tc>
        <w:tc>
          <w:tcPr>
            <w:tcW w:w="425" w:type="dxa"/>
            <w:vMerge w:val="restart"/>
            <w:shd w:val="clear" w:color="auto" w:fill="F2F2F2" w:themeFill="background1" w:themeFillShade="F2"/>
            <w:textDirection w:val="tbRlV"/>
            <w:vAlign w:val="center"/>
          </w:tcPr>
          <w:p w14:paraId="59E94125"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パート名</w:t>
            </w:r>
          </w:p>
        </w:tc>
        <w:tc>
          <w:tcPr>
            <w:tcW w:w="2699" w:type="dxa"/>
            <w:vMerge w:val="restart"/>
            <w:shd w:val="clear" w:color="auto" w:fill="F2F2F2" w:themeFill="background1" w:themeFillShade="F2"/>
            <w:vAlign w:val="center"/>
          </w:tcPr>
          <w:p w14:paraId="089DAB9C" w14:textId="4CB6DAC0" w:rsidR="00AF5F18" w:rsidRPr="00406364" w:rsidRDefault="00AF5F18" w:rsidP="00AF5F18">
            <w:pPr>
              <w:spacing w:line="300" w:lineRule="exact"/>
              <w:jc w:val="center"/>
              <w:rPr>
                <w:rFonts w:ascii="ＭＳ Ｐゴシック" w:eastAsia="ＭＳ Ｐゴシック" w:hAnsi="ＭＳ Ｐゴシック"/>
                <w:b/>
                <w:sz w:val="18"/>
                <w:szCs w:val="18"/>
              </w:rPr>
            </w:pPr>
            <w:r w:rsidRPr="00D73399">
              <w:rPr>
                <w:rFonts w:ascii="ＭＳ Ｐゴシック" w:eastAsia="ＭＳ Ｐゴシック" w:hAnsi="ＭＳ Ｐゴシック" w:hint="eastAsia"/>
                <w:b/>
                <w:color w:val="000000" w:themeColor="text1"/>
                <w:sz w:val="18"/>
                <w:szCs w:val="18"/>
              </w:rPr>
              <w:t>各時の目標例</w:t>
            </w:r>
          </w:p>
        </w:tc>
        <w:tc>
          <w:tcPr>
            <w:tcW w:w="1701" w:type="dxa"/>
            <w:vMerge w:val="restart"/>
            <w:shd w:val="clear" w:color="auto" w:fill="F2F2F2" w:themeFill="background1" w:themeFillShade="F2"/>
            <w:vAlign w:val="center"/>
          </w:tcPr>
          <w:p w14:paraId="64750726" w14:textId="1D1D5048" w:rsidR="00AF5F18" w:rsidRPr="00406364" w:rsidRDefault="00AF5F18" w:rsidP="00AF5F18">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文法事項・表現</w:t>
            </w:r>
          </w:p>
          <w:p w14:paraId="78A02D6B" w14:textId="77777777" w:rsidR="00AF5F18" w:rsidRPr="00406364" w:rsidRDefault="00AF5F18" w:rsidP="00AF5F18">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（◆は主な復習事項）</w:t>
            </w:r>
          </w:p>
        </w:tc>
        <w:tc>
          <w:tcPr>
            <w:tcW w:w="2126" w:type="dxa"/>
            <w:gridSpan w:val="3"/>
            <w:shd w:val="clear" w:color="auto" w:fill="F2F2F2" w:themeFill="background1" w:themeFillShade="F2"/>
            <w:vAlign w:val="center"/>
          </w:tcPr>
          <w:p w14:paraId="13A29235" w14:textId="77777777" w:rsidR="00AF5F18" w:rsidRPr="00D73399" w:rsidRDefault="00AF5F18" w:rsidP="00651951">
            <w:pPr>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使用領域とその評価の観点例</w:t>
            </w:r>
          </w:p>
        </w:tc>
        <w:tc>
          <w:tcPr>
            <w:tcW w:w="6956" w:type="dxa"/>
            <w:vMerge w:val="restart"/>
            <w:shd w:val="clear" w:color="auto" w:fill="F2F2F2" w:themeFill="background1" w:themeFillShade="F2"/>
            <w:vAlign w:val="center"/>
          </w:tcPr>
          <w:p w14:paraId="16E10480" w14:textId="77777777" w:rsidR="00AF5F18" w:rsidRPr="00D73399" w:rsidRDefault="00AF5F18" w:rsidP="00D21976">
            <w:pPr>
              <w:spacing w:line="240" w:lineRule="exact"/>
              <w:ind w:leftChars="50" w:left="376" w:hangingChars="150" w:hanging="271"/>
              <w:jc w:val="center"/>
              <w:rPr>
                <w:rFonts w:ascii="ＭＳ Ｐゴシック" w:eastAsia="ＭＳ Ｐゴシック" w:hAnsi="ＭＳ Ｐゴシック"/>
                <w:b/>
                <w:color w:val="000000" w:themeColor="text1"/>
                <w:sz w:val="18"/>
                <w:szCs w:val="18"/>
              </w:rPr>
            </w:pPr>
            <w:r w:rsidRPr="00D73399">
              <w:rPr>
                <w:rFonts w:ascii="ＭＳ Ｐゴシック" w:eastAsia="ＭＳ Ｐゴシック" w:hAnsi="ＭＳ Ｐゴシック"/>
                <w:b/>
                <w:color w:val="000000" w:themeColor="text1"/>
                <w:sz w:val="18"/>
                <w:szCs w:val="18"/>
              </w:rPr>
              <w:t>評価規準例</w:t>
            </w:r>
          </w:p>
          <w:p w14:paraId="14A652E1" w14:textId="62574504" w:rsidR="00AF5F18" w:rsidRPr="00D73399" w:rsidRDefault="00AF5F18" w:rsidP="00D21976">
            <w:pPr>
              <w:spacing w:line="240" w:lineRule="exact"/>
              <w:jc w:val="center"/>
              <w:rPr>
                <w:rFonts w:ascii="ＭＳ Ｐゴシック" w:eastAsia="ＭＳ Ｐゴシック" w:hAnsi="ＭＳ Ｐゴシック"/>
                <w:b/>
                <w:color w:val="000000" w:themeColor="text1"/>
                <w:sz w:val="18"/>
                <w:szCs w:val="18"/>
              </w:rPr>
            </w:pPr>
            <w:r w:rsidRPr="00D73399">
              <w:rPr>
                <w:rFonts w:ascii="ＭＳ Ｐゴシック" w:eastAsia="ＭＳ Ｐゴシック" w:hAnsi="ＭＳ Ｐゴシック"/>
                <w:b/>
                <w:color w:val="000000" w:themeColor="text1"/>
                <w:sz w:val="18"/>
                <w:szCs w:val="18"/>
              </w:rPr>
              <w:t>（</w:t>
            </w:r>
            <w:r w:rsidRPr="00D73399">
              <w:rPr>
                <w:rStyle w:val="kakomi"/>
                <w:color w:val="000000" w:themeColor="text1"/>
              </w:rPr>
              <w:t>知</w:t>
            </w:r>
            <w:r w:rsidRPr="00D73399">
              <w:rPr>
                <w:rFonts w:ascii="ＭＳ Ｐゴシック" w:eastAsia="ＭＳ Ｐゴシック" w:hAnsi="ＭＳ Ｐゴシック"/>
                <w:b/>
                <w:color w:val="000000" w:themeColor="text1"/>
                <w:sz w:val="18"/>
                <w:szCs w:val="18"/>
              </w:rPr>
              <w:t xml:space="preserve">　知識・技能／</w:t>
            </w:r>
            <w:r w:rsidRPr="00D73399">
              <w:rPr>
                <w:rStyle w:val="kakomi"/>
                <w:color w:val="000000" w:themeColor="text1"/>
              </w:rPr>
              <w:t>思</w:t>
            </w:r>
            <w:r w:rsidRPr="00D73399">
              <w:rPr>
                <w:rFonts w:ascii="ＭＳ Ｐゴシック" w:eastAsia="ＭＳ Ｐゴシック" w:hAnsi="ＭＳ Ｐゴシック"/>
                <w:b/>
                <w:color w:val="000000" w:themeColor="text1"/>
                <w:sz w:val="18"/>
                <w:szCs w:val="18"/>
              </w:rPr>
              <w:t xml:space="preserve">　思考・判断・表現／</w:t>
            </w:r>
            <w:r w:rsidRPr="00D73399">
              <w:rPr>
                <w:rStyle w:val="kakomi"/>
                <w:color w:val="000000" w:themeColor="text1"/>
              </w:rPr>
              <w:t>態</w:t>
            </w:r>
            <w:r w:rsidRPr="00D73399">
              <w:rPr>
                <w:rFonts w:ascii="ＭＳ Ｐゴシック" w:eastAsia="ＭＳ Ｐゴシック" w:hAnsi="ＭＳ Ｐゴシック"/>
                <w:b/>
                <w:color w:val="000000" w:themeColor="text1"/>
                <w:sz w:val="18"/>
                <w:szCs w:val="18"/>
              </w:rPr>
              <w:t xml:space="preserve">　主体的に学習に取り組む態度）</w:t>
            </w:r>
          </w:p>
        </w:tc>
        <w:tc>
          <w:tcPr>
            <w:tcW w:w="1701" w:type="dxa"/>
            <w:vMerge w:val="restart"/>
            <w:tcBorders>
              <w:right w:val="nil"/>
            </w:tcBorders>
            <w:shd w:val="clear" w:color="auto" w:fill="F2F2F2" w:themeFill="background1" w:themeFillShade="F2"/>
            <w:vAlign w:val="center"/>
          </w:tcPr>
          <w:p w14:paraId="7B7A2C0C" w14:textId="77777777" w:rsidR="00AF5F18" w:rsidRPr="00D21976" w:rsidRDefault="00AF5F18" w:rsidP="00D21976">
            <w:pPr>
              <w:spacing w:line="240" w:lineRule="exact"/>
              <w:rPr>
                <w:rFonts w:ascii="ＭＳ Ｐゴシック" w:eastAsia="ＭＳ Ｐゴシック" w:hAnsi="ＭＳ Ｐゴシック"/>
                <w:b/>
                <w:sz w:val="18"/>
                <w:szCs w:val="18"/>
              </w:rPr>
            </w:pPr>
            <w:r w:rsidRPr="00D21976">
              <w:rPr>
                <w:rFonts w:ascii="ＭＳ Ｐゴシック" w:eastAsia="ＭＳ Ｐゴシック" w:hAnsi="ＭＳ Ｐゴシック" w:hint="eastAsia"/>
                <w:b/>
                <w:color w:val="FF3399"/>
                <w:sz w:val="18"/>
                <w:szCs w:val="18"/>
              </w:rPr>
              <w:t>●</w:t>
            </w:r>
            <w:r w:rsidRPr="00D21976">
              <w:rPr>
                <w:rFonts w:ascii="ＭＳ Ｐゴシック" w:eastAsia="ＭＳ Ｐゴシック" w:hAnsi="ＭＳ Ｐゴシック" w:hint="eastAsia"/>
                <w:b/>
                <w:sz w:val="18"/>
                <w:szCs w:val="18"/>
              </w:rPr>
              <w:t>言語の使用場面</w:t>
            </w:r>
          </w:p>
          <w:p w14:paraId="1CAB9D32" w14:textId="038ACBD4" w:rsidR="00AF5F18" w:rsidRPr="00D21976" w:rsidRDefault="00AF5F18" w:rsidP="00D21976">
            <w:pPr>
              <w:spacing w:line="240" w:lineRule="exact"/>
              <w:rPr>
                <w:rFonts w:ascii="ＭＳ Ｐゴシック" w:eastAsia="ＭＳ Ｐゴシック" w:hAnsi="ＭＳ Ｐゴシック"/>
                <w:b/>
                <w:sz w:val="18"/>
                <w:szCs w:val="18"/>
              </w:rPr>
            </w:pPr>
            <w:r w:rsidRPr="00D21976">
              <w:rPr>
                <w:rFonts w:ascii="ＭＳ Ｐゴシック" w:eastAsia="ＭＳ Ｐゴシック" w:hAnsi="ＭＳ Ｐゴシック" w:hint="eastAsia"/>
                <w:b/>
                <w:color w:val="00B0F0"/>
                <w:sz w:val="18"/>
                <w:szCs w:val="18"/>
              </w:rPr>
              <w:t>★</w:t>
            </w:r>
            <w:r w:rsidRPr="00D21976">
              <w:rPr>
                <w:rFonts w:ascii="ＭＳ Ｐゴシック" w:eastAsia="ＭＳ Ｐゴシック" w:hAnsi="ＭＳ Ｐゴシック" w:hint="eastAsia"/>
                <w:b/>
                <w:sz w:val="18"/>
                <w:szCs w:val="18"/>
              </w:rPr>
              <w:t>話題・テーマ</w:t>
            </w:r>
          </w:p>
        </w:tc>
        <w:tc>
          <w:tcPr>
            <w:tcW w:w="1559" w:type="dxa"/>
            <w:vMerge w:val="restart"/>
            <w:tcBorders>
              <w:left w:val="nil"/>
            </w:tcBorders>
            <w:shd w:val="clear" w:color="auto" w:fill="F2F2F2" w:themeFill="background1" w:themeFillShade="F2"/>
          </w:tcPr>
          <w:p w14:paraId="4D5F3561" w14:textId="77777777" w:rsidR="00D93B81" w:rsidRDefault="00D93B81" w:rsidP="00D93B81">
            <w:pPr>
              <w:spacing w:line="240" w:lineRule="exact"/>
              <w:rPr>
                <w:rFonts w:ascii="ＭＳ Ｐゴシック" w:eastAsia="ＭＳ Ｐゴシック" w:hAnsi="ＭＳ Ｐゴシック"/>
                <w:b/>
                <w:color w:val="00CC00"/>
                <w:sz w:val="18"/>
                <w:szCs w:val="18"/>
              </w:rPr>
            </w:pPr>
          </w:p>
          <w:p w14:paraId="1AE3D5F0" w14:textId="77777777" w:rsidR="00D93B81" w:rsidRDefault="00D93B81" w:rsidP="00D93B81">
            <w:pPr>
              <w:spacing w:line="220" w:lineRule="exact"/>
              <w:rPr>
                <w:rFonts w:ascii="ＭＳ Ｐゴシック" w:eastAsia="ＭＳ Ｐゴシック" w:hAnsi="ＭＳ Ｐゴシック"/>
                <w:b/>
                <w:color w:val="00CC00"/>
                <w:sz w:val="18"/>
                <w:szCs w:val="18"/>
              </w:rPr>
            </w:pPr>
          </w:p>
          <w:p w14:paraId="6108D214" w14:textId="588FACC5" w:rsidR="00AF5F18" w:rsidRPr="00406364" w:rsidRDefault="00AF5F18" w:rsidP="00D93B81">
            <w:pPr>
              <w:spacing w:line="240" w:lineRule="exact"/>
              <w:rPr>
                <w:rFonts w:ascii="ＭＳ Ｐゴシック" w:eastAsia="ＭＳ Ｐゴシック" w:hAnsi="ＭＳ Ｐゴシック"/>
                <w:b/>
                <w:sz w:val="18"/>
                <w:szCs w:val="18"/>
              </w:rPr>
            </w:pPr>
            <w:r w:rsidRPr="00DD6DC2">
              <w:rPr>
                <w:rFonts w:ascii="ＭＳ Ｐゴシック" w:eastAsia="ＭＳ Ｐゴシック" w:hAnsi="ＭＳ Ｐゴシック" w:hint="eastAsia"/>
                <w:b/>
                <w:color w:val="00CC00"/>
                <w:sz w:val="18"/>
                <w:szCs w:val="18"/>
              </w:rPr>
              <w:t>▼</w:t>
            </w:r>
            <w:r w:rsidRPr="00406364">
              <w:rPr>
                <w:rFonts w:ascii="ＭＳ Ｐゴシック" w:eastAsia="ＭＳ Ｐゴシック" w:hAnsi="ＭＳ Ｐゴシック" w:hint="eastAsia"/>
                <w:b/>
                <w:sz w:val="18"/>
                <w:szCs w:val="18"/>
              </w:rPr>
              <w:t>言語の働き</w:t>
            </w:r>
          </w:p>
          <w:p w14:paraId="2A702DAC" w14:textId="77777777" w:rsidR="00AF5F18" w:rsidRDefault="00AF5F18" w:rsidP="00D93B81">
            <w:pPr>
              <w:spacing w:line="240" w:lineRule="exact"/>
              <w:rPr>
                <w:rFonts w:ascii="ＭＳ Ｐゴシック" w:eastAsia="ＭＳ Ｐゴシック" w:hAnsi="ＭＳ Ｐゴシック"/>
                <w:b/>
                <w:sz w:val="18"/>
                <w:szCs w:val="18"/>
              </w:rPr>
            </w:pPr>
            <w:r w:rsidRPr="00DD6DC2">
              <w:rPr>
                <w:rFonts w:ascii="ＭＳ Ｐゴシック" w:eastAsia="ＭＳ Ｐゴシック" w:hAnsi="ＭＳ Ｐゴシック" w:hint="eastAsia"/>
                <w:b/>
                <w:color w:val="FF6600"/>
                <w:sz w:val="18"/>
                <w:szCs w:val="18"/>
              </w:rPr>
              <w:t>■</w:t>
            </w:r>
            <w:r w:rsidRPr="00406364">
              <w:rPr>
                <w:rFonts w:ascii="ＭＳ Ｐゴシック" w:eastAsia="ＭＳ Ｐゴシック" w:hAnsi="ＭＳ Ｐゴシック" w:hint="eastAsia"/>
                <w:b/>
                <w:sz w:val="18"/>
                <w:szCs w:val="18"/>
              </w:rPr>
              <w:t>工夫</w:t>
            </w:r>
          </w:p>
          <w:p w14:paraId="2C94E23F" w14:textId="6EE88240" w:rsidR="00AF5F18" w:rsidRPr="00406364" w:rsidRDefault="00AF5F18" w:rsidP="00D93B81">
            <w:pPr>
              <w:spacing w:line="240" w:lineRule="exact"/>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（ストラテジー）</w:t>
            </w:r>
          </w:p>
        </w:tc>
        <w:tc>
          <w:tcPr>
            <w:tcW w:w="1701" w:type="dxa"/>
            <w:vMerge w:val="restart"/>
            <w:shd w:val="clear" w:color="auto" w:fill="F2F2F2" w:themeFill="background1" w:themeFillShade="F2"/>
            <w:vAlign w:val="center"/>
          </w:tcPr>
          <w:p w14:paraId="037773C6" w14:textId="77777777" w:rsidR="00AF5F18" w:rsidRDefault="00AF5F18" w:rsidP="00D21976">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学習指導要領の</w:t>
            </w:r>
          </w:p>
          <w:p w14:paraId="18A122D0" w14:textId="77777777" w:rsidR="00AF5F18" w:rsidRPr="00406364" w:rsidRDefault="00AF5F18" w:rsidP="00D21976">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例示との対応</w:t>
            </w:r>
          </w:p>
        </w:tc>
      </w:tr>
      <w:tr w:rsidR="00AF5F18" w14:paraId="359301CC" w14:textId="77777777" w:rsidTr="00AF5F18">
        <w:trPr>
          <w:cantSplit/>
          <w:trHeight w:val="1153"/>
          <w:tblHeader/>
          <w:jc w:val="right"/>
        </w:trPr>
        <w:tc>
          <w:tcPr>
            <w:tcW w:w="279" w:type="dxa"/>
            <w:vMerge/>
            <w:textDirection w:val="tbRlV"/>
            <w:vAlign w:val="center"/>
          </w:tcPr>
          <w:p w14:paraId="281AA1C8"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p>
        </w:tc>
        <w:tc>
          <w:tcPr>
            <w:tcW w:w="283" w:type="dxa"/>
            <w:vMerge/>
            <w:textDirection w:val="tbRlV"/>
            <w:vAlign w:val="center"/>
          </w:tcPr>
          <w:p w14:paraId="20BD31FA" w14:textId="77777777" w:rsidR="00AF5F18" w:rsidRPr="00406364" w:rsidRDefault="00AF5F18" w:rsidP="00D21976">
            <w:pPr>
              <w:spacing w:line="230" w:lineRule="exact"/>
              <w:jc w:val="center"/>
              <w:rPr>
                <w:rFonts w:ascii="ＭＳ Ｐゴシック" w:eastAsia="ＭＳ Ｐゴシック" w:hAnsi="ＭＳ Ｐゴシック"/>
                <w:b/>
                <w:sz w:val="18"/>
                <w:szCs w:val="18"/>
              </w:rPr>
            </w:pPr>
          </w:p>
        </w:tc>
        <w:tc>
          <w:tcPr>
            <w:tcW w:w="2268" w:type="dxa"/>
            <w:vMerge/>
          </w:tcPr>
          <w:p w14:paraId="1532FFC4" w14:textId="77777777" w:rsidR="00AF5F18" w:rsidRPr="00592DEA" w:rsidRDefault="00AF5F18" w:rsidP="00D21976">
            <w:pPr>
              <w:spacing w:line="300" w:lineRule="exact"/>
              <w:ind w:left="181" w:hangingChars="100" w:hanging="181"/>
              <w:jc w:val="center"/>
              <w:rPr>
                <w:rFonts w:ascii="ＭＳ Ｐゴシック" w:eastAsia="ＭＳ Ｐゴシック" w:hAnsi="ＭＳ Ｐゴシック"/>
                <w:b/>
                <w:sz w:val="18"/>
                <w:szCs w:val="18"/>
              </w:rPr>
            </w:pPr>
          </w:p>
        </w:tc>
        <w:tc>
          <w:tcPr>
            <w:tcW w:w="709" w:type="dxa"/>
            <w:vMerge/>
            <w:textDirection w:val="tbRlV"/>
            <w:vAlign w:val="center"/>
          </w:tcPr>
          <w:p w14:paraId="46349131" w14:textId="77777777" w:rsidR="00AF5F18" w:rsidRPr="00406364" w:rsidRDefault="00AF5F18" w:rsidP="00DC03FD">
            <w:pPr>
              <w:spacing w:line="230" w:lineRule="exact"/>
              <w:jc w:val="center"/>
              <w:rPr>
                <w:rFonts w:ascii="ＭＳ Ｐゴシック" w:eastAsia="ＭＳ Ｐゴシック" w:hAnsi="ＭＳ Ｐゴシック"/>
                <w:b/>
                <w:sz w:val="16"/>
                <w:szCs w:val="16"/>
              </w:rPr>
            </w:pPr>
          </w:p>
        </w:tc>
        <w:tc>
          <w:tcPr>
            <w:tcW w:w="284" w:type="dxa"/>
            <w:shd w:val="clear" w:color="auto" w:fill="F2F2F2" w:themeFill="background1" w:themeFillShade="F2"/>
            <w:textDirection w:val="tbRlV"/>
            <w:vAlign w:val="center"/>
          </w:tcPr>
          <w:p w14:paraId="69B2D6FF"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単元</w:t>
            </w:r>
          </w:p>
        </w:tc>
        <w:tc>
          <w:tcPr>
            <w:tcW w:w="283" w:type="dxa"/>
            <w:shd w:val="clear" w:color="auto" w:fill="F2F2F2" w:themeFill="background1" w:themeFillShade="F2"/>
            <w:textDirection w:val="tbRlV"/>
            <w:vAlign w:val="center"/>
          </w:tcPr>
          <w:p w14:paraId="0CEED872"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425" w:type="dxa"/>
            <w:vMerge/>
            <w:textDirection w:val="tbRlV"/>
            <w:vAlign w:val="center"/>
          </w:tcPr>
          <w:p w14:paraId="41F23ECB" w14:textId="77777777" w:rsidR="00AF5F18" w:rsidRPr="00406364" w:rsidRDefault="00AF5F18" w:rsidP="00D21976">
            <w:pPr>
              <w:spacing w:line="230" w:lineRule="exact"/>
              <w:jc w:val="center"/>
              <w:rPr>
                <w:rFonts w:ascii="ＭＳ Ｐゴシック" w:eastAsia="ＭＳ Ｐゴシック" w:hAnsi="ＭＳ Ｐゴシック"/>
                <w:b/>
                <w:sz w:val="16"/>
                <w:szCs w:val="16"/>
              </w:rPr>
            </w:pPr>
          </w:p>
        </w:tc>
        <w:tc>
          <w:tcPr>
            <w:tcW w:w="2699" w:type="dxa"/>
            <w:vMerge/>
          </w:tcPr>
          <w:p w14:paraId="126F47A2" w14:textId="77777777" w:rsidR="00AF5F18" w:rsidRPr="00406364" w:rsidRDefault="00AF5F18" w:rsidP="00AF5F18">
            <w:pPr>
              <w:spacing w:line="300" w:lineRule="exact"/>
              <w:jc w:val="center"/>
              <w:rPr>
                <w:rFonts w:ascii="ＭＳ Ｐゴシック" w:eastAsia="ＭＳ Ｐゴシック" w:hAnsi="ＭＳ Ｐゴシック"/>
                <w:b/>
                <w:sz w:val="16"/>
                <w:szCs w:val="16"/>
              </w:rPr>
            </w:pPr>
          </w:p>
        </w:tc>
        <w:tc>
          <w:tcPr>
            <w:tcW w:w="1701" w:type="dxa"/>
            <w:vMerge/>
            <w:vAlign w:val="center"/>
          </w:tcPr>
          <w:p w14:paraId="055FC020" w14:textId="23CD34CC" w:rsidR="00AF5F18" w:rsidRPr="00406364" w:rsidRDefault="00AF5F18" w:rsidP="00AF5F18">
            <w:pPr>
              <w:spacing w:line="300" w:lineRule="exact"/>
              <w:jc w:val="center"/>
              <w:rPr>
                <w:rFonts w:ascii="ＭＳ Ｐゴシック" w:eastAsia="ＭＳ Ｐゴシック" w:hAnsi="ＭＳ Ｐゴシック"/>
                <w:b/>
                <w:sz w:val="16"/>
                <w:szCs w:val="16"/>
              </w:rPr>
            </w:pPr>
          </w:p>
        </w:tc>
        <w:tc>
          <w:tcPr>
            <w:tcW w:w="708" w:type="dxa"/>
            <w:shd w:val="clear" w:color="auto" w:fill="F2F2F2" w:themeFill="background1" w:themeFillShade="F2"/>
            <w:vAlign w:val="center"/>
          </w:tcPr>
          <w:p w14:paraId="322DDA61"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知識・</w:t>
            </w:r>
          </w:p>
          <w:p w14:paraId="241F7682"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技能</w:t>
            </w:r>
          </w:p>
        </w:tc>
        <w:tc>
          <w:tcPr>
            <w:tcW w:w="709" w:type="dxa"/>
            <w:shd w:val="clear" w:color="auto" w:fill="F2F2F2" w:themeFill="background1" w:themeFillShade="F2"/>
            <w:vAlign w:val="center"/>
          </w:tcPr>
          <w:p w14:paraId="661226B3"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思考・</w:t>
            </w:r>
          </w:p>
          <w:p w14:paraId="61639A2F"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判断・</w:t>
            </w:r>
          </w:p>
          <w:p w14:paraId="451EF243" w14:textId="77777777" w:rsidR="00AF5F18" w:rsidRPr="00D73399" w:rsidRDefault="00AF5F18" w:rsidP="00651951">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表現</w:t>
            </w:r>
          </w:p>
        </w:tc>
        <w:tc>
          <w:tcPr>
            <w:tcW w:w="709" w:type="dxa"/>
            <w:shd w:val="clear" w:color="auto" w:fill="F2F2F2" w:themeFill="background1" w:themeFillShade="F2"/>
            <w:vAlign w:val="center"/>
          </w:tcPr>
          <w:p w14:paraId="4F40D17A"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主体的に</w:t>
            </w:r>
          </w:p>
          <w:p w14:paraId="04B106B2"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学習に</w:t>
            </w:r>
          </w:p>
          <w:p w14:paraId="165A982F"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取り組む</w:t>
            </w:r>
          </w:p>
          <w:p w14:paraId="2C8CFB6C" w14:textId="77777777" w:rsidR="00AF5F18" w:rsidRPr="00D73399" w:rsidRDefault="00AF5F18" w:rsidP="002313C5">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態度</w:t>
            </w:r>
          </w:p>
        </w:tc>
        <w:tc>
          <w:tcPr>
            <w:tcW w:w="6956" w:type="dxa"/>
            <w:vMerge/>
          </w:tcPr>
          <w:p w14:paraId="0C818157" w14:textId="77777777" w:rsidR="00AF5F18" w:rsidRPr="00D73399" w:rsidRDefault="00AF5F18" w:rsidP="00D21976">
            <w:pPr>
              <w:spacing w:line="300" w:lineRule="exact"/>
              <w:jc w:val="center"/>
              <w:rPr>
                <w:rFonts w:ascii="Century" w:eastAsia="ＭＳ Ｐ明朝" w:hAnsi="Century"/>
                <w:color w:val="000000" w:themeColor="text1"/>
                <w:sz w:val="18"/>
                <w:szCs w:val="18"/>
              </w:rPr>
            </w:pPr>
          </w:p>
        </w:tc>
        <w:tc>
          <w:tcPr>
            <w:tcW w:w="1701" w:type="dxa"/>
            <w:vMerge/>
            <w:tcBorders>
              <w:right w:val="nil"/>
            </w:tcBorders>
          </w:tcPr>
          <w:p w14:paraId="3796287D" w14:textId="4BC62B8C" w:rsidR="00AF5F18" w:rsidRDefault="00AF5F18" w:rsidP="00D21976">
            <w:pPr>
              <w:spacing w:line="300" w:lineRule="exact"/>
              <w:jc w:val="center"/>
              <w:rPr>
                <w:rFonts w:ascii="ＭＳ Ｐゴシック" w:eastAsia="ＭＳ Ｐゴシック" w:hAnsi="ＭＳ Ｐゴシック"/>
                <w:sz w:val="18"/>
                <w:szCs w:val="18"/>
              </w:rPr>
            </w:pPr>
          </w:p>
        </w:tc>
        <w:tc>
          <w:tcPr>
            <w:tcW w:w="1559" w:type="dxa"/>
            <w:vMerge/>
            <w:tcBorders>
              <w:left w:val="nil"/>
            </w:tcBorders>
          </w:tcPr>
          <w:p w14:paraId="169C1D7A" w14:textId="77777777" w:rsidR="00AF5F18" w:rsidRDefault="00AF5F18" w:rsidP="00D21976">
            <w:pPr>
              <w:spacing w:line="300" w:lineRule="exact"/>
              <w:jc w:val="center"/>
              <w:rPr>
                <w:rFonts w:ascii="ＭＳ Ｐゴシック" w:eastAsia="ＭＳ Ｐゴシック" w:hAnsi="ＭＳ Ｐゴシック"/>
                <w:sz w:val="18"/>
                <w:szCs w:val="18"/>
              </w:rPr>
            </w:pPr>
          </w:p>
        </w:tc>
        <w:tc>
          <w:tcPr>
            <w:tcW w:w="1701" w:type="dxa"/>
            <w:vMerge/>
          </w:tcPr>
          <w:p w14:paraId="7E239188" w14:textId="77777777" w:rsidR="00AF5F18" w:rsidRDefault="00AF5F18" w:rsidP="00D21976">
            <w:pPr>
              <w:spacing w:line="300" w:lineRule="exact"/>
              <w:jc w:val="center"/>
              <w:rPr>
                <w:rFonts w:ascii="ＭＳ Ｐゴシック" w:eastAsia="ＭＳ Ｐゴシック" w:hAnsi="ＭＳ Ｐゴシック"/>
                <w:sz w:val="18"/>
                <w:szCs w:val="18"/>
              </w:rPr>
            </w:pPr>
          </w:p>
        </w:tc>
      </w:tr>
      <w:tr w:rsidR="00AF5F18" w14:paraId="4F7115B1" w14:textId="77777777" w:rsidTr="00AF5F18">
        <w:trPr>
          <w:cantSplit/>
          <w:trHeight w:val="289"/>
          <w:jc w:val="right"/>
        </w:trPr>
        <w:tc>
          <w:tcPr>
            <w:tcW w:w="279" w:type="dxa"/>
            <w:vMerge w:val="restart"/>
          </w:tcPr>
          <w:p w14:paraId="63B8BE75"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vMerge w:val="restart"/>
          </w:tcPr>
          <w:p w14:paraId="416F760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268" w:type="dxa"/>
            <w:shd w:val="clear" w:color="auto" w:fill="auto"/>
          </w:tcPr>
          <w:p w14:paraId="6C10D1F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0</w:t>
            </w:r>
          </w:p>
          <w:p w14:paraId="5C5423F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Three Interesting Facts about Languages</w:t>
            </w:r>
          </w:p>
        </w:tc>
        <w:tc>
          <w:tcPr>
            <w:tcW w:w="709" w:type="dxa"/>
            <w:shd w:val="clear" w:color="auto" w:fill="auto"/>
            <w:vAlign w:val="center"/>
          </w:tcPr>
          <w:p w14:paraId="133DDB12" w14:textId="2BB30988"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r>
              <w:rPr>
                <w:rFonts w:ascii="Century" w:eastAsia="ＭＳ Ｐ明朝" w:hAnsi="Century"/>
                <w:sz w:val="18"/>
                <w:szCs w:val="18"/>
              </w:rPr>
              <w:t>5</w:t>
            </w:r>
          </w:p>
        </w:tc>
        <w:tc>
          <w:tcPr>
            <w:tcW w:w="284" w:type="dxa"/>
            <w:shd w:val="clear" w:color="auto" w:fill="auto"/>
            <w:vAlign w:val="center"/>
          </w:tcPr>
          <w:p w14:paraId="470A025A" w14:textId="0EF4B5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609151A"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57B818E"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205CFCE" w14:textId="53E435F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これまでに学んだことを使って，世界で話されている言語について書かれたレポートの情報を読み取ったり，行ってみたい国とそこで話されている言語について伝え合って書いたりすることができる。</w:t>
            </w:r>
          </w:p>
        </w:tc>
        <w:tc>
          <w:tcPr>
            <w:tcW w:w="1701" w:type="dxa"/>
            <w:shd w:val="clear" w:color="auto" w:fill="auto"/>
            <w:vAlign w:val="center"/>
          </w:tcPr>
          <w:p w14:paraId="6E25E8C5" w14:textId="521BDD4E"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CC"/>
            <w:vAlign w:val="center"/>
          </w:tcPr>
          <w:p w14:paraId="2051542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6B165B9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53C5BB7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F2E7614" w14:textId="34C57C59" w:rsidR="00AF5F18" w:rsidRPr="00D73399" w:rsidRDefault="00AF5F18" w:rsidP="00AF5F18">
            <w:pPr>
              <w:spacing w:line="300" w:lineRule="exact"/>
              <w:ind w:leftChars="50" w:left="375" w:hangingChars="150" w:hanging="270"/>
              <w:jc w:val="left"/>
              <w:rPr>
                <w:rFonts w:ascii="Segoe UI Symbol" w:eastAsia="ＭＳ Ｐ明朝" w:hAnsi="Segoe UI Symbol" w:cs="Segoe UI Symbol"/>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［知識］受け身の文の形・意味・用法を理解している。（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474D7A0" w14:textId="33997A0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［技能］受け身などの理解をもとに，あるテーマについて書かれた文章の内容を読み取ったり，行ってみたい国とそこで話されている言語について伝え合って書いたりする技能を身につけている。（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75CA77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行ってみたい国とそこで話されている言語について伝え合ったり書いたりするために，世界の言語について書かれた文章の情報を読み取っている。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17FD384" w14:textId="604377E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行ってみたい国とそこで話されている言語について伝え合ったり書いたりするために，世界の言語について書かれた文章の情報を読み取ろう</w:t>
            </w:r>
            <w:r w:rsidRPr="00D73399">
              <w:rPr>
                <w:rFonts w:ascii="Century" w:eastAsia="ＭＳ Ｐ明朝" w:hAnsi="Century"/>
                <w:color w:val="000000" w:themeColor="text1"/>
                <w:sz w:val="18"/>
                <w:szCs w:val="18"/>
              </w:rPr>
              <w:t>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3B6138E" w14:textId="5F4B9429"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クイズ形式のレポート</w:t>
            </w:r>
          </w:p>
          <w:p w14:paraId="5B191F6D"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世界の言語</w:t>
            </w:r>
          </w:p>
        </w:tc>
        <w:tc>
          <w:tcPr>
            <w:tcW w:w="1559" w:type="dxa"/>
            <w:tcBorders>
              <w:left w:val="nil"/>
            </w:tcBorders>
            <w:shd w:val="clear" w:color="auto" w:fill="auto"/>
          </w:tcPr>
          <w:p w14:paraId="6DD78790" w14:textId="65255D3A"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0789FE5" w14:textId="77777777" w:rsidR="00AF5F18" w:rsidRPr="00B403C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2E9ABBF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012A50F9"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73481DD3" w14:textId="77777777" w:rsidTr="00AF5F18">
        <w:trPr>
          <w:cantSplit/>
          <w:trHeight w:val="43"/>
          <w:jc w:val="right"/>
        </w:trPr>
        <w:tc>
          <w:tcPr>
            <w:tcW w:w="279" w:type="dxa"/>
            <w:vMerge/>
          </w:tcPr>
          <w:p w14:paraId="405A1675"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5B1C6A75" w14:textId="77777777" w:rsidR="00AF5F18"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6C2CF02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学び方コーナー①</w:t>
            </w:r>
          </w:p>
        </w:tc>
        <w:tc>
          <w:tcPr>
            <w:tcW w:w="709" w:type="dxa"/>
            <w:shd w:val="clear" w:color="auto" w:fill="auto"/>
            <w:vAlign w:val="center"/>
          </w:tcPr>
          <w:p w14:paraId="0EC628B2" w14:textId="72F8C0E0"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4" w:type="dxa"/>
            <w:shd w:val="clear" w:color="auto" w:fill="auto"/>
            <w:vAlign w:val="center"/>
          </w:tcPr>
          <w:p w14:paraId="6313F15B" w14:textId="1EDAD96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F1F0ED9" w14:textId="1CD712F5"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358945B1"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5681F720" w14:textId="74F7C31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英語の語いや表現を増やすために，英語の語の仕組みや性質について知る。</w:t>
            </w:r>
          </w:p>
        </w:tc>
        <w:tc>
          <w:tcPr>
            <w:tcW w:w="1701" w:type="dxa"/>
            <w:shd w:val="clear" w:color="auto" w:fill="auto"/>
            <w:vAlign w:val="center"/>
          </w:tcPr>
          <w:p w14:paraId="6E436D3E" w14:textId="0401DCD8" w:rsidR="00AF5F18"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語い・表現の増やし方</w:t>
            </w:r>
          </w:p>
        </w:tc>
        <w:tc>
          <w:tcPr>
            <w:tcW w:w="708" w:type="dxa"/>
            <w:shd w:val="clear" w:color="auto" w:fill="auto"/>
            <w:vAlign w:val="center"/>
          </w:tcPr>
          <w:p w14:paraId="6ADE73F9"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p>
        </w:tc>
        <w:tc>
          <w:tcPr>
            <w:tcW w:w="709" w:type="dxa"/>
            <w:shd w:val="clear" w:color="auto" w:fill="auto"/>
            <w:vAlign w:val="center"/>
          </w:tcPr>
          <w:p w14:paraId="7314067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CC"/>
            <w:vAlign w:val="center"/>
          </w:tcPr>
          <w:p w14:paraId="624A3DD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39C9E624" w14:textId="084E9FE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英語の語いや表現を増やすために，英語の語の仕組みや性質についての知識を活用しようとしている。</w:t>
            </w:r>
          </w:p>
        </w:tc>
        <w:tc>
          <w:tcPr>
            <w:tcW w:w="1701" w:type="dxa"/>
            <w:tcBorders>
              <w:right w:val="nil"/>
            </w:tcBorders>
            <w:shd w:val="clear" w:color="auto" w:fill="auto"/>
          </w:tcPr>
          <w:p w14:paraId="5532EC6B" w14:textId="4FE25B00" w:rsidR="00AF5F18" w:rsidRPr="00AE623F"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1DA4AF1F"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1DF0177" w14:textId="77777777" w:rsidR="00AF5F18" w:rsidRPr="00AE623F" w:rsidRDefault="00AF5F18" w:rsidP="00AF5F18">
            <w:pPr>
              <w:spacing w:line="300" w:lineRule="exact"/>
              <w:jc w:val="left"/>
              <w:rPr>
                <w:rFonts w:ascii="Century" w:eastAsia="ＭＳ Ｐ明朝" w:hAnsi="Century"/>
                <w:sz w:val="16"/>
                <w:szCs w:val="16"/>
              </w:rPr>
            </w:pPr>
          </w:p>
        </w:tc>
      </w:tr>
      <w:tr w:rsidR="00AF5F18" w:rsidRPr="00DD6DC2" w14:paraId="592455C5" w14:textId="77777777" w:rsidTr="00AF5F18">
        <w:trPr>
          <w:cantSplit/>
          <w:trHeight w:val="365"/>
          <w:jc w:val="right"/>
        </w:trPr>
        <w:tc>
          <w:tcPr>
            <w:tcW w:w="279" w:type="dxa"/>
            <w:vMerge/>
          </w:tcPr>
          <w:p w14:paraId="30AD219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CED592A"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3882A7E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1</w:t>
            </w:r>
          </w:p>
          <w:p w14:paraId="076F33E4"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Sports for Everyone</w:t>
            </w:r>
          </w:p>
          <w:p w14:paraId="50265A70"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障がい者スポーツについての理解を深め，人々を結びつけるスポーツの力について考える。</w:t>
            </w:r>
          </w:p>
          <w:p w14:paraId="6A6865C2"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これまでに経験したことにもとづいて，相手に合ったプランを伝えることができる。</w:t>
            </w:r>
          </w:p>
        </w:tc>
        <w:tc>
          <w:tcPr>
            <w:tcW w:w="709" w:type="dxa"/>
            <w:vMerge w:val="restart"/>
            <w:shd w:val="clear" w:color="auto" w:fill="auto"/>
            <w:vAlign w:val="center"/>
          </w:tcPr>
          <w:p w14:paraId="2F22B8B9"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7-16</w:t>
            </w:r>
          </w:p>
        </w:tc>
        <w:tc>
          <w:tcPr>
            <w:tcW w:w="284" w:type="dxa"/>
            <w:vMerge w:val="restart"/>
            <w:shd w:val="clear" w:color="auto" w:fill="auto"/>
            <w:vAlign w:val="center"/>
          </w:tcPr>
          <w:p w14:paraId="621568DF"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6A6520C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4A77677"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38E6F5D5" w14:textId="6004FCB6"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これまでの経験について理解したり伝えたりするために，情報を整理して要点を捉えたり伝えたりすることができる。</w:t>
            </w:r>
          </w:p>
        </w:tc>
        <w:tc>
          <w:tcPr>
            <w:tcW w:w="1701" w:type="dxa"/>
            <w:shd w:val="clear" w:color="auto" w:fill="auto"/>
            <w:vAlign w:val="center"/>
          </w:tcPr>
          <w:p w14:paraId="67789CF4" w14:textId="52F26A5B" w:rsidR="00AF5F18" w:rsidRPr="00673BDB"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現在完了形（経験用法，平叙文）</w:t>
            </w:r>
          </w:p>
        </w:tc>
        <w:tc>
          <w:tcPr>
            <w:tcW w:w="708" w:type="dxa"/>
            <w:shd w:val="clear" w:color="auto" w:fill="FFFFCC"/>
            <w:vAlign w:val="center"/>
          </w:tcPr>
          <w:p w14:paraId="187B3D3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4AE8771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32CAC5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ED6C6E2" w14:textId="2B2F776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［知識］現在完了形（経験用法）の平叙文の形・意味・用法を理解している。（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098BA66" w14:textId="141F3D8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［技能］現在完了形（経験用法）などの理解をもとに，これまでに経験したことについて理解したり即興で伝えたりする技能を身につけている。（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07DBEA4"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これまでの経験について知るために，スポーツ競技などに関するアンケートの要点を捉えている。（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2FC5349F" w14:textId="56A9F08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これまでの経験について書かれた英文を読んで要点を捉えたり，自分が経験したことのあることを即興で伝えたりしようとしている。（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3DBF498" w14:textId="118ED67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アンケート</w:t>
            </w:r>
          </w:p>
          <w:p w14:paraId="58436281"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パラリンピック</w:t>
            </w:r>
          </w:p>
        </w:tc>
        <w:tc>
          <w:tcPr>
            <w:tcW w:w="1559" w:type="dxa"/>
            <w:tcBorders>
              <w:left w:val="nil"/>
            </w:tcBorders>
            <w:shd w:val="clear" w:color="auto" w:fill="auto"/>
          </w:tcPr>
          <w:p w14:paraId="2C26CF4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7EB67AE" w14:textId="77777777" w:rsidR="00AF5F18" w:rsidRPr="00673BDB" w:rsidRDefault="00AF5F18" w:rsidP="00AF5F18">
            <w:pPr>
              <w:spacing w:line="300" w:lineRule="exact"/>
              <w:jc w:val="left"/>
              <w:rPr>
                <w:rFonts w:ascii="Century" w:eastAsia="ＭＳ Ｐ明朝" w:hAnsi="Century"/>
                <w:sz w:val="16"/>
                <w:szCs w:val="16"/>
              </w:rPr>
            </w:pPr>
          </w:p>
        </w:tc>
        <w:tc>
          <w:tcPr>
            <w:tcW w:w="1701" w:type="dxa"/>
            <w:vMerge w:val="restart"/>
            <w:shd w:val="clear" w:color="auto" w:fill="auto"/>
          </w:tcPr>
          <w:p w14:paraId="4CF56C9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7E5358F5"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5E889E1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A26F37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357CF4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5AB80B4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61962C0A"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招待する</w:t>
            </w:r>
          </w:p>
        </w:tc>
      </w:tr>
      <w:tr w:rsidR="00AF5F18" w14:paraId="0D77E121" w14:textId="77777777" w:rsidTr="00AF5F18">
        <w:trPr>
          <w:cantSplit/>
          <w:trHeight w:val="43"/>
          <w:jc w:val="right"/>
        </w:trPr>
        <w:tc>
          <w:tcPr>
            <w:tcW w:w="279" w:type="dxa"/>
            <w:vMerge/>
          </w:tcPr>
          <w:p w14:paraId="61FB541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1D6A57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2295AFC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59B14A8" w14:textId="77777777" w:rsidR="00AF5F18" w:rsidRPr="00673BDB"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97429FA" w14:textId="77777777" w:rsidR="00AF5F18" w:rsidRPr="00673BDB"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687B3775"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A0B62F6"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19B470B1" w14:textId="3A5FAF8E"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相手のことを知るために，これまでの経験について，簡単な語句や文を用いてたずねたり，相手からの質問に答えたりすることができる。</w:t>
            </w:r>
          </w:p>
        </w:tc>
        <w:tc>
          <w:tcPr>
            <w:tcW w:w="1701" w:type="dxa"/>
            <w:shd w:val="clear" w:color="auto" w:fill="auto"/>
            <w:vAlign w:val="center"/>
          </w:tcPr>
          <w:p w14:paraId="01E060F2" w14:textId="0F71BEE1" w:rsidR="00AF5F18" w:rsidRPr="00673BDB"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現在完了形（経験用法，疑問文）</w:t>
            </w:r>
          </w:p>
        </w:tc>
        <w:tc>
          <w:tcPr>
            <w:tcW w:w="708" w:type="dxa"/>
            <w:shd w:val="clear" w:color="auto" w:fill="FFFFCC"/>
            <w:vAlign w:val="center"/>
          </w:tcPr>
          <w:p w14:paraId="1F03FC3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76F0BC4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C73BCE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00D148AB" w14:textId="63088A3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［知識］現在完了形（経験用法）の疑問文の形・意味・用法を理解している。（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7DD6B2F" w14:textId="5EB4EFA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［技能］現在完了形（経験用法）などの理解をもとに，これまでの経験についての対話の</w:t>
            </w:r>
            <w:r w:rsidRPr="00D73399">
              <w:rPr>
                <w:rFonts w:ascii="Century" w:eastAsia="ＭＳ Ｐ明朝" w:hAnsi="Century" w:hint="eastAsia"/>
                <w:color w:val="000000" w:themeColor="text1"/>
                <w:sz w:val="18"/>
                <w:szCs w:val="18"/>
              </w:rPr>
              <w:t>内容</w:t>
            </w:r>
            <w:r w:rsidRPr="00D73399">
              <w:rPr>
                <w:rFonts w:ascii="Century" w:eastAsia="ＭＳ Ｐ明朝" w:hAnsi="Century"/>
                <w:color w:val="000000" w:themeColor="text1"/>
                <w:sz w:val="18"/>
                <w:szCs w:val="18"/>
              </w:rPr>
              <w:t>を捉えたり，経験したことがあるかを即興でたずねたり答えたりする技能を身につけている。（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69919B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相手のことを知るために，これまでの経験について，簡単な語句や文を用いてたずねたり，相手からの質問に答えたりしている。（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A9B9DF1" w14:textId="2817DD7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相手のことを知るために，これまでの経験について，簡単な語句や文を用いてたずねたり，相手からの質問に答えたりしようとしている。（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F227395" w14:textId="3B807880"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車いすテニス</w:t>
            </w:r>
          </w:p>
        </w:tc>
        <w:tc>
          <w:tcPr>
            <w:tcW w:w="1559" w:type="dxa"/>
            <w:tcBorders>
              <w:left w:val="nil"/>
            </w:tcBorders>
            <w:shd w:val="clear" w:color="auto" w:fill="auto"/>
          </w:tcPr>
          <w:p w14:paraId="77B9058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015E330"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すすめる，助言する</w:t>
            </w:r>
          </w:p>
        </w:tc>
        <w:tc>
          <w:tcPr>
            <w:tcW w:w="1701" w:type="dxa"/>
            <w:vMerge/>
            <w:shd w:val="clear" w:color="auto" w:fill="auto"/>
          </w:tcPr>
          <w:p w14:paraId="32B96581" w14:textId="77777777" w:rsidR="00AF5F18" w:rsidRPr="00673BDB" w:rsidRDefault="00AF5F18" w:rsidP="00AF5F18">
            <w:pPr>
              <w:spacing w:line="300" w:lineRule="exact"/>
              <w:jc w:val="left"/>
              <w:rPr>
                <w:rFonts w:ascii="Century" w:eastAsia="ＭＳ Ｐ明朝" w:hAnsi="Century"/>
                <w:sz w:val="16"/>
                <w:szCs w:val="16"/>
              </w:rPr>
            </w:pPr>
          </w:p>
        </w:tc>
      </w:tr>
      <w:tr w:rsidR="00AF5F18" w14:paraId="6DAC5D2F" w14:textId="77777777" w:rsidTr="00AF5F18">
        <w:trPr>
          <w:cantSplit/>
          <w:trHeight w:val="55"/>
          <w:jc w:val="right"/>
        </w:trPr>
        <w:tc>
          <w:tcPr>
            <w:tcW w:w="279" w:type="dxa"/>
            <w:vMerge/>
          </w:tcPr>
          <w:p w14:paraId="4B046B9B"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03A0F121"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04F2DF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D8D35DD"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D5863C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2F7E8B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BA762C9"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433326D3" w14:textId="03DEA17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おたがいのことを知るために，これまでの経験について伝え合うことができる。</w:t>
            </w:r>
          </w:p>
        </w:tc>
        <w:tc>
          <w:tcPr>
            <w:tcW w:w="1701" w:type="dxa"/>
            <w:shd w:val="clear" w:color="auto" w:fill="auto"/>
            <w:vAlign w:val="center"/>
          </w:tcPr>
          <w:p w14:paraId="0F859C9A" w14:textId="3A53FD8F"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◆現在完了形（経験用法）</w:t>
            </w:r>
          </w:p>
        </w:tc>
        <w:tc>
          <w:tcPr>
            <w:tcW w:w="708" w:type="dxa"/>
            <w:shd w:val="clear" w:color="auto" w:fill="FFFF00"/>
            <w:vAlign w:val="center"/>
          </w:tcPr>
          <w:p w14:paraId="4BF5576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E27A2C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719D60C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0A01D22" w14:textId="1B847BBF"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［知識］現在完了形（</w:t>
            </w:r>
            <w:r w:rsidRPr="00AA60F1">
              <w:rPr>
                <w:rFonts w:ascii="ＭＳ Ｐゴシック" w:eastAsia="ＭＳ Ｐゴシック" w:hAnsi="ＭＳ Ｐゴシック"/>
                <w:b/>
                <w:color w:val="000000" w:themeColor="text1"/>
                <w:sz w:val="18"/>
                <w:szCs w:val="18"/>
              </w:rPr>
              <w:t>経験用法）</w:t>
            </w:r>
            <w:r w:rsidRPr="00AA60F1">
              <w:rPr>
                <w:rFonts w:ascii="ＭＳ Ｐゴシック" w:eastAsia="ＭＳ Ｐゴシック" w:hAnsi="ＭＳ Ｐゴシック" w:hint="eastAsia"/>
                <w:b/>
                <w:color w:val="000000" w:themeColor="text1"/>
                <w:sz w:val="18"/>
                <w:szCs w:val="18"/>
              </w:rPr>
              <w:t>を用いた文</w:t>
            </w:r>
            <w:r w:rsidRPr="00AA60F1">
              <w:rPr>
                <w:rFonts w:ascii="ＭＳ Ｐゴシック" w:eastAsia="ＭＳ Ｐゴシック" w:hAnsi="ＭＳ Ｐゴシック"/>
                <w:b/>
                <w:color w:val="000000" w:themeColor="text1"/>
                <w:sz w:val="18"/>
                <w:szCs w:val="18"/>
              </w:rPr>
              <w:t>の形・意</w:t>
            </w:r>
            <w:r w:rsidRPr="00D73399">
              <w:rPr>
                <w:rFonts w:ascii="ＭＳ Ｐゴシック" w:eastAsia="ＭＳ Ｐゴシック" w:hAnsi="ＭＳ Ｐゴシック"/>
                <w:b/>
                <w:color w:val="000000" w:themeColor="text1"/>
                <w:sz w:val="18"/>
                <w:szCs w:val="18"/>
              </w:rPr>
              <w:t>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98AA4DA" w14:textId="77777777"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［技能］現在完了形（経験用法）などの理解をもとに，これまでに経験したことについての話の内容を聞き取ったり，おたがいの経験を伝え合って友達の経験について述べたりする技能を身につけている。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7FB7CF"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おたがいのことを知るために，これまでの経験について，簡単な語句や文を用いて伝え合っている。（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A816FAE" w14:textId="3261865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おたがいのことを知るために，これまでの経験について，要点を捉えたり，簡単な語句や文を用いて伝え合ったりしようとしている。（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D965EA7" w14:textId="4F06FF6A"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これまでの経験</w:t>
            </w:r>
          </w:p>
        </w:tc>
        <w:tc>
          <w:tcPr>
            <w:tcW w:w="1559" w:type="dxa"/>
            <w:tcBorders>
              <w:left w:val="nil"/>
            </w:tcBorders>
            <w:shd w:val="clear" w:color="auto" w:fill="auto"/>
          </w:tcPr>
          <w:p w14:paraId="4CB9F486"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14E699F1" w14:textId="77777777" w:rsidR="00AF5F18" w:rsidRPr="00673BDB" w:rsidRDefault="00AF5F18" w:rsidP="00AF5F18">
            <w:pPr>
              <w:spacing w:line="300" w:lineRule="exact"/>
              <w:jc w:val="left"/>
              <w:rPr>
                <w:rFonts w:ascii="Century" w:eastAsia="ＭＳ Ｐ明朝" w:hAnsi="Century"/>
                <w:sz w:val="16"/>
                <w:szCs w:val="16"/>
              </w:rPr>
            </w:pPr>
          </w:p>
        </w:tc>
      </w:tr>
      <w:tr w:rsidR="00AF5F18" w14:paraId="5711933D" w14:textId="77777777" w:rsidTr="00AF5F18">
        <w:trPr>
          <w:cantSplit/>
          <w:trHeight w:val="392"/>
          <w:jc w:val="right"/>
        </w:trPr>
        <w:tc>
          <w:tcPr>
            <w:tcW w:w="279" w:type="dxa"/>
            <w:vMerge/>
          </w:tcPr>
          <w:p w14:paraId="087FBB7B"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27480446"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10D8B9D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4182B686"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4EA11CB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15D7000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7429EAAE"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722BFA04" w14:textId="63DBFEB0" w:rsidR="00AF5F18" w:rsidRDefault="00BC7CB1" w:rsidP="00BC7CB1">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スポーツが持つ力を理解するために</w:t>
            </w:r>
            <w:r w:rsidR="000F7C23">
              <w:rPr>
                <w:rFonts w:ascii="Century" w:eastAsia="ＭＳ Ｐ明朝" w:hAnsi="Century" w:hint="eastAsia"/>
                <w:bCs/>
                <w:color w:val="000000" w:themeColor="text1"/>
                <w:spacing w:val="-4"/>
                <w:sz w:val="18"/>
                <w:szCs w:val="18"/>
              </w:rPr>
              <w:t>，</w:t>
            </w:r>
            <w:r w:rsidR="00AA60F1">
              <w:rPr>
                <w:rFonts w:ascii="Century" w:eastAsia="ＭＳ Ｐ明朝" w:hAnsi="Century" w:hint="eastAsia"/>
                <w:bCs/>
                <w:color w:val="000000" w:themeColor="text1"/>
                <w:spacing w:val="-4"/>
                <w:sz w:val="18"/>
                <w:szCs w:val="18"/>
              </w:rPr>
              <w:t>障がい</w:t>
            </w:r>
            <w:r w:rsidRPr="00BC7CB1">
              <w:rPr>
                <w:rFonts w:ascii="Century" w:eastAsia="ＭＳ Ｐ明朝" w:hAnsi="Century" w:hint="eastAsia"/>
                <w:bCs/>
                <w:color w:val="000000" w:themeColor="text1"/>
                <w:spacing w:val="-4"/>
                <w:sz w:val="18"/>
                <w:szCs w:val="18"/>
              </w:rPr>
              <w:t>者スポーツについて書かれた文章の概要を捉えたり</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人の気持ちの変化について伝えたりすることができる。</w:t>
            </w:r>
          </w:p>
        </w:tc>
        <w:tc>
          <w:tcPr>
            <w:tcW w:w="1701" w:type="dxa"/>
            <w:shd w:val="clear" w:color="auto" w:fill="auto"/>
            <w:vAlign w:val="center"/>
          </w:tcPr>
          <w:p w14:paraId="071D0E00" w14:textId="1C653842"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p>
        </w:tc>
        <w:tc>
          <w:tcPr>
            <w:tcW w:w="708" w:type="dxa"/>
            <w:shd w:val="clear" w:color="auto" w:fill="FFFFCC"/>
            <w:vAlign w:val="center"/>
          </w:tcPr>
          <w:p w14:paraId="493A8C9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631399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097AB4B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387862F" w14:textId="70CA758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SVOC</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C=</w:t>
            </w:r>
            <w:r w:rsidRPr="00D73399">
              <w:rPr>
                <w:rFonts w:ascii="Century" w:eastAsia="ＭＳ Ｐ明朝" w:hAnsi="Century"/>
                <w:color w:val="000000" w:themeColor="text1"/>
                <w:sz w:val="18"/>
                <w:szCs w:val="18"/>
              </w:rPr>
              <w:t>形容詞）の文の形・意味・用法を理解している。（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133AA10" w14:textId="74D70B9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SVOC</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C=</w:t>
            </w:r>
            <w:r w:rsidRPr="00D73399">
              <w:rPr>
                <w:rFonts w:ascii="Century" w:eastAsia="ＭＳ Ｐ明朝" w:hAnsi="Century"/>
                <w:color w:val="000000" w:themeColor="text1"/>
                <w:sz w:val="18"/>
                <w:szCs w:val="18"/>
              </w:rPr>
              <w:t>形容詞）</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の理解をもとに，人の気持ちや状態の変化について理解したり伝えたりする技能を身につけている。（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8A52D23" w14:textId="2492E83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スポーツが持つ力を理解するために</w:t>
            </w:r>
            <w:r w:rsidR="000F7C23">
              <w:rPr>
                <w:rFonts w:ascii="ＭＳ Ｐゴシック" w:eastAsia="ＭＳ Ｐゴシック" w:hAnsi="ＭＳ Ｐゴシック" w:hint="eastAsia"/>
                <w:b/>
                <w:color w:val="000000" w:themeColor="text1"/>
                <w:sz w:val="18"/>
                <w:szCs w:val="18"/>
              </w:rPr>
              <w:t>，</w:t>
            </w:r>
            <w:r w:rsidR="00AA60F1">
              <w:rPr>
                <w:rFonts w:ascii="ＭＳ Ｐゴシック" w:eastAsia="ＭＳ Ｐゴシック" w:hAnsi="ＭＳ Ｐゴシック" w:hint="eastAsia"/>
                <w:b/>
                <w:color w:val="000000" w:themeColor="text1"/>
                <w:sz w:val="18"/>
                <w:szCs w:val="18"/>
              </w:rPr>
              <w:t>障がい</w:t>
            </w:r>
            <w:r w:rsidR="00BC7CB1" w:rsidRPr="00BC7CB1">
              <w:rPr>
                <w:rFonts w:ascii="ＭＳ Ｐゴシック" w:eastAsia="ＭＳ Ｐゴシック" w:hAnsi="ＭＳ Ｐゴシック" w:hint="eastAsia"/>
                <w:b/>
                <w:color w:val="000000" w:themeColor="text1"/>
                <w:sz w:val="18"/>
                <w:szCs w:val="18"/>
              </w:rPr>
              <w:t>者スポーツについて書かれた文章の概要を捉えたり，人の気持ちの変化について簡単な語句や文を用いて話したりしている。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312A4AEB" w14:textId="7F7A24D3"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スポーツが持つ力を理解するために</w:t>
            </w:r>
            <w:r w:rsidR="000F7C23">
              <w:rPr>
                <w:rFonts w:ascii="Century" w:eastAsia="ＭＳ Ｐ明朝" w:hAnsi="Century" w:hint="eastAsia"/>
                <w:bCs/>
                <w:color w:val="000000" w:themeColor="text1"/>
                <w:sz w:val="18"/>
                <w:szCs w:val="18"/>
              </w:rPr>
              <w:t>，</w:t>
            </w:r>
            <w:r w:rsidR="00AA60F1">
              <w:rPr>
                <w:rFonts w:ascii="Century" w:eastAsia="ＭＳ Ｐ明朝" w:hAnsi="Century" w:hint="eastAsia"/>
                <w:bCs/>
                <w:color w:val="000000" w:themeColor="text1"/>
                <w:sz w:val="18"/>
                <w:szCs w:val="18"/>
              </w:rPr>
              <w:t>障がい</w:t>
            </w:r>
            <w:r w:rsidR="00BC7CB1" w:rsidRPr="00BC7CB1">
              <w:rPr>
                <w:rFonts w:ascii="Century" w:eastAsia="ＭＳ Ｐ明朝" w:hAnsi="Century" w:hint="eastAsia"/>
                <w:bCs/>
                <w:color w:val="000000" w:themeColor="text1"/>
                <w:sz w:val="18"/>
                <w:szCs w:val="18"/>
              </w:rPr>
              <w:t>者スポーツについて書かれた文章の概要を捉えたり，人の気持ちの変化について簡単な語句や文を用いて伝えたりしようとしている。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374858F" w14:textId="32A64ED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834A30D"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国枝慎吾，上地結衣</w:t>
            </w:r>
          </w:p>
        </w:tc>
        <w:tc>
          <w:tcPr>
            <w:tcW w:w="1559" w:type="dxa"/>
            <w:tcBorders>
              <w:left w:val="nil"/>
            </w:tcBorders>
            <w:shd w:val="clear" w:color="auto" w:fill="auto"/>
          </w:tcPr>
          <w:p w14:paraId="46601D5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7052507E"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20E6F354" w14:textId="77777777" w:rsidR="00AF5F18" w:rsidRPr="00673BDB" w:rsidRDefault="00AF5F18" w:rsidP="00AF5F18">
            <w:pPr>
              <w:spacing w:line="300" w:lineRule="exact"/>
              <w:jc w:val="left"/>
              <w:rPr>
                <w:rFonts w:ascii="Century" w:eastAsia="ＭＳ Ｐ明朝" w:hAnsi="Century"/>
                <w:sz w:val="16"/>
                <w:szCs w:val="16"/>
              </w:rPr>
            </w:pPr>
          </w:p>
        </w:tc>
      </w:tr>
      <w:tr w:rsidR="00AF5F18" w14:paraId="7FC92DED" w14:textId="77777777" w:rsidTr="00AF5F18">
        <w:trPr>
          <w:cantSplit/>
          <w:trHeight w:val="157"/>
          <w:jc w:val="right"/>
        </w:trPr>
        <w:tc>
          <w:tcPr>
            <w:tcW w:w="279" w:type="dxa"/>
            <w:vMerge/>
          </w:tcPr>
          <w:p w14:paraId="584A6E10"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3A6D5306"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F16E6A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5B98F58"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ABD15B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62F5B7E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079E321B"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1270859D" w14:textId="39F525DC" w:rsidR="00AF5F18" w:rsidRPr="00BC7CB1" w:rsidRDefault="00BC7CB1" w:rsidP="00AF5F18">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人々を結びつけるスポーツの力について理解するために</w:t>
            </w:r>
            <w:r w:rsidR="000F7C23">
              <w:rPr>
                <w:rFonts w:ascii="Century" w:eastAsia="ＭＳ Ｐ明朝" w:hAnsi="Century" w:hint="eastAsia"/>
                <w:bCs/>
                <w:color w:val="000000" w:themeColor="text1"/>
                <w:spacing w:val="-4"/>
                <w:sz w:val="18"/>
                <w:szCs w:val="18"/>
              </w:rPr>
              <w:t>，</w:t>
            </w:r>
            <w:r w:rsidR="00AA60F1">
              <w:rPr>
                <w:rFonts w:ascii="Century" w:eastAsia="ＭＳ Ｐ明朝" w:hAnsi="Century" w:hint="eastAsia"/>
                <w:bCs/>
                <w:color w:val="000000" w:themeColor="text1"/>
                <w:spacing w:val="-4"/>
                <w:sz w:val="18"/>
                <w:szCs w:val="18"/>
              </w:rPr>
              <w:t>障がい</w:t>
            </w:r>
            <w:r w:rsidRPr="00BC7CB1">
              <w:rPr>
                <w:rFonts w:ascii="Century" w:eastAsia="ＭＳ Ｐ明朝" w:hAnsi="Century" w:hint="eastAsia"/>
                <w:bCs/>
                <w:color w:val="000000" w:themeColor="text1"/>
                <w:spacing w:val="-4"/>
                <w:sz w:val="18"/>
                <w:szCs w:val="18"/>
              </w:rPr>
              <w:t>者スポーツを支える技術の進歩について書かれた文章の概要を捉えたり</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伝えたりすることができる。</w:t>
            </w:r>
          </w:p>
        </w:tc>
        <w:tc>
          <w:tcPr>
            <w:tcW w:w="1701" w:type="dxa"/>
            <w:shd w:val="clear" w:color="auto" w:fill="auto"/>
            <w:vAlign w:val="center"/>
          </w:tcPr>
          <w:p w14:paraId="5AF4E6F6" w14:textId="1C235494" w:rsidR="00AF5F18" w:rsidRPr="00760EAD"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FFFFCC"/>
            <w:vAlign w:val="center"/>
          </w:tcPr>
          <w:p w14:paraId="43CD56A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782469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1BDB0DB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0F0B8D4" w14:textId="79ECFF5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that</w:t>
            </w:r>
            <w:r w:rsidRPr="00D73399">
              <w:rPr>
                <w:rFonts w:ascii="Century" w:eastAsia="ＭＳ Ｐ明朝" w:hAnsi="Century"/>
                <w:color w:val="000000" w:themeColor="text1"/>
                <w:sz w:val="18"/>
                <w:szCs w:val="18"/>
              </w:rPr>
              <w:t>節）の文の形・意味・用法を理解している。（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DEF5AC1" w14:textId="11B030B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that</w:t>
            </w:r>
            <w:r w:rsidRPr="00D73399">
              <w:rPr>
                <w:rFonts w:ascii="Century" w:eastAsia="ＭＳ Ｐ明朝" w:hAnsi="Century"/>
                <w:color w:val="000000" w:themeColor="text1"/>
                <w:sz w:val="18"/>
                <w:szCs w:val="18"/>
              </w:rPr>
              <w:t>節）</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の理解をもとに，人やものが私たちに伝えることを理解したり表現したりする技能を身につけている。（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7487742" w14:textId="5FD9AD6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人々を結びつけるスポーツの力について理解するために</w:t>
            </w:r>
            <w:r w:rsidR="000F7C23">
              <w:rPr>
                <w:rFonts w:ascii="ＭＳ Ｐゴシック" w:eastAsia="ＭＳ Ｐゴシック" w:hAnsi="ＭＳ Ｐゴシック" w:hint="eastAsia"/>
                <w:b/>
                <w:color w:val="000000" w:themeColor="text1"/>
                <w:sz w:val="18"/>
                <w:szCs w:val="18"/>
              </w:rPr>
              <w:t>，</w:t>
            </w:r>
            <w:r w:rsidR="00AA60F1">
              <w:rPr>
                <w:rFonts w:ascii="ＭＳ Ｐゴシック" w:eastAsia="ＭＳ Ｐゴシック" w:hAnsi="ＭＳ Ｐゴシック" w:hint="eastAsia"/>
                <w:b/>
                <w:color w:val="000000" w:themeColor="text1"/>
                <w:sz w:val="18"/>
                <w:szCs w:val="18"/>
              </w:rPr>
              <w:t>障がい</w:t>
            </w:r>
            <w:r w:rsidR="00BC7CB1" w:rsidRPr="00BC7CB1">
              <w:rPr>
                <w:rFonts w:ascii="ＭＳ Ｐゴシック" w:eastAsia="ＭＳ Ｐゴシック" w:hAnsi="ＭＳ Ｐゴシック" w:hint="eastAsia"/>
                <w:b/>
                <w:color w:val="000000" w:themeColor="text1"/>
                <w:sz w:val="18"/>
                <w:szCs w:val="18"/>
              </w:rPr>
              <w:t>者スポーツを支える技術の進歩について書かれた文章の概要を捉えたり，簡単な語句や文を用いて話したりしている。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5E75BCD" w14:textId="6120436B"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人々を結びつけるスポーツの力について理解するために</w:t>
            </w:r>
            <w:r w:rsidR="000F7C23">
              <w:rPr>
                <w:rFonts w:ascii="Century" w:eastAsia="ＭＳ Ｐ明朝" w:hAnsi="Century" w:hint="eastAsia"/>
                <w:bCs/>
                <w:color w:val="000000" w:themeColor="text1"/>
                <w:sz w:val="18"/>
                <w:szCs w:val="18"/>
              </w:rPr>
              <w:t>，</w:t>
            </w:r>
            <w:r w:rsidR="00AA60F1">
              <w:rPr>
                <w:rFonts w:ascii="Century" w:eastAsia="ＭＳ Ｐ明朝" w:hAnsi="Century" w:hint="eastAsia"/>
                <w:bCs/>
                <w:color w:val="000000" w:themeColor="text1"/>
                <w:sz w:val="18"/>
                <w:szCs w:val="18"/>
              </w:rPr>
              <w:t>障がい</w:t>
            </w:r>
            <w:r w:rsidR="00BC7CB1" w:rsidRPr="00BC7CB1">
              <w:rPr>
                <w:rFonts w:ascii="Century" w:eastAsia="ＭＳ Ｐ明朝" w:hAnsi="Century" w:hint="eastAsia"/>
                <w:bCs/>
                <w:color w:val="000000" w:themeColor="text1"/>
                <w:sz w:val="18"/>
                <w:szCs w:val="18"/>
              </w:rPr>
              <w:t>者スポーツを支える技術の進歩について書かれた文章の概要を捉えたり，簡単な語句や文を用いて伝えたりしようとしている。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DA9C673" w14:textId="3E88EC8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英字新聞の記事</w:t>
            </w:r>
          </w:p>
          <w:p w14:paraId="352F009F"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車いすメーカー</w:t>
            </w:r>
          </w:p>
        </w:tc>
        <w:tc>
          <w:tcPr>
            <w:tcW w:w="1559" w:type="dxa"/>
            <w:tcBorders>
              <w:left w:val="nil"/>
            </w:tcBorders>
            <w:shd w:val="clear" w:color="auto" w:fill="auto"/>
          </w:tcPr>
          <w:p w14:paraId="67379B3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5B4B7E4D" w14:textId="77777777" w:rsidR="00AF5F18" w:rsidRPr="00673BDB" w:rsidRDefault="00AF5F18" w:rsidP="00AF5F18">
            <w:pPr>
              <w:spacing w:line="300" w:lineRule="exact"/>
              <w:jc w:val="left"/>
              <w:rPr>
                <w:rFonts w:ascii="Century" w:eastAsia="ＭＳ Ｐ明朝" w:hAnsi="Century"/>
                <w:sz w:val="16"/>
                <w:szCs w:val="16"/>
              </w:rPr>
            </w:pPr>
          </w:p>
        </w:tc>
        <w:tc>
          <w:tcPr>
            <w:tcW w:w="1701" w:type="dxa"/>
            <w:vMerge/>
            <w:shd w:val="clear" w:color="auto" w:fill="auto"/>
          </w:tcPr>
          <w:p w14:paraId="7A393592" w14:textId="77777777" w:rsidR="00AF5F18" w:rsidRPr="00673BDB" w:rsidRDefault="00AF5F18" w:rsidP="00AF5F18">
            <w:pPr>
              <w:spacing w:line="300" w:lineRule="exact"/>
              <w:jc w:val="left"/>
              <w:rPr>
                <w:rFonts w:ascii="Century" w:eastAsia="ＭＳ Ｐ明朝" w:hAnsi="Century"/>
                <w:sz w:val="16"/>
                <w:szCs w:val="16"/>
              </w:rPr>
            </w:pPr>
          </w:p>
        </w:tc>
      </w:tr>
      <w:tr w:rsidR="00AF5F18" w14:paraId="27B1D8AB" w14:textId="77777777" w:rsidTr="00AF5F18">
        <w:trPr>
          <w:cantSplit/>
          <w:trHeight w:val="392"/>
          <w:jc w:val="right"/>
        </w:trPr>
        <w:tc>
          <w:tcPr>
            <w:tcW w:w="279" w:type="dxa"/>
            <w:vMerge/>
          </w:tcPr>
          <w:p w14:paraId="63F3E218"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1E359C7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9BF803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C181D62"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42BF2A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7509818E"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8BC12F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0E78152" w14:textId="74500F8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日本を訪れる外国人に楽しんでもらうために，その人の経験や希望をもとに，日本滞在中のプランを考え</w:t>
            </w:r>
            <w:r w:rsidRPr="00D73399">
              <w:rPr>
                <w:rFonts w:ascii="Arial Black" w:eastAsia="ＭＳ Ｐ明朝" w:hAnsi="Arial Black"/>
                <w:bCs/>
                <w:color w:val="000000" w:themeColor="text1"/>
                <w:spacing w:val="-4"/>
                <w:sz w:val="18"/>
                <w:szCs w:val="18"/>
              </w:rPr>
              <w:t>て</w:t>
            </w:r>
            <w:r w:rsidRPr="00D73399">
              <w:rPr>
                <w:rFonts w:ascii="Arial Black" w:eastAsia="ＭＳ Ｐ明朝" w:hAnsi="Arial Black" w:hint="eastAsia"/>
                <w:bCs/>
                <w:color w:val="000000" w:themeColor="text1"/>
                <w:spacing w:val="-4"/>
                <w:sz w:val="18"/>
                <w:szCs w:val="18"/>
              </w:rPr>
              <w:t>発表したり，メールを書いたりすることができる</w:t>
            </w:r>
            <w:r w:rsidRPr="00D73399">
              <w:rPr>
                <w:rFonts w:ascii="Arial Black" w:eastAsia="ＭＳ Ｐ明朝" w:hAnsi="Arial Black"/>
                <w:bCs/>
                <w:color w:val="000000" w:themeColor="text1"/>
                <w:spacing w:val="-4"/>
                <w:sz w:val="18"/>
                <w:szCs w:val="18"/>
              </w:rPr>
              <w:t>。</w:t>
            </w:r>
          </w:p>
        </w:tc>
        <w:tc>
          <w:tcPr>
            <w:tcW w:w="1701" w:type="dxa"/>
            <w:shd w:val="clear" w:color="auto" w:fill="auto"/>
            <w:vAlign w:val="center"/>
          </w:tcPr>
          <w:p w14:paraId="323009E9" w14:textId="01C29555"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r>
              <w:rPr>
                <w:rFonts w:ascii="Century" w:eastAsia="ＭＳ Ｐ明朝" w:hAnsi="Century"/>
                <w:sz w:val="16"/>
                <w:szCs w:val="16"/>
              </w:rPr>
              <w:t xml:space="preserve"> </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auto"/>
            <w:vAlign w:val="center"/>
          </w:tcPr>
          <w:p w14:paraId="3CBFB41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216BDF8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426AC80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29B98E1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日本を訪れる外国人に楽しんでもらうために，その人の経験や希望をもとに，日本滞在中のプランを考えて発表したり，メールを書いたりしている。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4D6499B" w14:textId="7E8AB11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日本を訪れる外国人に楽しんでもらうために，その人の経験や希望をもとに，日本滞在中のプランを考えて発表したり，メールを書いたりしようとしている。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587D4A3" w14:textId="37B99001"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16F537E0"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外国人のおもてなしプラン</w:t>
            </w:r>
          </w:p>
        </w:tc>
        <w:tc>
          <w:tcPr>
            <w:tcW w:w="1559" w:type="dxa"/>
            <w:tcBorders>
              <w:left w:val="nil"/>
            </w:tcBorders>
            <w:shd w:val="clear" w:color="auto" w:fill="auto"/>
          </w:tcPr>
          <w:p w14:paraId="586D4AD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73DDECDA" w14:textId="77777777" w:rsidR="00AF5F18" w:rsidRPr="00B403C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701" w:type="dxa"/>
            <w:vMerge/>
            <w:shd w:val="clear" w:color="auto" w:fill="auto"/>
          </w:tcPr>
          <w:p w14:paraId="23D46EF8"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481D20C" w14:textId="77777777" w:rsidTr="00AF5F18">
        <w:trPr>
          <w:cantSplit/>
          <w:trHeight w:val="59"/>
          <w:jc w:val="right"/>
        </w:trPr>
        <w:tc>
          <w:tcPr>
            <w:tcW w:w="279" w:type="dxa"/>
            <w:vMerge w:val="restart"/>
          </w:tcPr>
          <w:p w14:paraId="6CD1D0EA"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vMerge w:val="restart"/>
          </w:tcPr>
          <w:p w14:paraId="48489512"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268" w:type="dxa"/>
            <w:shd w:val="clear" w:color="auto" w:fill="auto"/>
          </w:tcPr>
          <w:p w14:paraId="238BBB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Write 1</w:t>
            </w:r>
          </w:p>
          <w:p w14:paraId="429DDBDB"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有名人への手紙</w:t>
            </w:r>
          </w:p>
          <w:p w14:paraId="3D083AB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□気持ちを伝えるために，表現方法を工夫しながらファンレターを書くことができる。</w:t>
            </w:r>
          </w:p>
        </w:tc>
        <w:tc>
          <w:tcPr>
            <w:tcW w:w="709" w:type="dxa"/>
            <w:shd w:val="clear" w:color="auto" w:fill="auto"/>
            <w:vAlign w:val="center"/>
          </w:tcPr>
          <w:p w14:paraId="1D9B5C8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17</w:t>
            </w:r>
          </w:p>
        </w:tc>
        <w:tc>
          <w:tcPr>
            <w:tcW w:w="284" w:type="dxa"/>
            <w:shd w:val="clear" w:color="auto" w:fill="auto"/>
            <w:vAlign w:val="center"/>
          </w:tcPr>
          <w:p w14:paraId="6C39507A"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DD14351"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101062F4"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2CFE6EBA" w14:textId="3E718B95"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気持ちを伝えるために，表現方法を工夫しながらファンレターを書くことができる。</w:t>
            </w:r>
          </w:p>
        </w:tc>
        <w:tc>
          <w:tcPr>
            <w:tcW w:w="1701" w:type="dxa"/>
            <w:shd w:val="clear" w:color="auto" w:fill="auto"/>
            <w:vAlign w:val="center"/>
          </w:tcPr>
          <w:p w14:paraId="5FB0ED1A" w14:textId="6C58FD68"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p>
        </w:tc>
        <w:tc>
          <w:tcPr>
            <w:tcW w:w="708" w:type="dxa"/>
            <w:shd w:val="clear" w:color="auto" w:fill="FFFFCC"/>
            <w:vAlign w:val="center"/>
          </w:tcPr>
          <w:p w14:paraId="7D7FEFA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01AC40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0DDEDD8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28B5DFC8" w14:textId="35F73F9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［知識］手紙を書く際の基本的な構成や表現を理解している。（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456C4DC" w14:textId="547ABA4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［技能］手紙を書く際の基本的な構成や表現を用いて，好きな有名人などに向けて，自分の気持ちや感想を伝える手紙を書く技能を身につけている。（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0B2645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好きな有名人などに自分の気持ちや感想を伝えるために，表現方法を工夫しながら，ファンレターを書いている。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2DE78353" w14:textId="4A57ADC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好きな有名人などに自分の気持ちや感想を伝えるために，表現方法を工夫しながら，ファンレターを書こうとしている。（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9E5DC49" w14:textId="0BD2B7F2"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w:t>
            </w:r>
          </w:p>
          <w:p w14:paraId="4240BE9A"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歌手へのファンレター</w:t>
            </w:r>
          </w:p>
        </w:tc>
        <w:tc>
          <w:tcPr>
            <w:tcW w:w="1559" w:type="dxa"/>
            <w:tcBorders>
              <w:left w:val="nil"/>
            </w:tcBorders>
            <w:shd w:val="clear" w:color="auto" w:fill="auto"/>
          </w:tcPr>
          <w:p w14:paraId="48DCEAD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自己紹介する</w:t>
            </w:r>
          </w:p>
          <w:p w14:paraId="5E2B271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388721B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p w14:paraId="3324BE66"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701" w:type="dxa"/>
            <w:shd w:val="clear" w:color="auto" w:fill="auto"/>
          </w:tcPr>
          <w:p w14:paraId="23A917E3"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2906283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6C41D47E" w14:textId="77777777" w:rsidR="00AF5F18" w:rsidRPr="00E1724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417A7608" w14:textId="77777777" w:rsidTr="00AF5F18">
        <w:trPr>
          <w:cantSplit/>
          <w:trHeight w:val="59"/>
          <w:jc w:val="right"/>
        </w:trPr>
        <w:tc>
          <w:tcPr>
            <w:tcW w:w="279" w:type="dxa"/>
            <w:vMerge/>
          </w:tcPr>
          <w:p w14:paraId="7363DBF7"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8FA891E"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E6B1D7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1</w:t>
            </w:r>
          </w:p>
          <w:p w14:paraId="0E552DDA"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ディスカッション</w:t>
            </w:r>
          </w:p>
          <w:p w14:paraId="74CCC7B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□ディスカッションを聞き，自分の意見を考えるのに必要な情報を理解することができる。</w:t>
            </w:r>
          </w:p>
        </w:tc>
        <w:tc>
          <w:tcPr>
            <w:tcW w:w="709" w:type="dxa"/>
            <w:shd w:val="clear" w:color="auto" w:fill="auto"/>
            <w:vAlign w:val="center"/>
          </w:tcPr>
          <w:p w14:paraId="425B438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18</w:t>
            </w:r>
          </w:p>
        </w:tc>
        <w:tc>
          <w:tcPr>
            <w:tcW w:w="284" w:type="dxa"/>
            <w:shd w:val="clear" w:color="auto" w:fill="auto"/>
            <w:vAlign w:val="center"/>
          </w:tcPr>
          <w:p w14:paraId="423A3D6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F535EF4"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C6EA71C"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3DC04A33" w14:textId="2504BA9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ディスカッションを聞き，自分の意見を考えるのに必要な情報を理解することができる。</w:t>
            </w:r>
          </w:p>
        </w:tc>
        <w:tc>
          <w:tcPr>
            <w:tcW w:w="1701" w:type="dxa"/>
            <w:shd w:val="clear" w:color="auto" w:fill="auto"/>
            <w:vAlign w:val="center"/>
          </w:tcPr>
          <w:p w14:paraId="4C0DA94C" w14:textId="37EA976F" w:rsidR="00AF5F18"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FFFFCC"/>
            <w:vAlign w:val="center"/>
          </w:tcPr>
          <w:p w14:paraId="3E67A2C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28DC652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2A21D0E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6956" w:type="dxa"/>
          </w:tcPr>
          <w:p w14:paraId="322A1224" w14:textId="5478CEB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［知識］話の流れを示す語句の意味や働きを理解している。（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1306D057" w14:textId="398816C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［技能］話の流れを示す語句の意味や働きの理解をもとに，ディスカッションを聞いて内容を聞き取る技能を身につけている。（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0C13CF0C"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自分の意見を考えて述べるのに必要な情報を理解するために，修学旅行で行きたい場所についてのディスカッションを聞いて</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要点を聞き取っている。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66C6ACAD" w14:textId="1854E64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自分の意見を考えて述べるのに必要な情報を理解するために，修学旅行で行きたい場所についてのディスカッションを聞いて</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要点を聞き取ろうとしている。（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E58F7AD" w14:textId="25A5DAC6"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ディスカッション</w:t>
            </w:r>
          </w:p>
          <w:p w14:paraId="6622910C"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修学旅行の行動予定</w:t>
            </w:r>
          </w:p>
        </w:tc>
        <w:tc>
          <w:tcPr>
            <w:tcW w:w="1559" w:type="dxa"/>
            <w:tcBorders>
              <w:left w:val="nil"/>
            </w:tcBorders>
            <w:shd w:val="clear" w:color="auto" w:fill="auto"/>
          </w:tcPr>
          <w:p w14:paraId="5723541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015E1BA7"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提案する</w:t>
            </w:r>
          </w:p>
        </w:tc>
        <w:tc>
          <w:tcPr>
            <w:tcW w:w="1701" w:type="dxa"/>
            <w:shd w:val="clear" w:color="auto" w:fill="auto"/>
          </w:tcPr>
          <w:p w14:paraId="12577D9C"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AF5F18" w14:paraId="3B5B8366" w14:textId="77777777" w:rsidTr="00AF5F18">
        <w:trPr>
          <w:cantSplit/>
          <w:trHeight w:val="383"/>
          <w:jc w:val="right"/>
        </w:trPr>
        <w:tc>
          <w:tcPr>
            <w:tcW w:w="279" w:type="dxa"/>
            <w:vMerge/>
          </w:tcPr>
          <w:p w14:paraId="120EE44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057CE48"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2391883C"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2</w:t>
            </w:r>
          </w:p>
          <w:p w14:paraId="212424BD"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Haiku in English</w:t>
            </w:r>
          </w:p>
          <w:p w14:paraId="02A23052"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海外でも愛される日本の伝統文化の魅力を知り，言語や文化のちがいについて考える。</w:t>
            </w:r>
          </w:p>
          <w:p w14:paraId="1D17CE5B" w14:textId="77777777" w:rsidR="00AF5F18"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ずっと好きなことや，これまで取り組んできたこ</w:t>
            </w:r>
            <w:r w:rsidRPr="00592DEA">
              <w:rPr>
                <w:rFonts w:ascii="Century" w:eastAsia="ＭＳ Ｐ明朝" w:hAnsi="Century" w:hint="eastAsia"/>
                <w:sz w:val="18"/>
                <w:szCs w:val="18"/>
              </w:rPr>
              <w:lastRenderedPageBreak/>
              <w:t>とについて伝え合うことができる。</w:t>
            </w:r>
          </w:p>
          <w:p w14:paraId="74183425" w14:textId="7AC97198" w:rsidR="00AF5F18" w:rsidRPr="00592DEA" w:rsidRDefault="00AF5F18" w:rsidP="00AF5F18">
            <w:pPr>
              <w:spacing w:line="300" w:lineRule="exact"/>
              <w:ind w:leftChars="200" w:left="420" w:firstLineChars="600" w:firstLine="1080"/>
              <w:jc w:val="left"/>
              <w:rPr>
                <w:rFonts w:ascii="Century" w:eastAsia="ＭＳ Ｐ明朝" w:hAnsi="Century"/>
                <w:sz w:val="18"/>
                <w:szCs w:val="18"/>
              </w:rPr>
            </w:pPr>
            <w:r w:rsidRPr="00592DEA">
              <w:rPr>
                <w:rFonts w:ascii="HGPｺﾞｼｯｸE" w:eastAsia="HGPｺﾞｼｯｸE" w:hAnsi="HGPｺﾞｼｯｸE" w:hint="eastAsia"/>
                <w:color w:val="FFFFFF" w:themeColor="background1"/>
                <w:sz w:val="18"/>
                <w:szCs w:val="18"/>
                <w:highlight w:val="black"/>
              </w:rPr>
              <w:t xml:space="preserve">　国語　</w:t>
            </w:r>
          </w:p>
        </w:tc>
        <w:tc>
          <w:tcPr>
            <w:tcW w:w="709" w:type="dxa"/>
            <w:vMerge w:val="restart"/>
            <w:shd w:val="clear" w:color="auto" w:fill="auto"/>
            <w:vAlign w:val="center"/>
          </w:tcPr>
          <w:p w14:paraId="00CF56C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19</w:t>
            </w:r>
            <w:r>
              <w:rPr>
                <w:rFonts w:ascii="Century" w:eastAsia="ＭＳ Ｐ明朝" w:hAnsi="Century"/>
                <w:sz w:val="18"/>
                <w:szCs w:val="18"/>
              </w:rPr>
              <w:t>-28</w:t>
            </w:r>
          </w:p>
        </w:tc>
        <w:tc>
          <w:tcPr>
            <w:tcW w:w="284" w:type="dxa"/>
            <w:vMerge w:val="restart"/>
            <w:shd w:val="clear" w:color="auto" w:fill="auto"/>
            <w:vAlign w:val="center"/>
          </w:tcPr>
          <w:p w14:paraId="2D41ACDF"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4B91BBE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0E290E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26F36FC4" w14:textId="4177A03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すでに終えたかどうかを知るために，宿題などの状況について概要を捉えたり，即興で伝え合ったりすることができる。</w:t>
            </w:r>
          </w:p>
        </w:tc>
        <w:tc>
          <w:tcPr>
            <w:tcW w:w="1701" w:type="dxa"/>
            <w:shd w:val="clear" w:color="auto" w:fill="auto"/>
            <w:vAlign w:val="center"/>
          </w:tcPr>
          <w:p w14:paraId="7EDDD95D" w14:textId="14EB6E4E"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現在完了形（完了用法）</w:t>
            </w:r>
          </w:p>
        </w:tc>
        <w:tc>
          <w:tcPr>
            <w:tcW w:w="708" w:type="dxa"/>
            <w:shd w:val="clear" w:color="auto" w:fill="FFFFCC"/>
            <w:vAlign w:val="center"/>
          </w:tcPr>
          <w:p w14:paraId="24406602" w14:textId="6F506D51"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55962DE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470F74" w14:textId="7B7EA699"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67AC443" w14:textId="572A45D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［知識］現在完了形（完了用法）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00D93B81">
              <w:rPr>
                <w:rFonts w:ascii="Century" w:eastAsia="ＭＳ Ｐ明朝" w:hAnsi="Century" w:hint="eastAsia"/>
                <w:color w:val="000000" w:themeColor="text1"/>
                <w:sz w:val="18"/>
                <w:szCs w:val="18"/>
              </w:rPr>
              <w:t>SI</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C82D2A" w14:textId="749D558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［技能］現在完了形（完了用法）などの理解をもとに，すでに終えたことやまだ終えていないことについて，理解したり伝え合ったりする技能を身につけている。（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8110ACD"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すでに終えたかどうかを知るために，宿題などの状況について書かれた文章の概要を捉えている。（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71CD0FBB" w14:textId="6E9F461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すでに終えたことについて書かれた文章を読んで概要を捉えたり，自分がまだ終えていないことについて即興で伝え合ったりしようとしている。（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528A863" w14:textId="6EDB656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メッセージ</w:t>
            </w:r>
          </w:p>
          <w:p w14:paraId="13D0B03D"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俳句の宿題</w:t>
            </w:r>
          </w:p>
        </w:tc>
        <w:tc>
          <w:tcPr>
            <w:tcW w:w="1559" w:type="dxa"/>
            <w:tcBorders>
              <w:left w:val="nil"/>
            </w:tcBorders>
            <w:shd w:val="clear" w:color="auto" w:fill="auto"/>
          </w:tcPr>
          <w:p w14:paraId="4805D892"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質問する，答える</w:t>
            </w:r>
          </w:p>
          <w:p w14:paraId="23522CA9"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報告する</w:t>
            </w:r>
          </w:p>
        </w:tc>
        <w:tc>
          <w:tcPr>
            <w:tcW w:w="1701" w:type="dxa"/>
            <w:vMerge w:val="restart"/>
            <w:shd w:val="clear" w:color="auto" w:fill="auto"/>
          </w:tcPr>
          <w:p w14:paraId="22881E25"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5AF9479C"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283D012B"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7628BC3"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2A989A13"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7A6D7786" w14:textId="77777777" w:rsidTr="00AF5F18">
        <w:trPr>
          <w:cantSplit/>
          <w:trHeight w:val="50"/>
          <w:jc w:val="right"/>
        </w:trPr>
        <w:tc>
          <w:tcPr>
            <w:tcW w:w="279" w:type="dxa"/>
            <w:vMerge/>
          </w:tcPr>
          <w:p w14:paraId="40CCB83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8C51AB6"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C9E791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B90B389"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79447A1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30BBC36"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4403BF6"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5CFBD326" w14:textId="254ABBB2"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相手のことを知るために，ある場所に住んでいる期間などについて相手にたずねたり，相手からの質問に答えたりすることができる。</w:t>
            </w:r>
          </w:p>
        </w:tc>
        <w:tc>
          <w:tcPr>
            <w:tcW w:w="1701" w:type="dxa"/>
            <w:shd w:val="clear" w:color="auto" w:fill="auto"/>
            <w:vAlign w:val="center"/>
          </w:tcPr>
          <w:p w14:paraId="2F4905C3" w14:textId="64138C5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現在完了形（継続用法）</w:t>
            </w:r>
          </w:p>
        </w:tc>
        <w:tc>
          <w:tcPr>
            <w:tcW w:w="708" w:type="dxa"/>
            <w:shd w:val="clear" w:color="auto" w:fill="FFFFCC"/>
            <w:vAlign w:val="center"/>
          </w:tcPr>
          <w:p w14:paraId="5434F57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0EB93A6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73037F4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45B5D46" w14:textId="1878E43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［知識］現在完了形（継続用法）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161D92" w14:textId="2478259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［技能］現在完了形（継続用法）などの理解をもとに，続いている状態やその期間についての対話の</w:t>
            </w:r>
            <w:r w:rsidRPr="00D73399">
              <w:rPr>
                <w:rFonts w:ascii="Century" w:eastAsia="ＭＳ Ｐ明朝" w:hAnsi="Century" w:hint="eastAsia"/>
                <w:color w:val="000000" w:themeColor="text1"/>
                <w:sz w:val="18"/>
                <w:szCs w:val="18"/>
              </w:rPr>
              <w:t>内容</w:t>
            </w:r>
            <w:r w:rsidRPr="00D73399">
              <w:rPr>
                <w:rFonts w:ascii="Century" w:eastAsia="ＭＳ Ｐ明朝" w:hAnsi="Century"/>
                <w:color w:val="000000" w:themeColor="text1"/>
                <w:sz w:val="18"/>
                <w:szCs w:val="18"/>
              </w:rPr>
              <w:t>を捉えたり，簡単な語句や文を用いて即興で伝え合ったりする技能を身につけている。（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617788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相手のことを知るために，ある場所に住んでいる期間などについて相手にたずねたり，相手からの質問に答えたりしている。（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7AA6F6DC" w14:textId="047A623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相手のことを知るために，ある場所に住んでいる期間などについて，相手にたずねたり相手からの質問に答えたり，自分のことを書いたりしようとしている。（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835ACAA" w14:textId="62E15C83"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俳句を好きになったきっかけ</w:t>
            </w:r>
          </w:p>
        </w:tc>
        <w:tc>
          <w:tcPr>
            <w:tcW w:w="1559" w:type="dxa"/>
            <w:tcBorders>
              <w:left w:val="nil"/>
            </w:tcBorders>
            <w:shd w:val="clear" w:color="auto" w:fill="auto"/>
          </w:tcPr>
          <w:p w14:paraId="6E2DDDAE"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質問する，答える</w:t>
            </w:r>
          </w:p>
          <w:p w14:paraId="709E59F0" w14:textId="77777777" w:rsidR="00AF5F18" w:rsidRPr="00E13A03"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相づちを打つ</w:t>
            </w:r>
          </w:p>
        </w:tc>
        <w:tc>
          <w:tcPr>
            <w:tcW w:w="1701" w:type="dxa"/>
            <w:vMerge/>
            <w:shd w:val="clear" w:color="auto" w:fill="auto"/>
          </w:tcPr>
          <w:p w14:paraId="05ED449A"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3D696D2" w14:textId="77777777" w:rsidTr="00AF5F18">
        <w:trPr>
          <w:cantSplit/>
          <w:trHeight w:val="50"/>
          <w:jc w:val="right"/>
        </w:trPr>
        <w:tc>
          <w:tcPr>
            <w:tcW w:w="279" w:type="dxa"/>
            <w:vMerge/>
          </w:tcPr>
          <w:p w14:paraId="548F36A1"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152FAE8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614679E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C959143"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50F27C7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19F0715"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CDF562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0E39D0A1" w14:textId="3F0F615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相手のことを知るために，今の状況や続いている状態について相手にたずねたり，相手からの質問に答えたりすることができる。</w:t>
            </w:r>
          </w:p>
        </w:tc>
        <w:tc>
          <w:tcPr>
            <w:tcW w:w="1701" w:type="dxa"/>
            <w:shd w:val="clear" w:color="auto" w:fill="auto"/>
            <w:vAlign w:val="center"/>
          </w:tcPr>
          <w:p w14:paraId="2EF9898A" w14:textId="43E04813"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◆現在完了形（完了・継続用法）</w:t>
            </w:r>
          </w:p>
        </w:tc>
        <w:tc>
          <w:tcPr>
            <w:tcW w:w="708" w:type="dxa"/>
            <w:shd w:val="clear" w:color="auto" w:fill="FFFF00"/>
            <w:vAlign w:val="center"/>
          </w:tcPr>
          <w:p w14:paraId="3E0DD9A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3464F17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1F90CC8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DF57DA6" w14:textId="19ACCDF5"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ＭＳ Ｐゴシック" w:eastAsia="ＭＳ Ｐゴシック" w:hAnsi="ＭＳ Ｐゴシック" w:cs="Segoe UI Symbol"/>
                <w:b/>
                <w:color w:val="000000" w:themeColor="text1"/>
                <w:sz w:val="18"/>
                <w:szCs w:val="18"/>
              </w:rPr>
              <w:tab/>
            </w:r>
            <w:r w:rsidR="00AA60F1">
              <w:rPr>
                <w:rFonts w:ascii="ＭＳ Ｐゴシック" w:eastAsia="ＭＳ Ｐゴシック" w:hAnsi="ＭＳ Ｐゴシック"/>
                <w:b/>
                <w:color w:val="000000" w:themeColor="text1"/>
                <w:sz w:val="18"/>
                <w:szCs w:val="18"/>
              </w:rPr>
              <w:t>［知識］現在完了形（完了・</w:t>
            </w:r>
            <w:r w:rsidR="00AA60F1">
              <w:rPr>
                <w:rFonts w:ascii="ＭＳ Ｐゴシック" w:eastAsia="ＭＳ Ｐゴシック" w:hAnsi="ＭＳ Ｐゴシック" w:hint="eastAsia"/>
                <w:b/>
                <w:color w:val="000000" w:themeColor="text1"/>
                <w:sz w:val="18"/>
                <w:szCs w:val="18"/>
              </w:rPr>
              <w:t>継続</w:t>
            </w:r>
            <w:r w:rsidRPr="00D73399">
              <w:rPr>
                <w:rFonts w:ascii="ＭＳ Ｐゴシック" w:eastAsia="ＭＳ Ｐゴシック" w:hAnsi="ＭＳ Ｐゴシック"/>
                <w:b/>
                <w:color w:val="000000" w:themeColor="text1"/>
                <w:sz w:val="18"/>
                <w:szCs w:val="18"/>
              </w:rPr>
              <w:t>用法）</w:t>
            </w:r>
            <w:r w:rsidRPr="00D73399">
              <w:rPr>
                <w:rFonts w:ascii="ＭＳ Ｐゴシック" w:eastAsia="ＭＳ Ｐゴシック" w:hAnsi="ＭＳ Ｐゴシック" w:hint="eastAsia"/>
                <w:b/>
                <w:color w:val="000000" w:themeColor="text1"/>
                <w:sz w:val="18"/>
                <w:szCs w:val="18"/>
              </w:rPr>
              <w:t>を用いた文</w:t>
            </w:r>
            <w:r w:rsidRPr="00D73399">
              <w:rPr>
                <w:rFonts w:ascii="ＭＳ Ｐゴシック" w:eastAsia="ＭＳ Ｐゴシック" w:hAnsi="ＭＳ Ｐゴシック"/>
                <w:b/>
                <w:color w:val="000000" w:themeColor="text1"/>
                <w:sz w:val="18"/>
                <w:szCs w:val="18"/>
              </w:rPr>
              <w:t>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E220BF" w14:textId="414E6402"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00AA60F1">
              <w:rPr>
                <w:rFonts w:ascii="ＭＳ Ｐゴシック" w:eastAsia="ＭＳ Ｐゴシック" w:hAnsi="ＭＳ Ｐゴシック"/>
                <w:b/>
                <w:color w:val="000000" w:themeColor="text1"/>
                <w:sz w:val="18"/>
                <w:szCs w:val="18"/>
              </w:rPr>
              <w:t>［技能］現在完了形（完了・</w:t>
            </w:r>
            <w:r w:rsidR="00AA60F1">
              <w:rPr>
                <w:rFonts w:ascii="ＭＳ Ｐゴシック" w:eastAsia="ＭＳ Ｐゴシック" w:hAnsi="ＭＳ Ｐゴシック" w:hint="eastAsia"/>
                <w:b/>
                <w:color w:val="000000" w:themeColor="text1"/>
                <w:sz w:val="18"/>
                <w:szCs w:val="18"/>
              </w:rPr>
              <w:t>継続</w:t>
            </w:r>
            <w:r w:rsidRPr="00D73399">
              <w:rPr>
                <w:rFonts w:ascii="ＭＳ Ｐゴシック" w:eastAsia="ＭＳ Ｐゴシック" w:hAnsi="ＭＳ Ｐゴシック"/>
                <w:b/>
                <w:color w:val="000000" w:themeColor="text1"/>
                <w:sz w:val="18"/>
                <w:szCs w:val="18"/>
              </w:rPr>
              <w:t>用法）などの理解をもとに，今の状況や続いている状態についての対話の概要を聞き取ったり，情報をたずね合って書いたりする技能を身につけている。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3B7A89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相手のことを知るために，今の状況や続いている状態について相手にたずねたり，相手からの質問に答えたりしている。（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6977ADB7" w14:textId="5D65569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相手のことを知るために，今の状況や続いている状態について相手にたずねたり，相手からの質問に答えたり書いたりしようとしている。（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10356E0" w14:textId="72595DFD"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在住歴，ペット飼育歴</w:t>
            </w:r>
          </w:p>
        </w:tc>
        <w:tc>
          <w:tcPr>
            <w:tcW w:w="1559" w:type="dxa"/>
            <w:tcBorders>
              <w:left w:val="nil"/>
            </w:tcBorders>
            <w:shd w:val="clear" w:color="auto" w:fill="auto"/>
          </w:tcPr>
          <w:p w14:paraId="48287E34"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547E7EE2"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E202915" w14:textId="77777777" w:rsidTr="00AF5F18">
        <w:trPr>
          <w:cantSplit/>
          <w:trHeight w:val="328"/>
          <w:jc w:val="right"/>
        </w:trPr>
        <w:tc>
          <w:tcPr>
            <w:tcW w:w="279" w:type="dxa"/>
            <w:vMerge/>
          </w:tcPr>
          <w:p w14:paraId="2A64AD4A"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358AFCB"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2C5CFCA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ED84E0E"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7B37580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153A23B9"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727935D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7A5FBAD0" w14:textId="6B643CD1" w:rsidR="00AF5F18" w:rsidRPr="00BC7CB1" w:rsidRDefault="00BC7CB1" w:rsidP="00AF5F18">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海外でも愛される日本の伝統文化の魅力を知るために，日本の俳句について書かれた文章の概要を捉えたり伝えたりすることができる。</w:t>
            </w:r>
          </w:p>
        </w:tc>
        <w:tc>
          <w:tcPr>
            <w:tcW w:w="1701" w:type="dxa"/>
            <w:shd w:val="clear" w:color="auto" w:fill="auto"/>
            <w:vAlign w:val="center"/>
          </w:tcPr>
          <w:p w14:paraId="2F1262F3" w14:textId="5B056E2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現在完了進行形</w:t>
            </w:r>
          </w:p>
        </w:tc>
        <w:tc>
          <w:tcPr>
            <w:tcW w:w="708" w:type="dxa"/>
            <w:shd w:val="clear" w:color="auto" w:fill="FFFFCC"/>
            <w:vAlign w:val="center"/>
          </w:tcPr>
          <w:p w14:paraId="7ABE0D5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8139D9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5391D75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101CCD6" w14:textId="3595D50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［知識］現在完了進行形</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1BF719"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［技能］現在完了進行形などの理解をもとに，現在まで続いている動作について理解したり伝えたりする技能を身につけている。（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F951E08" w14:textId="0B516D9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海外でも愛される日本の伝統文化の魅力を知るために，日本の俳句について書かれた文章の概要を捉えたり書いたりしている。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W</w:t>
            </w:r>
            <w:r w:rsidRPr="00D73399">
              <w:rPr>
                <w:rFonts w:ascii="Century" w:eastAsia="ＭＳ Ｐ明朝" w:hAnsi="Century"/>
                <w:bCs/>
                <w:color w:val="000000" w:themeColor="text1"/>
                <w:sz w:val="18"/>
                <w:szCs w:val="18"/>
              </w:rPr>
              <w:t>）</w:t>
            </w:r>
          </w:p>
          <w:p w14:paraId="33E4AF63" w14:textId="7061D7E5"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海外でも愛される日本の伝統文化の魅力を知るために，日本の俳句について書かれた文章の概要を捉えたり伝えたりしようとしている。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CFE0503" w14:textId="2F503A98"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5812FB9C"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日本の俳句と英語の詩</w:t>
            </w:r>
          </w:p>
        </w:tc>
        <w:tc>
          <w:tcPr>
            <w:tcW w:w="1559" w:type="dxa"/>
            <w:tcBorders>
              <w:left w:val="nil"/>
            </w:tcBorders>
            <w:shd w:val="clear" w:color="auto" w:fill="auto"/>
          </w:tcPr>
          <w:p w14:paraId="6B4B805D"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質問する，答える</w:t>
            </w:r>
          </w:p>
          <w:p w14:paraId="4A8850D1"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紹介する，説明する</w:t>
            </w:r>
          </w:p>
          <w:p w14:paraId="6A914474"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6600"/>
                <w:sz w:val="16"/>
                <w:szCs w:val="16"/>
              </w:rPr>
              <w:t>■</w:t>
            </w:r>
            <w:r w:rsidRPr="008366BE">
              <w:rPr>
                <w:rFonts w:ascii="Century" w:eastAsia="ＭＳ Ｐ明朝" w:hAnsi="Century" w:hint="eastAsia"/>
                <w:sz w:val="16"/>
                <w:szCs w:val="16"/>
              </w:rPr>
              <w:t>比較して説明する</w:t>
            </w:r>
          </w:p>
        </w:tc>
        <w:tc>
          <w:tcPr>
            <w:tcW w:w="1701" w:type="dxa"/>
            <w:vMerge/>
            <w:shd w:val="clear" w:color="auto" w:fill="auto"/>
          </w:tcPr>
          <w:p w14:paraId="61FC10DF" w14:textId="77777777" w:rsidR="00AF5F18" w:rsidRPr="00673BDB" w:rsidRDefault="00AF5F18" w:rsidP="00AF5F18">
            <w:pPr>
              <w:spacing w:line="300" w:lineRule="exact"/>
              <w:jc w:val="left"/>
              <w:rPr>
                <w:rFonts w:ascii="Century" w:eastAsia="ＭＳ Ｐ明朝" w:hAnsi="Century"/>
                <w:sz w:val="16"/>
                <w:szCs w:val="16"/>
              </w:rPr>
            </w:pPr>
          </w:p>
        </w:tc>
      </w:tr>
      <w:tr w:rsidR="00AF5F18" w14:paraId="4767B6E6" w14:textId="77777777" w:rsidTr="00AF5F18">
        <w:trPr>
          <w:cantSplit/>
          <w:trHeight w:val="43"/>
          <w:jc w:val="right"/>
        </w:trPr>
        <w:tc>
          <w:tcPr>
            <w:tcW w:w="279" w:type="dxa"/>
            <w:vMerge/>
          </w:tcPr>
          <w:p w14:paraId="52D4DDF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B538C84"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F428A9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265EB91"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0B0ADB3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A898A8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9942EF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0C80C314" w14:textId="382B9675" w:rsidR="00AF5F18" w:rsidRPr="00BC7CB1" w:rsidRDefault="00BC7CB1" w:rsidP="00BD1A52">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言語や文化の</w:t>
            </w:r>
            <w:r>
              <w:rPr>
                <w:rFonts w:ascii="Century" w:eastAsia="ＭＳ Ｐ明朝" w:hAnsi="Century" w:hint="eastAsia"/>
                <w:bCs/>
                <w:color w:val="000000" w:themeColor="text1"/>
                <w:spacing w:val="-4"/>
                <w:sz w:val="18"/>
                <w:szCs w:val="18"/>
              </w:rPr>
              <w:t>ちが</w:t>
            </w:r>
            <w:r w:rsidRPr="00BC7CB1">
              <w:rPr>
                <w:rFonts w:ascii="Century" w:eastAsia="ＭＳ Ｐ明朝" w:hAnsi="Century" w:hint="eastAsia"/>
                <w:bCs/>
                <w:color w:val="000000" w:themeColor="text1"/>
                <w:spacing w:val="-4"/>
                <w:sz w:val="18"/>
                <w:szCs w:val="18"/>
              </w:rPr>
              <w:t>いについて理解するために</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英語の俳句の書き方のルールについて</w:t>
            </w:r>
            <w:r w:rsidR="0099581E">
              <w:rPr>
                <w:rFonts w:ascii="Century" w:eastAsia="ＭＳ Ｐ明朝" w:hAnsi="Century" w:hint="eastAsia"/>
                <w:bCs/>
                <w:color w:val="000000" w:themeColor="text1"/>
                <w:spacing w:val="-4"/>
                <w:sz w:val="18"/>
                <w:szCs w:val="18"/>
              </w:rPr>
              <w:t>書かれた</w:t>
            </w:r>
            <w:r w:rsidRPr="00BC7CB1">
              <w:rPr>
                <w:rFonts w:ascii="Century" w:eastAsia="ＭＳ Ｐ明朝" w:hAnsi="Century" w:hint="eastAsia"/>
                <w:bCs/>
                <w:color w:val="000000" w:themeColor="text1"/>
                <w:spacing w:val="-4"/>
                <w:sz w:val="18"/>
                <w:szCs w:val="18"/>
              </w:rPr>
              <w:t>文章から情報を読み取ったり，英語俳句を書いたりすることができる。</w:t>
            </w:r>
          </w:p>
        </w:tc>
        <w:tc>
          <w:tcPr>
            <w:tcW w:w="1701" w:type="dxa"/>
            <w:shd w:val="clear" w:color="auto" w:fill="auto"/>
            <w:vAlign w:val="center"/>
          </w:tcPr>
          <w:p w14:paraId="54D99B7B" w14:textId="458EA5F0"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6CB673F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2E8AD21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EAAD22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3DFDCE8" w14:textId="64C424D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［知識］英語俳句についての書き方のルールなどを理解している。（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E2A5D2A" w14:textId="3F8E756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［技能］英語俳句の書き方のルールなどについての情報を読み取ったり，俳句を書いたりする技能を身につけている。（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85E1FEF" w14:textId="17AADC0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言語や文化の</w:t>
            </w:r>
            <w:r w:rsidR="00BC7CB1">
              <w:rPr>
                <w:rFonts w:ascii="ＭＳ Ｐゴシック" w:eastAsia="ＭＳ Ｐゴシック" w:hAnsi="ＭＳ Ｐゴシック" w:hint="eastAsia"/>
                <w:b/>
                <w:color w:val="000000" w:themeColor="text1"/>
                <w:sz w:val="18"/>
                <w:szCs w:val="18"/>
              </w:rPr>
              <w:t>ちが</w:t>
            </w:r>
            <w:r w:rsidR="00BC7CB1" w:rsidRPr="00BC7CB1">
              <w:rPr>
                <w:rFonts w:ascii="ＭＳ Ｐゴシック" w:eastAsia="ＭＳ Ｐゴシック" w:hAnsi="ＭＳ Ｐゴシック" w:hint="eastAsia"/>
                <w:b/>
                <w:color w:val="000000" w:themeColor="text1"/>
                <w:sz w:val="18"/>
                <w:szCs w:val="18"/>
              </w:rPr>
              <w:t>いについて理解するために</w:t>
            </w:r>
            <w:r w:rsidR="000F7C23">
              <w:rPr>
                <w:rFonts w:ascii="ＭＳ Ｐゴシック" w:eastAsia="ＭＳ Ｐゴシック" w:hAnsi="ＭＳ Ｐゴシック" w:hint="eastAsia"/>
                <w:b/>
                <w:color w:val="000000" w:themeColor="text1"/>
                <w:sz w:val="18"/>
                <w:szCs w:val="18"/>
              </w:rPr>
              <w:t>，</w:t>
            </w:r>
            <w:r w:rsidR="00BC7CB1" w:rsidRPr="00BC7CB1">
              <w:rPr>
                <w:rFonts w:ascii="ＭＳ Ｐゴシック" w:eastAsia="ＭＳ Ｐゴシック" w:hAnsi="ＭＳ Ｐゴシック" w:hint="eastAsia"/>
                <w:b/>
                <w:color w:val="000000" w:themeColor="text1"/>
                <w:sz w:val="18"/>
                <w:szCs w:val="18"/>
              </w:rPr>
              <w:t>英語の俳句の書き方のルールについて</w:t>
            </w:r>
            <w:r w:rsidR="0099581E">
              <w:rPr>
                <w:rFonts w:ascii="ＭＳ Ｐゴシック" w:eastAsia="ＭＳ Ｐゴシック" w:hAnsi="ＭＳ Ｐゴシック" w:hint="eastAsia"/>
                <w:b/>
                <w:color w:val="000000" w:themeColor="text1"/>
                <w:sz w:val="18"/>
                <w:szCs w:val="18"/>
              </w:rPr>
              <w:t>書かれた</w:t>
            </w:r>
            <w:r w:rsidR="00BC7CB1" w:rsidRPr="00BC7CB1">
              <w:rPr>
                <w:rFonts w:ascii="ＭＳ Ｐゴシック" w:eastAsia="ＭＳ Ｐゴシック" w:hAnsi="ＭＳ Ｐゴシック" w:hint="eastAsia"/>
                <w:b/>
                <w:color w:val="000000" w:themeColor="text1"/>
                <w:sz w:val="18"/>
                <w:szCs w:val="18"/>
              </w:rPr>
              <w:t>文章から必要な情報を</w:t>
            </w:r>
            <w:r w:rsidR="00BD1A52">
              <w:rPr>
                <w:rFonts w:ascii="ＭＳ Ｐゴシック" w:eastAsia="ＭＳ Ｐゴシック" w:hAnsi="ＭＳ Ｐゴシック" w:hint="eastAsia"/>
                <w:b/>
                <w:color w:val="000000" w:themeColor="text1"/>
                <w:sz w:val="18"/>
                <w:szCs w:val="18"/>
              </w:rPr>
              <w:t>読み取ったり</w:t>
            </w:r>
            <w:r w:rsidR="00BC7CB1" w:rsidRPr="00BC7CB1">
              <w:rPr>
                <w:rFonts w:ascii="ＭＳ Ｐゴシック" w:eastAsia="ＭＳ Ｐゴシック" w:hAnsi="ＭＳ Ｐゴシック" w:hint="eastAsia"/>
                <w:b/>
                <w:color w:val="000000" w:themeColor="text1"/>
                <w:sz w:val="18"/>
                <w:szCs w:val="18"/>
              </w:rPr>
              <w:t>，英語俳句を書いたりしている。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4DF202" w14:textId="74DA6B2E" w:rsidR="00AF5F18" w:rsidRPr="00D73399" w:rsidRDefault="00AF5F18" w:rsidP="00BD1A52">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言語や文化の</w:t>
            </w:r>
            <w:r w:rsidR="00BC7CB1">
              <w:rPr>
                <w:rFonts w:ascii="Century" w:eastAsia="ＭＳ Ｐ明朝" w:hAnsi="Century" w:hint="eastAsia"/>
                <w:bCs/>
                <w:color w:val="000000" w:themeColor="text1"/>
                <w:sz w:val="18"/>
                <w:szCs w:val="18"/>
              </w:rPr>
              <w:t>ちが</w:t>
            </w:r>
            <w:r w:rsidR="00BC7CB1" w:rsidRPr="00BC7CB1">
              <w:rPr>
                <w:rFonts w:ascii="Century" w:eastAsia="ＭＳ Ｐ明朝" w:hAnsi="Century" w:hint="eastAsia"/>
                <w:bCs/>
                <w:color w:val="000000" w:themeColor="text1"/>
                <w:sz w:val="18"/>
                <w:szCs w:val="18"/>
              </w:rPr>
              <w:t>いについて理解するために</w:t>
            </w:r>
            <w:r w:rsidR="000F7C23">
              <w:rPr>
                <w:rFonts w:ascii="Century" w:eastAsia="ＭＳ Ｐ明朝" w:hAnsi="Century" w:hint="eastAsia"/>
                <w:bCs/>
                <w:color w:val="000000" w:themeColor="text1"/>
                <w:sz w:val="18"/>
                <w:szCs w:val="18"/>
              </w:rPr>
              <w:t>，</w:t>
            </w:r>
            <w:r w:rsidR="00BC7CB1" w:rsidRPr="00BC7CB1">
              <w:rPr>
                <w:rFonts w:ascii="Century" w:eastAsia="ＭＳ Ｐ明朝" w:hAnsi="Century" w:hint="eastAsia"/>
                <w:bCs/>
                <w:color w:val="000000" w:themeColor="text1"/>
                <w:sz w:val="18"/>
                <w:szCs w:val="18"/>
              </w:rPr>
              <w:t>英語の俳句の書き方のルールについて</w:t>
            </w:r>
            <w:r w:rsidR="0099581E">
              <w:rPr>
                <w:rFonts w:ascii="Century" w:eastAsia="ＭＳ Ｐ明朝" w:hAnsi="Century" w:hint="eastAsia"/>
                <w:bCs/>
                <w:color w:val="000000" w:themeColor="text1"/>
                <w:sz w:val="18"/>
                <w:szCs w:val="18"/>
              </w:rPr>
              <w:t>書かれた</w:t>
            </w:r>
            <w:r w:rsidR="00BC7CB1" w:rsidRPr="00BC7CB1">
              <w:rPr>
                <w:rFonts w:ascii="Century" w:eastAsia="ＭＳ Ｐ明朝" w:hAnsi="Century" w:hint="eastAsia"/>
                <w:bCs/>
                <w:color w:val="000000" w:themeColor="text1"/>
                <w:sz w:val="18"/>
                <w:szCs w:val="18"/>
              </w:rPr>
              <w:t>文章から必要な情報を</w:t>
            </w:r>
            <w:r w:rsidR="00BD1A52">
              <w:rPr>
                <w:rFonts w:ascii="Century" w:eastAsia="ＭＳ Ｐ明朝" w:hAnsi="Century" w:hint="eastAsia"/>
                <w:bCs/>
                <w:color w:val="000000" w:themeColor="text1"/>
                <w:sz w:val="18"/>
                <w:szCs w:val="18"/>
              </w:rPr>
              <w:t>読み取ったり</w:t>
            </w:r>
            <w:r w:rsidR="00BC7CB1" w:rsidRPr="00BC7CB1">
              <w:rPr>
                <w:rFonts w:ascii="Century" w:eastAsia="ＭＳ Ｐ明朝" w:hAnsi="Century" w:hint="eastAsia"/>
                <w:bCs/>
                <w:color w:val="000000" w:themeColor="text1"/>
                <w:sz w:val="18"/>
                <w:szCs w:val="18"/>
              </w:rPr>
              <w:t>，英語俳句を書いたりしようとしている。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A4C6661" w14:textId="67293E75"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英語の授業</w:t>
            </w:r>
          </w:p>
          <w:p w14:paraId="00004CAB"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英語俳句</w:t>
            </w:r>
          </w:p>
        </w:tc>
        <w:tc>
          <w:tcPr>
            <w:tcW w:w="1559" w:type="dxa"/>
            <w:tcBorders>
              <w:left w:val="nil"/>
            </w:tcBorders>
            <w:shd w:val="clear" w:color="auto" w:fill="auto"/>
          </w:tcPr>
          <w:p w14:paraId="2689DCCB"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説明する</w:t>
            </w:r>
          </w:p>
          <w:p w14:paraId="11E812B8"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6600"/>
                <w:sz w:val="16"/>
                <w:szCs w:val="16"/>
              </w:rPr>
              <w:t>■</w:t>
            </w:r>
            <w:r w:rsidRPr="008366BE">
              <w:rPr>
                <w:rFonts w:ascii="Century" w:eastAsia="ＭＳ Ｐ明朝" w:hAnsi="Century" w:hint="eastAsia"/>
                <w:sz w:val="16"/>
                <w:szCs w:val="16"/>
              </w:rPr>
              <w:t>短い言葉で表現する</w:t>
            </w:r>
          </w:p>
        </w:tc>
        <w:tc>
          <w:tcPr>
            <w:tcW w:w="1701" w:type="dxa"/>
            <w:vMerge/>
            <w:shd w:val="clear" w:color="auto" w:fill="auto"/>
          </w:tcPr>
          <w:p w14:paraId="0F22DC3D" w14:textId="77777777" w:rsidR="00AF5F18" w:rsidRPr="00673BDB" w:rsidRDefault="00AF5F18" w:rsidP="00AF5F18">
            <w:pPr>
              <w:spacing w:line="300" w:lineRule="exact"/>
              <w:jc w:val="left"/>
              <w:rPr>
                <w:rFonts w:ascii="Century" w:eastAsia="ＭＳ Ｐ明朝" w:hAnsi="Century"/>
                <w:sz w:val="16"/>
                <w:szCs w:val="16"/>
              </w:rPr>
            </w:pPr>
          </w:p>
        </w:tc>
      </w:tr>
      <w:tr w:rsidR="00AF5F18" w14:paraId="70EE5BFF" w14:textId="77777777" w:rsidTr="00AF5F18">
        <w:trPr>
          <w:cantSplit/>
          <w:trHeight w:val="139"/>
          <w:jc w:val="right"/>
        </w:trPr>
        <w:tc>
          <w:tcPr>
            <w:tcW w:w="279" w:type="dxa"/>
            <w:vMerge/>
          </w:tcPr>
          <w:p w14:paraId="70E06BD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C972D70"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7EB7236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242A2A6"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316692D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71D435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8AC26C8"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43ED9D7" w14:textId="6705684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おたがいの知らない一面を知るために，自分や相手が好きなことや取り組んできたことについて，たずね合って答えたり，伝えたりすることができる。</w:t>
            </w:r>
          </w:p>
        </w:tc>
        <w:tc>
          <w:tcPr>
            <w:tcW w:w="1701" w:type="dxa"/>
            <w:shd w:val="clear" w:color="auto" w:fill="auto"/>
            <w:vAlign w:val="center"/>
          </w:tcPr>
          <w:p w14:paraId="0F58B4E1" w14:textId="42C89668"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auto"/>
            <w:vAlign w:val="center"/>
          </w:tcPr>
          <w:p w14:paraId="1E0DCD3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128743C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6A3EE52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952AD5F"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おたがいの知らない一面を知るために，自分や相手が好きなことや取り組んできたことについて，たずね合って答えたり，伝えたりしている。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AC4DDE" w14:textId="4E5BF85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おたがいの知らない一面を知るために，自分や相手が好きなことや取り組んできたことについて，たずね合って答えたり，伝えたりしようとしている。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9E90EAA" w14:textId="2D4A18F6"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好きなこと，取り組んできたこと</w:t>
            </w:r>
          </w:p>
        </w:tc>
        <w:tc>
          <w:tcPr>
            <w:tcW w:w="1559" w:type="dxa"/>
            <w:tcBorders>
              <w:left w:val="nil"/>
            </w:tcBorders>
            <w:shd w:val="clear" w:color="auto" w:fill="auto"/>
          </w:tcPr>
          <w:p w14:paraId="4CE443E8" w14:textId="77777777" w:rsidR="00AF5F18" w:rsidRPr="008366BE"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質問する，答える</w:t>
            </w:r>
          </w:p>
        </w:tc>
        <w:tc>
          <w:tcPr>
            <w:tcW w:w="1701" w:type="dxa"/>
            <w:vMerge/>
            <w:shd w:val="clear" w:color="auto" w:fill="auto"/>
          </w:tcPr>
          <w:p w14:paraId="6C0E054D"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2EE20D2" w14:textId="77777777" w:rsidTr="00AF5F18">
        <w:trPr>
          <w:cantSplit/>
          <w:trHeight w:val="50"/>
          <w:jc w:val="right"/>
        </w:trPr>
        <w:tc>
          <w:tcPr>
            <w:tcW w:w="279" w:type="dxa"/>
            <w:vMerge/>
          </w:tcPr>
          <w:p w14:paraId="034C3DC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1EE9A8D2"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04FE515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Talk </w:t>
            </w:r>
            <w:r w:rsidRPr="00592DEA">
              <w:rPr>
                <w:rFonts w:ascii="Century" w:eastAsia="ＭＳ Ｐ明朝" w:hAnsi="Century" w:hint="eastAsia"/>
                <w:sz w:val="18"/>
                <w:szCs w:val="18"/>
              </w:rPr>
              <w:t>1</w:t>
            </w:r>
          </w:p>
          <w:p w14:paraId="2B843BCC"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はじめての出会い</w:t>
            </w:r>
          </w:p>
          <w:p w14:paraId="0AF6C0E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□初対面の相手に配慮しながら，歓迎する気持ちを伝えることができる。</w:t>
            </w:r>
          </w:p>
        </w:tc>
        <w:tc>
          <w:tcPr>
            <w:tcW w:w="709" w:type="dxa"/>
            <w:shd w:val="clear" w:color="auto" w:fill="auto"/>
            <w:vAlign w:val="center"/>
          </w:tcPr>
          <w:p w14:paraId="63E0EAB7"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29</w:t>
            </w:r>
          </w:p>
        </w:tc>
        <w:tc>
          <w:tcPr>
            <w:tcW w:w="284" w:type="dxa"/>
            <w:shd w:val="clear" w:color="auto" w:fill="auto"/>
            <w:vAlign w:val="center"/>
          </w:tcPr>
          <w:p w14:paraId="469953C9"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3300FAE"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5D62887"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6CAF4E94" w14:textId="557EEBA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初対面の相手に配慮しながら，歓迎する気持ちを伝えることができる。</w:t>
            </w:r>
          </w:p>
        </w:tc>
        <w:tc>
          <w:tcPr>
            <w:tcW w:w="1701" w:type="dxa"/>
            <w:shd w:val="clear" w:color="auto" w:fill="auto"/>
            <w:vAlign w:val="center"/>
          </w:tcPr>
          <w:p w14:paraId="63DDA43A" w14:textId="1A37E094"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Welcome to ….</w:t>
            </w:r>
          </w:p>
          <w:p w14:paraId="48F2261A"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We’ve been looking forward to ….</w:t>
            </w:r>
          </w:p>
          <w:p w14:paraId="0CAC95E8" w14:textId="77777777"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676A6BD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78B77622"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313BF98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6956" w:type="dxa"/>
          </w:tcPr>
          <w:p w14:paraId="26D831BB" w14:textId="7717738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［知識］歓迎の気持ちを伝える表現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EF8A8CD"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［技能］初対面の場面で，歓迎の気持ちを伝える表現を用いて言葉をかけたり，相手に質問したり答えたりする技能を身につけている。（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36BFDE49" w14:textId="77777777"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初対面の場面で歓迎の気持ちを伝えられるように，相手の状況に配慮しながら言葉をかけたり，相手に質問したり答えたりしている。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7A76ED24" w14:textId="1F846FC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初対面の場面で歓迎の気持ちを伝えられるように，相手の状況に配慮しながら言葉をかけたり，相手に質問したり答えたりしようとしている。（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4E17228" w14:textId="0333EF7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sz w:val="16"/>
                <w:szCs w:val="16"/>
              </w:rPr>
              <w:t>ALT</w:t>
            </w:r>
            <w:r>
              <w:rPr>
                <w:rFonts w:ascii="Century" w:eastAsia="ＭＳ Ｐ明朝" w:hAnsi="Century" w:hint="eastAsia"/>
                <w:sz w:val="16"/>
                <w:szCs w:val="16"/>
              </w:rPr>
              <w:t>との初対面</w:t>
            </w:r>
          </w:p>
          <w:p w14:paraId="37E563DD"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634EE5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67A9B19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確認する</w:t>
            </w:r>
          </w:p>
          <w:p w14:paraId="740ECA1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自己紹介する</w:t>
            </w:r>
          </w:p>
          <w:p w14:paraId="766BC53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1F78FE49"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shd w:val="clear" w:color="auto" w:fill="auto"/>
          </w:tcPr>
          <w:p w14:paraId="7FBFF86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02A8947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1854F44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0E2AEC4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FB66284" w14:textId="77777777" w:rsidR="00AF5F18" w:rsidRPr="00673BDB" w:rsidRDefault="00AF5F18" w:rsidP="00AF5F18">
            <w:pPr>
              <w:spacing w:line="300" w:lineRule="exact"/>
              <w:jc w:val="left"/>
              <w:rPr>
                <w:rFonts w:ascii="Century" w:eastAsia="ＭＳ Ｐ明朝" w:hAnsi="Century"/>
                <w:sz w:val="16"/>
                <w:szCs w:val="16"/>
              </w:rPr>
            </w:pPr>
          </w:p>
        </w:tc>
      </w:tr>
      <w:tr w:rsidR="00AF5F18" w14:paraId="0A229506" w14:textId="77777777" w:rsidTr="00AF5F18">
        <w:trPr>
          <w:cantSplit/>
          <w:trHeight w:val="50"/>
          <w:jc w:val="right"/>
        </w:trPr>
        <w:tc>
          <w:tcPr>
            <w:tcW w:w="279" w:type="dxa"/>
            <w:vMerge/>
          </w:tcPr>
          <w:p w14:paraId="746DDAF9"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3576759F"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C8B35A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Communication</w:t>
            </w:r>
            <w:r w:rsidRPr="00592DEA">
              <w:rPr>
                <w:rFonts w:ascii="Century" w:eastAsia="ＭＳ Ｐ明朝" w:hAnsi="Century"/>
                <w:sz w:val="18"/>
                <w:szCs w:val="18"/>
              </w:rPr>
              <w:t xml:space="preserve"> 1</w:t>
            </w:r>
          </w:p>
        </w:tc>
        <w:tc>
          <w:tcPr>
            <w:tcW w:w="709" w:type="dxa"/>
            <w:shd w:val="clear" w:color="auto" w:fill="auto"/>
            <w:vAlign w:val="center"/>
          </w:tcPr>
          <w:p w14:paraId="4544B783"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30-31</w:t>
            </w:r>
          </w:p>
        </w:tc>
        <w:tc>
          <w:tcPr>
            <w:tcW w:w="284" w:type="dxa"/>
            <w:shd w:val="clear" w:color="auto" w:fill="auto"/>
            <w:vAlign w:val="center"/>
          </w:tcPr>
          <w:p w14:paraId="7840E7AA"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D04651C"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5CA7C2DB"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ED12D18" w14:textId="01240AF1"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現在完了形，現在完了進行形を用いた文の形・意味・用法を復習し，理解を確かめる。</w:t>
            </w:r>
          </w:p>
        </w:tc>
        <w:tc>
          <w:tcPr>
            <w:tcW w:w="1701" w:type="dxa"/>
            <w:shd w:val="clear" w:color="auto" w:fill="auto"/>
            <w:vAlign w:val="center"/>
          </w:tcPr>
          <w:p w14:paraId="2AEB23C0" w14:textId="1C66622E"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347FC22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24475ED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610EBC7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5E8FBB5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［知識］現在完了形，現在完了進行形</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6F6323C4" w14:textId="0563BE7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［技能］現在完了形や現在完了進行形を用いて，これまでの経験や，過去から現在へとつながる状態や動作を伝える技能を身につけている。</w:t>
            </w:r>
          </w:p>
        </w:tc>
        <w:tc>
          <w:tcPr>
            <w:tcW w:w="1701" w:type="dxa"/>
            <w:tcBorders>
              <w:right w:val="nil"/>
            </w:tcBorders>
            <w:shd w:val="clear" w:color="auto" w:fill="auto"/>
          </w:tcPr>
          <w:p w14:paraId="0D620BD0" w14:textId="3F746568"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056BDC78"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15F59A06" w14:textId="77777777" w:rsidR="00AF5F18" w:rsidRPr="00673BDB" w:rsidRDefault="00AF5F18" w:rsidP="00AF5F18">
            <w:pPr>
              <w:spacing w:line="300" w:lineRule="exact"/>
              <w:jc w:val="left"/>
              <w:rPr>
                <w:rFonts w:ascii="Century" w:eastAsia="ＭＳ Ｐ明朝" w:hAnsi="Century"/>
                <w:sz w:val="16"/>
                <w:szCs w:val="16"/>
              </w:rPr>
            </w:pPr>
          </w:p>
        </w:tc>
      </w:tr>
      <w:tr w:rsidR="00AF5F18" w14:paraId="0FCF4844" w14:textId="77777777" w:rsidTr="00AF5F18">
        <w:trPr>
          <w:cantSplit/>
          <w:trHeight w:val="50"/>
          <w:jc w:val="right"/>
        </w:trPr>
        <w:tc>
          <w:tcPr>
            <w:tcW w:w="279" w:type="dxa"/>
            <w:vMerge w:val="restart"/>
          </w:tcPr>
          <w:p w14:paraId="6BBBCD89"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vMerge w:val="restart"/>
          </w:tcPr>
          <w:p w14:paraId="1EC8F01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268" w:type="dxa"/>
            <w:shd w:val="clear" w:color="auto" w:fill="auto"/>
          </w:tcPr>
          <w:p w14:paraId="5AEC7662" w14:textId="77777777" w:rsidR="00AF5F18"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Learni</w:t>
            </w:r>
            <w:r w:rsidRPr="00592DEA">
              <w:rPr>
                <w:rFonts w:ascii="Century" w:eastAsia="ＭＳ Ｐ明朝" w:hAnsi="Century"/>
                <w:sz w:val="18"/>
                <w:szCs w:val="18"/>
              </w:rPr>
              <w:t xml:space="preserve">ng </w:t>
            </w:r>
            <w:r w:rsidRPr="00592DEA">
              <w:rPr>
                <w:rFonts w:ascii="Century" w:eastAsia="ＭＳ Ｐ明朝" w:hAnsi="Century" w:hint="eastAsia"/>
                <w:i/>
                <w:sz w:val="18"/>
                <w:szCs w:val="18"/>
              </w:rPr>
              <w:t>SCIENCE</w:t>
            </w:r>
            <w:r w:rsidRPr="00592DEA">
              <w:rPr>
                <w:rFonts w:ascii="Century" w:eastAsia="ＭＳ Ｐ明朝" w:hAnsi="Century"/>
                <w:sz w:val="18"/>
                <w:szCs w:val="18"/>
              </w:rPr>
              <w:t xml:space="preserve"> in English</w:t>
            </w:r>
          </w:p>
          <w:p w14:paraId="1DB05F61" w14:textId="35B0AFFF" w:rsidR="00AF5F18" w:rsidRPr="002E76C7" w:rsidRDefault="00AF5F18" w:rsidP="00AF5F18">
            <w:pPr>
              <w:spacing w:line="300" w:lineRule="exact"/>
              <w:ind w:left="180" w:hangingChars="100" w:hanging="180"/>
              <w:jc w:val="left"/>
              <w:rPr>
                <w:rFonts w:ascii="HGPｺﾞｼｯｸE" w:eastAsia="HGPｺﾞｼｯｸE" w:hAnsi="HGPｺﾞｼｯｸE"/>
                <w:color w:val="FFFFFF" w:themeColor="background1"/>
                <w:sz w:val="18"/>
                <w:szCs w:val="18"/>
                <w:highlight w:val="black"/>
              </w:rPr>
            </w:pPr>
            <w:r w:rsidRPr="00592DEA">
              <w:rPr>
                <w:rFonts w:ascii="Century" w:eastAsia="ＭＳ Ｐ明朝" w:hAnsi="Century" w:hint="eastAsia"/>
                <w:sz w:val="18"/>
                <w:szCs w:val="18"/>
              </w:rPr>
              <w:t xml:space="preserve">　　</w:t>
            </w:r>
            <w:r>
              <w:rPr>
                <w:rFonts w:ascii="Century" w:eastAsia="ＭＳ Ｐ明朝" w:hAnsi="Century" w:hint="eastAsia"/>
                <w:sz w:val="18"/>
                <w:szCs w:val="18"/>
              </w:rPr>
              <w:t xml:space="preserve"> </w:t>
            </w:r>
            <w:r>
              <w:rPr>
                <w:rFonts w:ascii="Century" w:eastAsia="ＭＳ Ｐ明朝" w:hAnsi="Century"/>
                <w:sz w:val="18"/>
                <w:szCs w:val="18"/>
              </w:rPr>
              <w:t xml:space="preserve">      </w:t>
            </w:r>
            <w:r>
              <w:rPr>
                <w:rFonts w:ascii="Century" w:eastAsia="ＭＳ Ｐ明朝" w:hAnsi="Century" w:hint="eastAsia"/>
                <w:sz w:val="18"/>
                <w:szCs w:val="18"/>
              </w:rPr>
              <w:t xml:space="preserve"> </w:t>
            </w:r>
            <w:r>
              <w:rPr>
                <w:rFonts w:ascii="Century" w:eastAsia="ＭＳ Ｐ明朝" w:hAnsi="Century"/>
                <w:sz w:val="18"/>
                <w:szCs w:val="18"/>
              </w:rPr>
              <w:t xml:space="preserve">       </w:t>
            </w:r>
            <w:r w:rsidRPr="002E76C7">
              <w:rPr>
                <w:rFonts w:ascii="HGPｺﾞｼｯｸE" w:eastAsia="HGPｺﾞｼｯｸE" w:hAnsi="HGPｺﾞｼｯｸE" w:hint="eastAsia"/>
                <w:color w:val="FFFFFF" w:themeColor="background1"/>
                <w:sz w:val="18"/>
                <w:szCs w:val="18"/>
                <w:highlight w:val="black"/>
                <w:shd w:val="clear" w:color="auto" w:fill="FFFFFF" w:themeFill="background1"/>
              </w:rPr>
              <w:t xml:space="preserve">　</w:t>
            </w:r>
            <w:r>
              <w:rPr>
                <w:rFonts w:ascii="HGPｺﾞｼｯｸE" w:eastAsia="HGPｺﾞｼｯｸE" w:hAnsi="HGPｺﾞｼｯｸE" w:hint="eastAsia"/>
                <w:color w:val="FFFFFF" w:themeColor="background1"/>
                <w:sz w:val="18"/>
                <w:szCs w:val="18"/>
                <w:highlight w:val="black"/>
              </w:rPr>
              <w:t>理</w:t>
            </w:r>
            <w:r w:rsidRPr="00592DEA">
              <w:rPr>
                <w:rFonts w:ascii="HGPｺﾞｼｯｸE" w:eastAsia="HGPｺﾞｼｯｸE" w:hAnsi="HGPｺﾞｼｯｸE" w:hint="eastAsia"/>
                <w:color w:val="FFFFFF" w:themeColor="background1"/>
                <w:sz w:val="18"/>
                <w:szCs w:val="18"/>
                <w:highlight w:val="black"/>
              </w:rPr>
              <w:t xml:space="preserve">科　</w:t>
            </w:r>
          </w:p>
        </w:tc>
        <w:tc>
          <w:tcPr>
            <w:tcW w:w="709" w:type="dxa"/>
            <w:shd w:val="clear" w:color="auto" w:fill="auto"/>
            <w:vAlign w:val="center"/>
          </w:tcPr>
          <w:p w14:paraId="68921E9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32-33</w:t>
            </w:r>
          </w:p>
        </w:tc>
        <w:tc>
          <w:tcPr>
            <w:tcW w:w="284" w:type="dxa"/>
            <w:shd w:val="clear" w:color="auto" w:fill="auto"/>
            <w:vAlign w:val="center"/>
          </w:tcPr>
          <w:p w14:paraId="48AD9F5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47C79850"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F2B139F"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13E4400" w14:textId="5EC470C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人間と環境の関係を考えるために，食物連鎖や生態系について整理し，情報をやり取りしたり書いたりすることができる。</w:t>
            </w:r>
          </w:p>
        </w:tc>
        <w:tc>
          <w:tcPr>
            <w:tcW w:w="1701" w:type="dxa"/>
            <w:shd w:val="clear" w:color="auto" w:fill="auto"/>
            <w:vAlign w:val="center"/>
          </w:tcPr>
          <w:p w14:paraId="429C9D71" w14:textId="59BBB5E7"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◆受け身，現在完了形，現在完了進行形</w:t>
            </w:r>
          </w:p>
        </w:tc>
        <w:tc>
          <w:tcPr>
            <w:tcW w:w="708" w:type="dxa"/>
            <w:shd w:val="clear" w:color="auto" w:fill="FFFFCC"/>
            <w:vAlign w:val="center"/>
          </w:tcPr>
          <w:p w14:paraId="7F47364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9FA114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3976397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FDD7644" w14:textId="662A6305" w:rsidR="00AF5F18" w:rsidRPr="00D73399" w:rsidRDefault="00AF5F18" w:rsidP="00AF5F18">
            <w:pPr>
              <w:tabs>
                <w:tab w:val="left" w:pos="920"/>
              </w:tabs>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［知識］食べ物の由来や食物連鎖に関する語句の意味や働きを理解している。（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E0EFF64"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［技能］食べ物の由来や食物連鎖に関する語句の意味や働きの理解をもとに，生態系について伝え合ったり書いたりする技能を身につけている。（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99B5AA2"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生態系に起こっている問題を知るために，人間と環境の関係について書かれた文章の概要を読み取ったり，生物同士の関係性を整理し，情報を伝え合ったり</w:t>
            </w:r>
            <w:r w:rsidRPr="00D73399">
              <w:rPr>
                <w:rFonts w:ascii="ＭＳ Ｐゴシック" w:eastAsia="ＭＳ Ｐゴシック" w:hAnsi="ＭＳ Ｐゴシック"/>
                <w:b/>
                <w:bCs/>
                <w:color w:val="000000" w:themeColor="text1"/>
                <w:sz w:val="18"/>
                <w:szCs w:val="18"/>
              </w:rPr>
              <w:t>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02ECEC20" w14:textId="0CACBB5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生態系に起こっている問題を知るために，人間と環境の関係について書かれた文章の概要を読み取ったり，生物同士の関係性を整理し，情報を伝え合ったり</w:t>
            </w:r>
            <w:r w:rsidRPr="00D73399">
              <w:rPr>
                <w:rFonts w:ascii="Century" w:eastAsia="ＭＳ Ｐ明朝" w:hAnsi="Century"/>
                <w:bCs/>
                <w:color w:val="000000" w:themeColor="text1"/>
                <w:sz w:val="18"/>
                <w:szCs w:val="18"/>
              </w:rPr>
              <w:t>書いたり</w:t>
            </w:r>
            <w:r w:rsidRPr="00D73399">
              <w:rPr>
                <w:rFonts w:ascii="Century" w:eastAsia="ＭＳ Ｐ明朝" w:hAnsi="Century"/>
                <w:color w:val="000000" w:themeColor="text1"/>
                <w:sz w:val="18"/>
                <w:szCs w:val="18"/>
              </w:rPr>
              <w:t>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786A408" w14:textId="49600000"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食物連鎖，生態系</w:t>
            </w:r>
          </w:p>
        </w:tc>
        <w:tc>
          <w:tcPr>
            <w:tcW w:w="1559" w:type="dxa"/>
            <w:tcBorders>
              <w:left w:val="nil"/>
            </w:tcBorders>
            <w:shd w:val="clear" w:color="auto" w:fill="auto"/>
          </w:tcPr>
          <w:p w14:paraId="534F83AC"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shd w:val="clear" w:color="auto" w:fill="auto"/>
          </w:tcPr>
          <w:p w14:paraId="2C7B433D"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752BE3AC" w14:textId="77777777" w:rsidTr="00AF5F18">
        <w:trPr>
          <w:cantSplit/>
          <w:trHeight w:val="50"/>
          <w:jc w:val="right"/>
        </w:trPr>
        <w:tc>
          <w:tcPr>
            <w:tcW w:w="279" w:type="dxa"/>
            <w:vMerge/>
          </w:tcPr>
          <w:p w14:paraId="1E1408A9"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19CF877"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7DF4A22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2</w:t>
            </w:r>
          </w:p>
          <w:p w14:paraId="2CFCAEF9"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講演</w:t>
            </w:r>
          </w:p>
          <w:p w14:paraId="74D1438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□社会的な話題に関する講演を聞き，話し手の伝えたい内容を理解することができる。</w:t>
            </w:r>
          </w:p>
        </w:tc>
        <w:tc>
          <w:tcPr>
            <w:tcW w:w="709" w:type="dxa"/>
            <w:shd w:val="clear" w:color="auto" w:fill="auto"/>
            <w:vAlign w:val="center"/>
          </w:tcPr>
          <w:p w14:paraId="0D666EA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34</w:t>
            </w:r>
          </w:p>
        </w:tc>
        <w:tc>
          <w:tcPr>
            <w:tcW w:w="284" w:type="dxa"/>
            <w:shd w:val="clear" w:color="auto" w:fill="auto"/>
            <w:vAlign w:val="center"/>
          </w:tcPr>
          <w:p w14:paraId="2DB0EEF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7CC46D4"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72C62FB2"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0F9662CC" w14:textId="3127691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社会的な話題に関する講演を聞き，話し手の伝えたい内容を理解することができる。</w:t>
            </w:r>
          </w:p>
        </w:tc>
        <w:tc>
          <w:tcPr>
            <w:tcW w:w="1701" w:type="dxa"/>
            <w:shd w:val="clear" w:color="auto" w:fill="auto"/>
            <w:vAlign w:val="center"/>
          </w:tcPr>
          <w:p w14:paraId="3820A318" w14:textId="1CC368C1" w:rsidR="00AF5F18"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14B518D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02862C9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069AA2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EA3CC08" w14:textId="05A82CC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［知識］長い話を聞くときのメモの取り方を理解している。（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CD7169D" w14:textId="14614E0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［技能］長い話を聞くときのメモの取り方の理解をもとに，講演を聞いて内容を聞き取る技能を身につけている。（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6144223"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話し手の伝えたい内容を理解してまとめることができるように，社会的な話題についての講演を聞いて要点を捉えている。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W</w:t>
            </w:r>
            <w:r w:rsidRPr="00D73399">
              <w:rPr>
                <w:rFonts w:ascii="Century" w:eastAsia="ＭＳ Ｐ明朝" w:hAnsi="Century"/>
                <w:bCs/>
                <w:color w:val="000000" w:themeColor="text1"/>
                <w:sz w:val="18"/>
                <w:szCs w:val="18"/>
              </w:rPr>
              <w:t>）</w:t>
            </w:r>
          </w:p>
          <w:p w14:paraId="54253F01" w14:textId="07125A0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話し手の伝えたい内容を理解してまとめることができるように，社会的な話題についての講演を聞いて要点を捉えようとしている。（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0B2237E" w14:textId="562B3F39"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英語の講演</w:t>
            </w:r>
          </w:p>
          <w:p w14:paraId="6D086A85"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フードマイル，食品ロス</w:t>
            </w:r>
          </w:p>
        </w:tc>
        <w:tc>
          <w:tcPr>
            <w:tcW w:w="1559" w:type="dxa"/>
            <w:tcBorders>
              <w:left w:val="nil"/>
            </w:tcBorders>
            <w:shd w:val="clear" w:color="auto" w:fill="auto"/>
          </w:tcPr>
          <w:p w14:paraId="76EB50A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C82C71A"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話し手のいちばん伝えたいこと（要点）を聞き取る</w:t>
            </w:r>
          </w:p>
        </w:tc>
        <w:tc>
          <w:tcPr>
            <w:tcW w:w="1701" w:type="dxa"/>
            <w:shd w:val="clear" w:color="auto" w:fill="auto"/>
          </w:tcPr>
          <w:p w14:paraId="001D0A97"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34141761" w14:textId="77777777" w:rsidTr="00AF5F18">
        <w:trPr>
          <w:cantSplit/>
          <w:trHeight w:val="359"/>
          <w:jc w:val="right"/>
        </w:trPr>
        <w:tc>
          <w:tcPr>
            <w:tcW w:w="279" w:type="dxa"/>
            <w:vMerge/>
          </w:tcPr>
          <w:p w14:paraId="2FCA2CC1"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A23C64B"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497B37D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3</w:t>
            </w:r>
          </w:p>
          <w:p w14:paraId="1718F71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Animals on the</w:t>
            </w:r>
            <w:r w:rsidRPr="00592DEA">
              <w:rPr>
                <w:rFonts w:ascii="Century" w:eastAsia="ＭＳ Ｐ明朝" w:hAnsi="Century"/>
                <w:sz w:val="18"/>
                <w:szCs w:val="18"/>
              </w:rPr>
              <w:t xml:space="preserve"> Red List</w:t>
            </w:r>
          </w:p>
          <w:p w14:paraId="33CCD121"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世界の絶滅のおそれのある動物について知り，自分たちにできることを考える。</w:t>
            </w:r>
          </w:p>
          <w:p w14:paraId="537F9E4D"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自分の意見や考えを加えて記事を書くことができる。</w:t>
            </w:r>
          </w:p>
        </w:tc>
        <w:tc>
          <w:tcPr>
            <w:tcW w:w="709" w:type="dxa"/>
            <w:vMerge w:val="restart"/>
            <w:shd w:val="clear" w:color="auto" w:fill="auto"/>
            <w:vAlign w:val="center"/>
          </w:tcPr>
          <w:p w14:paraId="3D5EC20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3</w:t>
            </w:r>
            <w:r>
              <w:rPr>
                <w:rFonts w:ascii="Century" w:eastAsia="ＭＳ Ｐ明朝" w:hAnsi="Century"/>
                <w:sz w:val="18"/>
                <w:szCs w:val="18"/>
              </w:rPr>
              <w:t>5</w:t>
            </w:r>
            <w:r>
              <w:rPr>
                <w:rFonts w:ascii="Century" w:eastAsia="ＭＳ Ｐ明朝" w:hAnsi="Century" w:hint="eastAsia"/>
                <w:sz w:val="18"/>
                <w:szCs w:val="18"/>
              </w:rPr>
              <w:t>-</w:t>
            </w:r>
            <w:r>
              <w:rPr>
                <w:rFonts w:ascii="Century" w:eastAsia="ＭＳ Ｐ明朝" w:hAnsi="Century"/>
                <w:sz w:val="18"/>
                <w:szCs w:val="18"/>
              </w:rPr>
              <w:t>44</w:t>
            </w:r>
          </w:p>
        </w:tc>
        <w:tc>
          <w:tcPr>
            <w:tcW w:w="284" w:type="dxa"/>
            <w:vMerge w:val="restart"/>
            <w:shd w:val="clear" w:color="auto" w:fill="auto"/>
            <w:vAlign w:val="center"/>
          </w:tcPr>
          <w:p w14:paraId="77468FF5"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690DAF26"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D053C77"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4874E46E" w14:textId="4FF7AB1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私たちにとって大切なことを考えるために，絶滅のおそれのある動物などについて書かれた文章の概要を捉えたり，自分の考えを話したり書いたりすることができる。</w:t>
            </w:r>
          </w:p>
        </w:tc>
        <w:tc>
          <w:tcPr>
            <w:tcW w:w="1701" w:type="dxa"/>
            <w:shd w:val="clear" w:color="auto" w:fill="auto"/>
            <w:vAlign w:val="center"/>
          </w:tcPr>
          <w:p w14:paraId="5CED7E24" w14:textId="1758E5C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CC"/>
            <w:vAlign w:val="center"/>
          </w:tcPr>
          <w:p w14:paraId="1C37B3C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FF8BD1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7B3FD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97F6E44" w14:textId="221FF03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 xml:space="preserve">It is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for</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〉の</w:t>
            </w:r>
            <w:r w:rsidRPr="00D73399">
              <w:rPr>
                <w:rFonts w:ascii="Century" w:eastAsia="ＭＳ Ｐ明朝" w:hAnsi="Century"/>
                <w:color w:val="000000" w:themeColor="text1"/>
                <w:sz w:val="18"/>
                <w:szCs w:val="18"/>
              </w:rPr>
              <w:t>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8B5D455" w14:textId="20AC0AD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 xml:space="preserve">It is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for</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の理解をもとに，自分たちにとって大切なことなどについて理解したり伝えたりする技能を身につけている。（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83E84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私たちにとって大切なことを考えるために，絶滅のおそれのある動物などについて書かれた文章の概要を捉えている。（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7277668E" w14:textId="5AB4ADF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私たちにとって大切なことを考えるために，絶滅のおそれのある動物などについて書かれた文章の概要を捉えたり，自分の考えを話したり書いたりしようとしている。（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74C5007" w14:textId="33EEFD4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ポスター</w:t>
            </w:r>
          </w:p>
          <w:p w14:paraId="35A6F63C" w14:textId="77777777" w:rsidR="00AF5F18" w:rsidRPr="00673BDB" w:rsidRDefault="00AF5F18" w:rsidP="00D93B8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絶滅のおそれのある動物</w:t>
            </w:r>
          </w:p>
        </w:tc>
        <w:tc>
          <w:tcPr>
            <w:tcW w:w="1559" w:type="dxa"/>
            <w:tcBorders>
              <w:left w:val="nil"/>
            </w:tcBorders>
            <w:shd w:val="clear" w:color="auto" w:fill="auto"/>
          </w:tcPr>
          <w:p w14:paraId="61411F88"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val="restart"/>
            <w:shd w:val="clear" w:color="auto" w:fill="auto"/>
          </w:tcPr>
          <w:p w14:paraId="1A63860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7719FB1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AC333F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6DAD7FFE"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AF5F18" w14:paraId="61CED023" w14:textId="77777777" w:rsidTr="00AF5F18">
        <w:trPr>
          <w:cantSplit/>
          <w:trHeight w:val="338"/>
          <w:jc w:val="right"/>
        </w:trPr>
        <w:tc>
          <w:tcPr>
            <w:tcW w:w="279" w:type="dxa"/>
            <w:vMerge/>
          </w:tcPr>
          <w:p w14:paraId="01D1B17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492ECAA"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738E10F2"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66FAB68"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50F918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114F5665"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BB20C73"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1BF6CA5D" w14:textId="6B6C58D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だれかにしてほしいことを伝え合うために，絶滅のおそれのある動物などについて書かれた文章を理解したり，伝え合ったりすることができる。</w:t>
            </w:r>
          </w:p>
        </w:tc>
        <w:tc>
          <w:tcPr>
            <w:tcW w:w="1701" w:type="dxa"/>
            <w:shd w:val="clear" w:color="auto" w:fill="auto"/>
            <w:vAlign w:val="center"/>
          </w:tcPr>
          <w:p w14:paraId="6894749D" w14:textId="476C2C92"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want</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CC"/>
            <w:vAlign w:val="center"/>
          </w:tcPr>
          <w:p w14:paraId="5997A09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8F966B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2E6B03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3ED7FEC2" w14:textId="45714AD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want</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F55316A" w14:textId="48DDC9B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want</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の理解をもとに，人にしてほしいことなどについての対話の内容を捉えたり，だれかにしてほしいこと</w:t>
            </w:r>
            <w:r w:rsidR="00D37CB3">
              <w:rPr>
                <w:rFonts w:ascii="Century" w:eastAsia="ＭＳ Ｐ明朝" w:hAnsi="Century" w:hint="eastAsia"/>
                <w:color w:val="000000" w:themeColor="text1"/>
                <w:sz w:val="18"/>
                <w:szCs w:val="18"/>
              </w:rPr>
              <w:t>に</w:t>
            </w:r>
            <w:r w:rsidRPr="00D73399">
              <w:rPr>
                <w:rFonts w:ascii="Century" w:eastAsia="ＭＳ Ｐ明朝" w:hAnsi="Century"/>
                <w:color w:val="000000" w:themeColor="text1"/>
                <w:sz w:val="18"/>
                <w:szCs w:val="18"/>
              </w:rPr>
              <w:t>ついて伝え合ったりする技能を身につけている。（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AC8C0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だれかにしてほしいことを伝え合うために，絶滅のおそれのある動物などについて書かれた文章を理解したり，伝え合ったりしている。（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AF15241" w14:textId="14E9995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だれかにしてほしいことを伝え合うために，絶滅のおそれのある動物などについて書かれた文章を理解したり，伝え合ったりしようとしている。（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701C0E8" w14:textId="69A646A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絶滅のおそれのある動物</w:t>
            </w:r>
          </w:p>
        </w:tc>
        <w:tc>
          <w:tcPr>
            <w:tcW w:w="1559" w:type="dxa"/>
            <w:tcBorders>
              <w:left w:val="nil"/>
            </w:tcBorders>
            <w:shd w:val="clear" w:color="auto" w:fill="auto"/>
          </w:tcPr>
          <w:p w14:paraId="4952693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99B20C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F46065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p w14:paraId="4C6DA4A6"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tc>
        <w:tc>
          <w:tcPr>
            <w:tcW w:w="1701" w:type="dxa"/>
            <w:vMerge/>
            <w:shd w:val="clear" w:color="auto" w:fill="auto"/>
          </w:tcPr>
          <w:p w14:paraId="25524FDE"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AB38FA3" w14:textId="77777777" w:rsidTr="00AF5F18">
        <w:trPr>
          <w:cantSplit/>
          <w:trHeight w:val="419"/>
          <w:jc w:val="right"/>
        </w:trPr>
        <w:tc>
          <w:tcPr>
            <w:tcW w:w="279" w:type="dxa"/>
            <w:vMerge/>
          </w:tcPr>
          <w:p w14:paraId="5613BC69"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4E2FDEFC"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1D8A576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470FD69"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0DB68AA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2EF2C70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2CAD3A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45F0CC1B" w14:textId="369A149D"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人にしてもらいたいことを伝えるために，家での手伝いや得意なことなどについて伝え合うことができる。</w:t>
            </w:r>
          </w:p>
        </w:tc>
        <w:tc>
          <w:tcPr>
            <w:tcW w:w="1701" w:type="dxa"/>
            <w:shd w:val="clear" w:color="auto" w:fill="auto"/>
            <w:vAlign w:val="center"/>
          </w:tcPr>
          <w:p w14:paraId="2A277628" w14:textId="65BE05C9" w:rsidR="00AF5F18" w:rsidRPr="00A745F3"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hint="eastAsia"/>
                <w:sz w:val="16"/>
                <w:szCs w:val="16"/>
              </w:rPr>
              <w:t>want</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00"/>
            <w:vAlign w:val="center"/>
          </w:tcPr>
          <w:p w14:paraId="0B30293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51AAF9C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273D215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F5B7C7D" w14:textId="7702BE4D"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 xml:space="preserve">It is </w:t>
            </w:r>
            <w:r w:rsidR="00AA60F1" w:rsidRPr="00AA60F1">
              <w:rPr>
                <w:rFonts w:ascii="ＭＳ Ｐゴシック" w:eastAsia="ＭＳ Ｐゴシック" w:hAnsi="ＭＳ Ｐゴシック"/>
                <w:b/>
                <w:color w:val="000000" w:themeColor="text1"/>
                <w:sz w:val="18"/>
                <w:szCs w:val="18"/>
              </w:rPr>
              <w:t>...</w:t>
            </w:r>
            <w:r w:rsidRPr="00AA60F1">
              <w:rPr>
                <w:rFonts w:ascii="ＭＳ Ｐゴシック" w:eastAsia="ＭＳ Ｐゴシック" w:hAnsi="ＭＳ Ｐゴシック"/>
                <w:b/>
                <w:color w:val="000000" w:themeColor="text1"/>
                <w:sz w:val="18"/>
                <w:szCs w:val="18"/>
              </w:rPr>
              <w:t xml:space="preserve"> （</w:t>
            </w:r>
            <w:r w:rsidRPr="00D73399">
              <w:rPr>
                <w:rFonts w:ascii="ＭＳ Ｐゴシック" w:eastAsia="ＭＳ Ｐゴシック" w:hAnsi="ＭＳ Ｐゴシック"/>
                <w:b/>
                <w:color w:val="000000" w:themeColor="text1"/>
                <w:sz w:val="18"/>
                <w:szCs w:val="18"/>
              </w:rPr>
              <w:t>for＋（人など））＋to</w:t>
            </w:r>
            <w:r w:rsidRPr="00D73399">
              <w:rPr>
                <w:rFonts w:ascii="ＭＳ Ｐゴシック" w:eastAsia="ＭＳ Ｐゴシック" w:hAnsi="ＭＳ Ｐゴシック" w:hint="eastAsia"/>
                <w:b/>
                <w:color w:val="000000" w:themeColor="text1"/>
                <w:sz w:val="18"/>
                <w:szCs w:val="18"/>
              </w:rPr>
              <w:t>〉の文</w:t>
            </w:r>
            <w:r w:rsidRPr="00D73399">
              <w:rPr>
                <w:rFonts w:ascii="ＭＳ Ｐゴシック" w:eastAsia="ＭＳ Ｐゴシック" w:hAnsi="ＭＳ Ｐゴシック"/>
                <w:b/>
                <w:color w:val="000000" w:themeColor="text1"/>
                <w:sz w:val="18"/>
                <w:szCs w:val="18"/>
              </w:rPr>
              <w:t>や</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want＋（人など）＋to</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3C3CC2E" w14:textId="44A5CC7D"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w:t>
            </w:r>
            <w:r w:rsidRPr="00D73399">
              <w:rPr>
                <w:rFonts w:ascii="ＭＳ Ｐゴシック" w:eastAsia="ＭＳ Ｐゴシック" w:hAnsi="ＭＳ Ｐゴシック" w:hint="eastAsia"/>
                <w:b/>
                <w:color w:val="000000" w:themeColor="text1"/>
                <w:sz w:val="18"/>
                <w:szCs w:val="18"/>
              </w:rPr>
              <w:t>〈</w:t>
            </w:r>
            <w:r w:rsidR="00AA60F1">
              <w:rPr>
                <w:rFonts w:ascii="ＭＳ Ｐゴシック" w:eastAsia="ＭＳ Ｐゴシック" w:hAnsi="ＭＳ Ｐゴシック"/>
                <w:b/>
                <w:color w:val="000000" w:themeColor="text1"/>
                <w:sz w:val="18"/>
                <w:szCs w:val="18"/>
              </w:rPr>
              <w:t xml:space="preserve">It is </w:t>
            </w:r>
            <w:r w:rsidR="00AA60F1" w:rsidRPr="00AA60F1">
              <w:rPr>
                <w:rFonts w:ascii="ＭＳ Ｐゴシック" w:eastAsia="ＭＳ Ｐゴシック" w:hAnsi="ＭＳ Ｐゴシック"/>
                <w:b/>
                <w:color w:val="000000" w:themeColor="text1"/>
                <w:sz w:val="18"/>
                <w:szCs w:val="18"/>
              </w:rPr>
              <w:t>...</w:t>
            </w:r>
            <w:r w:rsidRPr="00D73399">
              <w:rPr>
                <w:rFonts w:ascii="ＭＳ Ｐゴシック" w:eastAsia="ＭＳ Ｐゴシック" w:hAnsi="ＭＳ Ｐゴシック"/>
                <w:b/>
                <w:color w:val="000000" w:themeColor="text1"/>
                <w:sz w:val="18"/>
                <w:szCs w:val="18"/>
              </w:rPr>
              <w:t xml:space="preserve"> （for＋（人など））＋to</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や</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want＋（人など）＋to</w:t>
            </w:r>
            <w:r w:rsidRPr="00D73399">
              <w:rPr>
                <w:rFonts w:ascii="ＭＳ Ｐゴシック" w:eastAsia="ＭＳ Ｐゴシック" w:hAnsi="ＭＳ Ｐゴシック" w:hint="eastAsia"/>
                <w:b/>
                <w:color w:val="000000" w:themeColor="text1"/>
                <w:sz w:val="18"/>
                <w:szCs w:val="18"/>
              </w:rPr>
              <w:t>〉など</w:t>
            </w:r>
            <w:r w:rsidRPr="00D73399">
              <w:rPr>
                <w:rFonts w:ascii="ＭＳ Ｐゴシック" w:eastAsia="ＭＳ Ｐゴシック" w:hAnsi="ＭＳ Ｐゴシック"/>
                <w:b/>
                <w:color w:val="000000" w:themeColor="text1"/>
                <w:sz w:val="18"/>
                <w:szCs w:val="18"/>
              </w:rPr>
              <w:t>の理解をもとに，家での手伝いや得意なことについて伝え合ったりする技能を身につけている。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D8948D6"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人にしてもらいたいことを伝えるために，家での手伝いや得意なことなどについて簡単な語句や文を用いて伝え合っている。（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AFFD97A" w14:textId="72A41D8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人にしてもらいたいことを伝えるために，家での手伝いや得意なことなどについて簡単な語句や文を用いて伝え合ったり書いたりし</w:t>
            </w:r>
            <w:r w:rsidRPr="00D73399">
              <w:rPr>
                <w:rFonts w:ascii="Century" w:eastAsia="ＭＳ Ｐ明朝" w:hAnsi="Century" w:hint="eastAsia"/>
                <w:color w:val="000000" w:themeColor="text1"/>
                <w:sz w:val="18"/>
                <w:szCs w:val="18"/>
              </w:rPr>
              <w:t>ようとし</w:t>
            </w:r>
            <w:r w:rsidRPr="00D73399">
              <w:rPr>
                <w:rFonts w:ascii="Century" w:eastAsia="ＭＳ Ｐ明朝" w:hAnsi="Century"/>
                <w:color w:val="000000" w:themeColor="text1"/>
                <w:sz w:val="18"/>
                <w:szCs w:val="18"/>
              </w:rPr>
              <w:t>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F3586A2" w14:textId="06ED5C70"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家事，得意なこと</w:t>
            </w:r>
          </w:p>
        </w:tc>
        <w:tc>
          <w:tcPr>
            <w:tcW w:w="1559" w:type="dxa"/>
            <w:tcBorders>
              <w:left w:val="nil"/>
            </w:tcBorders>
            <w:shd w:val="clear" w:color="auto" w:fill="auto"/>
          </w:tcPr>
          <w:p w14:paraId="737AE83D"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4D2C61DF" w14:textId="77777777" w:rsidR="00AF5F18" w:rsidRPr="00673BDB" w:rsidRDefault="00AF5F18" w:rsidP="00AF5F18">
            <w:pPr>
              <w:spacing w:line="300" w:lineRule="exact"/>
              <w:jc w:val="left"/>
              <w:rPr>
                <w:rFonts w:ascii="Century" w:eastAsia="ＭＳ Ｐ明朝" w:hAnsi="Century"/>
                <w:sz w:val="16"/>
                <w:szCs w:val="16"/>
              </w:rPr>
            </w:pPr>
          </w:p>
        </w:tc>
      </w:tr>
      <w:tr w:rsidR="00AF5F18" w14:paraId="56C08272" w14:textId="77777777" w:rsidTr="00AF5F18">
        <w:trPr>
          <w:cantSplit/>
          <w:trHeight w:val="419"/>
          <w:jc w:val="right"/>
        </w:trPr>
        <w:tc>
          <w:tcPr>
            <w:tcW w:w="279" w:type="dxa"/>
            <w:vMerge/>
          </w:tcPr>
          <w:p w14:paraId="159A4213"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59E58EEB"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6A8BA2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E935A9D"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607F2F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A006423"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5C0E8953"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584EDF54" w14:textId="5015AE7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環境問題について考えるために，絶滅のおそれのあるトキについて書かれた文章を読んで概要を捉えたり，自分の考えを書いたりすることができる。</w:t>
            </w:r>
          </w:p>
        </w:tc>
        <w:tc>
          <w:tcPr>
            <w:tcW w:w="1701" w:type="dxa"/>
            <w:shd w:val="clear" w:color="auto" w:fill="auto"/>
            <w:vAlign w:val="center"/>
          </w:tcPr>
          <w:p w14:paraId="34B72399" w14:textId="41D30AB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let [help]</w:t>
            </w:r>
            <w:r>
              <w:rPr>
                <w:rFonts w:ascii="Century" w:eastAsia="ＭＳ Ｐ明朝" w:hAnsi="Century" w:hint="eastAsia"/>
                <w:sz w:val="16"/>
                <w:szCs w:val="16"/>
              </w:rPr>
              <w:t>＋（人など）＋動詞の原形</w:t>
            </w:r>
          </w:p>
        </w:tc>
        <w:tc>
          <w:tcPr>
            <w:tcW w:w="708" w:type="dxa"/>
            <w:shd w:val="clear" w:color="auto" w:fill="FFFFCC"/>
            <w:vAlign w:val="center"/>
          </w:tcPr>
          <w:p w14:paraId="0E581D4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568B36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CB7DC4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88BC5E8" w14:textId="2AAB82D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let [help]</w:t>
            </w:r>
            <w:r w:rsidRPr="00D73399">
              <w:rPr>
                <w:rFonts w:ascii="Century" w:eastAsia="ＭＳ Ｐ明朝" w:hAnsi="Century"/>
                <w:color w:val="000000" w:themeColor="text1"/>
                <w:sz w:val="18"/>
                <w:szCs w:val="18"/>
              </w:rPr>
              <w:t>＋（人など）＋動詞の原形</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5342C45" w14:textId="10C62E7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let [help]</w:t>
            </w:r>
            <w:r w:rsidRPr="00D73399">
              <w:rPr>
                <w:rFonts w:ascii="Century" w:eastAsia="ＭＳ Ｐ明朝" w:hAnsi="Century"/>
                <w:color w:val="000000" w:themeColor="text1"/>
                <w:sz w:val="18"/>
                <w:szCs w:val="18"/>
              </w:rPr>
              <w:t>＋（人など）＋動詞の原形</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などの理解をもとに，人に何かをさせたり，人を助けたりすることについて理解したり伝えたりする技能を身につけている。（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7C6688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環境問題について考えるために，絶滅のおそれのあるトキについて書かれた文章を読んで概要を捉えたり，自分の考えを書いたりしている。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295C548" w14:textId="2B4337D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Segoe UI Symbol" w:eastAsia="ＭＳ Ｐ明朝" w:hAnsi="Segoe UI Symbol" w:cs="Segoe UI Symbol" w:hint="eastAsia"/>
                <w:color w:val="000000" w:themeColor="text1"/>
                <w:sz w:val="18"/>
                <w:szCs w:val="18"/>
              </w:rPr>
              <w:t>環境問題について考えるために，絶滅のおそれのあるトキについて書かれた文章を読んで概要を捉えたり，自分の考えを伝えたりしようとしている。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48B33F0" w14:textId="2446FE48"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学級新聞の記事</w:t>
            </w:r>
          </w:p>
          <w:p w14:paraId="5B54606B"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トキ</w:t>
            </w:r>
          </w:p>
        </w:tc>
        <w:tc>
          <w:tcPr>
            <w:tcW w:w="1559" w:type="dxa"/>
            <w:tcBorders>
              <w:left w:val="nil"/>
            </w:tcBorders>
            <w:shd w:val="clear" w:color="auto" w:fill="auto"/>
          </w:tcPr>
          <w:p w14:paraId="4F03C7BB"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5F12291F"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119491C" w14:textId="77777777" w:rsidTr="00AF5F18">
        <w:trPr>
          <w:cantSplit/>
          <w:trHeight w:val="346"/>
          <w:jc w:val="right"/>
        </w:trPr>
        <w:tc>
          <w:tcPr>
            <w:tcW w:w="279" w:type="dxa"/>
            <w:vMerge/>
          </w:tcPr>
          <w:p w14:paraId="325936BE"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2395DD02"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74C623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46F922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747ED5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D68FB65"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F8134E5"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2B79DC61" w14:textId="37E152C1"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環境と私たちの生活について考えるために，絶滅のおそれのあるゴリラについて書かれた文章を読んで，概要を捉えたり，自分たちの行動について意見交換をしたりすることができる。</w:t>
            </w:r>
          </w:p>
        </w:tc>
        <w:tc>
          <w:tcPr>
            <w:tcW w:w="1701" w:type="dxa"/>
            <w:shd w:val="clear" w:color="auto" w:fill="auto"/>
            <w:vAlign w:val="center"/>
          </w:tcPr>
          <w:p w14:paraId="2AD721EA" w14:textId="64DA72FA"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sz w:val="16"/>
                <w:szCs w:val="16"/>
              </w:rPr>
              <w:t xml:space="preserve"> let [help]</w:t>
            </w:r>
            <w:r>
              <w:rPr>
                <w:rFonts w:ascii="Century" w:eastAsia="ＭＳ Ｐ明朝" w:hAnsi="Century" w:hint="eastAsia"/>
                <w:sz w:val="16"/>
                <w:szCs w:val="16"/>
              </w:rPr>
              <w:t>＋（人など）＋動詞の原形</w:t>
            </w:r>
          </w:p>
        </w:tc>
        <w:tc>
          <w:tcPr>
            <w:tcW w:w="708" w:type="dxa"/>
            <w:shd w:val="clear" w:color="auto" w:fill="FFFFCC"/>
            <w:vAlign w:val="center"/>
          </w:tcPr>
          <w:p w14:paraId="79989BD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6E9F26F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AA619C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6956" w:type="dxa"/>
          </w:tcPr>
          <w:p w14:paraId="623B7780" w14:textId="0699D08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［知識］因果関係について述べられた文章の構成を理解している。（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1E6447FD" w14:textId="1C1112E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［技能］因果関係を表す語句などの意味や働きの理解をもとに，絶滅のおそれのある動物について書かれた文章の内容を読み取る技能を身につけている。（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BA89A04"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環境と私たちの生活について考えるために，絶滅のおそれのあるゴリラについて書かれた文章を読んで，概要を捉えたり，自分たちの行動について意見交換をしたりしている。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8C4DAAA" w14:textId="2A0C0F0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環境と私たちの生活について考えるために，絶滅のおそれのあるゴリラについて書かれた文章を読んで，概要を捉えたり，自分たちの行動について意見交換をしたりしようとしている。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1370D75" w14:textId="56BE2CAD"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学級新聞の記事</w:t>
            </w:r>
          </w:p>
          <w:p w14:paraId="380BFD26" w14:textId="77777777" w:rsidR="00AF5F18" w:rsidRPr="00673BDB" w:rsidRDefault="00AF5F18" w:rsidP="00D93B8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ゴリラとレアメタル，生態系</w:t>
            </w:r>
          </w:p>
        </w:tc>
        <w:tc>
          <w:tcPr>
            <w:tcW w:w="1559" w:type="dxa"/>
            <w:tcBorders>
              <w:left w:val="nil"/>
            </w:tcBorders>
            <w:shd w:val="clear" w:color="auto" w:fill="auto"/>
          </w:tcPr>
          <w:p w14:paraId="3EFB64C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D55567E"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訴える</w:t>
            </w:r>
          </w:p>
        </w:tc>
        <w:tc>
          <w:tcPr>
            <w:tcW w:w="1701" w:type="dxa"/>
            <w:vMerge/>
            <w:shd w:val="clear" w:color="auto" w:fill="auto"/>
          </w:tcPr>
          <w:p w14:paraId="5DE40ED1"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5D9C877" w14:textId="77777777" w:rsidTr="00AF5F18">
        <w:trPr>
          <w:cantSplit/>
          <w:trHeight w:val="419"/>
          <w:jc w:val="right"/>
        </w:trPr>
        <w:tc>
          <w:tcPr>
            <w:tcW w:w="279" w:type="dxa"/>
            <w:vMerge/>
          </w:tcPr>
          <w:p w14:paraId="12168134"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04676D0E" w14:textId="77777777" w:rsidR="00AF5F18"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ECF584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C676449"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557F438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E4E410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B2158B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4014035D" w14:textId="5A308E01"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絶滅のおそれのある動物を守るために，現状と自分の意見や考えを整理して，簡単な語句や文を用いて記事を書くことができる。</w:t>
            </w:r>
          </w:p>
        </w:tc>
        <w:tc>
          <w:tcPr>
            <w:tcW w:w="1701" w:type="dxa"/>
            <w:shd w:val="clear" w:color="auto" w:fill="auto"/>
            <w:vAlign w:val="center"/>
          </w:tcPr>
          <w:p w14:paraId="795681DB" w14:textId="7D083CDE"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hint="eastAsia"/>
                <w:sz w:val="16"/>
                <w:szCs w:val="16"/>
              </w:rPr>
              <w:t xml:space="preserve"> want</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sz w:val="16"/>
                <w:szCs w:val="16"/>
              </w:rPr>
              <w:t>let [help]</w:t>
            </w:r>
            <w:r>
              <w:rPr>
                <w:rFonts w:ascii="Century" w:eastAsia="ＭＳ Ｐ明朝" w:hAnsi="Century" w:hint="eastAsia"/>
                <w:sz w:val="16"/>
                <w:szCs w:val="16"/>
              </w:rPr>
              <w:t>＋（人など）＋動詞の原形</w:t>
            </w:r>
          </w:p>
        </w:tc>
        <w:tc>
          <w:tcPr>
            <w:tcW w:w="708" w:type="dxa"/>
            <w:shd w:val="clear" w:color="auto" w:fill="auto"/>
            <w:vAlign w:val="center"/>
          </w:tcPr>
          <w:p w14:paraId="1297988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5CC2930F"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F908C8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W</w:t>
            </w:r>
          </w:p>
        </w:tc>
        <w:tc>
          <w:tcPr>
            <w:tcW w:w="6956" w:type="dxa"/>
          </w:tcPr>
          <w:p w14:paraId="68C2C30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絶滅のおそれのある動物を守るために，現状と自分の意見や考えを整理して，簡単な語句や文を用いて記事を書いている。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5561B613" w14:textId="239A127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絶滅のおそれのある動物を守るために，現状と自分の意見や考えを整理して，簡単な語句や文を用いて記事を書こうとしている。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76AF379" w14:textId="1305823A"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記事</w:t>
            </w:r>
          </w:p>
          <w:p w14:paraId="3D0B5527"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日本の絶滅危惧種</w:t>
            </w:r>
          </w:p>
        </w:tc>
        <w:tc>
          <w:tcPr>
            <w:tcW w:w="1559" w:type="dxa"/>
            <w:tcBorders>
              <w:left w:val="nil"/>
            </w:tcBorders>
            <w:shd w:val="clear" w:color="auto" w:fill="auto"/>
          </w:tcPr>
          <w:p w14:paraId="76CE9E1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6F93F241"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vMerge/>
            <w:shd w:val="clear" w:color="auto" w:fill="auto"/>
          </w:tcPr>
          <w:p w14:paraId="19C1AB6A" w14:textId="77777777" w:rsidR="00AF5F18" w:rsidRPr="00673BDB" w:rsidRDefault="00AF5F18" w:rsidP="00AF5F18">
            <w:pPr>
              <w:spacing w:line="300" w:lineRule="exact"/>
              <w:jc w:val="left"/>
              <w:rPr>
                <w:rFonts w:ascii="Century" w:eastAsia="ＭＳ Ｐ明朝" w:hAnsi="Century"/>
                <w:sz w:val="16"/>
                <w:szCs w:val="16"/>
              </w:rPr>
            </w:pPr>
          </w:p>
        </w:tc>
      </w:tr>
      <w:tr w:rsidR="00AF5F18" w14:paraId="3480AF4C" w14:textId="77777777" w:rsidTr="00AF5F18">
        <w:trPr>
          <w:cantSplit/>
          <w:trHeight w:val="46"/>
          <w:jc w:val="right"/>
        </w:trPr>
        <w:tc>
          <w:tcPr>
            <w:tcW w:w="279" w:type="dxa"/>
            <w:vMerge/>
          </w:tcPr>
          <w:p w14:paraId="7EEC5797"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val="restart"/>
          </w:tcPr>
          <w:p w14:paraId="4BE93E4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268" w:type="dxa"/>
            <w:shd w:val="clear" w:color="auto" w:fill="auto"/>
          </w:tcPr>
          <w:p w14:paraId="4E0819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w:t>
            </w:r>
            <w:r w:rsidRPr="00592DEA">
              <w:rPr>
                <w:rFonts w:ascii="Century" w:eastAsia="ＭＳ Ｐ明朝" w:hAnsi="Century" w:hint="eastAsia"/>
                <w:sz w:val="18"/>
                <w:szCs w:val="18"/>
              </w:rPr>
              <w:t>Write</w:t>
            </w:r>
            <w:r w:rsidRPr="00592DEA">
              <w:rPr>
                <w:rFonts w:ascii="Century" w:eastAsia="ＭＳ Ｐ明朝" w:hAnsi="Century"/>
                <w:sz w:val="18"/>
                <w:szCs w:val="18"/>
              </w:rPr>
              <w:t xml:space="preserve"> 2</w:t>
            </w:r>
          </w:p>
          <w:p w14:paraId="27C0103E"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記事への意見</w:t>
            </w:r>
          </w:p>
          <w:p w14:paraId="0E3BEFDF"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□社会的な話題について，理由や根拠を含めて自分の意見を書くことができる。</w:t>
            </w:r>
          </w:p>
        </w:tc>
        <w:tc>
          <w:tcPr>
            <w:tcW w:w="709" w:type="dxa"/>
            <w:shd w:val="clear" w:color="auto" w:fill="auto"/>
            <w:vAlign w:val="center"/>
          </w:tcPr>
          <w:p w14:paraId="10324175"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45</w:t>
            </w:r>
          </w:p>
        </w:tc>
        <w:tc>
          <w:tcPr>
            <w:tcW w:w="284" w:type="dxa"/>
            <w:shd w:val="clear" w:color="auto" w:fill="auto"/>
            <w:vAlign w:val="center"/>
          </w:tcPr>
          <w:p w14:paraId="7305DD3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305BF7C"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E8FCCCA"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412D2597" w14:textId="13C498AE"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社会的な話題について，理由や根拠を含めて自分の意見を書くことができる。</w:t>
            </w:r>
          </w:p>
        </w:tc>
        <w:tc>
          <w:tcPr>
            <w:tcW w:w="1701" w:type="dxa"/>
            <w:shd w:val="clear" w:color="auto" w:fill="auto"/>
            <w:vAlign w:val="center"/>
          </w:tcPr>
          <w:p w14:paraId="7DB04BED" w14:textId="5AD1E438"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(do not) think </w:t>
            </w:r>
            <w:r>
              <w:rPr>
                <w:rFonts w:ascii="Century" w:eastAsia="ＭＳ Ｐ明朝" w:hAnsi="Century"/>
                <w:sz w:val="16"/>
                <w:szCs w:val="16"/>
              </w:rPr>
              <w:t>….</w:t>
            </w:r>
          </w:p>
          <w:p w14:paraId="6F5DCE89"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 xml:space="preserve">I have two reasons.  First, ….  Second, …. </w:t>
            </w:r>
          </w:p>
        </w:tc>
        <w:tc>
          <w:tcPr>
            <w:tcW w:w="708" w:type="dxa"/>
            <w:shd w:val="clear" w:color="auto" w:fill="FFFFCC"/>
            <w:vAlign w:val="center"/>
          </w:tcPr>
          <w:p w14:paraId="020B14B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E26AC6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CB1229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68864C0" w14:textId="6950933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［知識］自分の意見とその理由や根拠を書くための基本的な構成や表現を理解している。（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98DD552" w14:textId="532CD11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［技能］社会的な話題に関する英文を読んで，理由や根拠を述べるための基本的な構成や表現を用いて，自分の意見を書く技能を身につけている。（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DE7F997"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社会的な話題に関しての英文について意見を伝えられるように，賛成か反対か自分の立場を決めて，その理由や根拠を整理し，投稿文を書いている。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3A594677" w14:textId="33772C3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社会的な話題に関しての英文について意見を伝えられるように，賛成か反対か自分の立場を決めて，その理由や根拠を整理し，投稿文を書こうとしている。（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289FC83" w14:textId="2092C9ED"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英語雑誌の記事</w:t>
            </w:r>
          </w:p>
          <w:p w14:paraId="22A903C2"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歩きスマホに関する法律</w:t>
            </w:r>
          </w:p>
        </w:tc>
        <w:tc>
          <w:tcPr>
            <w:tcW w:w="1559" w:type="dxa"/>
            <w:tcBorders>
              <w:left w:val="nil"/>
            </w:tcBorders>
            <w:shd w:val="clear" w:color="auto" w:fill="auto"/>
          </w:tcPr>
          <w:p w14:paraId="4901FEF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C9F5399"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701" w:type="dxa"/>
            <w:shd w:val="clear" w:color="auto" w:fill="auto"/>
          </w:tcPr>
          <w:p w14:paraId="3756F6D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E476880"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r>
      <w:tr w:rsidR="00AF5F18" w14:paraId="06AB7AC0" w14:textId="77777777" w:rsidTr="00AF5F18">
        <w:trPr>
          <w:cantSplit/>
          <w:trHeight w:val="46"/>
          <w:jc w:val="right"/>
        </w:trPr>
        <w:tc>
          <w:tcPr>
            <w:tcW w:w="279" w:type="dxa"/>
            <w:vMerge/>
          </w:tcPr>
          <w:p w14:paraId="47D1C44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564F266"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CB41BE2"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w:t>
            </w:r>
            <w:r w:rsidRPr="00592DEA">
              <w:rPr>
                <w:rFonts w:ascii="Century" w:eastAsia="ＭＳ Ｐ明朝" w:hAnsi="Century"/>
                <w:sz w:val="18"/>
                <w:szCs w:val="18"/>
              </w:rPr>
              <w:t xml:space="preserve">2 </w:t>
            </w:r>
          </w:p>
        </w:tc>
        <w:tc>
          <w:tcPr>
            <w:tcW w:w="709" w:type="dxa"/>
            <w:shd w:val="clear" w:color="auto" w:fill="auto"/>
            <w:vAlign w:val="center"/>
          </w:tcPr>
          <w:p w14:paraId="0B9577D0"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46</w:t>
            </w:r>
          </w:p>
        </w:tc>
        <w:tc>
          <w:tcPr>
            <w:tcW w:w="284" w:type="dxa"/>
            <w:shd w:val="clear" w:color="auto" w:fill="auto"/>
            <w:vAlign w:val="center"/>
          </w:tcPr>
          <w:p w14:paraId="00220CA1"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54B3A74"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220E564D"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55F2A875" w14:textId="7821F64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不定詞を用いた文の形・意味・用法を復習し，理解を確かめる。</w:t>
            </w:r>
          </w:p>
        </w:tc>
        <w:tc>
          <w:tcPr>
            <w:tcW w:w="1701" w:type="dxa"/>
            <w:shd w:val="clear" w:color="auto" w:fill="auto"/>
            <w:vAlign w:val="center"/>
          </w:tcPr>
          <w:p w14:paraId="1B1187E4" w14:textId="7C07E53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tc>
        <w:tc>
          <w:tcPr>
            <w:tcW w:w="708" w:type="dxa"/>
            <w:shd w:val="clear" w:color="auto" w:fill="FFFFCC"/>
            <w:vAlign w:val="center"/>
          </w:tcPr>
          <w:p w14:paraId="4D3B7E8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7E7103D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50AD14F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397CB1C9" w14:textId="77777777" w:rsidR="00D93B81" w:rsidRDefault="00AF5F18" w:rsidP="00D93B81">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［知識］不定詞</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74993CDB" w14:textId="7CCF5855" w:rsidR="00AF5F18" w:rsidRPr="00D73399" w:rsidRDefault="00AF5F18" w:rsidP="00D93B81">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［技能］不定詞を用いて，人にしてほしいことや，人にとって大切なことなどを伝える技能を身につけている。</w:t>
            </w:r>
          </w:p>
        </w:tc>
        <w:tc>
          <w:tcPr>
            <w:tcW w:w="1701" w:type="dxa"/>
            <w:tcBorders>
              <w:right w:val="nil"/>
            </w:tcBorders>
            <w:shd w:val="clear" w:color="auto" w:fill="auto"/>
          </w:tcPr>
          <w:p w14:paraId="1B09201E" w14:textId="0DF11402"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4821EC13"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86A7230" w14:textId="77777777" w:rsidR="00AF5F18" w:rsidRPr="00673BDB" w:rsidRDefault="00AF5F18" w:rsidP="00AF5F18">
            <w:pPr>
              <w:spacing w:line="300" w:lineRule="exact"/>
              <w:jc w:val="left"/>
              <w:rPr>
                <w:rFonts w:ascii="Century" w:eastAsia="ＭＳ Ｐ明朝" w:hAnsi="Century"/>
                <w:sz w:val="16"/>
                <w:szCs w:val="16"/>
              </w:rPr>
            </w:pPr>
          </w:p>
        </w:tc>
      </w:tr>
      <w:tr w:rsidR="00AF5F18" w14:paraId="662C8F6A" w14:textId="77777777" w:rsidTr="00AF5F18">
        <w:trPr>
          <w:cantSplit/>
          <w:trHeight w:val="46"/>
          <w:jc w:val="right"/>
        </w:trPr>
        <w:tc>
          <w:tcPr>
            <w:tcW w:w="279" w:type="dxa"/>
            <w:vMerge/>
          </w:tcPr>
          <w:p w14:paraId="7B90CD0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D163EA3"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596DDCF0" w14:textId="77777777" w:rsidR="00AF5F18" w:rsidRPr="00592DEA" w:rsidRDefault="00AF5F18" w:rsidP="00AF5F18">
            <w:pPr>
              <w:spacing w:line="300" w:lineRule="exact"/>
              <w:ind w:left="180" w:hangingChars="100" w:hanging="180"/>
              <w:jc w:val="left"/>
              <w:rPr>
                <w:rFonts w:ascii="HGPｺﾞｼｯｸE" w:eastAsia="HGPｺﾞｼｯｸE" w:hAnsi="HGPｺﾞｼｯｸE"/>
                <w:sz w:val="18"/>
                <w:szCs w:val="18"/>
              </w:rPr>
            </w:pPr>
            <w:r w:rsidRPr="00592DEA">
              <w:rPr>
                <w:rFonts w:ascii="Century" w:eastAsia="ＭＳ Ｐ明朝" w:hAnsi="Century" w:hint="eastAsia"/>
                <w:sz w:val="18"/>
                <w:szCs w:val="18"/>
              </w:rPr>
              <w:t>学び方コーナー②</w:t>
            </w:r>
          </w:p>
        </w:tc>
        <w:tc>
          <w:tcPr>
            <w:tcW w:w="709" w:type="dxa"/>
            <w:shd w:val="clear" w:color="auto" w:fill="auto"/>
            <w:vAlign w:val="center"/>
          </w:tcPr>
          <w:p w14:paraId="3332738F"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47</w:t>
            </w:r>
          </w:p>
        </w:tc>
        <w:tc>
          <w:tcPr>
            <w:tcW w:w="284" w:type="dxa"/>
            <w:shd w:val="clear" w:color="auto" w:fill="auto"/>
            <w:vAlign w:val="center"/>
          </w:tcPr>
          <w:p w14:paraId="318801C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9B8038F"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336D5280"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728AF4A3" w14:textId="49F28618"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パラグラフの構成の仕方を理解する。</w:t>
            </w:r>
          </w:p>
        </w:tc>
        <w:tc>
          <w:tcPr>
            <w:tcW w:w="1701" w:type="dxa"/>
            <w:shd w:val="clear" w:color="auto" w:fill="auto"/>
            <w:vAlign w:val="center"/>
          </w:tcPr>
          <w:p w14:paraId="0402D245" w14:textId="59357309"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文章の組み立て方</w:t>
            </w:r>
          </w:p>
        </w:tc>
        <w:tc>
          <w:tcPr>
            <w:tcW w:w="708" w:type="dxa"/>
            <w:shd w:val="clear" w:color="auto" w:fill="auto"/>
            <w:vAlign w:val="center"/>
          </w:tcPr>
          <w:p w14:paraId="44F8844B"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p>
        </w:tc>
        <w:tc>
          <w:tcPr>
            <w:tcW w:w="709" w:type="dxa"/>
            <w:shd w:val="clear" w:color="auto" w:fill="auto"/>
            <w:vAlign w:val="center"/>
          </w:tcPr>
          <w:p w14:paraId="0CF7FF1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CC"/>
            <w:vAlign w:val="center"/>
          </w:tcPr>
          <w:p w14:paraId="2102315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395CF46B" w14:textId="296D0A1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「主題文」「支持文」「結論文」をつなげて，パラグラフを構成しようとしている。</w:t>
            </w:r>
          </w:p>
        </w:tc>
        <w:tc>
          <w:tcPr>
            <w:tcW w:w="1701" w:type="dxa"/>
            <w:tcBorders>
              <w:right w:val="nil"/>
            </w:tcBorders>
            <w:shd w:val="clear" w:color="auto" w:fill="auto"/>
          </w:tcPr>
          <w:p w14:paraId="6C2C50A4" w14:textId="35C09D3D" w:rsidR="00AF5F18" w:rsidRPr="00673BDB"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B1E8295"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C849A9E" w14:textId="77777777" w:rsidR="00AF5F18" w:rsidRPr="00673BDB" w:rsidRDefault="00AF5F18" w:rsidP="00AF5F18">
            <w:pPr>
              <w:spacing w:line="300" w:lineRule="exact"/>
              <w:jc w:val="left"/>
              <w:rPr>
                <w:rFonts w:ascii="Century" w:eastAsia="ＭＳ Ｐ明朝" w:hAnsi="Century"/>
                <w:sz w:val="16"/>
                <w:szCs w:val="16"/>
              </w:rPr>
            </w:pPr>
          </w:p>
        </w:tc>
      </w:tr>
      <w:tr w:rsidR="00AF5F18" w14:paraId="6C02042C" w14:textId="77777777" w:rsidTr="00AF5F18">
        <w:trPr>
          <w:cantSplit/>
          <w:trHeight w:val="423"/>
          <w:jc w:val="right"/>
        </w:trPr>
        <w:tc>
          <w:tcPr>
            <w:tcW w:w="279" w:type="dxa"/>
            <w:vMerge w:val="restart"/>
          </w:tcPr>
          <w:p w14:paraId="5686C48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7</w:t>
            </w:r>
          </w:p>
        </w:tc>
        <w:tc>
          <w:tcPr>
            <w:tcW w:w="283" w:type="dxa"/>
            <w:vMerge/>
          </w:tcPr>
          <w:p w14:paraId="0B2F3668"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2D46FDD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Stage Activity 1</w:t>
            </w:r>
          </w:p>
          <w:p w14:paraId="1783D9B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My Activity Report</w:t>
            </w:r>
          </w:p>
          <w:p w14:paraId="38445AC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□これまでの経験をふり返って活動報告を発表することができる。</w:t>
            </w:r>
          </w:p>
        </w:tc>
        <w:tc>
          <w:tcPr>
            <w:tcW w:w="709" w:type="dxa"/>
            <w:shd w:val="clear" w:color="auto" w:fill="auto"/>
            <w:vAlign w:val="center"/>
          </w:tcPr>
          <w:p w14:paraId="229FE3A7"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48-51</w:t>
            </w:r>
          </w:p>
        </w:tc>
        <w:tc>
          <w:tcPr>
            <w:tcW w:w="284" w:type="dxa"/>
            <w:shd w:val="clear" w:color="auto" w:fill="auto"/>
            <w:vAlign w:val="center"/>
          </w:tcPr>
          <w:p w14:paraId="6AED2FF1"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8552C2F"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68CD5D2"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146966EB" w14:textId="780F2174"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これまでの経験をふり返って活動報告を発表することができる。</w:t>
            </w:r>
          </w:p>
        </w:tc>
        <w:tc>
          <w:tcPr>
            <w:tcW w:w="1701" w:type="dxa"/>
            <w:shd w:val="clear" w:color="auto" w:fill="auto"/>
            <w:vAlign w:val="center"/>
          </w:tcPr>
          <w:p w14:paraId="43F3D5D2" w14:textId="57D7FF49"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7C5EAEC7"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（学校での活動，経験）</w:t>
            </w:r>
          </w:p>
        </w:tc>
        <w:tc>
          <w:tcPr>
            <w:tcW w:w="708" w:type="dxa"/>
            <w:shd w:val="clear" w:color="auto" w:fill="FFFFCC"/>
            <w:vAlign w:val="center"/>
          </w:tcPr>
          <w:p w14:paraId="46D6DDF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C0ECD8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w:t>
            </w:r>
            <w:r w:rsidRPr="00D73399">
              <w:rPr>
                <w:rFonts w:ascii="Arial Black" w:eastAsia="ＭＳ Ｐ明朝" w:hAnsi="Arial Black" w:hint="eastAsia"/>
                <w:color w:val="000000" w:themeColor="text1"/>
                <w:spacing w:val="-4"/>
                <w:sz w:val="16"/>
                <w:szCs w:val="16"/>
              </w:rPr>
              <w:t>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EEEE09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54E4F18" w14:textId="41D5468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3</w:t>
            </w:r>
            <w:r w:rsidRPr="00D73399">
              <w:rPr>
                <w:rFonts w:ascii="Century" w:eastAsia="ＭＳ Ｐ明朝" w:hAnsi="Century"/>
                <w:color w:val="000000" w:themeColor="text1"/>
                <w:sz w:val="18"/>
                <w:szCs w:val="18"/>
              </w:rPr>
              <w:t>までの学習事項を用いた文の形・意味・用法を理解している。（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83D190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3</w:t>
            </w:r>
            <w:r w:rsidRPr="00D73399">
              <w:rPr>
                <w:rFonts w:ascii="Century" w:eastAsia="ＭＳ Ｐ明朝" w:hAnsi="Century"/>
                <w:color w:val="000000" w:themeColor="text1"/>
                <w:sz w:val="18"/>
                <w:szCs w:val="18"/>
              </w:rPr>
              <w:t>までの学習事項を用いて，活動報告の構成を理解したうえで，自分の経験やほかの人へのメッセージを即興で話したり，まとまりのある文章を書いて発表したりする技能を身につけている。（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85F183"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いて発表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SP</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hint="eastAsia"/>
                <w:color w:val="000000" w:themeColor="text1"/>
                <w:sz w:val="18"/>
                <w:szCs w:val="18"/>
              </w:rPr>
              <w:t>）</w:t>
            </w:r>
          </w:p>
          <w:p w14:paraId="72D376FD" w14:textId="1FFE628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w:t>
            </w:r>
            <w:r w:rsidRPr="00D73399">
              <w:rPr>
                <w:rFonts w:ascii="Century" w:eastAsia="ＭＳ Ｐ明朝" w:hAnsi="Century" w:hint="eastAsia"/>
                <w:bCs/>
                <w:color w:val="000000" w:themeColor="text1"/>
                <w:sz w:val="18"/>
                <w:szCs w:val="18"/>
              </w:rPr>
              <w:t>いて</w:t>
            </w:r>
            <w:r w:rsidRPr="00D73399">
              <w:rPr>
                <w:rFonts w:ascii="Century" w:eastAsia="ＭＳ Ｐ明朝" w:hAnsi="Century"/>
                <w:bCs/>
                <w:color w:val="000000" w:themeColor="text1"/>
                <w:sz w:val="18"/>
                <w:szCs w:val="18"/>
              </w:rPr>
              <w:t>発表したりしようとしている。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D2A33E7" w14:textId="3E197CBF"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活動報告のスピーチ</w:t>
            </w:r>
          </w:p>
          <w:p w14:paraId="67161037"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部活動や委員会・係などの活動</w:t>
            </w:r>
          </w:p>
        </w:tc>
        <w:tc>
          <w:tcPr>
            <w:tcW w:w="1559" w:type="dxa"/>
            <w:tcBorders>
              <w:left w:val="nil"/>
            </w:tcBorders>
            <w:shd w:val="clear" w:color="auto" w:fill="auto"/>
          </w:tcPr>
          <w:p w14:paraId="5478EC0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E032DB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1AFDC4A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質問する，応答する</w:t>
            </w:r>
          </w:p>
          <w:p w14:paraId="146D5E0F" w14:textId="77777777" w:rsidR="00AF5F18" w:rsidRPr="00673BDB" w:rsidRDefault="00AF5F18" w:rsidP="00D93B81">
            <w:pPr>
              <w:spacing w:line="300" w:lineRule="exact"/>
              <w:ind w:left="160" w:right="-142"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原稿を読み合って推敲する</w:t>
            </w:r>
          </w:p>
        </w:tc>
        <w:tc>
          <w:tcPr>
            <w:tcW w:w="1701" w:type="dxa"/>
            <w:shd w:val="clear" w:color="auto" w:fill="auto"/>
          </w:tcPr>
          <w:p w14:paraId="42BE2BC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14A36D2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5CA0546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DD2D354"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5772533F" w14:textId="77777777" w:rsidTr="00AF5F18">
        <w:trPr>
          <w:cantSplit/>
          <w:trHeight w:val="423"/>
          <w:jc w:val="right"/>
        </w:trPr>
        <w:tc>
          <w:tcPr>
            <w:tcW w:w="279" w:type="dxa"/>
            <w:vMerge/>
          </w:tcPr>
          <w:p w14:paraId="2466F0D7"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1C322E77" w14:textId="77777777" w:rsidR="00AF5F18" w:rsidRPr="004C4962"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4C2D543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s Read 1</w:t>
            </w:r>
          </w:p>
          <w:p w14:paraId="0204725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 Mother</w:t>
            </w:r>
            <w:r w:rsidRPr="00592DEA">
              <w:rPr>
                <w:rFonts w:ascii="Century" w:eastAsia="ＭＳ Ｐ明朝" w:hAnsi="Century"/>
                <w:sz w:val="18"/>
                <w:szCs w:val="18"/>
              </w:rPr>
              <w:t>’</w:t>
            </w:r>
            <w:r w:rsidRPr="00592DEA">
              <w:rPr>
                <w:rFonts w:ascii="Century" w:eastAsia="ＭＳ Ｐ明朝" w:hAnsi="Century" w:hint="eastAsia"/>
                <w:sz w:val="18"/>
                <w:szCs w:val="18"/>
              </w:rPr>
              <w:t>s Lullaby</w:t>
            </w:r>
          </w:p>
          <w:p w14:paraId="7FA2209B"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□物語を読んで，場面の変化や登場人物の心情などを理解し，気持ちをこめて音読することができる。</w:t>
            </w:r>
          </w:p>
        </w:tc>
        <w:tc>
          <w:tcPr>
            <w:tcW w:w="709" w:type="dxa"/>
            <w:shd w:val="clear" w:color="auto" w:fill="auto"/>
            <w:vAlign w:val="center"/>
          </w:tcPr>
          <w:p w14:paraId="1CF0DD6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52-55</w:t>
            </w:r>
          </w:p>
        </w:tc>
        <w:tc>
          <w:tcPr>
            <w:tcW w:w="284" w:type="dxa"/>
            <w:shd w:val="clear" w:color="auto" w:fill="auto"/>
            <w:vAlign w:val="center"/>
          </w:tcPr>
          <w:p w14:paraId="5F696904"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69EEA0AF" w14:textId="77777777" w:rsidR="00AF5F18"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2973870" w14:textId="77777777" w:rsidR="00AF5F18" w:rsidRDefault="00AF5F18" w:rsidP="00AF5F18">
            <w:pPr>
              <w:spacing w:line="230" w:lineRule="exact"/>
              <w:jc w:val="center"/>
              <w:rPr>
                <w:rFonts w:ascii="Century" w:eastAsia="ＭＳ Ｐ明朝" w:hAnsi="Century"/>
                <w:sz w:val="18"/>
                <w:szCs w:val="18"/>
              </w:rPr>
            </w:pPr>
          </w:p>
        </w:tc>
        <w:tc>
          <w:tcPr>
            <w:tcW w:w="2699" w:type="dxa"/>
          </w:tcPr>
          <w:p w14:paraId="0A54C384" w14:textId="77835E11"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物語を読んで，場面の変化や登場人物の心情などを理解し，気持ちをこめて音読することができる。</w:t>
            </w:r>
          </w:p>
        </w:tc>
        <w:tc>
          <w:tcPr>
            <w:tcW w:w="1701" w:type="dxa"/>
            <w:shd w:val="clear" w:color="auto" w:fill="auto"/>
            <w:vAlign w:val="center"/>
          </w:tcPr>
          <w:p w14:paraId="7E5CD283" w14:textId="2A9DFF38"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A04E3C7" w14:textId="77777777" w:rsidR="00AF5F18" w:rsidRPr="009D65D1" w:rsidRDefault="00AF5F18" w:rsidP="00AF5F18">
            <w:pPr>
              <w:spacing w:line="300" w:lineRule="exact"/>
              <w:jc w:val="left"/>
              <w:rPr>
                <w:rFonts w:ascii="Century" w:eastAsia="ＭＳ Ｐ明朝" w:hAnsi="Century"/>
                <w:sz w:val="16"/>
                <w:szCs w:val="16"/>
              </w:rPr>
            </w:pPr>
          </w:p>
        </w:tc>
        <w:tc>
          <w:tcPr>
            <w:tcW w:w="708" w:type="dxa"/>
            <w:shd w:val="clear" w:color="auto" w:fill="FFFFCC"/>
            <w:vAlign w:val="center"/>
          </w:tcPr>
          <w:p w14:paraId="06D27A9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shd w:val="clear" w:color="auto" w:fill="FFFF00"/>
            <w:vAlign w:val="center"/>
          </w:tcPr>
          <w:p w14:paraId="53B62DBA" w14:textId="539540A2"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shd w:val="clear" w:color="auto" w:fill="FFFFCC"/>
            <w:vAlign w:val="center"/>
          </w:tcPr>
          <w:p w14:paraId="0F0512D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Pr>
          <w:p w14:paraId="2E02007C" w14:textId="71B52923"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［知識］場面や人物の心情を表す表現を理解している。（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1DD96F3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［技能］場面や人物の心情を表す表現の理解をもとに，物語の流れに沿って場面の変化や登場人物の心情を読み取る技能を身につけている。（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04BCE40B" w14:textId="305EF5F2"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気持ちを</w:t>
            </w:r>
            <w:r w:rsidR="002874F3" w:rsidRPr="00D73399">
              <w:rPr>
                <w:rFonts w:ascii="ＭＳ Ｐゴシック" w:eastAsia="ＭＳ Ｐゴシック" w:hAnsi="ＭＳ Ｐゴシック" w:hint="eastAsia"/>
                <w:b/>
                <w:color w:val="000000" w:themeColor="text1"/>
                <w:sz w:val="18"/>
                <w:szCs w:val="18"/>
              </w:rPr>
              <w:t>こめ</w:t>
            </w:r>
            <w:r w:rsidRPr="00D73399">
              <w:rPr>
                <w:rFonts w:ascii="ＭＳ Ｐゴシック" w:eastAsia="ＭＳ Ｐゴシック" w:hAnsi="ＭＳ Ｐゴシック"/>
                <w:b/>
                <w:color w:val="000000" w:themeColor="text1"/>
                <w:sz w:val="18"/>
                <w:szCs w:val="18"/>
              </w:rPr>
              <w:t>て音読することができるように，背景知識を使い，物語の流れに沿った場面の変化や登場人物の心情が書かれた文章の概要を捉えている。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p>
          <w:p w14:paraId="57476230" w14:textId="221B9D4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気持ちを</w:t>
            </w:r>
            <w:r w:rsidR="002874F3" w:rsidRPr="00D73399">
              <w:rPr>
                <w:rFonts w:ascii="Century" w:eastAsia="ＭＳ Ｐ明朝" w:hAnsi="Century" w:hint="eastAsia"/>
                <w:color w:val="000000" w:themeColor="text1"/>
                <w:sz w:val="18"/>
                <w:szCs w:val="18"/>
              </w:rPr>
              <w:t>こめ</w:t>
            </w:r>
            <w:r w:rsidRPr="00D73399">
              <w:rPr>
                <w:rFonts w:ascii="Century" w:eastAsia="ＭＳ Ｐ明朝" w:hAnsi="Century"/>
                <w:color w:val="000000" w:themeColor="text1"/>
                <w:sz w:val="18"/>
                <w:szCs w:val="18"/>
              </w:rPr>
              <w:t>て音読することができるように，背景知識を使い，物語の流れに沿った場面の変化や登場人物の心情が書かれた文章の概要を捉えよう</w:t>
            </w:r>
            <w:r w:rsidRPr="00D73399">
              <w:rPr>
                <w:rFonts w:ascii="Century" w:eastAsia="ＭＳ Ｐ明朝" w:hAnsi="Century"/>
                <w:bCs/>
                <w:color w:val="000000" w:themeColor="text1"/>
                <w:sz w:val="18"/>
                <w:szCs w:val="18"/>
              </w:rPr>
              <w:t>としている。（</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701" w:type="dxa"/>
            <w:tcBorders>
              <w:right w:val="nil"/>
            </w:tcBorders>
            <w:shd w:val="clear" w:color="auto" w:fill="auto"/>
          </w:tcPr>
          <w:p w14:paraId="50B1570A" w14:textId="3588AC51"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物語，スピーチ</w:t>
            </w:r>
          </w:p>
          <w:p w14:paraId="3E6501A9"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平和</w:t>
            </w:r>
          </w:p>
          <w:p w14:paraId="43FD80DE"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バラク・オバマ</w:t>
            </w:r>
          </w:p>
        </w:tc>
        <w:tc>
          <w:tcPr>
            <w:tcW w:w="1559" w:type="dxa"/>
            <w:tcBorders>
              <w:left w:val="nil"/>
            </w:tcBorders>
            <w:shd w:val="clear" w:color="auto" w:fill="auto"/>
          </w:tcPr>
          <w:p w14:paraId="6F45A1A2" w14:textId="77777777" w:rsidR="00AF5F18" w:rsidRDefault="00AF5F18" w:rsidP="00AF5F18">
            <w:pPr>
              <w:spacing w:line="300" w:lineRule="exact"/>
              <w:jc w:val="left"/>
              <w:rPr>
                <w:rFonts w:ascii="Century" w:eastAsia="ＭＳ Ｐ明朝" w:hAnsi="Century"/>
                <w:sz w:val="16"/>
                <w:szCs w:val="16"/>
              </w:rPr>
            </w:pPr>
          </w:p>
          <w:p w14:paraId="5D56ADA6" w14:textId="77777777" w:rsidR="00AF5F18" w:rsidRPr="007F7166" w:rsidRDefault="00AF5F18" w:rsidP="00AF5F18">
            <w:pPr>
              <w:spacing w:line="300" w:lineRule="exact"/>
              <w:rPr>
                <w:rFonts w:ascii="Century" w:eastAsia="ＭＳ Ｐ明朝" w:hAnsi="Century"/>
                <w:sz w:val="16"/>
                <w:szCs w:val="16"/>
              </w:rPr>
            </w:pPr>
          </w:p>
          <w:p w14:paraId="6150A56D" w14:textId="77777777" w:rsidR="00AF5F18" w:rsidRPr="007F7166" w:rsidRDefault="00AF5F18" w:rsidP="00AF5F18">
            <w:pPr>
              <w:spacing w:line="300" w:lineRule="exact"/>
              <w:jc w:val="center"/>
              <w:rPr>
                <w:rFonts w:ascii="Century" w:eastAsia="ＭＳ Ｐ明朝" w:hAnsi="Century"/>
                <w:sz w:val="16"/>
                <w:szCs w:val="16"/>
              </w:rPr>
            </w:pPr>
          </w:p>
        </w:tc>
        <w:tc>
          <w:tcPr>
            <w:tcW w:w="1701" w:type="dxa"/>
            <w:shd w:val="clear" w:color="auto" w:fill="auto"/>
          </w:tcPr>
          <w:p w14:paraId="6DE7248E" w14:textId="77777777" w:rsidR="00AF5F18" w:rsidRPr="00673BDB" w:rsidRDefault="00AF5F18" w:rsidP="00AF5F18">
            <w:pPr>
              <w:spacing w:line="300" w:lineRule="exact"/>
              <w:jc w:val="left"/>
              <w:rPr>
                <w:rFonts w:ascii="Century" w:eastAsia="ＭＳ Ｐ明朝" w:hAnsi="Century"/>
                <w:sz w:val="16"/>
                <w:szCs w:val="16"/>
              </w:rPr>
            </w:pPr>
          </w:p>
        </w:tc>
      </w:tr>
      <w:tr w:rsidR="00AF5F18" w14:paraId="73B9ABB9" w14:textId="77777777" w:rsidTr="00AF5F18">
        <w:trPr>
          <w:cantSplit/>
          <w:trHeight w:val="423"/>
          <w:jc w:val="right"/>
        </w:trPr>
        <w:tc>
          <w:tcPr>
            <w:tcW w:w="279" w:type="dxa"/>
            <w:vMerge w:val="restart"/>
          </w:tcPr>
          <w:p w14:paraId="57F074D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83" w:type="dxa"/>
            <w:vMerge w:val="restart"/>
          </w:tcPr>
          <w:p w14:paraId="3EC078D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9</w:t>
            </w:r>
          </w:p>
        </w:tc>
        <w:tc>
          <w:tcPr>
            <w:tcW w:w="2268" w:type="dxa"/>
            <w:shd w:val="clear" w:color="auto" w:fill="auto"/>
          </w:tcPr>
          <w:p w14:paraId="78E789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3</w:t>
            </w:r>
          </w:p>
          <w:p w14:paraId="658BECBF"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ラジオの災害情報</w:t>
            </w:r>
          </w:p>
          <w:p w14:paraId="44065332"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□災害情報を聞き，どう行動すればよいかを理解することができる。</w:t>
            </w:r>
          </w:p>
        </w:tc>
        <w:tc>
          <w:tcPr>
            <w:tcW w:w="709" w:type="dxa"/>
            <w:shd w:val="clear" w:color="auto" w:fill="auto"/>
            <w:vAlign w:val="center"/>
          </w:tcPr>
          <w:p w14:paraId="7A4B9DA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56</w:t>
            </w:r>
          </w:p>
        </w:tc>
        <w:tc>
          <w:tcPr>
            <w:tcW w:w="284" w:type="dxa"/>
            <w:shd w:val="clear" w:color="auto" w:fill="auto"/>
            <w:vAlign w:val="center"/>
          </w:tcPr>
          <w:p w14:paraId="41ECE6D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8609CA6"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D665E46"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74DE4112" w14:textId="05BCA6FE"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災害情報を聞き，どう行動すればよいかを理解することができる。</w:t>
            </w:r>
          </w:p>
        </w:tc>
        <w:tc>
          <w:tcPr>
            <w:tcW w:w="1701" w:type="dxa"/>
            <w:shd w:val="clear" w:color="auto" w:fill="auto"/>
            <w:vAlign w:val="center"/>
          </w:tcPr>
          <w:p w14:paraId="0B3B98B2" w14:textId="70DD4CF5" w:rsidR="00AF5F18" w:rsidRDefault="00AF5F18" w:rsidP="00AF5F18">
            <w:pPr>
              <w:spacing w:line="300" w:lineRule="exact"/>
              <w:jc w:val="left"/>
              <w:rPr>
                <w:rFonts w:ascii="Century" w:eastAsia="ＭＳ Ｐ明朝" w:hAnsi="Century"/>
                <w:sz w:val="16"/>
                <w:szCs w:val="16"/>
              </w:rPr>
            </w:pPr>
          </w:p>
        </w:tc>
        <w:tc>
          <w:tcPr>
            <w:tcW w:w="708" w:type="dxa"/>
            <w:shd w:val="clear" w:color="auto" w:fill="FFFFCC"/>
            <w:vAlign w:val="center"/>
          </w:tcPr>
          <w:p w14:paraId="2628190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6B544F7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1C7A98F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6057FED8" w14:textId="0F3A12F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［知識］未知語に対応して内容を聞き取る方法を理解している。（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AD88880" w14:textId="2B8A744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［技能］未知語に対応して内容を聞き取る方法の理解をもとに，災害情報を聞いて内容を聞き取る技能を身につけている。（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5A92106A"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どう行動すればよいかを理解して人に伝えられるように，災害情報を聞いて必要な情報を聞き取っている。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427E90F1" w14:textId="285B888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どう行動すればよいかを理解して人に伝えられるように，災害情報を聞いて必要な情報を聞き取ろうとしている。（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64A65A4" w14:textId="688E9F35"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ラジオ</w:t>
            </w:r>
          </w:p>
          <w:p w14:paraId="0F2A035F"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災害情報</w:t>
            </w:r>
          </w:p>
        </w:tc>
        <w:tc>
          <w:tcPr>
            <w:tcW w:w="1559" w:type="dxa"/>
            <w:tcBorders>
              <w:left w:val="nil"/>
            </w:tcBorders>
            <w:shd w:val="clear" w:color="auto" w:fill="auto"/>
          </w:tcPr>
          <w:p w14:paraId="59D00F3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1DE51B5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指示する，勧告する</w:t>
            </w:r>
          </w:p>
          <w:p w14:paraId="7957527D" w14:textId="77777777" w:rsidR="00AF5F18" w:rsidRPr="00673BDB"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26047CD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153658F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命令する</w:t>
            </w:r>
          </w:p>
          <w:p w14:paraId="6100B8AD" w14:textId="77777777" w:rsidR="00AF5F18" w:rsidRPr="00673BDB" w:rsidRDefault="00AF5F18" w:rsidP="00AF5F18">
            <w:pPr>
              <w:spacing w:line="300" w:lineRule="exact"/>
              <w:jc w:val="left"/>
              <w:rPr>
                <w:rFonts w:ascii="Century" w:eastAsia="ＭＳ Ｐ明朝" w:hAnsi="Century"/>
                <w:sz w:val="16"/>
                <w:szCs w:val="16"/>
              </w:rPr>
            </w:pPr>
          </w:p>
        </w:tc>
      </w:tr>
      <w:tr w:rsidR="00AF5F18" w14:paraId="17FBFCA7" w14:textId="77777777" w:rsidTr="00AF5F18">
        <w:trPr>
          <w:cantSplit/>
          <w:trHeight w:val="423"/>
          <w:jc w:val="right"/>
        </w:trPr>
        <w:tc>
          <w:tcPr>
            <w:tcW w:w="279" w:type="dxa"/>
            <w:vMerge/>
          </w:tcPr>
          <w:p w14:paraId="34FDC11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5E60E0A"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65B5585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4</w:t>
            </w:r>
          </w:p>
          <w:p w14:paraId="790A0E9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Be Prepared</w:t>
            </w:r>
            <w:r w:rsidRPr="00592DEA">
              <w:rPr>
                <w:rFonts w:ascii="Century" w:eastAsia="ＭＳ Ｐ明朝" w:hAnsi="Century"/>
                <w:sz w:val="18"/>
                <w:szCs w:val="18"/>
              </w:rPr>
              <w:t xml:space="preserve"> and Work Together</w:t>
            </w:r>
          </w:p>
          <w:p w14:paraId="11DE97AA"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bookmarkStart w:id="1" w:name="_Hlk45670902"/>
            <w:r w:rsidRPr="00592DEA">
              <w:rPr>
                <w:rFonts w:ascii="Century" w:eastAsia="ＭＳ Ｐ明朝" w:hAnsi="Century" w:hint="eastAsia"/>
                <w:sz w:val="18"/>
                <w:szCs w:val="18"/>
              </w:rPr>
              <w:t>防災・安全への関心を高め，地域の一員として防災に取り組む意識を持つ。</w:t>
            </w:r>
            <w:bookmarkEnd w:id="1"/>
          </w:p>
          <w:p w14:paraId="236D2250"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標識が何を意味しているかを説明することができる。</w:t>
            </w:r>
          </w:p>
        </w:tc>
        <w:tc>
          <w:tcPr>
            <w:tcW w:w="709" w:type="dxa"/>
            <w:vMerge w:val="restart"/>
            <w:shd w:val="clear" w:color="auto" w:fill="auto"/>
            <w:vAlign w:val="center"/>
          </w:tcPr>
          <w:p w14:paraId="5E0041E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57-66</w:t>
            </w:r>
          </w:p>
        </w:tc>
        <w:tc>
          <w:tcPr>
            <w:tcW w:w="284" w:type="dxa"/>
            <w:vMerge w:val="restart"/>
            <w:shd w:val="clear" w:color="auto" w:fill="auto"/>
            <w:vAlign w:val="center"/>
          </w:tcPr>
          <w:p w14:paraId="4AEE4B56"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32CCF018"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B2397FD" w14:textId="77777777" w:rsidR="00AF5F18" w:rsidRPr="00673BDB"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1ACFC8E5" w14:textId="7CB8F06A" w:rsidR="00AF5F18" w:rsidRDefault="00BC7CB1" w:rsidP="00AF5F18">
            <w:pPr>
              <w:spacing w:line="300" w:lineRule="exact"/>
              <w:jc w:val="left"/>
              <w:rPr>
                <w:rFonts w:ascii="Century" w:eastAsia="ＭＳ Ｐ明朝" w:hAnsi="Century"/>
                <w:sz w:val="16"/>
                <w:szCs w:val="16"/>
              </w:rPr>
            </w:pPr>
            <w:r w:rsidRPr="00BC7CB1">
              <w:rPr>
                <w:rFonts w:ascii="Century" w:eastAsia="ＭＳ Ｐ明朝" w:hAnsi="Century" w:hint="eastAsia"/>
                <w:color w:val="000000" w:themeColor="text1"/>
                <w:spacing w:val="-4"/>
                <w:sz w:val="18"/>
                <w:szCs w:val="18"/>
              </w:rPr>
              <w:t>防災への意識を高めるために，外国人市民意識調査とその結果について書かれた文章の要点を捉えたり伝えたりすることができる。</w:t>
            </w:r>
          </w:p>
        </w:tc>
        <w:tc>
          <w:tcPr>
            <w:tcW w:w="1701" w:type="dxa"/>
            <w:shd w:val="clear" w:color="auto" w:fill="auto"/>
            <w:vAlign w:val="center"/>
          </w:tcPr>
          <w:p w14:paraId="1F8ACBDC" w14:textId="0D73494D"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4AE2F9A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009112E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88FE6F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EBD06B8" w14:textId="1C4334F3"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［知識］間接疑問文の形・意味・用法を理解している。（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4B7A061" w14:textId="017BCF4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［技能］間接疑問文などの理解をもとに，どこにあるか，どのように行動するかなどについて知っているかどうかを，理解したり伝えたりする技能を身につけている。（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0DDB01B" w14:textId="77BF9DD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color w:val="000000" w:themeColor="text1"/>
                <w:sz w:val="18"/>
                <w:szCs w:val="18"/>
              </w:rPr>
              <w:t>防災への意識を高めるために，外国人市民意識調査とその結果について書かれた文章の要点を捉えている。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54758D90" w14:textId="0D929551"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color w:val="000000" w:themeColor="text1"/>
                <w:sz w:val="18"/>
                <w:szCs w:val="18"/>
              </w:rPr>
              <w:t>防災への意識を高めるために，外国人市民意識調査とその結果について書かれた文章の要点を捉えたり伝えたりしようとしている。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39C558B" w14:textId="0C8B3B7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外国人市民意識調査と結果</w:t>
            </w:r>
          </w:p>
          <w:p w14:paraId="3F8A8332" w14:textId="77777777" w:rsidR="00AF5F18" w:rsidRPr="00673BDB"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防災</w:t>
            </w:r>
          </w:p>
        </w:tc>
        <w:tc>
          <w:tcPr>
            <w:tcW w:w="1559" w:type="dxa"/>
            <w:tcBorders>
              <w:left w:val="nil"/>
            </w:tcBorders>
            <w:shd w:val="clear" w:color="auto" w:fill="auto"/>
          </w:tcPr>
          <w:p w14:paraId="3FD7FCDD"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val="restart"/>
            <w:shd w:val="clear" w:color="auto" w:fill="auto"/>
          </w:tcPr>
          <w:p w14:paraId="5C0C931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地域の行事</w:t>
            </w:r>
          </w:p>
          <w:p w14:paraId="6974776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電話での対応</w:t>
            </w:r>
          </w:p>
          <w:p w14:paraId="3416A42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3A378C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15D4EA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439E0BE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13C0E44" w14:textId="77777777" w:rsidR="00AF5F18" w:rsidRPr="00673BDB"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r>
      <w:tr w:rsidR="00AF5F18" w14:paraId="36322B56" w14:textId="77777777" w:rsidTr="00AF5F18">
        <w:trPr>
          <w:cantSplit/>
          <w:trHeight w:val="338"/>
          <w:jc w:val="right"/>
        </w:trPr>
        <w:tc>
          <w:tcPr>
            <w:tcW w:w="279" w:type="dxa"/>
            <w:vMerge/>
          </w:tcPr>
          <w:p w14:paraId="3918641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7C5976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724D653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BD1D973"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C8FE599"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2767E9B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87EB241"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23F7B2C4" w14:textId="7E59799B"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防災</w:t>
            </w:r>
            <w:r w:rsidR="00605664">
              <w:rPr>
                <w:rFonts w:ascii="Century" w:eastAsia="ＭＳ Ｐ明朝" w:hAnsi="Century" w:hint="eastAsia"/>
                <w:color w:val="000000" w:themeColor="text1"/>
                <w:spacing w:val="-4"/>
                <w:sz w:val="18"/>
                <w:szCs w:val="18"/>
              </w:rPr>
              <w:t>へ</w:t>
            </w:r>
            <w:r w:rsidRPr="00D73399">
              <w:rPr>
                <w:rFonts w:ascii="Century" w:eastAsia="ＭＳ Ｐ明朝" w:hAnsi="Century" w:hint="eastAsia"/>
                <w:color w:val="000000" w:themeColor="text1"/>
                <w:spacing w:val="-4"/>
                <w:sz w:val="18"/>
                <w:szCs w:val="18"/>
              </w:rPr>
              <w:t>の意識を高めるために，どこにあるか，どのように行動するかなどを教えてほしいと依頼することができる。</w:t>
            </w:r>
          </w:p>
        </w:tc>
        <w:tc>
          <w:tcPr>
            <w:tcW w:w="1701" w:type="dxa"/>
            <w:shd w:val="clear" w:color="auto" w:fill="auto"/>
            <w:vAlign w:val="center"/>
          </w:tcPr>
          <w:p w14:paraId="0F89431B" w14:textId="305ABC54"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CC"/>
            <w:vAlign w:val="center"/>
          </w:tcPr>
          <w:p w14:paraId="35263D1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70203C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4356D4A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B80C86D" w14:textId="60DD329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what</w:t>
            </w:r>
            <w:r w:rsidRPr="00D73399">
              <w:rPr>
                <w:rFonts w:ascii="Century" w:eastAsia="ＭＳ Ｐ明朝" w:hAnsi="Century"/>
                <w:color w:val="000000" w:themeColor="text1"/>
                <w:sz w:val="18"/>
                <w:szCs w:val="18"/>
              </w:rPr>
              <w:t>節）の文の形・意味・用法を理解している。（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695F09C" w14:textId="15A2C2C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what</w:t>
            </w:r>
            <w:r w:rsidRPr="00D73399">
              <w:rPr>
                <w:rFonts w:ascii="Century" w:eastAsia="ＭＳ Ｐ明朝" w:hAnsi="Century"/>
                <w:color w:val="000000" w:themeColor="text1"/>
                <w:sz w:val="18"/>
                <w:szCs w:val="18"/>
              </w:rPr>
              <w:t>節）</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の理解をもとに，どこにあるか，どのように行動するかなどを教えてほしいと依頼する技能を身につけている。（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60BA47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防災の意識を高めるために，どこにあるか，どのように行動するかなどを教えてほしいと依頼している。（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FB1F050" w14:textId="411B0E9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防災の意識を高めるために，どこにあるか，どのように行動するかなどを教えてほしいと依頼しようとしている。（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5283CAA" w14:textId="3CC4A9C6"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家庭での災害対策</w:t>
            </w:r>
          </w:p>
        </w:tc>
        <w:tc>
          <w:tcPr>
            <w:tcW w:w="1559" w:type="dxa"/>
            <w:tcBorders>
              <w:left w:val="nil"/>
            </w:tcBorders>
            <w:shd w:val="clear" w:color="auto" w:fill="auto"/>
          </w:tcPr>
          <w:p w14:paraId="23AC429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283660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5ED3BB0"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vMerge/>
            <w:shd w:val="clear" w:color="auto" w:fill="auto"/>
          </w:tcPr>
          <w:p w14:paraId="19178410" w14:textId="77777777" w:rsidR="00AF5F18" w:rsidRPr="00AE623F" w:rsidRDefault="00AF5F18" w:rsidP="00AF5F18">
            <w:pPr>
              <w:spacing w:line="300" w:lineRule="exact"/>
              <w:jc w:val="left"/>
              <w:rPr>
                <w:rFonts w:ascii="Century" w:eastAsia="ＭＳ Ｐ明朝" w:hAnsi="Century"/>
                <w:sz w:val="16"/>
                <w:szCs w:val="16"/>
              </w:rPr>
            </w:pPr>
          </w:p>
        </w:tc>
      </w:tr>
      <w:tr w:rsidR="00AF5F18" w14:paraId="6BCCF577" w14:textId="77777777" w:rsidTr="00AF5F18">
        <w:trPr>
          <w:cantSplit/>
          <w:trHeight w:val="355"/>
          <w:jc w:val="right"/>
        </w:trPr>
        <w:tc>
          <w:tcPr>
            <w:tcW w:w="279" w:type="dxa"/>
            <w:vMerge/>
          </w:tcPr>
          <w:p w14:paraId="3DB54DB2"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F727C2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1610EF5C"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5F247D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3ABBDC4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3FF48D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39A5C44"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2516AD52" w14:textId="69224A90"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好きな有名人やあこがれの人物について知ってもらうために，その人の情報を整理して，簡単な語句や文を用いて，たずねたり答えたりすることができる。</w:t>
            </w:r>
          </w:p>
        </w:tc>
        <w:tc>
          <w:tcPr>
            <w:tcW w:w="1701" w:type="dxa"/>
            <w:shd w:val="clear" w:color="auto" w:fill="auto"/>
            <w:vAlign w:val="center"/>
          </w:tcPr>
          <w:p w14:paraId="53D24F5B" w14:textId="7091D148"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◆間接疑問文，</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00"/>
            <w:vAlign w:val="center"/>
          </w:tcPr>
          <w:p w14:paraId="7AD1179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4283FB0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5C42852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CE8F4BB" w14:textId="05C673B8"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ＭＳ Ｐゴシック" w:eastAsia="ＭＳ Ｐゴシック" w:hAnsi="ＭＳ Ｐゴシック"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［知識］間接疑問文とSVOO（what節）の文の形・意味・用法を理解している。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001A0C4" w14:textId="07D66156"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［技能］間接疑問文とSVOO（what節）</w:t>
            </w:r>
            <w:r w:rsidRPr="00D73399">
              <w:rPr>
                <w:rFonts w:ascii="ＭＳ Ｐゴシック" w:eastAsia="ＭＳ Ｐゴシック" w:hAnsi="ＭＳ Ｐゴシック" w:hint="eastAsia"/>
                <w:b/>
                <w:color w:val="000000" w:themeColor="text1"/>
                <w:sz w:val="18"/>
                <w:szCs w:val="18"/>
              </w:rPr>
              <w:t>など</w:t>
            </w:r>
            <w:r w:rsidRPr="00D73399">
              <w:rPr>
                <w:rFonts w:ascii="ＭＳ Ｐゴシック" w:eastAsia="ＭＳ Ｐゴシック" w:hAnsi="ＭＳ Ｐゴシック"/>
                <w:b/>
                <w:color w:val="000000" w:themeColor="text1"/>
                <w:sz w:val="18"/>
                <w:szCs w:val="18"/>
              </w:rPr>
              <w:t>の理解をもとに，有名人や</w:t>
            </w:r>
            <w:r w:rsidRPr="00D73399">
              <w:rPr>
                <w:rFonts w:ascii="ＭＳ Ｐゴシック" w:eastAsia="ＭＳ Ｐゴシック" w:hAnsi="ＭＳ Ｐゴシック" w:hint="eastAsia"/>
                <w:b/>
                <w:color w:val="000000" w:themeColor="text1"/>
                <w:sz w:val="18"/>
                <w:szCs w:val="18"/>
              </w:rPr>
              <w:t>あこがれの人</w:t>
            </w:r>
            <w:r w:rsidRPr="00D73399">
              <w:rPr>
                <w:rFonts w:ascii="ＭＳ Ｐゴシック" w:eastAsia="ＭＳ Ｐゴシック" w:hAnsi="ＭＳ Ｐゴシック"/>
                <w:b/>
                <w:color w:val="000000" w:themeColor="text1"/>
                <w:sz w:val="18"/>
                <w:szCs w:val="18"/>
              </w:rPr>
              <w:t>物について，情報をたずねたり伝え合ったり</w:t>
            </w:r>
            <w:r w:rsidR="00D93B81">
              <w:rPr>
                <w:rFonts w:ascii="ＭＳ Ｐゴシック" w:eastAsia="ＭＳ Ｐゴシック" w:hAnsi="ＭＳ Ｐゴシック" w:hint="eastAsia"/>
                <w:b/>
                <w:color w:val="000000" w:themeColor="text1"/>
                <w:sz w:val="18"/>
                <w:szCs w:val="18"/>
              </w:rPr>
              <w:t>する技能を身につけて</w:t>
            </w:r>
            <w:r w:rsidRPr="00D73399">
              <w:rPr>
                <w:rFonts w:ascii="ＭＳ Ｐゴシック" w:eastAsia="ＭＳ Ｐゴシック" w:hAnsi="ＭＳ Ｐゴシック"/>
                <w:b/>
                <w:color w:val="000000" w:themeColor="text1"/>
                <w:sz w:val="18"/>
                <w:szCs w:val="18"/>
              </w:rPr>
              <w:t>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E1846C"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好きな有名人や</w:t>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color w:val="000000" w:themeColor="text1"/>
                <w:sz w:val="18"/>
                <w:szCs w:val="18"/>
              </w:rPr>
              <w:t>人物について知ってもらうために，その人の情報を整理して，簡単な語句や文を用いて，たずねたり答えたりしている。（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352EEE76" w14:textId="1A2A754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好きな有名人や</w:t>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color w:val="000000" w:themeColor="text1"/>
                <w:sz w:val="18"/>
                <w:szCs w:val="18"/>
              </w:rPr>
              <w:t>人物について知ってもらうために，その人の情報を整理して，簡単な語句や文を用いて，たずねたり答えたりしようとしている。（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EFBE151" w14:textId="485D0FA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留守番電話</w:t>
            </w:r>
          </w:p>
          <w:p w14:paraId="1FFFD5B1"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世界の偉人（マリー・キュリー，トーマス・エジソン，オードリー・ヘップバーン，ジョージ・ワシントン）</w:t>
            </w:r>
          </w:p>
        </w:tc>
        <w:tc>
          <w:tcPr>
            <w:tcW w:w="1559" w:type="dxa"/>
            <w:tcBorders>
              <w:left w:val="nil"/>
            </w:tcBorders>
            <w:shd w:val="clear" w:color="auto" w:fill="auto"/>
          </w:tcPr>
          <w:p w14:paraId="34B5A51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78C441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確認する</w:t>
            </w:r>
          </w:p>
        </w:tc>
        <w:tc>
          <w:tcPr>
            <w:tcW w:w="1701" w:type="dxa"/>
            <w:vMerge/>
            <w:shd w:val="clear" w:color="auto" w:fill="auto"/>
          </w:tcPr>
          <w:p w14:paraId="1B1E1309"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7FBE257" w14:textId="77777777" w:rsidTr="00AF5F18">
        <w:trPr>
          <w:cantSplit/>
          <w:trHeight w:val="355"/>
          <w:jc w:val="right"/>
        </w:trPr>
        <w:tc>
          <w:tcPr>
            <w:tcW w:w="279" w:type="dxa"/>
            <w:vMerge/>
          </w:tcPr>
          <w:p w14:paraId="30F1D51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8887466"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35E64AD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C6833E1"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49B20D2"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6E46E93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316D9D0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1AD4E2A2" w14:textId="24417C18" w:rsidR="00AF5F18" w:rsidRDefault="00BC7CB1" w:rsidP="00BC7CB1">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防災・安全への関心を高めるために</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日本で地震にあった外国人の体験談につい</w:t>
            </w:r>
            <w:r>
              <w:rPr>
                <w:rFonts w:ascii="Century" w:eastAsia="ＭＳ Ｐ明朝" w:hAnsi="Century" w:hint="eastAsia"/>
                <w:bCs/>
                <w:color w:val="000000" w:themeColor="text1"/>
                <w:spacing w:val="-4"/>
                <w:sz w:val="18"/>
                <w:szCs w:val="18"/>
              </w:rPr>
              <w:t>て</w:t>
            </w:r>
            <w:r w:rsidRPr="00BC7CB1">
              <w:rPr>
                <w:rFonts w:ascii="Century" w:eastAsia="ＭＳ Ｐ明朝" w:hAnsi="Century" w:hint="eastAsia"/>
                <w:bCs/>
                <w:color w:val="000000" w:themeColor="text1"/>
                <w:spacing w:val="-4"/>
                <w:sz w:val="18"/>
                <w:szCs w:val="18"/>
              </w:rPr>
              <w:t>書かれた文章の要点を捉えたり，どのような人かを説明したりすることができる。</w:t>
            </w:r>
          </w:p>
        </w:tc>
        <w:tc>
          <w:tcPr>
            <w:tcW w:w="1701" w:type="dxa"/>
            <w:shd w:val="clear" w:color="auto" w:fill="auto"/>
            <w:vAlign w:val="center"/>
          </w:tcPr>
          <w:p w14:paraId="552ECCDE" w14:textId="7203E77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現在分詞</w:t>
            </w:r>
          </w:p>
        </w:tc>
        <w:tc>
          <w:tcPr>
            <w:tcW w:w="708" w:type="dxa"/>
            <w:shd w:val="clear" w:color="auto" w:fill="FFFFCC"/>
            <w:vAlign w:val="center"/>
          </w:tcPr>
          <w:p w14:paraId="766063E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AE68B7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2981EEC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5B99CD0" w14:textId="2EC239C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［知識］現在分詞を用いた文の形・意味・用法を理解している。（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CC18B0B"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［技能］現在分詞などの理解をもとに，言葉に情報を加えて説明する技能を身につけている。（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8BC11F5" w14:textId="32C7BF1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BC7CB1" w:rsidRPr="00BC7CB1">
              <w:rPr>
                <w:rFonts w:ascii="ＭＳ Ｐゴシック" w:eastAsia="ＭＳ Ｐゴシック" w:hAnsi="ＭＳ Ｐゴシック" w:hint="eastAsia"/>
                <w:b/>
                <w:color w:val="000000" w:themeColor="text1"/>
                <w:sz w:val="18"/>
                <w:szCs w:val="18"/>
              </w:rPr>
              <w:t>防災・安全への関心を高めるために</w:t>
            </w:r>
            <w:r w:rsidR="000F7C23">
              <w:rPr>
                <w:rFonts w:ascii="ＭＳ Ｐゴシック" w:eastAsia="ＭＳ Ｐゴシック" w:hAnsi="ＭＳ Ｐゴシック" w:hint="eastAsia"/>
                <w:b/>
                <w:color w:val="000000" w:themeColor="text1"/>
                <w:sz w:val="18"/>
                <w:szCs w:val="18"/>
              </w:rPr>
              <w:t>，</w:t>
            </w:r>
            <w:r w:rsidR="00BC7CB1" w:rsidRPr="00BC7CB1">
              <w:rPr>
                <w:rFonts w:ascii="ＭＳ Ｐゴシック" w:eastAsia="ＭＳ Ｐゴシック" w:hAnsi="ＭＳ Ｐゴシック" w:hint="eastAsia"/>
                <w:b/>
                <w:color w:val="000000" w:themeColor="text1"/>
                <w:sz w:val="18"/>
                <w:szCs w:val="18"/>
              </w:rPr>
              <w:t>日本で地震にあった外国人の体験談につい</w:t>
            </w:r>
            <w:r w:rsidR="00BC7CB1">
              <w:rPr>
                <w:rFonts w:ascii="ＭＳ Ｐゴシック" w:eastAsia="ＭＳ Ｐゴシック" w:hAnsi="ＭＳ Ｐゴシック" w:hint="eastAsia"/>
                <w:b/>
                <w:color w:val="000000" w:themeColor="text1"/>
                <w:sz w:val="18"/>
                <w:szCs w:val="18"/>
              </w:rPr>
              <w:t>て</w:t>
            </w:r>
            <w:r w:rsidR="00BC7CB1" w:rsidRPr="00BC7CB1">
              <w:rPr>
                <w:rFonts w:ascii="ＭＳ Ｐゴシック" w:eastAsia="ＭＳ Ｐゴシック" w:hAnsi="ＭＳ Ｐゴシック" w:hint="eastAsia"/>
                <w:b/>
                <w:color w:val="000000" w:themeColor="text1"/>
                <w:sz w:val="18"/>
                <w:szCs w:val="18"/>
              </w:rPr>
              <w:t>書かれた文章の要点を捉えたり，どのような人かを説明したりしている。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SI</w:t>
            </w:r>
            <w:r w:rsidRPr="00D73399">
              <w:rPr>
                <w:rFonts w:ascii="Century" w:eastAsia="ＭＳ Ｐ明朝" w:hAnsi="Century"/>
                <w:color w:val="000000" w:themeColor="text1"/>
                <w:sz w:val="18"/>
                <w:szCs w:val="18"/>
              </w:rPr>
              <w:t>）</w:t>
            </w:r>
          </w:p>
          <w:p w14:paraId="73A87DD5" w14:textId="3F7F9452" w:rsidR="00AF5F18" w:rsidRPr="00D73399" w:rsidRDefault="00AF5F18" w:rsidP="00BC7CB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BC7CB1" w:rsidRPr="00BC7CB1">
              <w:rPr>
                <w:rFonts w:ascii="Century" w:eastAsia="ＭＳ Ｐ明朝" w:hAnsi="Century" w:hint="eastAsia"/>
                <w:bCs/>
                <w:color w:val="000000" w:themeColor="text1"/>
                <w:sz w:val="18"/>
                <w:szCs w:val="18"/>
              </w:rPr>
              <w:t>防災・安全</w:t>
            </w:r>
            <w:r w:rsidR="00BC7CB1">
              <w:rPr>
                <w:rFonts w:ascii="Century" w:eastAsia="ＭＳ Ｐ明朝" w:hAnsi="Century" w:hint="eastAsia"/>
                <w:bCs/>
                <w:color w:val="000000" w:themeColor="text1"/>
                <w:sz w:val="18"/>
                <w:szCs w:val="18"/>
              </w:rPr>
              <w:t>への関心を高めるために</w:t>
            </w:r>
            <w:r w:rsidR="000F7C23">
              <w:rPr>
                <w:rFonts w:ascii="Century" w:eastAsia="ＭＳ Ｐ明朝" w:hAnsi="Century" w:hint="eastAsia"/>
                <w:bCs/>
                <w:color w:val="000000" w:themeColor="text1"/>
                <w:sz w:val="18"/>
                <w:szCs w:val="18"/>
              </w:rPr>
              <w:t>，</w:t>
            </w:r>
            <w:r w:rsidR="00BC7CB1">
              <w:rPr>
                <w:rFonts w:ascii="Century" w:eastAsia="ＭＳ Ｐ明朝" w:hAnsi="Century" w:hint="eastAsia"/>
                <w:bCs/>
                <w:color w:val="000000" w:themeColor="text1"/>
                <w:sz w:val="18"/>
                <w:szCs w:val="18"/>
              </w:rPr>
              <w:t>日本で地震にあった外国人の体験談について</w:t>
            </w:r>
            <w:r w:rsidR="00BC7CB1" w:rsidRPr="00BC7CB1">
              <w:rPr>
                <w:rFonts w:ascii="Century" w:eastAsia="ＭＳ Ｐ明朝" w:hAnsi="Century" w:hint="eastAsia"/>
                <w:bCs/>
                <w:color w:val="000000" w:themeColor="text1"/>
                <w:sz w:val="18"/>
                <w:szCs w:val="18"/>
              </w:rPr>
              <w:t>書かれた文章の要点を捉えたり，どのような人かを説明したりしようとしている。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8B26DA8" w14:textId="647EE873"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英語のテレビ番組</w:t>
            </w:r>
          </w:p>
          <w:p w14:paraId="7025C1A9"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被災した外国人の体験談</w:t>
            </w:r>
          </w:p>
        </w:tc>
        <w:tc>
          <w:tcPr>
            <w:tcW w:w="1559" w:type="dxa"/>
            <w:tcBorders>
              <w:left w:val="nil"/>
            </w:tcBorders>
            <w:shd w:val="clear" w:color="auto" w:fill="auto"/>
          </w:tcPr>
          <w:p w14:paraId="7383658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12DA0279"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701" w:type="dxa"/>
            <w:vMerge/>
            <w:shd w:val="clear" w:color="auto" w:fill="auto"/>
          </w:tcPr>
          <w:p w14:paraId="509D9221" w14:textId="77777777" w:rsidR="00AF5F18" w:rsidRPr="00AE623F" w:rsidRDefault="00AF5F18" w:rsidP="00AF5F18">
            <w:pPr>
              <w:spacing w:line="300" w:lineRule="exact"/>
              <w:jc w:val="left"/>
              <w:rPr>
                <w:rFonts w:ascii="Century" w:eastAsia="ＭＳ Ｐ明朝" w:hAnsi="Century"/>
                <w:sz w:val="16"/>
                <w:szCs w:val="16"/>
              </w:rPr>
            </w:pPr>
          </w:p>
        </w:tc>
      </w:tr>
      <w:tr w:rsidR="00AF5F18" w14:paraId="6123FC5D" w14:textId="77777777" w:rsidTr="00AF5F18">
        <w:trPr>
          <w:cantSplit/>
          <w:trHeight w:val="355"/>
          <w:jc w:val="right"/>
        </w:trPr>
        <w:tc>
          <w:tcPr>
            <w:tcW w:w="279" w:type="dxa"/>
            <w:vMerge/>
          </w:tcPr>
          <w:p w14:paraId="25270218"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488081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1AA5A9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7563FA5"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2D483B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DCEF1F4"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172506FE"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50419990" w14:textId="23A8F707" w:rsidR="00AF5F18" w:rsidRPr="00BC7CB1" w:rsidRDefault="00BC7CB1" w:rsidP="000F7C23">
            <w:pPr>
              <w:spacing w:line="300" w:lineRule="exact"/>
              <w:jc w:val="left"/>
              <w:rPr>
                <w:rFonts w:ascii="Century" w:eastAsia="ＭＳ Ｐ明朝" w:hAnsi="Century"/>
                <w:sz w:val="16"/>
                <w:szCs w:val="16"/>
              </w:rPr>
            </w:pPr>
            <w:r>
              <w:rPr>
                <w:rFonts w:ascii="Century" w:eastAsia="ＭＳ Ｐ明朝" w:hAnsi="Century" w:hint="eastAsia"/>
                <w:bCs/>
                <w:color w:val="000000" w:themeColor="text1"/>
                <w:spacing w:val="-4"/>
                <w:sz w:val="18"/>
                <w:szCs w:val="18"/>
              </w:rPr>
              <w:t>地域</w:t>
            </w:r>
            <w:r w:rsidRPr="00BC7CB1">
              <w:rPr>
                <w:rFonts w:ascii="Century" w:eastAsia="ＭＳ Ｐ明朝" w:hAnsi="Century" w:hint="eastAsia"/>
                <w:bCs/>
                <w:color w:val="000000" w:themeColor="text1"/>
                <w:spacing w:val="-4"/>
                <w:sz w:val="18"/>
                <w:szCs w:val="18"/>
              </w:rPr>
              <w:t>の一員として防災に取り組む意識を持つために</w:t>
            </w:r>
            <w:r w:rsidR="000F7C23">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外国人支援の取り組みについて書かれた文章の要点を捉えたり，説明したりすることができる。</w:t>
            </w:r>
          </w:p>
        </w:tc>
        <w:tc>
          <w:tcPr>
            <w:tcW w:w="1701" w:type="dxa"/>
            <w:shd w:val="clear" w:color="auto" w:fill="auto"/>
            <w:vAlign w:val="center"/>
          </w:tcPr>
          <w:p w14:paraId="028A0097" w14:textId="74071F1D"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過去分詞</w:t>
            </w:r>
          </w:p>
        </w:tc>
        <w:tc>
          <w:tcPr>
            <w:tcW w:w="708" w:type="dxa"/>
            <w:shd w:val="clear" w:color="auto" w:fill="FFFFCC"/>
            <w:vAlign w:val="center"/>
          </w:tcPr>
          <w:p w14:paraId="4BBE471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00"/>
            <w:vAlign w:val="center"/>
          </w:tcPr>
          <w:p w14:paraId="5DBA3A69"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p>
        </w:tc>
        <w:tc>
          <w:tcPr>
            <w:tcW w:w="709" w:type="dxa"/>
            <w:shd w:val="clear" w:color="auto" w:fill="FFFFCC"/>
            <w:vAlign w:val="center"/>
          </w:tcPr>
          <w:p w14:paraId="4C5FAE0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BD2C2DE" w14:textId="6A16BA6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［知識］過去分詞を用いた文の形・意味・用法を理解している。（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F8AB7BC"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［技能］過去分詞などの理解をもとに，言葉に情報を加えて説明する技能を身につけている。（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16D6174" w14:textId="0348E13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0F7C23" w:rsidRPr="0099581E">
              <w:rPr>
                <w:rFonts w:ascii="ＭＳ Ｐゴシック" w:eastAsia="ＭＳ Ｐゴシック" w:hAnsi="ＭＳ Ｐゴシック" w:cs="Segoe UI Symbol" w:hint="eastAsia"/>
                <w:b/>
                <w:color w:val="000000" w:themeColor="text1"/>
                <w:sz w:val="18"/>
                <w:szCs w:val="18"/>
              </w:rPr>
              <w:t>地域</w:t>
            </w:r>
            <w:r w:rsidR="000F7C23" w:rsidRPr="0099581E">
              <w:rPr>
                <w:rFonts w:ascii="ＭＳ Ｐゴシック" w:eastAsia="ＭＳ Ｐゴシック" w:hAnsi="ＭＳ Ｐゴシック" w:hint="eastAsia"/>
                <w:b/>
                <w:color w:val="000000" w:themeColor="text1"/>
                <w:sz w:val="18"/>
                <w:szCs w:val="18"/>
              </w:rPr>
              <w:t>の一</w:t>
            </w:r>
            <w:r w:rsidR="000F7C23" w:rsidRPr="000F7C23">
              <w:rPr>
                <w:rFonts w:ascii="ＭＳ Ｐゴシック" w:eastAsia="ＭＳ Ｐゴシック" w:hAnsi="ＭＳ Ｐゴシック" w:hint="eastAsia"/>
                <w:b/>
                <w:color w:val="000000" w:themeColor="text1"/>
                <w:sz w:val="18"/>
                <w:szCs w:val="18"/>
              </w:rPr>
              <w:t>員として防災に取り組む意識を持つために</w:t>
            </w:r>
            <w:r w:rsidR="000F7C23">
              <w:rPr>
                <w:rFonts w:ascii="ＭＳ Ｐゴシック" w:eastAsia="ＭＳ Ｐゴシック" w:hAnsi="ＭＳ Ｐゴシック" w:hint="eastAsia"/>
                <w:b/>
                <w:color w:val="000000" w:themeColor="text1"/>
                <w:sz w:val="18"/>
                <w:szCs w:val="18"/>
              </w:rPr>
              <w:t>，</w:t>
            </w:r>
            <w:r w:rsidR="000F7C23" w:rsidRPr="000F7C23">
              <w:rPr>
                <w:rFonts w:ascii="ＭＳ Ｐゴシック" w:eastAsia="ＭＳ Ｐゴシック" w:hAnsi="ＭＳ Ｐゴシック" w:hint="eastAsia"/>
                <w:b/>
                <w:color w:val="000000" w:themeColor="text1"/>
                <w:sz w:val="18"/>
                <w:szCs w:val="18"/>
              </w:rPr>
              <w:t>外国人支援の取り組みについて書かれた文章の要点を捉えたり，説明したりしている。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1B4B90EB" w14:textId="320B5BC5" w:rsidR="00AF5F18" w:rsidRPr="00D73399" w:rsidRDefault="00AF5F18" w:rsidP="000F7C23">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0F7C23" w:rsidRPr="000F7C23">
              <w:rPr>
                <w:rFonts w:ascii="Segoe UI Symbol" w:eastAsia="ＭＳ Ｐ明朝" w:hAnsi="Segoe UI Symbol" w:cs="Segoe UI Symbol" w:hint="eastAsia"/>
                <w:color w:val="000000" w:themeColor="text1"/>
                <w:sz w:val="18"/>
                <w:szCs w:val="18"/>
              </w:rPr>
              <w:t>地域の一員として防災に取り組む意識を持つために</w:t>
            </w:r>
            <w:r w:rsidR="000F7C23">
              <w:rPr>
                <w:rFonts w:ascii="Segoe UI Symbol" w:eastAsia="ＭＳ Ｐ明朝" w:hAnsi="Segoe UI Symbol" w:cs="Segoe UI Symbol" w:hint="eastAsia"/>
                <w:color w:val="000000" w:themeColor="text1"/>
                <w:sz w:val="18"/>
                <w:szCs w:val="18"/>
              </w:rPr>
              <w:t>，</w:t>
            </w:r>
            <w:r w:rsidR="000F7C23" w:rsidRPr="000F7C23">
              <w:rPr>
                <w:rFonts w:ascii="Segoe UI Symbol" w:eastAsia="ＭＳ Ｐ明朝" w:hAnsi="Segoe UI Symbol" w:cs="Segoe UI Symbol" w:hint="eastAsia"/>
                <w:color w:val="000000" w:themeColor="text1"/>
                <w:sz w:val="18"/>
                <w:szCs w:val="18"/>
              </w:rPr>
              <w:t>外国人支援の取り組みについて書かれた文章の要点を捉えたり，説明したり</w:t>
            </w:r>
            <w:r w:rsidRPr="00D73399">
              <w:rPr>
                <w:rFonts w:ascii="Century" w:eastAsia="ＭＳ Ｐ明朝" w:hAnsi="Century"/>
                <w:bCs/>
                <w:color w:val="000000" w:themeColor="text1"/>
                <w:sz w:val="18"/>
                <w:szCs w:val="18"/>
              </w:rPr>
              <w:t>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DA515BF" w14:textId="21F05076"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テレビのレポート</w:t>
            </w:r>
          </w:p>
          <w:p w14:paraId="113FFEE1"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災害時の外国人支援</w:t>
            </w:r>
          </w:p>
        </w:tc>
        <w:tc>
          <w:tcPr>
            <w:tcW w:w="1559" w:type="dxa"/>
            <w:tcBorders>
              <w:left w:val="nil"/>
            </w:tcBorders>
            <w:shd w:val="clear" w:color="auto" w:fill="auto"/>
          </w:tcPr>
          <w:p w14:paraId="5F21C3F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D66FC53"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62EAB4B9" w14:textId="77777777" w:rsidR="00AF5F18" w:rsidRPr="00AE623F" w:rsidRDefault="00AF5F18" w:rsidP="00AF5F18">
            <w:pPr>
              <w:spacing w:line="300" w:lineRule="exact"/>
              <w:jc w:val="left"/>
              <w:rPr>
                <w:rFonts w:ascii="Century" w:eastAsia="ＭＳ Ｐ明朝" w:hAnsi="Century"/>
                <w:sz w:val="16"/>
                <w:szCs w:val="16"/>
              </w:rPr>
            </w:pPr>
          </w:p>
        </w:tc>
      </w:tr>
      <w:tr w:rsidR="00AF5F18" w14:paraId="30A3054A" w14:textId="77777777" w:rsidTr="00AF5F18">
        <w:trPr>
          <w:cantSplit/>
          <w:trHeight w:val="355"/>
          <w:jc w:val="right"/>
        </w:trPr>
        <w:tc>
          <w:tcPr>
            <w:tcW w:w="279" w:type="dxa"/>
            <w:vMerge/>
          </w:tcPr>
          <w:p w14:paraId="3C956FDA"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BF0BF88"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6DF0AD3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F99099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D12F31F"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B05EEB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DA39F18"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E611E2F" w14:textId="3AEECF2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防災への意識を高めるために，標識が何を意味しているかについて，話したり書いたりすることができる。</w:t>
            </w:r>
          </w:p>
        </w:tc>
        <w:tc>
          <w:tcPr>
            <w:tcW w:w="1701" w:type="dxa"/>
            <w:shd w:val="clear" w:color="auto" w:fill="auto"/>
            <w:vAlign w:val="center"/>
          </w:tcPr>
          <w:p w14:paraId="091B59E7" w14:textId="7FAD173B" w:rsidR="00AF5F18" w:rsidRPr="000E740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◆間接疑問文，</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節），現在分詞</w:t>
            </w:r>
          </w:p>
        </w:tc>
        <w:tc>
          <w:tcPr>
            <w:tcW w:w="708" w:type="dxa"/>
            <w:shd w:val="clear" w:color="auto" w:fill="auto"/>
            <w:vAlign w:val="center"/>
          </w:tcPr>
          <w:p w14:paraId="5DFDF1E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72355725"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035D23C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13907112"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防災への意識を高めるために，標識が何を意味しているかについて，簡単な語句や文を用いて，話したり書いたりしている。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3F5D0F5C" w14:textId="544C70C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防災への意識を高めるために，標識が何を意味しているかについて，簡単な語句や文を用いて，話したり書いたりしようとしている。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7331E9B" w14:textId="3D0336E0"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災害標識</w:t>
            </w:r>
          </w:p>
        </w:tc>
        <w:tc>
          <w:tcPr>
            <w:tcW w:w="1559" w:type="dxa"/>
            <w:tcBorders>
              <w:left w:val="nil"/>
            </w:tcBorders>
            <w:shd w:val="clear" w:color="auto" w:fill="auto"/>
          </w:tcPr>
          <w:p w14:paraId="6F29DD7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421670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007996AA"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vMerge/>
            <w:shd w:val="clear" w:color="auto" w:fill="auto"/>
          </w:tcPr>
          <w:p w14:paraId="5395B08D" w14:textId="77777777" w:rsidR="00AF5F18" w:rsidRPr="00AE623F" w:rsidRDefault="00AF5F18" w:rsidP="00AF5F18">
            <w:pPr>
              <w:spacing w:line="300" w:lineRule="exact"/>
              <w:jc w:val="left"/>
              <w:rPr>
                <w:rFonts w:ascii="Century" w:eastAsia="ＭＳ Ｐ明朝" w:hAnsi="Century"/>
                <w:sz w:val="16"/>
                <w:szCs w:val="16"/>
              </w:rPr>
            </w:pPr>
          </w:p>
        </w:tc>
      </w:tr>
      <w:tr w:rsidR="00AF5F18" w14:paraId="3F91047F" w14:textId="77777777" w:rsidTr="00AF5F18">
        <w:trPr>
          <w:cantSplit/>
          <w:trHeight w:val="46"/>
          <w:jc w:val="right"/>
        </w:trPr>
        <w:tc>
          <w:tcPr>
            <w:tcW w:w="279" w:type="dxa"/>
            <w:vMerge/>
          </w:tcPr>
          <w:p w14:paraId="790EB4A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4367E62"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799B432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w:t>
            </w:r>
            <w:r w:rsidRPr="00592DEA">
              <w:rPr>
                <w:rFonts w:ascii="Century" w:eastAsia="ＭＳ Ｐ明朝" w:hAnsi="Century" w:hint="eastAsia"/>
                <w:sz w:val="18"/>
                <w:szCs w:val="18"/>
              </w:rPr>
              <w:t>Talk</w:t>
            </w:r>
            <w:r w:rsidRPr="00592DEA">
              <w:rPr>
                <w:rFonts w:ascii="Century" w:eastAsia="ＭＳ Ｐ明朝" w:hAnsi="Century"/>
                <w:sz w:val="18"/>
                <w:szCs w:val="18"/>
              </w:rPr>
              <w:t xml:space="preserve"> 2</w:t>
            </w:r>
          </w:p>
          <w:p w14:paraId="546C08EE"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町中での手助け</w:t>
            </w:r>
          </w:p>
          <w:p w14:paraId="4F9F83A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□相手の立場に立って，具体的な提案をしながら申し出たり応じたりすることができる。</w:t>
            </w:r>
          </w:p>
        </w:tc>
        <w:tc>
          <w:tcPr>
            <w:tcW w:w="709" w:type="dxa"/>
            <w:shd w:val="clear" w:color="auto" w:fill="auto"/>
            <w:vAlign w:val="center"/>
          </w:tcPr>
          <w:p w14:paraId="41397C3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67</w:t>
            </w:r>
          </w:p>
        </w:tc>
        <w:tc>
          <w:tcPr>
            <w:tcW w:w="284" w:type="dxa"/>
            <w:shd w:val="clear" w:color="auto" w:fill="auto"/>
            <w:vAlign w:val="center"/>
          </w:tcPr>
          <w:p w14:paraId="555F405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42352FB0"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D734F1A"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60137971" w14:textId="768DDD5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相手の立場に立って，具体的な提案をしながら申し出たり応じたりすることができる。</w:t>
            </w:r>
          </w:p>
        </w:tc>
        <w:tc>
          <w:tcPr>
            <w:tcW w:w="1701" w:type="dxa"/>
            <w:shd w:val="clear" w:color="auto" w:fill="auto"/>
            <w:vAlign w:val="center"/>
          </w:tcPr>
          <w:p w14:paraId="1BAE5BF5" w14:textId="5ECFAC57"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Can I help you?</w:t>
            </w:r>
          </w:p>
          <w:p w14:paraId="0B0A92BC"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Shall I …?</w:t>
            </w:r>
          </w:p>
          <w:p w14:paraId="2FABE9C6"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sz w:val="16"/>
                <w:szCs w:val="16"/>
              </w:rPr>
              <w:t>Would you like me to …?</w:t>
            </w:r>
          </w:p>
          <w:p w14:paraId="71342299"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2EFE76A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p>
        </w:tc>
        <w:tc>
          <w:tcPr>
            <w:tcW w:w="709" w:type="dxa"/>
            <w:shd w:val="clear" w:color="auto" w:fill="FFFF00"/>
            <w:vAlign w:val="center"/>
          </w:tcPr>
          <w:p w14:paraId="731B9C38"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0544F43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6956" w:type="dxa"/>
          </w:tcPr>
          <w:p w14:paraId="492FE8B6" w14:textId="59B7220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［知識］手助けを申し出る表現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DFF7CDC"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［技能］困っている相手に対して，手助けを申し出る表現を用いて言葉をかけたり，相手からの質問に答えたりする技能を身につけている。（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DC085B0" w14:textId="77777777"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困っている相手に対して状況に合った手助けができるように，相手の立場に立った具体的な提案を申し出たり，相手からの質問に答えたりしている。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0B454F18" w14:textId="085FC9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困っている相手に対して状況に合った手助けができるように，相手の立場に立った具体的な提案を申し出たり，相手からの質問に答えたり</w:t>
            </w:r>
            <w:r w:rsidRPr="00D73399">
              <w:rPr>
                <w:rFonts w:ascii="Century" w:eastAsia="ＭＳ Ｐ明朝" w:hAnsi="Century"/>
                <w:color w:val="000000" w:themeColor="text1"/>
                <w:sz w:val="18"/>
                <w:szCs w:val="18"/>
              </w:rPr>
              <w:t>しようと</w:t>
            </w:r>
            <w:r w:rsidRPr="00D73399">
              <w:rPr>
                <w:rFonts w:ascii="Century" w:eastAsia="ＭＳ Ｐ明朝" w:hAnsi="Century"/>
                <w:bCs/>
                <w:color w:val="000000" w:themeColor="text1"/>
                <w:sz w:val="18"/>
                <w:szCs w:val="18"/>
              </w:rPr>
              <w:t>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15A0D7E" w14:textId="70230A0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町中</w:t>
            </w:r>
          </w:p>
          <w:p w14:paraId="36C46BF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外国人の手助け</w:t>
            </w:r>
          </w:p>
        </w:tc>
        <w:tc>
          <w:tcPr>
            <w:tcW w:w="1559" w:type="dxa"/>
            <w:tcBorders>
              <w:left w:val="nil"/>
            </w:tcBorders>
            <w:shd w:val="clear" w:color="auto" w:fill="auto"/>
          </w:tcPr>
          <w:p w14:paraId="286FEB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68AD73B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613D235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0181EE71" w14:textId="77777777" w:rsidR="00AF5F18" w:rsidRPr="00AE623F" w:rsidRDefault="00AF5F18" w:rsidP="00D93B8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相手に合った表現を選ぶ</w:t>
            </w:r>
          </w:p>
        </w:tc>
        <w:tc>
          <w:tcPr>
            <w:tcW w:w="1701" w:type="dxa"/>
            <w:shd w:val="clear" w:color="auto" w:fill="auto"/>
          </w:tcPr>
          <w:p w14:paraId="70A5281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0B00A9D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37F8EA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r>
      <w:tr w:rsidR="00AF5F18" w14:paraId="6E36F98D" w14:textId="77777777" w:rsidTr="00AF5F18">
        <w:trPr>
          <w:cantSplit/>
          <w:trHeight w:val="49"/>
          <w:jc w:val="right"/>
        </w:trPr>
        <w:tc>
          <w:tcPr>
            <w:tcW w:w="279" w:type="dxa"/>
            <w:vMerge/>
          </w:tcPr>
          <w:p w14:paraId="396655D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25F769C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76CD9913" w14:textId="1CA4239F" w:rsidR="00AF5F18" w:rsidRPr="00592DEA" w:rsidRDefault="00AF5F18" w:rsidP="00AF5F18">
            <w:pPr>
              <w:spacing w:line="300" w:lineRule="exact"/>
              <w:ind w:left="180" w:hangingChars="100" w:hanging="180"/>
              <w:jc w:val="left"/>
              <w:rPr>
                <w:rFonts w:ascii="HGPｺﾞｼｯｸE" w:eastAsia="HGPｺﾞｼｯｸE" w:hAnsi="HGPｺﾞｼｯｸE"/>
                <w:color w:val="FFFFFF" w:themeColor="background1"/>
                <w:sz w:val="18"/>
                <w:szCs w:val="18"/>
                <w:highlight w:val="black"/>
              </w:rPr>
            </w:pPr>
            <w:r w:rsidRPr="00592DEA">
              <w:rPr>
                <w:rFonts w:ascii="Century" w:eastAsia="ＭＳ Ｐ明朝" w:hAnsi="Century" w:hint="eastAsia"/>
                <w:sz w:val="18"/>
                <w:szCs w:val="18"/>
              </w:rPr>
              <w:t>Learni</w:t>
            </w:r>
            <w:r w:rsidRPr="00592DEA">
              <w:rPr>
                <w:rFonts w:ascii="Century" w:eastAsia="ＭＳ Ｐ明朝" w:hAnsi="Century"/>
                <w:sz w:val="18"/>
                <w:szCs w:val="18"/>
              </w:rPr>
              <w:t xml:space="preserve">ng </w:t>
            </w:r>
            <w:r w:rsidRPr="00592DEA">
              <w:rPr>
                <w:rFonts w:ascii="Century" w:eastAsia="ＭＳ Ｐ明朝" w:hAnsi="Century" w:hint="eastAsia"/>
                <w:i/>
                <w:sz w:val="18"/>
                <w:szCs w:val="18"/>
              </w:rPr>
              <w:t>CIVICS</w:t>
            </w:r>
            <w:r w:rsidRPr="00592DEA">
              <w:rPr>
                <w:rFonts w:ascii="Century" w:eastAsia="ＭＳ Ｐ明朝" w:hAnsi="Century"/>
                <w:sz w:val="18"/>
                <w:szCs w:val="18"/>
              </w:rPr>
              <w:t xml:space="preserve"> in English</w:t>
            </w:r>
            <w:r w:rsidRPr="00592DEA">
              <w:rPr>
                <w:rFonts w:ascii="Century" w:eastAsia="ＭＳ Ｐ明朝" w:hAnsi="Century"/>
                <w:sz w:val="18"/>
                <w:szCs w:val="18"/>
              </w:rPr>
              <w:tab/>
            </w:r>
            <w:r w:rsidRPr="00592DEA">
              <w:rPr>
                <w:rFonts w:ascii="Century" w:eastAsia="ＭＳ Ｐ明朝" w:hAnsi="Century" w:hint="eastAsia"/>
                <w:sz w:val="18"/>
                <w:szCs w:val="18"/>
              </w:rPr>
              <w:t xml:space="preserve">　　　</w:t>
            </w:r>
          </w:p>
          <w:p w14:paraId="0E1B8ACF" w14:textId="40437F73" w:rsidR="00AF5F18" w:rsidRDefault="00AF5F18" w:rsidP="00AF5F18">
            <w:pPr>
              <w:spacing w:line="300" w:lineRule="exact"/>
              <w:ind w:leftChars="100" w:left="210" w:right="180" w:firstLineChars="450" w:firstLine="810"/>
              <w:jc w:val="left"/>
              <w:rPr>
                <w:rFonts w:ascii="HGPｺﾞｼｯｸE" w:eastAsia="HGPｺﾞｼｯｸE" w:hAnsi="HGPｺﾞｼｯｸE"/>
                <w:color w:val="FFFFFF" w:themeColor="background1"/>
                <w:sz w:val="18"/>
                <w:szCs w:val="18"/>
                <w:highlight w:val="black"/>
                <w:bdr w:val="single" w:sz="4" w:space="0" w:color="auto"/>
                <w:shd w:val="clear" w:color="auto" w:fill="000000" w:themeFill="text1"/>
              </w:rPr>
            </w:pPr>
            <w:r w:rsidRPr="00592DEA">
              <w:rPr>
                <w:rFonts w:ascii="HGPｺﾞｼｯｸE" w:eastAsia="HGPｺﾞｼｯｸE" w:hAnsi="HGPｺﾞｼｯｸE" w:hint="eastAsia"/>
                <w:color w:val="FFFFFF" w:themeColor="background1"/>
                <w:sz w:val="18"/>
                <w:szCs w:val="18"/>
                <w:highlight w:val="black"/>
              </w:rPr>
              <w:t xml:space="preserve"> </w:t>
            </w:r>
            <w:r w:rsidRPr="002E76C7">
              <w:rPr>
                <w:rFonts w:ascii="HGPｺﾞｼｯｸE" w:eastAsia="HGPｺﾞｼｯｸE" w:hAnsi="HGPｺﾞｼｯｸE" w:hint="eastAsia"/>
                <w:color w:val="FFFFFF" w:themeColor="background1"/>
                <w:sz w:val="18"/>
                <w:szCs w:val="18"/>
                <w:highlight w:val="black"/>
                <w:shd w:val="clear" w:color="auto" w:fill="000000" w:themeFill="text1"/>
              </w:rPr>
              <w:t>社会（公民</w:t>
            </w:r>
            <w:r w:rsidRPr="002E76C7">
              <w:rPr>
                <w:rFonts w:ascii="HGPｺﾞｼｯｸE" w:eastAsia="HGPｺﾞｼｯｸE" w:hAnsi="HGPｺﾞｼｯｸE"/>
                <w:color w:val="FFFFFF" w:themeColor="background1"/>
                <w:sz w:val="18"/>
                <w:szCs w:val="18"/>
                <w:highlight w:val="black"/>
                <w:shd w:val="clear" w:color="auto" w:fill="000000" w:themeFill="text1"/>
              </w:rPr>
              <w:t>）</w:t>
            </w:r>
            <w:r>
              <w:rPr>
                <w:rFonts w:ascii="HGPｺﾞｼｯｸE" w:eastAsia="HGPｺﾞｼｯｸE" w:hAnsi="HGPｺﾞｼｯｸE" w:hint="eastAsia"/>
                <w:color w:val="FFFFFF" w:themeColor="background1"/>
                <w:sz w:val="18"/>
                <w:szCs w:val="18"/>
                <w:highlight w:val="black"/>
                <w:shd w:val="clear" w:color="auto" w:fill="000000" w:themeFill="text1"/>
              </w:rPr>
              <w:t xml:space="preserve">　</w:t>
            </w:r>
          </w:p>
          <w:p w14:paraId="48766710" w14:textId="5E41670F" w:rsidR="00AF5F18" w:rsidRPr="00592DEA" w:rsidRDefault="00AF5F18" w:rsidP="00AF5F18">
            <w:pPr>
              <w:spacing w:line="300" w:lineRule="exact"/>
              <w:ind w:left="180" w:right="180" w:hangingChars="100" w:hanging="180"/>
              <w:jc w:val="right"/>
              <w:rPr>
                <w:rFonts w:ascii="HGPｺﾞｼｯｸE" w:eastAsia="HGPｺﾞｼｯｸE" w:hAnsi="HGPｺﾞｼｯｸE"/>
                <w:sz w:val="18"/>
                <w:szCs w:val="18"/>
              </w:rPr>
            </w:pPr>
            <w:r w:rsidRPr="00592DEA">
              <w:rPr>
                <w:rFonts w:ascii="HGPｺﾞｼｯｸE" w:eastAsia="HGPｺﾞｼｯｸE" w:hAnsi="HGPｺﾞｼｯｸE" w:hint="eastAsia"/>
                <w:color w:val="FFFFFF" w:themeColor="background1"/>
                <w:sz w:val="18"/>
                <w:szCs w:val="18"/>
                <w:highlight w:val="black"/>
              </w:rPr>
              <w:t xml:space="preserve">　</w:t>
            </w:r>
          </w:p>
        </w:tc>
        <w:tc>
          <w:tcPr>
            <w:tcW w:w="709" w:type="dxa"/>
            <w:shd w:val="clear" w:color="auto" w:fill="auto"/>
            <w:vAlign w:val="center"/>
          </w:tcPr>
          <w:p w14:paraId="5967ED38"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68</w:t>
            </w:r>
            <w:r>
              <w:rPr>
                <w:rFonts w:ascii="Century" w:eastAsia="ＭＳ Ｐ明朝" w:hAnsi="Century"/>
                <w:sz w:val="18"/>
                <w:szCs w:val="18"/>
              </w:rPr>
              <w:t>-69</w:t>
            </w:r>
          </w:p>
        </w:tc>
        <w:tc>
          <w:tcPr>
            <w:tcW w:w="284" w:type="dxa"/>
            <w:shd w:val="clear" w:color="auto" w:fill="auto"/>
            <w:vAlign w:val="center"/>
          </w:tcPr>
          <w:p w14:paraId="030470F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5C6E56B8"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1001CA62"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7C012F70" w14:textId="3B721C9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選挙と投票について考えを深めるために，投票率に関する資料から読み取ったことを伝え合ったり，身近な話題について公約を考えて発表したりすることができる。</w:t>
            </w:r>
          </w:p>
        </w:tc>
        <w:tc>
          <w:tcPr>
            <w:tcW w:w="1701" w:type="dxa"/>
            <w:shd w:val="clear" w:color="auto" w:fill="auto"/>
            <w:vAlign w:val="center"/>
          </w:tcPr>
          <w:p w14:paraId="2FBDCD8C" w14:textId="6626DD35"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6981A0F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00"/>
            <w:vAlign w:val="center"/>
          </w:tcPr>
          <w:p w14:paraId="2D0858B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3440B83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87C13F5" w14:textId="2C4C4EB6" w:rsidR="00AF5F18" w:rsidRPr="00D73399" w:rsidRDefault="00AF5F18" w:rsidP="00AF5F18">
            <w:pPr>
              <w:tabs>
                <w:tab w:val="left" w:pos="920"/>
              </w:tabs>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［知識］選挙や投票に関する語句の意味や働きを理解している。（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B1678AB"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［技能］選挙や投票に関する語句の意味や働きの理解をもとに，対話や資料からの情報を整理し，自分の意見を伝え合う技能を身につけている。（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83D0F3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選挙と投票について考えを深めるために，投票率に関する資料から読み取った情報を伝え合ったり，身近な話題について公約を考えて発表したりしている。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3E5D1BA" w14:textId="250ABE8E" w:rsidR="00AF5F18" w:rsidRPr="00D73399" w:rsidRDefault="00AF5F18" w:rsidP="00AF5F18">
            <w:pPr>
              <w:spacing w:line="300" w:lineRule="exact"/>
              <w:ind w:leftChars="50" w:left="375" w:hangingChars="150" w:hanging="270"/>
              <w:jc w:val="left"/>
              <w:rPr>
                <w:rFonts w:ascii="Century" w:eastAsia="ＭＳ Ｐ明朝" w:hAnsi="Century"/>
                <w:noProof/>
                <w:color w:val="000000" w:themeColor="text1"/>
                <w:sz w:val="18"/>
                <w:szCs w:val="18"/>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選挙と投票について考えを深めるために，投票率に関する資料から読み取った情報を伝え合ったり，身近な話題について公約を考えて発表したりしようとしている。（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1E86F0D" w14:textId="763B14AE"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選挙投票，学校に求めること</w:t>
            </w:r>
          </w:p>
        </w:tc>
        <w:tc>
          <w:tcPr>
            <w:tcW w:w="1559" w:type="dxa"/>
            <w:tcBorders>
              <w:left w:val="nil"/>
            </w:tcBorders>
            <w:shd w:val="clear" w:color="auto" w:fill="auto"/>
          </w:tcPr>
          <w:p w14:paraId="3CF9015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7B63D1A"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6552F2F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A4117B3"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2A946685" w14:textId="77777777" w:rsidTr="00AF5F18">
        <w:trPr>
          <w:cantSplit/>
          <w:trHeight w:val="355"/>
          <w:jc w:val="right"/>
        </w:trPr>
        <w:tc>
          <w:tcPr>
            <w:tcW w:w="279" w:type="dxa"/>
            <w:vMerge/>
          </w:tcPr>
          <w:p w14:paraId="4E109A0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6DF19F22"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6972DC1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4</w:t>
            </w:r>
          </w:p>
          <w:p w14:paraId="7671C780"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テレビの国際ニュース</w:t>
            </w:r>
          </w:p>
          <w:p w14:paraId="05FF6A5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□ニュースなどのテレビ番組の音声を聞いて，概要や要点を理解することができる。</w:t>
            </w:r>
          </w:p>
        </w:tc>
        <w:tc>
          <w:tcPr>
            <w:tcW w:w="709" w:type="dxa"/>
            <w:shd w:val="clear" w:color="auto" w:fill="auto"/>
            <w:vAlign w:val="center"/>
          </w:tcPr>
          <w:p w14:paraId="2B33F35C"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70</w:t>
            </w:r>
          </w:p>
        </w:tc>
        <w:tc>
          <w:tcPr>
            <w:tcW w:w="284" w:type="dxa"/>
            <w:shd w:val="clear" w:color="auto" w:fill="auto"/>
            <w:vAlign w:val="center"/>
          </w:tcPr>
          <w:p w14:paraId="030BD656"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82A4069"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07F5EB92"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2ED005E3" w14:textId="23BFA499"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ニュースなどのテレビ番組の音声を聞いて，概要や要点を理解することができる。</w:t>
            </w:r>
          </w:p>
        </w:tc>
        <w:tc>
          <w:tcPr>
            <w:tcW w:w="1701" w:type="dxa"/>
            <w:shd w:val="clear" w:color="auto" w:fill="auto"/>
            <w:vAlign w:val="center"/>
          </w:tcPr>
          <w:p w14:paraId="005AE7FB" w14:textId="5485DF30"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◆現在分詞，過去分詞</w:t>
            </w:r>
          </w:p>
        </w:tc>
        <w:tc>
          <w:tcPr>
            <w:tcW w:w="708" w:type="dxa"/>
            <w:shd w:val="clear" w:color="auto" w:fill="FFFFCC"/>
            <w:vAlign w:val="center"/>
          </w:tcPr>
          <w:p w14:paraId="2B6781A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709" w:type="dxa"/>
            <w:shd w:val="clear" w:color="auto" w:fill="FFFF00"/>
            <w:vAlign w:val="center"/>
          </w:tcPr>
          <w:p w14:paraId="3CE49F4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709" w:type="dxa"/>
            <w:shd w:val="clear" w:color="auto" w:fill="FFFFCC"/>
            <w:vAlign w:val="center"/>
          </w:tcPr>
          <w:p w14:paraId="29BF63E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168DC50D" w14:textId="502BF91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［知識］ニュースや国の紹介で使われる表現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57CD4F19" w14:textId="158ED1C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［技能］ニュースや国の紹介で使われる表現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の理解をもとに，テレビ番組の音声を聞いて内容を聞き取る技能を身につけている。（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64CDC1FC"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自分の言葉で説明できるように，ニュースや国の紹介のテレビ番組の音声を聞いて，概要や要点を捉えている。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00F03B3B" w14:textId="61D5DEB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自分の言葉で説明できるように，ニュースや国の紹介のテレビ番組の音声を聞いて，概要や要点を捉えようとしている</w:t>
            </w:r>
            <w:r w:rsidRPr="00D73399">
              <w:rPr>
                <w:rFonts w:ascii="Century" w:eastAsia="ＭＳ Ｐ明朝" w:hAnsi="Century"/>
                <w:b/>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E693B9D" w14:textId="32ABB94B"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ニュース</w:t>
            </w:r>
          </w:p>
          <w:p w14:paraId="1620B893"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首脳会談，インド</w:t>
            </w:r>
          </w:p>
        </w:tc>
        <w:tc>
          <w:tcPr>
            <w:tcW w:w="1559" w:type="dxa"/>
            <w:tcBorders>
              <w:left w:val="nil"/>
            </w:tcBorders>
            <w:shd w:val="clear" w:color="auto" w:fill="auto"/>
          </w:tcPr>
          <w:p w14:paraId="00559E4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6FA57FC0"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shd w:val="clear" w:color="auto" w:fill="auto"/>
          </w:tcPr>
          <w:p w14:paraId="3B22DBE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35B8F47"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5C6C71BE" w14:textId="77777777" w:rsidTr="00AF5F18">
        <w:trPr>
          <w:cantSplit/>
          <w:trHeight w:val="46"/>
          <w:jc w:val="right"/>
        </w:trPr>
        <w:tc>
          <w:tcPr>
            <w:tcW w:w="279" w:type="dxa"/>
            <w:vMerge w:val="restart"/>
          </w:tcPr>
          <w:p w14:paraId="1A2DB9F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83" w:type="dxa"/>
            <w:vMerge w:val="restart"/>
          </w:tcPr>
          <w:p w14:paraId="6744BED4"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10</w:t>
            </w:r>
          </w:p>
        </w:tc>
        <w:tc>
          <w:tcPr>
            <w:tcW w:w="2268" w:type="dxa"/>
            <w:vMerge w:val="restart"/>
            <w:shd w:val="clear" w:color="auto" w:fill="auto"/>
          </w:tcPr>
          <w:p w14:paraId="5359B36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5</w:t>
            </w:r>
          </w:p>
          <w:p w14:paraId="3343DE2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 Legacy</w:t>
            </w:r>
            <w:r w:rsidRPr="00592DEA">
              <w:rPr>
                <w:rFonts w:ascii="Century" w:eastAsia="ＭＳ Ｐ明朝" w:hAnsi="Century"/>
                <w:sz w:val="18"/>
                <w:szCs w:val="18"/>
              </w:rPr>
              <w:t xml:space="preserve"> for Peace</w:t>
            </w:r>
          </w:p>
          <w:p w14:paraId="00997E84" w14:textId="77777777" w:rsidR="00AF5F18"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ガンディーの功績を知り，平和や人権の大切さを考える。</w:t>
            </w:r>
          </w:p>
          <w:p w14:paraId="18E4ADA6" w14:textId="7CD132DF" w:rsidR="00AF5F18"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 xml:space="preserve">人やものについて詳しい情報を加えて説明することができる。　　　</w:t>
            </w:r>
          </w:p>
          <w:p w14:paraId="47D53CDA" w14:textId="596BD559" w:rsidR="00AF5F18" w:rsidRPr="00592DEA" w:rsidRDefault="00AF5F18" w:rsidP="00AF5F18">
            <w:pPr>
              <w:spacing w:line="300" w:lineRule="exact"/>
              <w:ind w:leftChars="100" w:left="210" w:firstLineChars="450" w:firstLine="810"/>
              <w:jc w:val="left"/>
              <w:rPr>
                <w:rFonts w:ascii="Century" w:eastAsia="ＭＳ Ｐ明朝" w:hAnsi="Century"/>
                <w:sz w:val="18"/>
                <w:szCs w:val="18"/>
              </w:rPr>
            </w:pPr>
            <w:r w:rsidRPr="00592DEA">
              <w:rPr>
                <w:rFonts w:ascii="HGPｺﾞｼｯｸE" w:eastAsia="HGPｺﾞｼｯｸE" w:hAnsi="HGPｺﾞｼｯｸE" w:hint="eastAsia"/>
                <w:color w:val="FFFFFF" w:themeColor="background1"/>
                <w:sz w:val="18"/>
                <w:szCs w:val="18"/>
                <w:highlight w:val="black"/>
              </w:rPr>
              <w:t xml:space="preserve"> 社会（歴史）　</w:t>
            </w:r>
          </w:p>
        </w:tc>
        <w:tc>
          <w:tcPr>
            <w:tcW w:w="709" w:type="dxa"/>
            <w:vMerge w:val="restart"/>
            <w:shd w:val="clear" w:color="auto" w:fill="auto"/>
            <w:vAlign w:val="center"/>
          </w:tcPr>
          <w:p w14:paraId="5507ACB0" w14:textId="77777777" w:rsidR="00AF5F18" w:rsidRPr="00445D8D"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71-80</w:t>
            </w:r>
          </w:p>
        </w:tc>
        <w:tc>
          <w:tcPr>
            <w:tcW w:w="284" w:type="dxa"/>
            <w:vMerge w:val="restart"/>
            <w:shd w:val="clear" w:color="auto" w:fill="auto"/>
            <w:vAlign w:val="center"/>
          </w:tcPr>
          <w:p w14:paraId="2278CE6E"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0F941A6B"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3FC64726"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sz w:val="18"/>
                <w:szCs w:val="18"/>
              </w:rPr>
              <w:t>S1</w:t>
            </w:r>
          </w:p>
        </w:tc>
        <w:tc>
          <w:tcPr>
            <w:tcW w:w="2699" w:type="dxa"/>
          </w:tcPr>
          <w:p w14:paraId="7CE4D9DD" w14:textId="12705985"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どのような人［もの］かを理解するために要点を捉えたり，言葉に情報を加えてどのような人</w:t>
            </w:r>
            <w:r w:rsidR="00AA60F1" w:rsidRPr="00D73399">
              <w:rPr>
                <w:rFonts w:ascii="Century" w:eastAsia="ＭＳ Ｐ明朝" w:hAnsi="Century" w:hint="eastAsia"/>
                <w:bCs/>
                <w:color w:val="000000" w:themeColor="text1"/>
                <w:spacing w:val="-4"/>
                <w:sz w:val="18"/>
                <w:szCs w:val="18"/>
              </w:rPr>
              <w:t>［もの］</w:t>
            </w:r>
            <w:r w:rsidRPr="00D73399">
              <w:rPr>
                <w:rFonts w:ascii="Century" w:eastAsia="ＭＳ Ｐ明朝" w:hAnsi="Century" w:hint="eastAsia"/>
                <w:bCs/>
                <w:color w:val="000000" w:themeColor="text1"/>
                <w:spacing w:val="-4"/>
                <w:sz w:val="18"/>
                <w:szCs w:val="18"/>
              </w:rPr>
              <w:t>かを説明したりすることができる。</w:t>
            </w:r>
          </w:p>
        </w:tc>
        <w:tc>
          <w:tcPr>
            <w:tcW w:w="1701" w:type="dxa"/>
            <w:shd w:val="clear" w:color="auto" w:fill="auto"/>
            <w:vAlign w:val="center"/>
          </w:tcPr>
          <w:p w14:paraId="34A45333" w14:textId="7D7E99F2"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名詞を修飾する文（接触節）</w:t>
            </w:r>
          </w:p>
        </w:tc>
        <w:tc>
          <w:tcPr>
            <w:tcW w:w="708" w:type="dxa"/>
            <w:shd w:val="clear" w:color="auto" w:fill="FFFFCC"/>
            <w:vAlign w:val="center"/>
          </w:tcPr>
          <w:p w14:paraId="0FE7521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3844074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D7217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F701847" w14:textId="63FCC58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［知識］名詞を修飾する文（接触節）の形・意味・用法を理解している。（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A60430B"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［技能］名詞を修飾する文（接触節）などの理解をもとに，言葉に詳しい情報を加えて説明する技能を身につけている。（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849A9A0"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かを理解するために，言葉に加えられた情報をもとに要点を捉えている。（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413376C0" w14:textId="4CFF40E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bCs/>
                <w:color w:val="000000" w:themeColor="text1"/>
                <w:sz w:val="18"/>
                <w:szCs w:val="18"/>
              </w:rPr>
              <w:t>かを理解するために要点を捉えたり，言葉に情報を加えてどのような人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bCs/>
                <w:color w:val="000000" w:themeColor="text1"/>
                <w:sz w:val="18"/>
                <w:szCs w:val="18"/>
              </w:rPr>
              <w:t>かを説明したりしようとしている。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6C2C2F7E" w14:textId="1B1CF6C4"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7626DD5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559" w:type="dxa"/>
            <w:tcBorders>
              <w:left w:val="nil"/>
            </w:tcBorders>
            <w:shd w:val="clear" w:color="auto" w:fill="auto"/>
          </w:tcPr>
          <w:p w14:paraId="4C07753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55292BA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val="restart"/>
            <w:shd w:val="clear" w:color="auto" w:fill="auto"/>
          </w:tcPr>
          <w:p w14:paraId="277D847C"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15504D7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44B8552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EA67B5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03D7E80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CEDC3A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187735A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3052480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5FA1C76C" w14:textId="77777777" w:rsidR="00AF5F18" w:rsidRPr="00AE623F" w:rsidRDefault="00AF5F18" w:rsidP="00AF5F18">
            <w:pPr>
              <w:spacing w:line="300" w:lineRule="exact"/>
              <w:jc w:val="left"/>
              <w:rPr>
                <w:rFonts w:ascii="Century" w:eastAsia="ＭＳ Ｐ明朝" w:hAnsi="Century"/>
                <w:sz w:val="16"/>
                <w:szCs w:val="16"/>
              </w:rPr>
            </w:pPr>
          </w:p>
        </w:tc>
      </w:tr>
      <w:tr w:rsidR="00AF5F18" w14:paraId="3EE0E0FD" w14:textId="77777777" w:rsidTr="00AF5F18">
        <w:trPr>
          <w:cantSplit/>
          <w:trHeight w:val="328"/>
          <w:jc w:val="right"/>
        </w:trPr>
        <w:tc>
          <w:tcPr>
            <w:tcW w:w="279" w:type="dxa"/>
            <w:vMerge/>
          </w:tcPr>
          <w:p w14:paraId="47547B5C"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F0D637F"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FAEC845"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17D3D8B"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CAEEB4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0D846D97"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2C6D0443"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S2</w:t>
            </w:r>
          </w:p>
        </w:tc>
        <w:tc>
          <w:tcPr>
            <w:tcW w:w="2699" w:type="dxa"/>
          </w:tcPr>
          <w:p w14:paraId="3BF32E48" w14:textId="2E7A43B2"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どのような人かを理解したり伝えたりするために，要点を捉えたり，言葉に情報を加えて説明したりすることができる。</w:t>
            </w:r>
          </w:p>
        </w:tc>
        <w:tc>
          <w:tcPr>
            <w:tcW w:w="1701" w:type="dxa"/>
            <w:shd w:val="clear" w:color="auto" w:fill="auto"/>
            <w:vAlign w:val="center"/>
          </w:tcPr>
          <w:p w14:paraId="6D493FF9" w14:textId="7286E459"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関係代名詞</w:t>
            </w:r>
            <w:r>
              <w:rPr>
                <w:rFonts w:ascii="Century" w:eastAsia="ＭＳ Ｐ明朝" w:hAnsi="Century" w:hint="eastAsia"/>
                <w:sz w:val="16"/>
                <w:szCs w:val="16"/>
              </w:rPr>
              <w:t>who</w:t>
            </w:r>
          </w:p>
        </w:tc>
        <w:tc>
          <w:tcPr>
            <w:tcW w:w="708" w:type="dxa"/>
            <w:shd w:val="clear" w:color="auto" w:fill="FFFFCC"/>
            <w:vAlign w:val="center"/>
          </w:tcPr>
          <w:p w14:paraId="2E8E451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2FD4A1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A1019D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ED6EC10" w14:textId="5647D3C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［知識］関係代名詞</w:t>
            </w:r>
            <w:r w:rsidRPr="00D73399">
              <w:rPr>
                <w:rFonts w:ascii="Century" w:eastAsia="ＭＳ Ｐ明朝" w:hAnsi="Century"/>
                <w:color w:val="000000" w:themeColor="text1"/>
                <w:sz w:val="18"/>
                <w:szCs w:val="18"/>
              </w:rPr>
              <w:t>who</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62ADD02" w14:textId="612374B2"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［技能］関係代名詞</w:t>
            </w:r>
            <w:r w:rsidRPr="00D73399">
              <w:rPr>
                <w:rFonts w:ascii="Century" w:eastAsia="ＭＳ Ｐ明朝" w:hAnsi="Century"/>
                <w:color w:val="000000" w:themeColor="text1"/>
                <w:sz w:val="18"/>
                <w:szCs w:val="18"/>
              </w:rPr>
              <w:t>who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の理解をもとに，どのような人かを説明する技能を身につけている。（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1B75E9"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どのような人かを理解したり伝えたりするために，要点を捉えたり，言葉に情報を加えて説明したりしている。（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F3B38D2" w14:textId="242081A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どのような人かを理解したり伝えたりするために，要点を捉えたり，言葉に情報を加えて説明したりしようとしている。（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6BB2904" w14:textId="6E5F75E8"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559" w:type="dxa"/>
            <w:tcBorders>
              <w:left w:val="nil"/>
            </w:tcBorders>
            <w:shd w:val="clear" w:color="auto" w:fill="auto"/>
          </w:tcPr>
          <w:p w14:paraId="552139D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76B5FB6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3E7B4F27" w14:textId="77777777" w:rsidR="00AF5F18" w:rsidRPr="00AF081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701" w:type="dxa"/>
            <w:vMerge/>
            <w:shd w:val="clear" w:color="auto" w:fill="auto"/>
          </w:tcPr>
          <w:p w14:paraId="1B985AD2"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C378CDB" w14:textId="77777777" w:rsidTr="00AF5F18">
        <w:trPr>
          <w:cantSplit/>
          <w:trHeight w:val="365"/>
          <w:jc w:val="right"/>
        </w:trPr>
        <w:tc>
          <w:tcPr>
            <w:tcW w:w="279" w:type="dxa"/>
            <w:vMerge/>
          </w:tcPr>
          <w:p w14:paraId="54241450"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072C291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430292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ECA706F"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7483708"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873E62D"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2152360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MA</w:t>
            </w:r>
          </w:p>
        </w:tc>
        <w:tc>
          <w:tcPr>
            <w:tcW w:w="2699" w:type="dxa"/>
          </w:tcPr>
          <w:p w14:paraId="6122A5D8" w14:textId="2383C76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どのような人やものかを伝えるために，言葉に情報を加えて伝えたり，相手からの質問に答えたりすることができる。</w:t>
            </w:r>
          </w:p>
        </w:tc>
        <w:tc>
          <w:tcPr>
            <w:tcW w:w="1701" w:type="dxa"/>
            <w:shd w:val="clear" w:color="auto" w:fill="auto"/>
            <w:vAlign w:val="center"/>
          </w:tcPr>
          <w:p w14:paraId="69EE55D2" w14:textId="7B43550C" w:rsidR="00AF5F18" w:rsidRPr="009D65D1" w:rsidRDefault="00AF5F18" w:rsidP="00AF5F18">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◆名詞を修飾する文，関係代名詞</w:t>
            </w:r>
            <w:r>
              <w:rPr>
                <w:rFonts w:ascii="Century" w:eastAsia="ＭＳ Ｐ明朝" w:hAnsi="Century" w:hint="eastAsia"/>
                <w:sz w:val="16"/>
                <w:szCs w:val="16"/>
              </w:rPr>
              <w:t>who</w:t>
            </w:r>
          </w:p>
        </w:tc>
        <w:tc>
          <w:tcPr>
            <w:tcW w:w="708" w:type="dxa"/>
            <w:shd w:val="clear" w:color="auto" w:fill="FFFF00"/>
            <w:vAlign w:val="center"/>
          </w:tcPr>
          <w:p w14:paraId="23308D6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8ADF65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4CF875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3577AEF" w14:textId="676990EF"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［知識］名詞を修飾する文と関係代名詞whoを用いた文の形・意味・用法を理解している。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E13DD1E" w14:textId="55CC0C1B"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［技能］名詞を修飾する文と関係代名詞who</w:t>
            </w:r>
            <w:r w:rsidRPr="00D73399">
              <w:rPr>
                <w:rFonts w:ascii="ＭＳ Ｐゴシック" w:eastAsia="ＭＳ Ｐゴシック" w:hAnsi="ＭＳ Ｐゴシック" w:hint="eastAsia"/>
                <w:b/>
                <w:color w:val="000000" w:themeColor="text1"/>
                <w:sz w:val="18"/>
                <w:szCs w:val="18"/>
              </w:rPr>
              <w:t>など</w:t>
            </w:r>
            <w:r w:rsidR="00AA60F1">
              <w:rPr>
                <w:rFonts w:ascii="ＭＳ Ｐゴシック" w:eastAsia="ＭＳ Ｐゴシック" w:hAnsi="ＭＳ Ｐゴシック" w:hint="eastAsia"/>
                <w:b/>
                <w:color w:val="000000" w:themeColor="text1"/>
                <w:sz w:val="18"/>
                <w:szCs w:val="18"/>
              </w:rPr>
              <w:t>の</w:t>
            </w:r>
            <w:r w:rsidRPr="00D73399">
              <w:rPr>
                <w:rFonts w:ascii="ＭＳ Ｐゴシック" w:eastAsia="ＭＳ Ｐゴシック" w:hAnsi="ＭＳ Ｐゴシック"/>
                <w:b/>
                <w:color w:val="000000" w:themeColor="text1"/>
                <w:sz w:val="18"/>
                <w:szCs w:val="18"/>
              </w:rPr>
              <w:t>理解をもとに，言葉に詳しい情報を加えて説明する技能を身につけている。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DD3110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どのような人や</w:t>
            </w:r>
            <w:r w:rsidRPr="00D73399">
              <w:rPr>
                <w:rFonts w:ascii="Century" w:eastAsia="ＭＳ Ｐ明朝" w:hAnsi="Century" w:hint="eastAsia"/>
                <w:color w:val="000000" w:themeColor="text1"/>
                <w:sz w:val="18"/>
                <w:szCs w:val="18"/>
              </w:rPr>
              <w:t>もの</w:t>
            </w:r>
            <w:r w:rsidRPr="00D73399">
              <w:rPr>
                <w:rFonts w:ascii="Century" w:eastAsia="ＭＳ Ｐ明朝" w:hAnsi="Century"/>
                <w:color w:val="000000" w:themeColor="text1"/>
                <w:sz w:val="18"/>
                <w:szCs w:val="18"/>
              </w:rPr>
              <w:t>かを伝えるために，言葉に情報を加えて伝えたり，相手からの質問に答えたりしている。（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4B87F74" w14:textId="692E8A1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どのような人や</w:t>
            </w:r>
            <w:r w:rsidR="002874F3" w:rsidRPr="00D73399">
              <w:rPr>
                <w:rFonts w:ascii="Century" w:eastAsia="ＭＳ Ｐ明朝" w:hAnsi="Century" w:hint="eastAsia"/>
                <w:color w:val="000000" w:themeColor="text1"/>
                <w:sz w:val="18"/>
                <w:szCs w:val="18"/>
              </w:rPr>
              <w:t>もの</w:t>
            </w:r>
            <w:r w:rsidRPr="00D73399">
              <w:rPr>
                <w:rFonts w:ascii="Century" w:eastAsia="ＭＳ Ｐ明朝" w:hAnsi="Century"/>
                <w:color w:val="000000" w:themeColor="text1"/>
                <w:sz w:val="18"/>
                <w:szCs w:val="18"/>
              </w:rPr>
              <w:t>かを伝えるために，言葉に情報を加えて伝えたり，相手からの質問に答えたりしようとしている。（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8874556" w14:textId="7DFFADB9"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ボイスメッセージ</w:t>
            </w:r>
          </w:p>
          <w:p w14:paraId="487BA0F9"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インド，教科書に出てきた人やもの</w:t>
            </w:r>
          </w:p>
        </w:tc>
        <w:tc>
          <w:tcPr>
            <w:tcW w:w="1559" w:type="dxa"/>
            <w:tcBorders>
              <w:left w:val="nil"/>
            </w:tcBorders>
            <w:shd w:val="clear" w:color="auto" w:fill="auto"/>
          </w:tcPr>
          <w:p w14:paraId="49DB5B2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7F44DA2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0F730FF3" w14:textId="77777777" w:rsidR="00AF5F18" w:rsidRPr="00AE623F" w:rsidRDefault="00AF5F18" w:rsidP="00AF5F18">
            <w:pPr>
              <w:spacing w:line="300" w:lineRule="exact"/>
              <w:jc w:val="left"/>
              <w:rPr>
                <w:rFonts w:ascii="Century" w:eastAsia="ＭＳ Ｐ明朝" w:hAnsi="Century"/>
                <w:sz w:val="16"/>
                <w:szCs w:val="16"/>
              </w:rPr>
            </w:pPr>
          </w:p>
        </w:tc>
      </w:tr>
      <w:tr w:rsidR="00AF5F18" w14:paraId="67AE58FC" w14:textId="77777777" w:rsidTr="00AF5F18">
        <w:trPr>
          <w:cantSplit/>
          <w:trHeight w:val="365"/>
          <w:jc w:val="right"/>
        </w:trPr>
        <w:tc>
          <w:tcPr>
            <w:tcW w:w="279" w:type="dxa"/>
            <w:vMerge/>
          </w:tcPr>
          <w:p w14:paraId="0A239484"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12052F19"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6BEC8CD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A831C9E"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42EDD302"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8C4C60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4</w:t>
            </w:r>
          </w:p>
        </w:tc>
        <w:tc>
          <w:tcPr>
            <w:tcW w:w="425" w:type="dxa"/>
            <w:shd w:val="clear" w:color="auto" w:fill="auto"/>
            <w:vAlign w:val="center"/>
          </w:tcPr>
          <w:p w14:paraId="6FECB268"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RT</w:t>
            </w:r>
            <w:r w:rsidRPr="007949D4">
              <w:rPr>
                <w:rFonts w:ascii="Century" w:eastAsia="ＭＳ Ｐ明朝" w:hAnsi="Century"/>
                <w:sz w:val="18"/>
                <w:szCs w:val="18"/>
              </w:rPr>
              <w:t>1RT</w:t>
            </w:r>
            <w:r w:rsidRPr="007949D4">
              <w:rPr>
                <w:rFonts w:ascii="Century" w:eastAsia="ＭＳ Ｐ明朝" w:hAnsi="Century" w:hint="eastAsia"/>
                <w:sz w:val="18"/>
                <w:szCs w:val="18"/>
              </w:rPr>
              <w:t>2</w:t>
            </w:r>
          </w:p>
        </w:tc>
        <w:tc>
          <w:tcPr>
            <w:tcW w:w="2699" w:type="dxa"/>
          </w:tcPr>
          <w:p w14:paraId="244D8833" w14:textId="65D65553" w:rsidR="00AF5F18" w:rsidRPr="000F7C23" w:rsidRDefault="000F7C23" w:rsidP="00AF5F18">
            <w:pPr>
              <w:spacing w:line="300" w:lineRule="exact"/>
              <w:jc w:val="left"/>
              <w:rPr>
                <w:rFonts w:ascii="Century" w:eastAsia="ＭＳ Ｐ明朝" w:hAnsi="Century"/>
                <w:sz w:val="16"/>
                <w:szCs w:val="16"/>
              </w:rPr>
            </w:pPr>
            <w:r w:rsidRPr="000F7C23">
              <w:rPr>
                <w:rFonts w:ascii="Century" w:eastAsia="ＭＳ Ｐ明朝" w:hAnsi="Century" w:hint="eastAsia"/>
                <w:bCs/>
                <w:color w:val="000000" w:themeColor="text1"/>
                <w:spacing w:val="-4"/>
                <w:sz w:val="18"/>
                <w:szCs w:val="18"/>
              </w:rPr>
              <w:t>平和や人権の大切さを考えるために</w:t>
            </w:r>
            <w:r>
              <w:rPr>
                <w:rFonts w:ascii="Century" w:eastAsia="ＭＳ Ｐ明朝" w:hAnsi="Century" w:hint="eastAsia"/>
                <w:bCs/>
                <w:color w:val="000000" w:themeColor="text1"/>
                <w:spacing w:val="-4"/>
                <w:sz w:val="18"/>
                <w:szCs w:val="18"/>
              </w:rPr>
              <w:t>，</w:t>
            </w:r>
            <w:r w:rsidRPr="000F7C23">
              <w:rPr>
                <w:rFonts w:ascii="Century" w:eastAsia="ＭＳ Ｐ明朝" w:hAnsi="Century" w:hint="eastAsia"/>
                <w:bCs/>
                <w:color w:val="000000" w:themeColor="text1"/>
                <w:spacing w:val="-4"/>
                <w:sz w:val="18"/>
                <w:szCs w:val="18"/>
              </w:rPr>
              <w:t>ガンディーの生涯と功績について書かれた文章の概要を捉えたり</w:t>
            </w:r>
            <w:r>
              <w:rPr>
                <w:rFonts w:ascii="Century" w:eastAsia="ＭＳ Ｐ明朝" w:hAnsi="Century" w:hint="eastAsia"/>
                <w:bCs/>
                <w:color w:val="000000" w:themeColor="text1"/>
                <w:spacing w:val="-4"/>
                <w:sz w:val="18"/>
                <w:szCs w:val="18"/>
              </w:rPr>
              <w:t>，</w:t>
            </w:r>
            <w:r w:rsidRPr="000F7C23">
              <w:rPr>
                <w:rFonts w:ascii="Century" w:eastAsia="ＭＳ Ｐ明朝" w:hAnsi="Century" w:hint="eastAsia"/>
                <w:bCs/>
                <w:color w:val="000000" w:themeColor="text1"/>
                <w:spacing w:val="-4"/>
                <w:sz w:val="18"/>
                <w:szCs w:val="18"/>
              </w:rPr>
              <w:t>時間軸に沿って説明したりすることができる。</w:t>
            </w:r>
          </w:p>
        </w:tc>
        <w:tc>
          <w:tcPr>
            <w:tcW w:w="1701" w:type="dxa"/>
            <w:shd w:val="clear" w:color="auto" w:fill="auto"/>
            <w:vAlign w:val="center"/>
          </w:tcPr>
          <w:p w14:paraId="668539C3" w14:textId="09412C4F"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関係代名詞</w:t>
            </w:r>
            <w:r>
              <w:rPr>
                <w:rFonts w:ascii="Century" w:eastAsia="ＭＳ Ｐ明朝" w:hAnsi="Century" w:hint="eastAsia"/>
                <w:sz w:val="16"/>
                <w:szCs w:val="16"/>
              </w:rPr>
              <w:t>that [which]</w:t>
            </w:r>
            <w:r>
              <w:rPr>
                <w:rFonts w:ascii="Century" w:eastAsia="ＭＳ Ｐ明朝" w:hAnsi="Century" w:hint="eastAsia"/>
                <w:sz w:val="16"/>
                <w:szCs w:val="16"/>
              </w:rPr>
              <w:t>（主格・目的格）</w:t>
            </w:r>
          </w:p>
        </w:tc>
        <w:tc>
          <w:tcPr>
            <w:tcW w:w="708" w:type="dxa"/>
            <w:shd w:val="clear" w:color="auto" w:fill="FFFFCC"/>
            <w:vAlign w:val="center"/>
          </w:tcPr>
          <w:p w14:paraId="21D5901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1904BB0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6588207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594158E" w14:textId="3CEAA1DE"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［知識］関係代名詞</w:t>
            </w:r>
            <w:r w:rsidRPr="00D73399">
              <w:rPr>
                <w:rFonts w:ascii="Century" w:eastAsia="ＭＳ Ｐ明朝" w:hAnsi="Century"/>
                <w:color w:val="000000" w:themeColor="text1"/>
                <w:sz w:val="18"/>
                <w:szCs w:val="18"/>
              </w:rPr>
              <w:t>that [which]</w:t>
            </w:r>
            <w:r w:rsidRPr="00D73399">
              <w:rPr>
                <w:rFonts w:ascii="Century" w:eastAsia="ＭＳ Ｐ明朝" w:hAnsi="Century"/>
                <w:color w:val="000000" w:themeColor="text1"/>
                <w:sz w:val="18"/>
                <w:szCs w:val="18"/>
              </w:rPr>
              <w:t>（主格・目的格）を用いた文の形・意味・用法を理解している。（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D0BCD23" w14:textId="506C62C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［技能］関係代名詞</w:t>
            </w:r>
            <w:r w:rsidRPr="00D73399">
              <w:rPr>
                <w:rFonts w:ascii="Century" w:eastAsia="ＭＳ Ｐ明朝" w:hAnsi="Century"/>
                <w:color w:val="000000" w:themeColor="text1"/>
                <w:sz w:val="18"/>
                <w:szCs w:val="18"/>
              </w:rPr>
              <w:t>that [which]</w:t>
            </w:r>
            <w:r w:rsidRPr="00D73399">
              <w:rPr>
                <w:rFonts w:ascii="Century" w:eastAsia="ＭＳ Ｐ明朝" w:hAnsi="Century"/>
                <w:color w:val="000000" w:themeColor="text1"/>
                <w:sz w:val="18"/>
                <w:szCs w:val="18"/>
              </w:rPr>
              <w:t>（主格・目的格）</w:t>
            </w:r>
            <w:r w:rsidRPr="00D73399">
              <w:rPr>
                <w:rFonts w:ascii="Century" w:eastAsia="ＭＳ Ｐ明朝" w:hAnsi="Century" w:hint="eastAsia"/>
                <w:color w:val="000000" w:themeColor="text1"/>
                <w:sz w:val="18"/>
                <w:szCs w:val="18"/>
              </w:rPr>
              <w:t>などの</w:t>
            </w:r>
            <w:r w:rsidRPr="00D73399">
              <w:rPr>
                <w:rFonts w:ascii="Century" w:eastAsia="ＭＳ Ｐ明朝" w:hAnsi="Century"/>
                <w:color w:val="000000" w:themeColor="text1"/>
                <w:sz w:val="18"/>
                <w:szCs w:val="18"/>
              </w:rPr>
              <w:t>理解をもとに，言葉に詳しい情報を加えて説明する技能を身につけている。（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21C2925" w14:textId="20BAAB2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000F7C23" w:rsidRPr="000F7C23">
              <w:rPr>
                <w:rFonts w:ascii="ＭＳ Ｐゴシック" w:eastAsia="ＭＳ Ｐゴシック" w:hAnsi="ＭＳ Ｐゴシック" w:hint="eastAsia"/>
                <w:b/>
                <w:color w:val="000000" w:themeColor="text1"/>
                <w:sz w:val="18"/>
                <w:szCs w:val="18"/>
              </w:rPr>
              <w:t>平和や人権の大切さを考えるために</w:t>
            </w:r>
            <w:r w:rsidR="000F7C23">
              <w:rPr>
                <w:rFonts w:ascii="ＭＳ Ｐゴシック" w:eastAsia="ＭＳ Ｐゴシック" w:hAnsi="ＭＳ Ｐゴシック" w:hint="eastAsia"/>
                <w:b/>
                <w:color w:val="000000" w:themeColor="text1"/>
                <w:sz w:val="18"/>
                <w:szCs w:val="18"/>
              </w:rPr>
              <w:t>，</w:t>
            </w:r>
            <w:r w:rsidR="000F7C23" w:rsidRPr="000F7C23">
              <w:rPr>
                <w:rFonts w:ascii="ＭＳ Ｐゴシック" w:eastAsia="ＭＳ Ｐゴシック" w:hAnsi="ＭＳ Ｐゴシック" w:hint="eastAsia"/>
                <w:b/>
                <w:color w:val="000000" w:themeColor="text1"/>
                <w:sz w:val="18"/>
                <w:szCs w:val="18"/>
              </w:rPr>
              <w:t>ガンディーの生涯と功績について書かれた文章の概要を捉えたり</w:t>
            </w:r>
            <w:r w:rsidR="000F7C23">
              <w:rPr>
                <w:rFonts w:ascii="ＭＳ Ｐゴシック" w:eastAsia="ＭＳ Ｐゴシック" w:hAnsi="ＭＳ Ｐゴシック" w:hint="eastAsia"/>
                <w:b/>
                <w:color w:val="000000" w:themeColor="text1"/>
                <w:sz w:val="18"/>
                <w:szCs w:val="18"/>
              </w:rPr>
              <w:t>，</w:t>
            </w:r>
            <w:r w:rsidR="000F7C23" w:rsidRPr="000F7C23">
              <w:rPr>
                <w:rFonts w:ascii="ＭＳ Ｐゴシック" w:eastAsia="ＭＳ Ｐゴシック" w:hAnsi="ＭＳ Ｐゴシック" w:hint="eastAsia"/>
                <w:b/>
                <w:color w:val="000000" w:themeColor="text1"/>
                <w:sz w:val="18"/>
                <w:szCs w:val="18"/>
              </w:rPr>
              <w:t>時間軸に沿って説明したりしている。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C9D1FB7" w14:textId="7647E8B6" w:rsidR="00AF5F18" w:rsidRPr="00D73399" w:rsidRDefault="00AF5F18" w:rsidP="000F7C23">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0F7C23" w:rsidRPr="000F7C23">
              <w:rPr>
                <w:rFonts w:ascii="Century" w:eastAsia="ＭＳ Ｐ明朝" w:hAnsi="Century" w:hint="eastAsia"/>
                <w:bCs/>
                <w:color w:val="000000" w:themeColor="text1"/>
                <w:sz w:val="18"/>
                <w:szCs w:val="18"/>
              </w:rPr>
              <w:t>平和や人権の大切さを考えるために</w:t>
            </w:r>
            <w:r w:rsidR="000F7C23">
              <w:rPr>
                <w:rFonts w:ascii="Century" w:eastAsia="ＭＳ Ｐ明朝" w:hAnsi="Century" w:hint="eastAsia"/>
                <w:bCs/>
                <w:color w:val="000000" w:themeColor="text1"/>
                <w:sz w:val="18"/>
                <w:szCs w:val="18"/>
              </w:rPr>
              <w:t>，</w:t>
            </w:r>
            <w:r w:rsidR="000F7C23" w:rsidRPr="000F7C23">
              <w:rPr>
                <w:rFonts w:ascii="Century" w:eastAsia="ＭＳ Ｐ明朝" w:hAnsi="Century" w:hint="eastAsia"/>
                <w:bCs/>
                <w:color w:val="000000" w:themeColor="text1"/>
                <w:sz w:val="18"/>
                <w:szCs w:val="18"/>
              </w:rPr>
              <w:t>ガンディーの生涯と功績について書かれた文章の概要を捉えたり</w:t>
            </w:r>
            <w:r w:rsidR="000F7C23">
              <w:rPr>
                <w:rFonts w:ascii="Century" w:eastAsia="ＭＳ Ｐ明朝" w:hAnsi="Century" w:hint="eastAsia"/>
                <w:bCs/>
                <w:color w:val="000000" w:themeColor="text1"/>
                <w:sz w:val="18"/>
                <w:szCs w:val="18"/>
              </w:rPr>
              <w:t>，</w:t>
            </w:r>
            <w:r w:rsidR="000F7C23" w:rsidRPr="000F7C23">
              <w:rPr>
                <w:rFonts w:ascii="Century" w:eastAsia="ＭＳ Ｐ明朝" w:hAnsi="Century" w:hint="eastAsia"/>
                <w:bCs/>
                <w:color w:val="000000" w:themeColor="text1"/>
                <w:sz w:val="18"/>
                <w:szCs w:val="18"/>
              </w:rPr>
              <w:t>時間軸に沿って説明したりしようとしている</w:t>
            </w:r>
            <w:r w:rsidR="000F7C23">
              <w:rPr>
                <w:rFonts w:ascii="Century" w:eastAsia="ＭＳ Ｐ明朝" w:hAnsi="Century" w:hint="eastAsia"/>
                <w:bCs/>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25220B1" w14:textId="44FE58B0"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伝記</w:t>
            </w:r>
          </w:p>
          <w:p w14:paraId="13BCE74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559" w:type="dxa"/>
            <w:tcBorders>
              <w:left w:val="nil"/>
            </w:tcBorders>
            <w:shd w:val="clear" w:color="auto" w:fill="auto"/>
          </w:tcPr>
          <w:p w14:paraId="5100E1AF"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shd w:val="clear" w:color="auto" w:fill="auto"/>
          </w:tcPr>
          <w:p w14:paraId="29DEE971" w14:textId="77777777" w:rsidR="00AF5F18" w:rsidRPr="00AE623F" w:rsidRDefault="00AF5F18" w:rsidP="00AF5F18">
            <w:pPr>
              <w:spacing w:line="300" w:lineRule="exact"/>
              <w:jc w:val="left"/>
              <w:rPr>
                <w:rFonts w:ascii="Century" w:eastAsia="ＭＳ Ｐ明朝" w:hAnsi="Century"/>
                <w:sz w:val="16"/>
                <w:szCs w:val="16"/>
              </w:rPr>
            </w:pPr>
          </w:p>
        </w:tc>
      </w:tr>
      <w:tr w:rsidR="00AF5F18" w14:paraId="0E6A9FE0" w14:textId="77777777" w:rsidTr="00AF5F18">
        <w:trPr>
          <w:cantSplit/>
          <w:trHeight w:val="365"/>
          <w:jc w:val="right"/>
        </w:trPr>
        <w:tc>
          <w:tcPr>
            <w:tcW w:w="279" w:type="dxa"/>
            <w:vMerge/>
          </w:tcPr>
          <w:p w14:paraId="26989995" w14:textId="77777777" w:rsidR="00AF5F18" w:rsidRDefault="00AF5F18" w:rsidP="00AF5F18">
            <w:pPr>
              <w:spacing w:line="230" w:lineRule="exact"/>
              <w:jc w:val="center"/>
              <w:rPr>
                <w:rFonts w:ascii="Century" w:eastAsia="ＭＳ Ｐ明朝" w:hAnsi="Century"/>
                <w:sz w:val="18"/>
                <w:szCs w:val="18"/>
              </w:rPr>
            </w:pPr>
          </w:p>
        </w:tc>
        <w:tc>
          <w:tcPr>
            <w:tcW w:w="283" w:type="dxa"/>
            <w:vMerge/>
          </w:tcPr>
          <w:p w14:paraId="4748C165"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D30187B"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0103630"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28FB986B"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713179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127BCF39"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UA</w:t>
            </w:r>
          </w:p>
        </w:tc>
        <w:tc>
          <w:tcPr>
            <w:tcW w:w="2699" w:type="dxa"/>
          </w:tcPr>
          <w:p w14:paraId="30C24A41" w14:textId="14AFDBF0"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あこがれの</w:t>
            </w:r>
            <w:r w:rsidRPr="00D73399">
              <w:rPr>
                <w:rFonts w:ascii="Century" w:eastAsia="ＭＳ Ｐ明朝" w:hAnsi="Century" w:hint="eastAsia"/>
                <w:bCs/>
                <w:color w:val="000000" w:themeColor="text1"/>
                <w:spacing w:val="-4"/>
                <w:sz w:val="18"/>
                <w:szCs w:val="18"/>
              </w:rPr>
              <w:t>人物を紹介するために，その人についての詳しい情報を整理して加え，書いた原稿をもとに発表したり，その内容について質問したりすることができる。</w:t>
            </w:r>
          </w:p>
        </w:tc>
        <w:tc>
          <w:tcPr>
            <w:tcW w:w="1701" w:type="dxa"/>
            <w:shd w:val="clear" w:color="auto" w:fill="auto"/>
            <w:vAlign w:val="center"/>
          </w:tcPr>
          <w:p w14:paraId="32C9845E" w14:textId="4D6EDA87" w:rsidR="00AF5F18" w:rsidRPr="009D65D1"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◆名詞を修飾する文，関係代名詞</w:t>
            </w:r>
          </w:p>
        </w:tc>
        <w:tc>
          <w:tcPr>
            <w:tcW w:w="708" w:type="dxa"/>
            <w:shd w:val="clear" w:color="auto" w:fill="auto"/>
            <w:vAlign w:val="center"/>
          </w:tcPr>
          <w:p w14:paraId="7E965D7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698DDD66"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02739376"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F11F28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hint="eastAsia"/>
                <w:b/>
                <w:bCs/>
                <w:color w:val="000000" w:themeColor="text1"/>
                <w:sz w:val="18"/>
                <w:szCs w:val="18"/>
              </w:rPr>
              <w:t>あこがれの</w:t>
            </w:r>
            <w:r w:rsidRPr="00D73399">
              <w:rPr>
                <w:rFonts w:ascii="ＭＳ Ｐゴシック" w:eastAsia="ＭＳ Ｐゴシック" w:hAnsi="ＭＳ Ｐゴシック"/>
                <w:b/>
                <w:bCs/>
                <w:color w:val="000000" w:themeColor="text1"/>
                <w:sz w:val="18"/>
                <w:szCs w:val="18"/>
              </w:rPr>
              <w:t>人物を紹介するために，その人についての詳しい情報を整理して加え，書いた原稿をもとに発表したり，その内容について質問したりしている。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SP</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12FDD8B" w14:textId="0CB035F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bCs/>
                <w:color w:val="000000" w:themeColor="text1"/>
                <w:sz w:val="18"/>
                <w:szCs w:val="18"/>
              </w:rPr>
              <w:t>人物を紹介するために，その人についての詳しい情報を整理して加え，書いた原稿をもとに発表したり，その内容について質問したりしようとしている。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6ECBD95" w14:textId="62D6B021"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あこがれの人物</w:t>
            </w:r>
          </w:p>
          <w:p w14:paraId="6331BAF2" w14:textId="77777777" w:rsidR="00AF5F18" w:rsidRPr="00AE623F" w:rsidRDefault="00AF5F18" w:rsidP="00AF5F18">
            <w:pPr>
              <w:spacing w:line="300" w:lineRule="exact"/>
              <w:jc w:val="left"/>
              <w:rPr>
                <w:rFonts w:ascii="Century" w:eastAsia="ＭＳ Ｐ明朝" w:hAnsi="Century"/>
                <w:sz w:val="16"/>
                <w:szCs w:val="16"/>
              </w:rPr>
            </w:pPr>
          </w:p>
        </w:tc>
        <w:tc>
          <w:tcPr>
            <w:tcW w:w="1559" w:type="dxa"/>
            <w:tcBorders>
              <w:left w:val="nil"/>
            </w:tcBorders>
            <w:shd w:val="clear" w:color="auto" w:fill="auto"/>
          </w:tcPr>
          <w:p w14:paraId="05DDC12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紹介する，発表する</w:t>
            </w:r>
          </w:p>
          <w:p w14:paraId="274732C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7173FF0A"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0A0C216A" w14:textId="77777777" w:rsidR="00AF5F18" w:rsidRPr="00AE623F" w:rsidRDefault="00AF5F18" w:rsidP="00AF5F18">
            <w:pPr>
              <w:spacing w:line="300" w:lineRule="exact"/>
              <w:jc w:val="left"/>
              <w:rPr>
                <w:rFonts w:ascii="Century" w:eastAsia="ＭＳ Ｐ明朝" w:hAnsi="Century"/>
                <w:sz w:val="16"/>
                <w:szCs w:val="16"/>
              </w:rPr>
            </w:pPr>
          </w:p>
        </w:tc>
      </w:tr>
      <w:tr w:rsidR="00AF5F18" w14:paraId="7FC51C2A" w14:textId="77777777" w:rsidTr="00AF5F18">
        <w:trPr>
          <w:cantSplit/>
          <w:trHeight w:val="629"/>
          <w:jc w:val="right"/>
        </w:trPr>
        <w:tc>
          <w:tcPr>
            <w:tcW w:w="279" w:type="dxa"/>
            <w:vMerge/>
          </w:tcPr>
          <w:p w14:paraId="2B8408FA"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35925EE"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0E10DD6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Write 3</w:t>
            </w:r>
          </w:p>
          <w:p w14:paraId="380A65E6"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グラフや表の活用</w:t>
            </w:r>
          </w:p>
          <w:p w14:paraId="01F40C3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□資料から読み取った情報について，事実と意見をわけて書くことができる。</w:t>
            </w:r>
          </w:p>
        </w:tc>
        <w:tc>
          <w:tcPr>
            <w:tcW w:w="709" w:type="dxa"/>
            <w:shd w:val="clear" w:color="auto" w:fill="auto"/>
            <w:vAlign w:val="center"/>
          </w:tcPr>
          <w:p w14:paraId="34922ED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81</w:t>
            </w:r>
          </w:p>
        </w:tc>
        <w:tc>
          <w:tcPr>
            <w:tcW w:w="284" w:type="dxa"/>
            <w:shd w:val="clear" w:color="auto" w:fill="auto"/>
            <w:vAlign w:val="center"/>
          </w:tcPr>
          <w:p w14:paraId="671C5120"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46137D1"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0A72065"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3BB1AB66" w14:textId="39954833"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資料から読み取った情報について，事実と意見をわけて書くことができる。</w:t>
            </w:r>
          </w:p>
        </w:tc>
        <w:tc>
          <w:tcPr>
            <w:tcW w:w="1701" w:type="dxa"/>
            <w:shd w:val="clear" w:color="auto" w:fill="auto"/>
            <w:vAlign w:val="center"/>
          </w:tcPr>
          <w:p w14:paraId="0692A9DF" w14:textId="28A777F5" w:rsidR="00AF5F18" w:rsidRPr="009D65D1" w:rsidRDefault="00AF5F18" w:rsidP="00AF5F18">
            <w:pPr>
              <w:spacing w:line="300" w:lineRule="exact"/>
              <w:ind w:left="400" w:hanging="400"/>
              <w:jc w:val="left"/>
              <w:rPr>
                <w:rFonts w:ascii="Century" w:eastAsia="ＭＳ Ｐ明朝" w:hAnsi="Century"/>
                <w:sz w:val="16"/>
                <w:szCs w:val="16"/>
              </w:rPr>
            </w:pPr>
            <w:r>
              <w:rPr>
                <w:rFonts w:ascii="Century" w:eastAsia="ＭＳ Ｐ明朝" w:hAnsi="Century" w:hint="eastAsia"/>
                <w:sz w:val="16"/>
                <w:szCs w:val="16"/>
              </w:rPr>
              <w:t>◆関係代名詞</w:t>
            </w:r>
          </w:p>
        </w:tc>
        <w:tc>
          <w:tcPr>
            <w:tcW w:w="708" w:type="dxa"/>
            <w:shd w:val="clear" w:color="auto" w:fill="FFFFCC"/>
            <w:vAlign w:val="center"/>
          </w:tcPr>
          <w:p w14:paraId="6195444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6686D05"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5F2B38DF"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83C5F89" w14:textId="3D85C46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［知識］事実や意見を書くときの基本的な構成や表現を理解している。（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F29EAFA" w14:textId="4FCCF12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［技能］事実や意見を書くときの基本的な構成や表現の理解をもとに，資料から読み取った情報についてレポートを書く技能を身につけている。（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62E7894" w14:textId="26D43A0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興味を持った話題を人に伝えることができるように，資料から読み取った情報について，事実と意見とを整理し，まとまりのあるレポートを書いている。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00ECAD21" w14:textId="7D07254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興味を持った話題を人に伝えることができるように，資料から読み取った情報について，事実と意見とを整理し，まとまりのあるレポートを書こうとしている。（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831BDF9" w14:textId="04530B7F"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レポート</w:t>
            </w:r>
          </w:p>
          <w:p w14:paraId="4751AFB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インドと中国の人口，日本人留学生の留学先，中学生の将来つきたい職業</w:t>
            </w:r>
          </w:p>
        </w:tc>
        <w:tc>
          <w:tcPr>
            <w:tcW w:w="1559" w:type="dxa"/>
            <w:tcBorders>
              <w:left w:val="nil"/>
            </w:tcBorders>
            <w:shd w:val="clear" w:color="auto" w:fill="auto"/>
          </w:tcPr>
          <w:p w14:paraId="23CE79B7"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320157B" w14:textId="77777777" w:rsidR="00AF5F18"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40E4EBC5" w14:textId="0554E1D9"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事実と意見を</w:t>
            </w:r>
            <w:r w:rsidR="002313C5">
              <w:rPr>
                <w:rFonts w:ascii="Century" w:eastAsia="ＭＳ Ｐ明朝" w:hAnsi="Century" w:hint="eastAsia"/>
                <w:sz w:val="16"/>
                <w:szCs w:val="16"/>
              </w:rPr>
              <w:t>わ</w:t>
            </w:r>
            <w:r w:rsidR="002874F3">
              <w:rPr>
                <w:rFonts w:ascii="Century" w:eastAsia="ＭＳ Ｐ明朝" w:hAnsi="Century" w:hint="eastAsia"/>
                <w:sz w:val="16"/>
                <w:szCs w:val="16"/>
              </w:rPr>
              <w:t>け</w:t>
            </w:r>
            <w:r>
              <w:rPr>
                <w:rFonts w:ascii="Century" w:eastAsia="ＭＳ Ｐ明朝" w:hAnsi="Century" w:hint="eastAsia"/>
                <w:sz w:val="16"/>
                <w:szCs w:val="16"/>
              </w:rPr>
              <w:t>て書く</w:t>
            </w:r>
          </w:p>
        </w:tc>
        <w:tc>
          <w:tcPr>
            <w:tcW w:w="1701" w:type="dxa"/>
            <w:shd w:val="clear" w:color="auto" w:fill="auto"/>
          </w:tcPr>
          <w:p w14:paraId="2935C779" w14:textId="77777777"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F323DCF" w14:textId="77777777" w:rsidR="00AF5F18" w:rsidRDefault="00AF5F18" w:rsidP="00AF5F18">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579E14E"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CFC4910" w14:textId="77777777" w:rsidTr="00AF5F18">
        <w:trPr>
          <w:cantSplit/>
          <w:trHeight w:val="46"/>
          <w:jc w:val="right"/>
        </w:trPr>
        <w:tc>
          <w:tcPr>
            <w:tcW w:w="279" w:type="dxa"/>
            <w:vMerge/>
          </w:tcPr>
          <w:p w14:paraId="47D66541"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6F73AF8"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559DF31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w:t>
            </w:r>
            <w:r w:rsidRPr="00592DEA">
              <w:rPr>
                <w:rFonts w:ascii="Century" w:eastAsia="ＭＳ Ｐ明朝" w:hAnsi="Century"/>
                <w:sz w:val="18"/>
                <w:szCs w:val="18"/>
              </w:rPr>
              <w:t>3</w:t>
            </w:r>
          </w:p>
        </w:tc>
        <w:tc>
          <w:tcPr>
            <w:tcW w:w="709" w:type="dxa"/>
            <w:shd w:val="clear" w:color="auto" w:fill="auto"/>
            <w:vAlign w:val="center"/>
          </w:tcPr>
          <w:p w14:paraId="7F8FE15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82</w:t>
            </w:r>
            <w:r>
              <w:rPr>
                <w:rFonts w:ascii="Century" w:eastAsia="ＭＳ Ｐ明朝" w:hAnsi="Century"/>
                <w:sz w:val="18"/>
                <w:szCs w:val="18"/>
              </w:rPr>
              <w:t>-83</w:t>
            </w:r>
          </w:p>
        </w:tc>
        <w:tc>
          <w:tcPr>
            <w:tcW w:w="284" w:type="dxa"/>
            <w:shd w:val="clear" w:color="auto" w:fill="auto"/>
            <w:vAlign w:val="center"/>
          </w:tcPr>
          <w:p w14:paraId="4DC5B2F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34702D50"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E871FA4"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40FAF6D0" w14:textId="2EFFA758"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後置修飾を用いた文の形・意味・用法を復習し，理解を確かめる。</w:t>
            </w:r>
          </w:p>
        </w:tc>
        <w:tc>
          <w:tcPr>
            <w:tcW w:w="1701" w:type="dxa"/>
            <w:shd w:val="clear" w:color="auto" w:fill="auto"/>
            <w:vAlign w:val="center"/>
          </w:tcPr>
          <w:p w14:paraId="30D5BEA8" w14:textId="2A094724" w:rsidR="00AF5F18" w:rsidRPr="00673BDB"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◆後置修飾</w:t>
            </w:r>
          </w:p>
        </w:tc>
        <w:tc>
          <w:tcPr>
            <w:tcW w:w="708" w:type="dxa"/>
            <w:shd w:val="clear" w:color="auto" w:fill="FFFFCC"/>
            <w:vAlign w:val="center"/>
          </w:tcPr>
          <w:p w14:paraId="1B01CC38"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2F043B5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5064440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6FB4D2C1"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［知識］後置修飾</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181986D4" w14:textId="067FCBA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［技能］後置修飾を用いて，情報を加えて説明する技能を身につけている。</w:t>
            </w:r>
          </w:p>
        </w:tc>
        <w:tc>
          <w:tcPr>
            <w:tcW w:w="1701" w:type="dxa"/>
            <w:tcBorders>
              <w:right w:val="nil"/>
            </w:tcBorders>
            <w:shd w:val="clear" w:color="auto" w:fill="auto"/>
          </w:tcPr>
          <w:p w14:paraId="3192A3D3" w14:textId="12BA81FD" w:rsidR="00AF5F18" w:rsidRPr="00AE623F"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61A3A2FA"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5DB03C0B" w14:textId="77777777" w:rsidR="00AF5F18" w:rsidRPr="00AE623F" w:rsidRDefault="00AF5F18" w:rsidP="00AF5F18">
            <w:pPr>
              <w:spacing w:line="300" w:lineRule="exact"/>
              <w:jc w:val="left"/>
              <w:rPr>
                <w:rFonts w:ascii="Century" w:eastAsia="ＭＳ Ｐ明朝" w:hAnsi="Century"/>
                <w:sz w:val="16"/>
                <w:szCs w:val="16"/>
              </w:rPr>
            </w:pPr>
          </w:p>
        </w:tc>
      </w:tr>
      <w:tr w:rsidR="00AF5F18" w14:paraId="528B71FA" w14:textId="77777777" w:rsidTr="00AF5F18">
        <w:trPr>
          <w:cantSplit/>
          <w:trHeight w:val="670"/>
          <w:jc w:val="right"/>
        </w:trPr>
        <w:tc>
          <w:tcPr>
            <w:tcW w:w="279" w:type="dxa"/>
            <w:vMerge/>
          </w:tcPr>
          <w:p w14:paraId="058BC73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E65C7F1"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01B44F4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 xml:space="preserve">Stage Activity </w:t>
            </w:r>
            <w:r w:rsidRPr="00592DEA">
              <w:rPr>
                <w:rFonts w:ascii="Century" w:eastAsia="ＭＳ Ｐ明朝" w:hAnsi="Century"/>
                <w:sz w:val="18"/>
                <w:szCs w:val="18"/>
              </w:rPr>
              <w:t>2</w:t>
            </w:r>
          </w:p>
          <w:p w14:paraId="7D5231C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Discover Japan</w:t>
            </w:r>
          </w:p>
          <w:p w14:paraId="554BA69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□日本や郷土の文化などを紹介する文を，詳しい情報を加えながら書くことができる。</w:t>
            </w:r>
          </w:p>
        </w:tc>
        <w:tc>
          <w:tcPr>
            <w:tcW w:w="709" w:type="dxa"/>
            <w:shd w:val="clear" w:color="auto" w:fill="auto"/>
            <w:vAlign w:val="center"/>
          </w:tcPr>
          <w:p w14:paraId="6137EA1A" w14:textId="77777777" w:rsidR="00AF5F18" w:rsidRPr="00386167"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84-87</w:t>
            </w:r>
          </w:p>
        </w:tc>
        <w:tc>
          <w:tcPr>
            <w:tcW w:w="284" w:type="dxa"/>
            <w:shd w:val="clear" w:color="auto" w:fill="auto"/>
            <w:vAlign w:val="center"/>
          </w:tcPr>
          <w:p w14:paraId="391CCBE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0C80CD4"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35A0F0AA"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56735B44" w14:textId="20C39424"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日本や郷土の文化などを紹介する文を，詳しい情報を加えながら書くことができ</w:t>
            </w:r>
            <w:r w:rsidRPr="00D73399">
              <w:rPr>
                <w:rFonts w:ascii="Century" w:eastAsia="ＭＳ Ｐ明朝" w:hAnsi="Century" w:hint="eastAsia"/>
                <w:color w:val="000000" w:themeColor="text1"/>
                <w:spacing w:val="-4"/>
                <w:sz w:val="18"/>
                <w:szCs w:val="18"/>
              </w:rPr>
              <w:t>る。</w:t>
            </w:r>
          </w:p>
        </w:tc>
        <w:tc>
          <w:tcPr>
            <w:tcW w:w="1701" w:type="dxa"/>
            <w:shd w:val="clear" w:color="auto" w:fill="auto"/>
            <w:vAlign w:val="center"/>
          </w:tcPr>
          <w:p w14:paraId="7A3D86D1" w14:textId="76DB4F05"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2569F0B2" w14:textId="77777777"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（日本の行事，日本の風物）</w:t>
            </w:r>
          </w:p>
        </w:tc>
        <w:tc>
          <w:tcPr>
            <w:tcW w:w="708" w:type="dxa"/>
            <w:shd w:val="clear" w:color="auto" w:fill="FFFFCC"/>
            <w:vAlign w:val="center"/>
          </w:tcPr>
          <w:p w14:paraId="145E301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C66E87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12F04950"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64FB0AE" w14:textId="30B1068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5</w:t>
            </w:r>
            <w:r w:rsidRPr="00D73399">
              <w:rPr>
                <w:rFonts w:ascii="Century" w:eastAsia="ＭＳ Ｐ明朝" w:hAnsi="Century"/>
                <w:color w:val="000000" w:themeColor="text1"/>
                <w:sz w:val="18"/>
                <w:szCs w:val="18"/>
              </w:rPr>
              <w:t>までの学習事項を用いた文の形・意味・用法を理解している。（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A39BFFB" w14:textId="05BB65B9"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5</w:t>
            </w:r>
            <w:r w:rsidRPr="00D73399">
              <w:rPr>
                <w:rFonts w:ascii="Century" w:eastAsia="ＭＳ Ｐ明朝" w:hAnsi="Century"/>
                <w:color w:val="000000" w:themeColor="text1"/>
                <w:sz w:val="18"/>
                <w:szCs w:val="18"/>
              </w:rPr>
              <w:t>までの学習事項を用いて，日本や郷土の文化について書かれた文章を参考にしたりやり取りをしたりすることで，詳しい情報を加えながら紹介文を書く技能を身につけている。（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18A7486"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日本を訪れる人に日本の魅力を知ってもらうために，日本や郷土の文化について書かれた文章を読んだり質問し合ったりして，詳しい情報を加えながらまとまりのある文章を書いて紹介している。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536FA19A" w14:textId="1B561C5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日本を訪れる人に日本の魅力を知ってもらうために，日本や郷土の文化について書かれた文章を読んだり質問し合ったりして，詳しい情報を加えながらまとまりのある文章を書いて紹介しようとしている。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27394B1F" w14:textId="26562FA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パンフレット</w:t>
            </w:r>
          </w:p>
          <w:p w14:paraId="5C039B8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日本文化（「かわいい」，風呂敷，相撲）</w:t>
            </w:r>
          </w:p>
        </w:tc>
        <w:tc>
          <w:tcPr>
            <w:tcW w:w="1559" w:type="dxa"/>
            <w:tcBorders>
              <w:left w:val="nil"/>
            </w:tcBorders>
            <w:shd w:val="clear" w:color="auto" w:fill="auto"/>
          </w:tcPr>
          <w:p w14:paraId="117398B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1AB751B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05C5D4A3"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17B22D2"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3BF38F3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9C9B1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9AE65FE"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AF5F18" w14:paraId="064FF95E" w14:textId="77777777" w:rsidTr="00AF5F18">
        <w:trPr>
          <w:cantSplit/>
          <w:trHeight w:val="46"/>
          <w:jc w:val="right"/>
        </w:trPr>
        <w:tc>
          <w:tcPr>
            <w:tcW w:w="279" w:type="dxa"/>
            <w:vMerge/>
          </w:tcPr>
          <w:p w14:paraId="4AA0603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597A9AC"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2654EBDA"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5</w:t>
            </w:r>
          </w:p>
          <w:p w14:paraId="22E8BECC" w14:textId="77777777" w:rsidR="00AF5F18" w:rsidRPr="00592DEA" w:rsidRDefault="00AF5F18" w:rsidP="00D93B81">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世界で働く人へのインタビュー</w:t>
            </w:r>
          </w:p>
          <w:p w14:paraId="55EC5F3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□人物の経歴を聞いて，概要を理解することができる。</w:t>
            </w:r>
          </w:p>
        </w:tc>
        <w:tc>
          <w:tcPr>
            <w:tcW w:w="709" w:type="dxa"/>
            <w:shd w:val="clear" w:color="auto" w:fill="auto"/>
            <w:vAlign w:val="center"/>
          </w:tcPr>
          <w:p w14:paraId="6F24030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88</w:t>
            </w:r>
          </w:p>
        </w:tc>
        <w:tc>
          <w:tcPr>
            <w:tcW w:w="284" w:type="dxa"/>
            <w:shd w:val="clear" w:color="auto" w:fill="auto"/>
            <w:vAlign w:val="center"/>
          </w:tcPr>
          <w:p w14:paraId="5393FAA7"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F03C8FC"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7F425019"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4EF42D33" w14:textId="0A16F343"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人物の経歴を聞いて，概要を理解することができる。</w:t>
            </w:r>
          </w:p>
        </w:tc>
        <w:tc>
          <w:tcPr>
            <w:tcW w:w="1701" w:type="dxa"/>
            <w:shd w:val="clear" w:color="auto" w:fill="auto"/>
            <w:vAlign w:val="center"/>
          </w:tcPr>
          <w:p w14:paraId="2E07C64B" w14:textId="228121A3"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SVO</w:t>
            </w:r>
            <w:r>
              <w:rPr>
                <w:rFonts w:ascii="Century" w:eastAsia="ＭＳ Ｐ明朝" w:hAnsi="Century"/>
                <w:sz w:val="16"/>
                <w:szCs w:val="16"/>
              </w:rPr>
              <w:t>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CC"/>
            <w:vAlign w:val="center"/>
          </w:tcPr>
          <w:p w14:paraId="16ACC61E" w14:textId="1E26F8AA"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709" w:type="dxa"/>
            <w:shd w:val="clear" w:color="auto" w:fill="FFFF00"/>
            <w:vAlign w:val="center"/>
          </w:tcPr>
          <w:p w14:paraId="7D3926E4" w14:textId="1D051874"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709" w:type="dxa"/>
            <w:shd w:val="clear" w:color="auto" w:fill="FFFFCC"/>
            <w:vAlign w:val="center"/>
          </w:tcPr>
          <w:p w14:paraId="1495E94C" w14:textId="61CAE25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6956" w:type="dxa"/>
          </w:tcPr>
          <w:p w14:paraId="0C0E262F" w14:textId="2313361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［知識］時系列で経歴を伝える表現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15DB9625" w14:textId="330F901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［技能］時系列で経歴を伝える表現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の理解をもとに，インタビューを聞いて内容を聞き取る技能を身につけている。（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67AD2508"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働く人へのインタビューを理解して質問を考えられるように，人物の経歴を聞いて概要を捉えている。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SI</w:t>
            </w:r>
            <w:r w:rsidRPr="00D73399">
              <w:rPr>
                <w:rFonts w:ascii="Century" w:eastAsia="ＭＳ Ｐ明朝" w:hAnsi="Century"/>
                <w:bCs/>
                <w:color w:val="000000" w:themeColor="text1"/>
                <w:sz w:val="18"/>
                <w:szCs w:val="18"/>
              </w:rPr>
              <w:t>）</w:t>
            </w:r>
          </w:p>
          <w:p w14:paraId="59CCCCDC" w14:textId="12D099E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働く人へのインタビューを理解して質問を考えられるように，人物の経歴を聞いて概要を捉えようとしている。（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623D4CF" w14:textId="7C977768"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インタビュー</w:t>
            </w:r>
          </w:p>
          <w:p w14:paraId="37A7FEFD" w14:textId="7FC651BF"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海外ボランティア</w:t>
            </w:r>
          </w:p>
        </w:tc>
        <w:tc>
          <w:tcPr>
            <w:tcW w:w="1559" w:type="dxa"/>
            <w:tcBorders>
              <w:left w:val="nil"/>
            </w:tcBorders>
            <w:shd w:val="clear" w:color="auto" w:fill="auto"/>
          </w:tcPr>
          <w:p w14:paraId="42EDF81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E527AF1"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701" w:type="dxa"/>
            <w:shd w:val="clear" w:color="auto" w:fill="auto"/>
          </w:tcPr>
          <w:p w14:paraId="7D43566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B577C80"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r>
      <w:tr w:rsidR="00AF5F18" w14:paraId="370C5308" w14:textId="77777777" w:rsidTr="00AF5F18">
        <w:trPr>
          <w:cantSplit/>
          <w:trHeight w:val="647"/>
          <w:jc w:val="right"/>
        </w:trPr>
        <w:tc>
          <w:tcPr>
            <w:tcW w:w="279" w:type="dxa"/>
            <w:vMerge/>
          </w:tcPr>
          <w:p w14:paraId="451E4DD6"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369CD78B"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val="restart"/>
            <w:shd w:val="clear" w:color="auto" w:fill="auto"/>
          </w:tcPr>
          <w:p w14:paraId="3A05D04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Unit 6</w:t>
            </w:r>
          </w:p>
          <w:p w14:paraId="0C150DE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Beyond Borders</w:t>
            </w:r>
          </w:p>
          <w:p w14:paraId="1EC2973B"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国をこえて助け合う大切さを知り，自分に何ができるのかを考える。</w:t>
            </w:r>
          </w:p>
          <w:p w14:paraId="2A307D24" w14:textId="77777777" w:rsidR="00AF5F18" w:rsidRPr="00592DEA" w:rsidRDefault="00AF5F18" w:rsidP="00AF5F18">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架空の状況について説明したり，感想や意見を述べたりすることができる。</w:t>
            </w:r>
          </w:p>
        </w:tc>
        <w:tc>
          <w:tcPr>
            <w:tcW w:w="709" w:type="dxa"/>
            <w:vMerge w:val="restart"/>
            <w:shd w:val="clear" w:color="auto" w:fill="auto"/>
            <w:vAlign w:val="center"/>
          </w:tcPr>
          <w:p w14:paraId="502CCFE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89-98</w:t>
            </w:r>
          </w:p>
        </w:tc>
        <w:tc>
          <w:tcPr>
            <w:tcW w:w="284" w:type="dxa"/>
            <w:vMerge w:val="restart"/>
            <w:shd w:val="clear" w:color="auto" w:fill="auto"/>
            <w:vAlign w:val="center"/>
          </w:tcPr>
          <w:p w14:paraId="62316002"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1B3D0D50"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10346EB6"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sz w:val="18"/>
                <w:szCs w:val="18"/>
              </w:rPr>
              <w:t>S1</w:t>
            </w:r>
          </w:p>
        </w:tc>
        <w:tc>
          <w:tcPr>
            <w:tcW w:w="2699" w:type="dxa"/>
          </w:tcPr>
          <w:p w14:paraId="546A2936" w14:textId="7CC814F8" w:rsidR="00AF5F18" w:rsidRDefault="000F7C23" w:rsidP="000F7C23">
            <w:pPr>
              <w:spacing w:line="300" w:lineRule="exact"/>
              <w:jc w:val="left"/>
              <w:rPr>
                <w:rFonts w:ascii="Century" w:eastAsia="ＭＳ Ｐ明朝" w:hAnsi="Century"/>
                <w:sz w:val="16"/>
                <w:szCs w:val="16"/>
              </w:rPr>
            </w:pPr>
            <w:r w:rsidRPr="000F7C23">
              <w:rPr>
                <w:rFonts w:ascii="Century" w:eastAsia="ＭＳ Ｐ明朝" w:hAnsi="Century" w:hint="eastAsia"/>
                <w:color w:val="000000" w:themeColor="text1"/>
                <w:spacing w:val="-4"/>
                <w:sz w:val="18"/>
                <w:szCs w:val="18"/>
              </w:rPr>
              <w:t>世界の子供たちの気持ちを理解するために</w:t>
            </w:r>
            <w:r>
              <w:rPr>
                <w:rFonts w:ascii="Century" w:eastAsia="ＭＳ Ｐ明朝" w:hAnsi="Century" w:hint="eastAsia"/>
                <w:color w:val="000000" w:themeColor="text1"/>
                <w:spacing w:val="-4"/>
                <w:sz w:val="18"/>
                <w:szCs w:val="18"/>
              </w:rPr>
              <w:t>，</w:t>
            </w:r>
            <w:r w:rsidRPr="000F7C23">
              <w:rPr>
                <w:rFonts w:ascii="Century" w:eastAsia="ＭＳ Ｐ明朝" w:hAnsi="Century" w:hint="eastAsia"/>
                <w:color w:val="000000" w:themeColor="text1"/>
                <w:spacing w:val="-4"/>
                <w:sz w:val="18"/>
                <w:szCs w:val="18"/>
              </w:rPr>
              <w:t>現実とは異なる願い事について書かれた文章の</w:t>
            </w:r>
            <w:r>
              <w:rPr>
                <w:rFonts w:ascii="Century" w:eastAsia="ＭＳ Ｐ明朝" w:hAnsi="Century" w:hint="eastAsia"/>
                <w:color w:val="000000" w:themeColor="text1"/>
                <w:spacing w:val="-4"/>
                <w:sz w:val="18"/>
                <w:szCs w:val="18"/>
              </w:rPr>
              <w:t>概要</w:t>
            </w:r>
            <w:r w:rsidRPr="000F7C23">
              <w:rPr>
                <w:rFonts w:ascii="Century" w:eastAsia="ＭＳ Ｐ明朝" w:hAnsi="Century" w:hint="eastAsia"/>
                <w:color w:val="000000" w:themeColor="text1"/>
                <w:spacing w:val="-4"/>
                <w:sz w:val="18"/>
                <w:szCs w:val="18"/>
              </w:rPr>
              <w:t>を捉えたり伝えたりすることができる。</w:t>
            </w:r>
          </w:p>
        </w:tc>
        <w:tc>
          <w:tcPr>
            <w:tcW w:w="1701" w:type="dxa"/>
            <w:shd w:val="clear" w:color="auto" w:fill="auto"/>
            <w:vAlign w:val="center"/>
          </w:tcPr>
          <w:p w14:paraId="4687FBE2" w14:textId="0876E635" w:rsidR="00AF5F18" w:rsidRPr="00403B69"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 xml:space="preserve">I wish I could [had] </w:t>
            </w:r>
            <w:r>
              <w:rPr>
                <w:rFonts w:ascii="Century" w:eastAsia="ＭＳ Ｐ明朝" w:hAnsi="Century"/>
                <w:sz w:val="16"/>
                <w:szCs w:val="16"/>
              </w:rPr>
              <w:t>….</w:t>
            </w:r>
            <w:r>
              <w:rPr>
                <w:rFonts w:ascii="Century" w:eastAsia="ＭＳ Ｐ明朝" w:hAnsi="Century" w:hint="eastAsia"/>
                <w:sz w:val="16"/>
                <w:szCs w:val="16"/>
              </w:rPr>
              <w:t>）</w:t>
            </w:r>
          </w:p>
        </w:tc>
        <w:tc>
          <w:tcPr>
            <w:tcW w:w="708" w:type="dxa"/>
            <w:shd w:val="clear" w:color="auto" w:fill="FFFFCC"/>
            <w:vAlign w:val="center"/>
          </w:tcPr>
          <w:p w14:paraId="4FFB416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508076B"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011844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3A43C4E" w14:textId="2A80662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 wish I could [had] ….</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EAA780B" w14:textId="4F44D3D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 wish I could [had] ….</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の理解をもとに，現実とは異なる願い事を理解したり伝えたりする技能を身につけている。（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52F79A" w14:textId="1580D5C5"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000F7C23" w:rsidRPr="000F7C23">
              <w:rPr>
                <w:rFonts w:ascii="Century" w:eastAsia="ＭＳ Ｐ明朝" w:hAnsi="Century" w:hint="eastAsia"/>
                <w:color w:val="000000" w:themeColor="text1"/>
                <w:sz w:val="18"/>
                <w:szCs w:val="18"/>
              </w:rPr>
              <w:t>世界の子供たちの気持ちを理解するために，現実とは異なる子供たちの願い事について書かれた文章の概要を捉えている。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34D1EEBF" w14:textId="79FBCF37" w:rsidR="00AF5F18" w:rsidRPr="00D73399" w:rsidRDefault="00AF5F18" w:rsidP="000F7C23">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000F7C23" w:rsidRPr="000F7C23">
              <w:rPr>
                <w:rFonts w:ascii="Century" w:eastAsia="ＭＳ Ｐ明朝" w:hAnsi="Century" w:hint="eastAsia"/>
                <w:color w:val="000000" w:themeColor="text1"/>
                <w:sz w:val="18"/>
                <w:szCs w:val="18"/>
              </w:rPr>
              <w:t>世界の子供たちの気持ちを理解するために，現実とは異なる願い事の概要を捉えたり伝えたりしようとしている</w:t>
            </w:r>
            <w:r w:rsidR="000F7C23">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4B0BE9DD" w14:textId="20DC0C55"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キャンペーンの広告</w:t>
            </w:r>
          </w:p>
          <w:p w14:paraId="23178FDD"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学校用品やランドセルの寄付</w:t>
            </w:r>
          </w:p>
        </w:tc>
        <w:tc>
          <w:tcPr>
            <w:tcW w:w="1559" w:type="dxa"/>
            <w:tcBorders>
              <w:left w:val="nil"/>
            </w:tcBorders>
            <w:shd w:val="clear" w:color="auto" w:fill="auto"/>
          </w:tcPr>
          <w:p w14:paraId="59F6DD3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E905459"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701" w:type="dxa"/>
            <w:vMerge w:val="restart"/>
            <w:shd w:val="clear" w:color="auto" w:fill="auto"/>
          </w:tcPr>
          <w:p w14:paraId="3200D95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59E8D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EAA891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F58EEE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51D2B1D8"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1AFD8AB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BBEF010" w14:textId="77777777" w:rsidR="00AF5F18" w:rsidRPr="00AE623F" w:rsidRDefault="00AF5F18" w:rsidP="00AF5F18">
            <w:pPr>
              <w:spacing w:line="300" w:lineRule="exact"/>
              <w:jc w:val="left"/>
              <w:rPr>
                <w:rFonts w:ascii="Century" w:eastAsia="ＭＳ Ｐ明朝" w:hAnsi="Century"/>
                <w:sz w:val="16"/>
                <w:szCs w:val="16"/>
              </w:rPr>
            </w:pPr>
          </w:p>
        </w:tc>
      </w:tr>
      <w:tr w:rsidR="00AF5F18" w14:paraId="52300DF3" w14:textId="77777777" w:rsidTr="00AF5F18">
        <w:trPr>
          <w:cantSplit/>
          <w:trHeight w:val="230"/>
          <w:jc w:val="right"/>
        </w:trPr>
        <w:tc>
          <w:tcPr>
            <w:tcW w:w="279" w:type="dxa"/>
            <w:vMerge/>
          </w:tcPr>
          <w:p w14:paraId="6EDA1CB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408D7FC3"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F6B347C"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60E8A3E"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6DA34C2" w14:textId="77777777" w:rsidR="00AF5F18"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C26ADD9"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02E84097"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S2</w:t>
            </w:r>
          </w:p>
        </w:tc>
        <w:tc>
          <w:tcPr>
            <w:tcW w:w="2699" w:type="dxa"/>
          </w:tcPr>
          <w:p w14:paraId="5040E895" w14:textId="7BE5E33C"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国をこえて助け合いたいという気持ちを伝えるために，現実とは異なる架空の話の概要を捉えたり，説明したりすることができる。</w:t>
            </w:r>
          </w:p>
        </w:tc>
        <w:tc>
          <w:tcPr>
            <w:tcW w:w="1701" w:type="dxa"/>
            <w:shd w:val="clear" w:color="auto" w:fill="auto"/>
            <w:vAlign w:val="center"/>
          </w:tcPr>
          <w:p w14:paraId="2302A3C5" w14:textId="07BBF209"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I</w:t>
            </w:r>
            <w:r>
              <w:rPr>
                <w:rFonts w:ascii="Century" w:eastAsia="ＭＳ Ｐ明朝" w:hAnsi="Century"/>
                <w:sz w:val="16"/>
                <w:szCs w:val="16"/>
              </w:rPr>
              <w:t>f</w:t>
            </w:r>
            <w:r>
              <w:rPr>
                <w:rFonts w:ascii="Century" w:eastAsia="ＭＳ Ｐ明朝" w:hAnsi="Century" w:hint="eastAsia"/>
                <w:sz w:val="16"/>
                <w:szCs w:val="16"/>
              </w:rPr>
              <w:t>＋主語＋</w:t>
            </w:r>
            <w:r>
              <w:rPr>
                <w:rFonts w:ascii="Century" w:eastAsia="ＭＳ Ｐ明朝" w:hAnsi="Century" w:hint="eastAsia"/>
                <w:sz w:val="16"/>
                <w:szCs w:val="16"/>
              </w:rPr>
              <w:t xml:space="preserve">were </w:t>
            </w:r>
            <w:r>
              <w:rPr>
                <w:rFonts w:ascii="Century" w:eastAsia="ＭＳ Ｐ明朝" w:hAnsi="Century"/>
                <w:sz w:val="16"/>
                <w:szCs w:val="16"/>
              </w:rPr>
              <w:t xml:space="preserve">…, </w:t>
            </w:r>
            <w:r>
              <w:rPr>
                <w:rFonts w:ascii="Century" w:eastAsia="ＭＳ Ｐ明朝" w:hAnsi="Century" w:hint="eastAsia"/>
                <w:sz w:val="16"/>
                <w:szCs w:val="16"/>
              </w:rPr>
              <w:t>～</w:t>
            </w:r>
            <w:r>
              <w:rPr>
                <w:rFonts w:ascii="Century" w:eastAsia="ＭＳ Ｐ明朝" w:hAnsi="Century" w:hint="eastAsia"/>
                <w:sz w:val="16"/>
                <w:szCs w:val="16"/>
              </w:rPr>
              <w:t>.</w:t>
            </w:r>
            <w:r>
              <w:rPr>
                <w:rFonts w:ascii="Century" w:eastAsia="ＭＳ Ｐ明朝" w:hAnsi="Century" w:hint="eastAsia"/>
                <w:sz w:val="16"/>
                <w:szCs w:val="16"/>
              </w:rPr>
              <w:t>）</w:t>
            </w:r>
          </w:p>
        </w:tc>
        <w:tc>
          <w:tcPr>
            <w:tcW w:w="708" w:type="dxa"/>
            <w:shd w:val="clear" w:color="auto" w:fill="FFFFCC"/>
            <w:vAlign w:val="center"/>
          </w:tcPr>
          <w:p w14:paraId="4941B8A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79567AA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5AC043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48A8AE21" w14:textId="37ACD92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w:t>
            </w:r>
            <w:r w:rsidRPr="00D73399">
              <w:rPr>
                <w:rFonts w:ascii="Century" w:eastAsia="ＭＳ Ｐ明朝" w:hAnsi="Century"/>
                <w:color w:val="000000" w:themeColor="text1"/>
                <w:sz w:val="18"/>
                <w:szCs w:val="18"/>
              </w:rPr>
              <w:t xml:space="preserve">were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A2D073A" w14:textId="5522326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w:t>
            </w:r>
            <w:r w:rsidRPr="00D73399">
              <w:rPr>
                <w:rFonts w:ascii="Century" w:eastAsia="ＭＳ Ｐ明朝" w:hAnsi="Century"/>
                <w:color w:val="000000" w:themeColor="text1"/>
                <w:sz w:val="18"/>
                <w:szCs w:val="18"/>
              </w:rPr>
              <w:t xml:space="preserve">were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の理解をもとに，現実とは異なる架空の話をする技能を身につけている。（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993973E"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国をこえて助け合いたいという気持ちを伝えるために，現実とは異なる架空の話の概要を捉えたり，説明したりしている。（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9920B24" w14:textId="07B22DCC"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国をこえて助け合いたいという気持ちを伝えるために，現実とは異なる架空の話の概要を捉えたり，説明したりしようとしている。（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332A06E6" w14:textId="74C0F55E"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ランドセルの寄付</w:t>
            </w:r>
          </w:p>
        </w:tc>
        <w:tc>
          <w:tcPr>
            <w:tcW w:w="1559" w:type="dxa"/>
            <w:tcBorders>
              <w:left w:val="nil"/>
            </w:tcBorders>
            <w:shd w:val="clear" w:color="auto" w:fill="auto"/>
          </w:tcPr>
          <w:p w14:paraId="6E576E6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B3294B9"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E803F1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2900626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701" w:type="dxa"/>
            <w:vMerge/>
            <w:shd w:val="clear" w:color="auto" w:fill="auto"/>
          </w:tcPr>
          <w:p w14:paraId="0ECC6449"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A6F141C" w14:textId="77777777" w:rsidTr="00AF5F18">
        <w:trPr>
          <w:cantSplit/>
          <w:trHeight w:val="201"/>
          <w:jc w:val="right"/>
        </w:trPr>
        <w:tc>
          <w:tcPr>
            <w:tcW w:w="279" w:type="dxa"/>
            <w:vMerge/>
          </w:tcPr>
          <w:p w14:paraId="1893FD6B"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06DB90F"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0C6116FF"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9406F2B"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7F5998E"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44109EF9"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4CAF8DBF"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MA</w:t>
            </w:r>
          </w:p>
        </w:tc>
        <w:tc>
          <w:tcPr>
            <w:tcW w:w="2699" w:type="dxa"/>
          </w:tcPr>
          <w:p w14:paraId="38861E81" w14:textId="3D4B67D0"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願いを伝えるために，現実とは異なる願い事や架空の話について，考えや気持ちを整理して伝えることができる。</w:t>
            </w:r>
          </w:p>
        </w:tc>
        <w:tc>
          <w:tcPr>
            <w:tcW w:w="1701" w:type="dxa"/>
            <w:shd w:val="clear" w:color="auto" w:fill="auto"/>
            <w:vAlign w:val="center"/>
          </w:tcPr>
          <w:p w14:paraId="05DDC9AF" w14:textId="65278780"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FFFF00"/>
            <w:vAlign w:val="center"/>
          </w:tcPr>
          <w:p w14:paraId="7CF05A6A"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BC98042"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6C4A1F3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1AE736B" w14:textId="7A46B383"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［知識］仮定法を用いた文の形・意味・用法を理解している。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C8E8B36" w14:textId="58184424" w:rsidR="00AF5F18" w:rsidRPr="00D73399" w:rsidRDefault="00AF5F18" w:rsidP="00AF5F18">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［技能］仮定法を用いた文の理解をもとに，現実とは異なる願い事や架空の話を伝える技能を身につけている。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45FD0A8"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願いを伝えるために，現実とは異なる願い事や架空の話について，考えや気持ちを整理して書いている。（</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C16E85C" w14:textId="2FC6455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願い事の内容を理解したり伝えたりするために，現実とは異なる願い事や架空の話について，考えや気持ちを整理して伝えようとしている。（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729D815C" w14:textId="62C21E72"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駅前の施設，今いられるとしたらいたい場所</w:t>
            </w:r>
          </w:p>
        </w:tc>
        <w:tc>
          <w:tcPr>
            <w:tcW w:w="1559" w:type="dxa"/>
            <w:tcBorders>
              <w:left w:val="nil"/>
            </w:tcBorders>
            <w:shd w:val="clear" w:color="auto" w:fill="auto"/>
          </w:tcPr>
          <w:p w14:paraId="1F789FB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7194A5C4"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tc>
        <w:tc>
          <w:tcPr>
            <w:tcW w:w="1701" w:type="dxa"/>
            <w:vMerge/>
            <w:shd w:val="clear" w:color="auto" w:fill="auto"/>
          </w:tcPr>
          <w:p w14:paraId="6EA8526D" w14:textId="77777777" w:rsidR="00AF5F18" w:rsidRPr="00AE623F" w:rsidRDefault="00AF5F18" w:rsidP="00AF5F18">
            <w:pPr>
              <w:spacing w:line="300" w:lineRule="exact"/>
              <w:jc w:val="left"/>
              <w:rPr>
                <w:rFonts w:ascii="Century" w:eastAsia="ＭＳ Ｐ明朝" w:hAnsi="Century"/>
                <w:sz w:val="16"/>
                <w:szCs w:val="16"/>
              </w:rPr>
            </w:pPr>
          </w:p>
        </w:tc>
      </w:tr>
      <w:tr w:rsidR="00AF5F18" w14:paraId="5E397542" w14:textId="77777777" w:rsidTr="00AF5F18">
        <w:trPr>
          <w:cantSplit/>
          <w:trHeight w:val="125"/>
          <w:jc w:val="right"/>
        </w:trPr>
        <w:tc>
          <w:tcPr>
            <w:tcW w:w="279" w:type="dxa"/>
            <w:vMerge/>
          </w:tcPr>
          <w:p w14:paraId="22636165"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599C36C2"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58ED8CD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43D03C0"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63C5DE1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38E56C86"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4</w:t>
            </w:r>
          </w:p>
        </w:tc>
        <w:tc>
          <w:tcPr>
            <w:tcW w:w="425" w:type="dxa"/>
            <w:shd w:val="clear" w:color="auto" w:fill="auto"/>
            <w:vAlign w:val="center"/>
          </w:tcPr>
          <w:p w14:paraId="5481208D"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RT</w:t>
            </w:r>
            <w:r w:rsidRPr="007949D4">
              <w:rPr>
                <w:rFonts w:ascii="Century" w:eastAsia="ＭＳ Ｐ明朝" w:hAnsi="Century"/>
                <w:sz w:val="18"/>
                <w:szCs w:val="18"/>
              </w:rPr>
              <w:t>1RT2</w:t>
            </w:r>
          </w:p>
        </w:tc>
        <w:tc>
          <w:tcPr>
            <w:tcW w:w="2699" w:type="dxa"/>
          </w:tcPr>
          <w:p w14:paraId="034598E5" w14:textId="10DA6983"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国をこえて助け合うことの大切さを理解したり伝えたりするために，国際社会の状況について書かれた文章の概要を捉えたり，意見や感想を伝えたりすることができる。</w:t>
            </w:r>
          </w:p>
        </w:tc>
        <w:tc>
          <w:tcPr>
            <w:tcW w:w="1701" w:type="dxa"/>
            <w:shd w:val="clear" w:color="auto" w:fill="auto"/>
            <w:vAlign w:val="center"/>
          </w:tcPr>
          <w:p w14:paraId="78CAB32F" w14:textId="0C4D0F03"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I</w:t>
            </w:r>
            <w:r>
              <w:rPr>
                <w:rFonts w:ascii="Century" w:eastAsia="ＭＳ Ｐ明朝" w:hAnsi="Century"/>
                <w:sz w:val="16"/>
                <w:szCs w:val="16"/>
              </w:rPr>
              <w:t>f</w:t>
            </w:r>
            <w:r>
              <w:rPr>
                <w:rFonts w:ascii="Century" w:eastAsia="ＭＳ Ｐ明朝" w:hAnsi="Century" w:hint="eastAsia"/>
                <w:sz w:val="16"/>
                <w:szCs w:val="16"/>
              </w:rPr>
              <w:t>＋主語＋動詞の過去形</w:t>
            </w:r>
            <w:r>
              <w:rPr>
                <w:rFonts w:ascii="Century" w:eastAsia="ＭＳ Ｐ明朝" w:hAnsi="Century"/>
                <w:sz w:val="16"/>
                <w:szCs w:val="16"/>
              </w:rPr>
              <w:t>, …</w:t>
            </w:r>
            <w:r>
              <w:rPr>
                <w:rFonts w:ascii="Century" w:eastAsia="ＭＳ Ｐ明朝" w:hAnsi="Century" w:hint="eastAsia"/>
                <w:sz w:val="16"/>
                <w:szCs w:val="16"/>
              </w:rPr>
              <w:t>.</w:t>
            </w:r>
            <w:r>
              <w:rPr>
                <w:rFonts w:ascii="Century" w:eastAsia="ＭＳ Ｐ明朝" w:hAnsi="Century" w:hint="eastAsia"/>
                <w:sz w:val="16"/>
                <w:szCs w:val="16"/>
              </w:rPr>
              <w:t>）</w:t>
            </w:r>
          </w:p>
          <w:p w14:paraId="13491CD8"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主語を説明する関係代名詞</w:t>
            </w:r>
          </w:p>
        </w:tc>
        <w:tc>
          <w:tcPr>
            <w:tcW w:w="708" w:type="dxa"/>
            <w:shd w:val="clear" w:color="auto" w:fill="FFFFCC"/>
            <w:vAlign w:val="center"/>
          </w:tcPr>
          <w:p w14:paraId="118FB25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50B90E5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6668C4C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43E1981" w14:textId="15DAC6D6"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＋主語＋動詞の過去形</w:t>
            </w:r>
            <w:r w:rsidRPr="00D73399">
              <w:rPr>
                <w:rFonts w:ascii="Century" w:eastAsia="ＭＳ Ｐ明朝" w:hAnsi="Century"/>
                <w:color w:val="000000" w:themeColor="text1"/>
                <w:sz w:val="18"/>
                <w:szCs w:val="18"/>
              </w:rPr>
              <w:t>, ….</w:t>
            </w:r>
            <w:r w:rsidRPr="00D73399">
              <w:rPr>
                <w:rFonts w:ascii="Century" w:eastAsia="ＭＳ Ｐ明朝" w:hAnsi="Century"/>
                <w:color w:val="000000" w:themeColor="text1"/>
                <w:sz w:val="18"/>
                <w:szCs w:val="18"/>
              </w:rPr>
              <w:t>）と主語を説明する関係代名詞を用いた文の形・意味・用法を理解している。（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6518FF" w14:textId="34691E08"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＋主語＋動詞の過去形</w:t>
            </w:r>
            <w:r w:rsidRPr="00D73399">
              <w:rPr>
                <w:rFonts w:ascii="Century" w:eastAsia="ＭＳ Ｐ明朝" w:hAnsi="Century"/>
                <w:color w:val="000000" w:themeColor="text1"/>
                <w:sz w:val="18"/>
                <w:szCs w:val="18"/>
              </w:rPr>
              <w:t>, ….</w:t>
            </w:r>
            <w:r w:rsidRPr="00D73399">
              <w:rPr>
                <w:rFonts w:ascii="Century" w:eastAsia="ＭＳ Ｐ明朝" w:hAnsi="Century"/>
                <w:color w:val="000000" w:themeColor="text1"/>
                <w:sz w:val="18"/>
                <w:szCs w:val="18"/>
              </w:rPr>
              <w:t>）と主語を説明する関係代名詞</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の理解をもとに，国をこえて助け合うことの大切さについて，理解したり伝えたりする技能を身につけている。（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52E598"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ＭＳ Ｐゴシック" w:eastAsia="ＭＳ Ｐゴシック" w:hAnsi="ＭＳ Ｐゴシック" w:cs="Segoe UI Symbol"/>
                <w:b/>
                <w:bCs/>
                <w:color w:val="000000" w:themeColor="text1"/>
                <w:sz w:val="18"/>
                <w:szCs w:val="18"/>
              </w:rPr>
              <w:tab/>
            </w:r>
            <w:r w:rsidRPr="00D73399">
              <w:rPr>
                <w:rFonts w:ascii="ＭＳ Ｐゴシック" w:eastAsia="ＭＳ Ｐゴシック" w:hAnsi="ＭＳ Ｐゴシック"/>
                <w:b/>
                <w:bCs/>
                <w:color w:val="000000" w:themeColor="text1"/>
                <w:sz w:val="18"/>
                <w:szCs w:val="18"/>
              </w:rPr>
              <w:t>国をこえて助け合うことの大切さを理解したり伝えたりするために，国際社会の状況について書かれた文章の概要を捉えている。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7D57408" w14:textId="250E655A"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国をこえて助け合うことの大切さを理解したり伝えたりするために，国際社会の状況について書かれた文章の概要を捉えたり，意見や感想を伝えたりしようとしている。（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C52BD18" w14:textId="25DCEF4F"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D2D2CA4"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国際協力</w:t>
            </w:r>
          </w:p>
        </w:tc>
        <w:tc>
          <w:tcPr>
            <w:tcW w:w="1559" w:type="dxa"/>
            <w:tcBorders>
              <w:left w:val="nil"/>
            </w:tcBorders>
            <w:shd w:val="clear" w:color="auto" w:fill="auto"/>
          </w:tcPr>
          <w:p w14:paraId="7916712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CFF125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1070AB7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D6DDB4D"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0A82FD3B" w14:textId="77777777" w:rsidR="00AF5F18" w:rsidRPr="00AE623F" w:rsidRDefault="00AF5F18" w:rsidP="00AF5F18">
            <w:pPr>
              <w:spacing w:line="300" w:lineRule="exact"/>
              <w:jc w:val="left"/>
              <w:rPr>
                <w:rFonts w:ascii="Century" w:eastAsia="ＭＳ Ｐ明朝" w:hAnsi="Century"/>
                <w:sz w:val="16"/>
                <w:szCs w:val="16"/>
              </w:rPr>
            </w:pPr>
          </w:p>
        </w:tc>
      </w:tr>
      <w:tr w:rsidR="00AF5F18" w14:paraId="79727D34" w14:textId="77777777" w:rsidTr="00AF5F18">
        <w:trPr>
          <w:cantSplit/>
          <w:trHeight w:val="46"/>
          <w:jc w:val="right"/>
        </w:trPr>
        <w:tc>
          <w:tcPr>
            <w:tcW w:w="279" w:type="dxa"/>
            <w:vMerge/>
          </w:tcPr>
          <w:p w14:paraId="5D5440FD"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044E05DA"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vMerge/>
            <w:shd w:val="clear" w:color="auto" w:fill="auto"/>
          </w:tcPr>
          <w:p w14:paraId="40432AC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23A1407" w14:textId="77777777" w:rsidR="00AF5F18" w:rsidRDefault="00AF5F18" w:rsidP="00AF5F18">
            <w:pPr>
              <w:spacing w:line="230" w:lineRule="exact"/>
              <w:jc w:val="center"/>
              <w:rPr>
                <w:rFonts w:ascii="Century" w:eastAsia="ＭＳ Ｐ明朝" w:hAnsi="Century"/>
                <w:sz w:val="18"/>
                <w:szCs w:val="18"/>
              </w:rPr>
            </w:pPr>
          </w:p>
        </w:tc>
        <w:tc>
          <w:tcPr>
            <w:tcW w:w="284" w:type="dxa"/>
            <w:vMerge/>
            <w:shd w:val="clear" w:color="auto" w:fill="auto"/>
            <w:vAlign w:val="center"/>
          </w:tcPr>
          <w:p w14:paraId="191F2CC8"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shd w:val="clear" w:color="auto" w:fill="auto"/>
            <w:vAlign w:val="center"/>
          </w:tcPr>
          <w:p w14:paraId="5C05BF22"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63826A52"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UA</w:t>
            </w:r>
          </w:p>
        </w:tc>
        <w:tc>
          <w:tcPr>
            <w:tcW w:w="2699" w:type="dxa"/>
          </w:tcPr>
          <w:p w14:paraId="518F73B5" w14:textId="14DDCACF"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国をこえて助け合うために，世界の現状についての話を聞いて概要を捉え，自分の感想や考えを伝えることができる。</w:t>
            </w:r>
          </w:p>
        </w:tc>
        <w:tc>
          <w:tcPr>
            <w:tcW w:w="1701" w:type="dxa"/>
            <w:shd w:val="clear" w:color="auto" w:fill="auto"/>
            <w:vAlign w:val="center"/>
          </w:tcPr>
          <w:p w14:paraId="1D35A601" w14:textId="20074284"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auto"/>
            <w:vAlign w:val="center"/>
          </w:tcPr>
          <w:p w14:paraId="71CFD0C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4C8882FC"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C15D59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7AA6B639"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国をこえて助け合うために，世界の現状についての話を聞いて概要を捉え，自分の感想や考えを伝えている。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9C16DB" w14:textId="7747056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国をこえて助け合うために，世界の現状についての話を聞いて概要を捉え，自分の感想や考えを伝えようとしている。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5CAFC5BD" w14:textId="42D11193"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世界の現状（出身地，言語，年齢，読み書きの能力）</w:t>
            </w:r>
          </w:p>
        </w:tc>
        <w:tc>
          <w:tcPr>
            <w:tcW w:w="1559" w:type="dxa"/>
            <w:tcBorders>
              <w:left w:val="nil"/>
            </w:tcBorders>
            <w:shd w:val="clear" w:color="auto" w:fill="auto"/>
          </w:tcPr>
          <w:p w14:paraId="5E41D33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1E5143A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E9DCAA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7674C9E6" w14:textId="77777777" w:rsidR="00AF5F18" w:rsidRPr="00AE623F" w:rsidRDefault="00AF5F18" w:rsidP="00AF5F18">
            <w:pPr>
              <w:spacing w:line="300" w:lineRule="exact"/>
              <w:jc w:val="left"/>
              <w:rPr>
                <w:rFonts w:ascii="Century" w:eastAsia="ＭＳ Ｐ明朝" w:hAnsi="Century"/>
                <w:sz w:val="16"/>
                <w:szCs w:val="16"/>
              </w:rPr>
            </w:pPr>
          </w:p>
        </w:tc>
      </w:tr>
      <w:tr w:rsidR="00AF5F18" w14:paraId="45BC664A" w14:textId="77777777" w:rsidTr="00AF5F18">
        <w:trPr>
          <w:cantSplit/>
          <w:trHeight w:val="360"/>
          <w:jc w:val="right"/>
        </w:trPr>
        <w:tc>
          <w:tcPr>
            <w:tcW w:w="279" w:type="dxa"/>
            <w:vMerge/>
          </w:tcPr>
          <w:p w14:paraId="383A2F73"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2B3B167C"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4DA665F"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Talk 3</w:t>
            </w:r>
          </w:p>
          <w:p w14:paraId="1995FD64"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食品の選択</w:t>
            </w:r>
          </w:p>
          <w:p w14:paraId="2A26A59E"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□相手の意見を受けて自分の主張を述べることができる。</w:t>
            </w:r>
          </w:p>
        </w:tc>
        <w:tc>
          <w:tcPr>
            <w:tcW w:w="709" w:type="dxa"/>
            <w:shd w:val="clear" w:color="auto" w:fill="auto"/>
            <w:vAlign w:val="center"/>
          </w:tcPr>
          <w:p w14:paraId="1DAD57E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99</w:t>
            </w:r>
          </w:p>
        </w:tc>
        <w:tc>
          <w:tcPr>
            <w:tcW w:w="284" w:type="dxa"/>
            <w:shd w:val="clear" w:color="auto" w:fill="auto"/>
            <w:vAlign w:val="center"/>
          </w:tcPr>
          <w:p w14:paraId="1E12BA4D"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F81CCFA" w14:textId="77777777" w:rsidR="00AF5F18" w:rsidRPr="007949D4"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41A164B8" w14:textId="77777777" w:rsidR="00AF5F18" w:rsidRPr="007949D4" w:rsidRDefault="00AF5F18" w:rsidP="00AF5F18">
            <w:pPr>
              <w:spacing w:line="230" w:lineRule="exact"/>
              <w:jc w:val="center"/>
              <w:rPr>
                <w:rFonts w:ascii="Century" w:eastAsia="ＭＳ Ｐ明朝" w:hAnsi="Century"/>
                <w:sz w:val="18"/>
                <w:szCs w:val="18"/>
              </w:rPr>
            </w:pPr>
          </w:p>
        </w:tc>
        <w:tc>
          <w:tcPr>
            <w:tcW w:w="2699" w:type="dxa"/>
          </w:tcPr>
          <w:p w14:paraId="275AEB0E" w14:textId="1BBA12F6"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相手の意見を受けて自分の主張を述べることができる。</w:t>
            </w:r>
          </w:p>
        </w:tc>
        <w:tc>
          <w:tcPr>
            <w:tcW w:w="1701" w:type="dxa"/>
            <w:shd w:val="clear" w:color="auto" w:fill="auto"/>
            <w:vAlign w:val="center"/>
          </w:tcPr>
          <w:p w14:paraId="67A1AEC6" w14:textId="0756C89D" w:rsidR="00AF5F18"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see your point, but </w:t>
            </w:r>
            <w:r>
              <w:rPr>
                <w:rFonts w:ascii="Century" w:eastAsia="ＭＳ Ｐ明朝" w:hAnsi="Century"/>
                <w:sz w:val="16"/>
                <w:szCs w:val="16"/>
              </w:rPr>
              <w:t>….</w:t>
            </w:r>
          </w:p>
          <w:p w14:paraId="40BACA28" w14:textId="77777777" w:rsidR="00AF5F18" w:rsidRPr="009D65D1" w:rsidRDefault="00AF5F18" w:rsidP="00AF5F18">
            <w:pPr>
              <w:spacing w:line="300" w:lineRule="exact"/>
              <w:jc w:val="left"/>
              <w:rPr>
                <w:rFonts w:ascii="Century" w:eastAsia="ＭＳ Ｐ明朝" w:hAnsi="Century"/>
                <w:sz w:val="16"/>
                <w:szCs w:val="16"/>
              </w:rPr>
            </w:pPr>
          </w:p>
        </w:tc>
        <w:tc>
          <w:tcPr>
            <w:tcW w:w="708" w:type="dxa"/>
            <w:shd w:val="clear" w:color="auto" w:fill="FFFFCC"/>
            <w:vAlign w:val="center"/>
          </w:tcPr>
          <w:p w14:paraId="5DB8A47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0F8B6C03"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72BB7AB1"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6956" w:type="dxa"/>
          </w:tcPr>
          <w:p w14:paraId="467AD9F9" w14:textId="23729F2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［知識］賛成や反対とその理由を述べる表現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72090CC8" w14:textId="23C246C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［技能］食品の選択について，これまで読んだ内容や自分の考えを整理して，賛成や反対とその理由を述べる表現を用いて，主張を伝え合う技能を身につけている。（</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166F011" w14:textId="6F20EBB8" w:rsidR="00AF5F18" w:rsidRPr="00D73399" w:rsidRDefault="00AF5F18" w:rsidP="00AF5F18">
            <w:pPr>
              <w:spacing w:line="300" w:lineRule="exact"/>
              <w:ind w:leftChars="50" w:left="375" w:hangingChars="150" w:hanging="270"/>
              <w:jc w:val="left"/>
              <w:rPr>
                <w:rFonts w:ascii="Arial Black" w:eastAsia="ＭＳ Ｐ明朝" w:hAnsi="Arial Black"/>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議論を通して考えを深めることができるように，食品の選択について，これまで読んだ内容や自分の考えを整理して，相手の意見を受けて主張を述べ合っている。</w:t>
            </w:r>
            <w:r w:rsidRPr="00D73399">
              <w:rPr>
                <w:rFonts w:ascii="Arial Black" w:eastAsia="ＭＳ Ｐ明朝" w:hAnsi="Arial Black"/>
                <w:bCs/>
                <w:color w:val="000000" w:themeColor="text1"/>
                <w:sz w:val="18"/>
                <w:szCs w:val="18"/>
              </w:rPr>
              <w:t>（</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57C312FB" w14:textId="5CFFE5FB"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議論を通して考えを深めることができるように，食品の選択について，これまで読んだ内容や自分の考えを整理して，相手の意見を受けて主張を述べ合おうとし</w:t>
            </w:r>
            <w:r w:rsidRPr="00D73399">
              <w:rPr>
                <w:rFonts w:ascii="Century" w:eastAsia="ＭＳ Ｐ明朝" w:hAnsi="Century"/>
                <w:bCs/>
                <w:color w:val="000000" w:themeColor="text1"/>
                <w:sz w:val="18"/>
                <w:szCs w:val="18"/>
              </w:rPr>
              <w:t>ている。</w:t>
            </w:r>
            <w:r w:rsidRPr="00D73399">
              <w:rPr>
                <w:rFonts w:ascii="Century" w:eastAsia="ＭＳ Ｐ明朝" w:hAnsi="Century"/>
                <w:color w:val="000000" w:themeColor="text1"/>
                <w:sz w:val="18"/>
                <w:szCs w:val="18"/>
              </w:rPr>
              <w:t>（</w:t>
            </w:r>
            <w:r w:rsidR="00D93B81">
              <w:rPr>
                <w:rFonts w:ascii="Century" w:eastAsia="ＭＳ Ｐ明朝" w:hAnsi="Century" w:hint="eastAsia"/>
                <w:color w:val="000000" w:themeColor="text1"/>
                <w:sz w:val="18"/>
                <w:szCs w:val="18"/>
              </w:rPr>
              <w:t>R</w:t>
            </w:r>
            <w:r w:rsidR="00D93B81">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D5EBCB5" w14:textId="2425C353"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議論</w:t>
            </w:r>
          </w:p>
          <w:p w14:paraId="567A2E8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国産野菜と輸入野菜</w:t>
            </w:r>
          </w:p>
        </w:tc>
        <w:tc>
          <w:tcPr>
            <w:tcW w:w="1559" w:type="dxa"/>
            <w:tcBorders>
              <w:left w:val="nil"/>
            </w:tcBorders>
            <w:shd w:val="clear" w:color="auto" w:fill="auto"/>
          </w:tcPr>
          <w:p w14:paraId="285751BA"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8E702E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1166D91F"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31A42A24" w14:textId="77777777" w:rsidR="00AF5F18" w:rsidRPr="00AE623F" w:rsidRDefault="00AF5F18" w:rsidP="00AA60F1">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相手の主張を受けて話す</w:t>
            </w:r>
          </w:p>
        </w:tc>
        <w:tc>
          <w:tcPr>
            <w:tcW w:w="1701" w:type="dxa"/>
            <w:shd w:val="clear" w:color="auto" w:fill="auto"/>
          </w:tcPr>
          <w:p w14:paraId="01F1838B"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2950248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295BE91"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tc>
      </w:tr>
      <w:tr w:rsidR="00AF5F18" w14:paraId="532BB120" w14:textId="77777777" w:rsidTr="00AF5F18">
        <w:trPr>
          <w:cantSplit/>
          <w:trHeight w:val="213"/>
          <w:jc w:val="right"/>
        </w:trPr>
        <w:tc>
          <w:tcPr>
            <w:tcW w:w="279" w:type="dxa"/>
            <w:vMerge/>
          </w:tcPr>
          <w:p w14:paraId="67AD05C4"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73C31BB9"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1F0B7B26"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4</w:t>
            </w:r>
          </w:p>
        </w:tc>
        <w:tc>
          <w:tcPr>
            <w:tcW w:w="709" w:type="dxa"/>
            <w:shd w:val="clear" w:color="auto" w:fill="auto"/>
            <w:vAlign w:val="center"/>
          </w:tcPr>
          <w:p w14:paraId="4E45B569"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100</w:t>
            </w:r>
          </w:p>
        </w:tc>
        <w:tc>
          <w:tcPr>
            <w:tcW w:w="284" w:type="dxa"/>
            <w:shd w:val="clear" w:color="auto" w:fill="auto"/>
            <w:vAlign w:val="center"/>
          </w:tcPr>
          <w:p w14:paraId="634D4D8A"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7A4A384"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7221C682"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7F834443" w14:textId="4C761DD7" w:rsidR="00AF5F18"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仮定法を用いた文の形・意味・用法を復習し，理解を確かめる。</w:t>
            </w:r>
          </w:p>
        </w:tc>
        <w:tc>
          <w:tcPr>
            <w:tcW w:w="1701" w:type="dxa"/>
            <w:shd w:val="clear" w:color="auto" w:fill="auto"/>
            <w:vAlign w:val="center"/>
          </w:tcPr>
          <w:p w14:paraId="14C954FA" w14:textId="65F83E84"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FFFFCC"/>
            <w:vAlign w:val="center"/>
          </w:tcPr>
          <w:p w14:paraId="7E4F872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4C01982C"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7437AD1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p>
        </w:tc>
        <w:tc>
          <w:tcPr>
            <w:tcW w:w="6956" w:type="dxa"/>
          </w:tcPr>
          <w:p w14:paraId="78DFC70D" w14:textId="77777777" w:rsidR="00AA60F1" w:rsidRDefault="00AF5F18" w:rsidP="00AA60F1">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5377A0C0" w14:textId="1AC45439" w:rsidR="00AF5F18" w:rsidRPr="00D73399" w:rsidRDefault="00AF5F18" w:rsidP="00AA60F1">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［技能］仮定法を用いて，願いや現実とは異なることを伝える技能を身につけている。</w:t>
            </w:r>
          </w:p>
        </w:tc>
        <w:tc>
          <w:tcPr>
            <w:tcW w:w="1701" w:type="dxa"/>
            <w:tcBorders>
              <w:right w:val="nil"/>
            </w:tcBorders>
            <w:shd w:val="clear" w:color="auto" w:fill="auto"/>
          </w:tcPr>
          <w:p w14:paraId="16F94FA3" w14:textId="71BBFA20" w:rsidR="00AF5F18" w:rsidRPr="00AE623F" w:rsidRDefault="00AF5F18" w:rsidP="00AF5F18">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570DDE1" w14:textId="77777777" w:rsidR="00AF5F18" w:rsidRPr="00AE623F" w:rsidRDefault="00AF5F18" w:rsidP="00AF5F18">
            <w:pPr>
              <w:spacing w:line="300" w:lineRule="exact"/>
              <w:jc w:val="left"/>
              <w:rPr>
                <w:rFonts w:ascii="Century" w:eastAsia="ＭＳ Ｐ明朝" w:hAnsi="Century"/>
                <w:sz w:val="16"/>
                <w:szCs w:val="16"/>
              </w:rPr>
            </w:pPr>
          </w:p>
        </w:tc>
        <w:tc>
          <w:tcPr>
            <w:tcW w:w="1701" w:type="dxa"/>
            <w:shd w:val="clear" w:color="auto" w:fill="auto"/>
          </w:tcPr>
          <w:p w14:paraId="05FCED63" w14:textId="77777777" w:rsidR="00AF5F18" w:rsidRPr="00AE623F" w:rsidRDefault="00AF5F18" w:rsidP="00AF5F18">
            <w:pPr>
              <w:spacing w:line="300" w:lineRule="exact"/>
              <w:jc w:val="left"/>
              <w:rPr>
                <w:rFonts w:ascii="Century" w:eastAsia="ＭＳ Ｐ明朝" w:hAnsi="Century"/>
                <w:sz w:val="16"/>
                <w:szCs w:val="16"/>
              </w:rPr>
            </w:pPr>
          </w:p>
        </w:tc>
      </w:tr>
      <w:tr w:rsidR="00AF5F18" w14:paraId="1226BE4B" w14:textId="77777777" w:rsidTr="00AF5F18">
        <w:trPr>
          <w:cantSplit/>
          <w:trHeight w:val="46"/>
          <w:jc w:val="right"/>
        </w:trPr>
        <w:tc>
          <w:tcPr>
            <w:tcW w:w="279" w:type="dxa"/>
            <w:vMerge/>
          </w:tcPr>
          <w:p w14:paraId="4E370160" w14:textId="77777777" w:rsidR="00AF5F18" w:rsidRPr="004C4962" w:rsidRDefault="00AF5F18" w:rsidP="00AF5F18">
            <w:pPr>
              <w:spacing w:line="230" w:lineRule="exact"/>
              <w:jc w:val="center"/>
              <w:rPr>
                <w:rFonts w:ascii="Century" w:eastAsia="ＭＳ Ｐ明朝" w:hAnsi="Century"/>
                <w:sz w:val="18"/>
                <w:szCs w:val="18"/>
              </w:rPr>
            </w:pPr>
          </w:p>
        </w:tc>
        <w:tc>
          <w:tcPr>
            <w:tcW w:w="283" w:type="dxa"/>
            <w:vMerge/>
          </w:tcPr>
          <w:p w14:paraId="2F3C972B" w14:textId="77777777" w:rsidR="00AF5F18" w:rsidRPr="007949D4" w:rsidRDefault="00AF5F18" w:rsidP="00AF5F18">
            <w:pPr>
              <w:spacing w:line="230" w:lineRule="exact"/>
              <w:jc w:val="center"/>
              <w:rPr>
                <w:rFonts w:ascii="Century" w:eastAsia="ＭＳ Ｐ明朝" w:hAnsi="Century"/>
                <w:sz w:val="18"/>
                <w:szCs w:val="18"/>
              </w:rPr>
            </w:pPr>
          </w:p>
        </w:tc>
        <w:tc>
          <w:tcPr>
            <w:tcW w:w="2268" w:type="dxa"/>
            <w:shd w:val="clear" w:color="auto" w:fill="auto"/>
          </w:tcPr>
          <w:p w14:paraId="4280178D"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6</w:t>
            </w:r>
          </w:p>
          <w:p w14:paraId="47144846" w14:textId="77777777" w:rsidR="00AF5F18" w:rsidRPr="00592DEA" w:rsidRDefault="00AF5F18" w:rsidP="00AF5F18">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中学校生活の思い出</w:t>
            </w:r>
          </w:p>
          <w:p w14:paraId="70258D47"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□スピーチを聞いて，話の概要を理解することができる。</w:t>
            </w:r>
          </w:p>
        </w:tc>
        <w:tc>
          <w:tcPr>
            <w:tcW w:w="709" w:type="dxa"/>
            <w:shd w:val="clear" w:color="auto" w:fill="auto"/>
            <w:vAlign w:val="center"/>
          </w:tcPr>
          <w:p w14:paraId="6D25C4AD" w14:textId="77777777" w:rsidR="00AF5F18" w:rsidRPr="00386167"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101</w:t>
            </w:r>
          </w:p>
        </w:tc>
        <w:tc>
          <w:tcPr>
            <w:tcW w:w="284" w:type="dxa"/>
            <w:shd w:val="clear" w:color="auto" w:fill="auto"/>
            <w:vAlign w:val="center"/>
          </w:tcPr>
          <w:p w14:paraId="5CF715CF"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0E0C94DF"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13B7ED5B"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2029D8DD" w14:textId="6A639CF7"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スピーチを聞いて，話の概要を理解することができる。</w:t>
            </w:r>
          </w:p>
        </w:tc>
        <w:tc>
          <w:tcPr>
            <w:tcW w:w="1701" w:type="dxa"/>
            <w:shd w:val="clear" w:color="auto" w:fill="auto"/>
            <w:vAlign w:val="center"/>
          </w:tcPr>
          <w:p w14:paraId="12197455" w14:textId="69DEB746" w:rsidR="00AF5F18" w:rsidRPr="009D65D1"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w:t>
            </w:r>
            <w:r>
              <w:rPr>
                <w:rFonts w:ascii="Century" w:eastAsia="ＭＳ Ｐ明朝" w:hAnsi="Century" w:hint="eastAsia"/>
                <w:sz w:val="16"/>
                <w:szCs w:val="16"/>
              </w:rPr>
              <w:t>仮定法</w:t>
            </w:r>
          </w:p>
        </w:tc>
        <w:tc>
          <w:tcPr>
            <w:tcW w:w="708" w:type="dxa"/>
            <w:shd w:val="clear" w:color="auto" w:fill="FFFFCC"/>
            <w:vAlign w:val="center"/>
          </w:tcPr>
          <w:p w14:paraId="6CC5F6BD"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019796B7"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2F7DAD3E"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4B53E0EE" w14:textId="1383C7B0"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［知識］スピーチの構成を理解している。（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6BE8F981" w14:textId="364516AD"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［技能］スピーチの構成の理解をもとに，中学校生活の思い出について，スピーチを聞いて内容を聞き取る技能を身につけている。（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0BBA1875" w14:textId="77777777" w:rsidR="00AF5F18" w:rsidRPr="00D73399" w:rsidRDefault="00AF5F18" w:rsidP="00AF5F18">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スピーチができるようになるために，友達の中学校生活の思い出についてのスピーチを聞いて，概要を捉えている。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6030DDCD" w14:textId="6026BD00" w:rsidR="00AF5F18" w:rsidRPr="00D73399" w:rsidRDefault="00AF5F18" w:rsidP="00D93B81">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スピーチができるようになるために，友達の中学校生活の思い出についてのスピーチを聞いて，概要を捉えようとしている。（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036BF74C" w14:textId="2F5EBAC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5FFAE06F"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中学校生活の思い出</w:t>
            </w:r>
          </w:p>
        </w:tc>
        <w:tc>
          <w:tcPr>
            <w:tcW w:w="1559" w:type="dxa"/>
            <w:tcBorders>
              <w:left w:val="nil"/>
            </w:tcBorders>
            <w:shd w:val="clear" w:color="auto" w:fill="auto"/>
          </w:tcPr>
          <w:p w14:paraId="3680DEE6"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8F3F42D"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701" w:type="dxa"/>
            <w:shd w:val="clear" w:color="auto" w:fill="auto"/>
          </w:tcPr>
          <w:p w14:paraId="11EB14ED"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028E92E1"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2A57FDB" w14:textId="77777777" w:rsidR="00AF5F18" w:rsidRPr="00AE623F"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r>
      <w:tr w:rsidR="00AF5F18" w14:paraId="33D29D63" w14:textId="77777777" w:rsidTr="00AF5F18">
        <w:trPr>
          <w:cantSplit/>
          <w:trHeight w:val="336"/>
          <w:jc w:val="right"/>
        </w:trPr>
        <w:tc>
          <w:tcPr>
            <w:tcW w:w="279" w:type="dxa"/>
          </w:tcPr>
          <w:p w14:paraId="735F0388"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12</w:t>
            </w:r>
          </w:p>
        </w:tc>
        <w:tc>
          <w:tcPr>
            <w:tcW w:w="283" w:type="dxa"/>
          </w:tcPr>
          <w:p w14:paraId="1F1772C4"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12</w:t>
            </w:r>
          </w:p>
        </w:tc>
        <w:tc>
          <w:tcPr>
            <w:tcW w:w="2268" w:type="dxa"/>
            <w:shd w:val="clear" w:color="auto" w:fill="auto"/>
          </w:tcPr>
          <w:p w14:paraId="619A948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Stage Activity 3</w:t>
            </w:r>
          </w:p>
          <w:p w14:paraId="024007C3"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s Have a Mini Debate</w:t>
            </w:r>
          </w:p>
          <w:p w14:paraId="6D7670B8"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□主張とその理由を明確にしながら，ディベートをすることができる。</w:t>
            </w:r>
          </w:p>
        </w:tc>
        <w:tc>
          <w:tcPr>
            <w:tcW w:w="709" w:type="dxa"/>
            <w:shd w:val="clear" w:color="auto" w:fill="auto"/>
            <w:vAlign w:val="center"/>
          </w:tcPr>
          <w:p w14:paraId="7029B92B"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02</w:t>
            </w:r>
            <w:r>
              <w:rPr>
                <w:rFonts w:ascii="Century" w:eastAsia="ＭＳ Ｐ明朝" w:hAnsi="Century" w:hint="eastAsia"/>
                <w:sz w:val="18"/>
                <w:szCs w:val="18"/>
              </w:rPr>
              <w:t>-105</w:t>
            </w:r>
          </w:p>
        </w:tc>
        <w:tc>
          <w:tcPr>
            <w:tcW w:w="284" w:type="dxa"/>
            <w:shd w:val="clear" w:color="auto" w:fill="auto"/>
            <w:vAlign w:val="center"/>
          </w:tcPr>
          <w:p w14:paraId="0BB19E96"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381D8CA0" w14:textId="77777777" w:rsidR="00AF5F18" w:rsidRPr="004C4962" w:rsidRDefault="00AF5F18" w:rsidP="00AF5F18">
            <w:pPr>
              <w:spacing w:line="230" w:lineRule="exact"/>
              <w:jc w:val="center"/>
              <w:rPr>
                <w:rFonts w:ascii="Century" w:eastAsia="ＭＳ Ｐ明朝" w:hAnsi="Century"/>
                <w:sz w:val="18"/>
                <w:szCs w:val="18"/>
              </w:rPr>
            </w:pPr>
          </w:p>
        </w:tc>
        <w:tc>
          <w:tcPr>
            <w:tcW w:w="425" w:type="dxa"/>
            <w:shd w:val="clear" w:color="auto" w:fill="auto"/>
            <w:vAlign w:val="center"/>
          </w:tcPr>
          <w:p w14:paraId="60A8AF70" w14:textId="77777777" w:rsidR="00AF5F18" w:rsidRPr="004C4962" w:rsidRDefault="00AF5F18" w:rsidP="00AF5F18">
            <w:pPr>
              <w:spacing w:line="230" w:lineRule="exact"/>
              <w:jc w:val="center"/>
              <w:rPr>
                <w:rFonts w:ascii="Century" w:eastAsia="ＭＳ Ｐ明朝" w:hAnsi="Century"/>
                <w:sz w:val="18"/>
                <w:szCs w:val="18"/>
              </w:rPr>
            </w:pPr>
          </w:p>
        </w:tc>
        <w:tc>
          <w:tcPr>
            <w:tcW w:w="2699" w:type="dxa"/>
          </w:tcPr>
          <w:p w14:paraId="1996FC6E" w14:textId="0A89A419"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主張とその理由を明確にしながら，ディベートをすることができる。</w:t>
            </w:r>
          </w:p>
        </w:tc>
        <w:tc>
          <w:tcPr>
            <w:tcW w:w="1701" w:type="dxa"/>
            <w:shd w:val="clear" w:color="auto" w:fill="auto"/>
            <w:vAlign w:val="center"/>
          </w:tcPr>
          <w:p w14:paraId="425F494F" w14:textId="0071675D"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5C8C2B92" w14:textId="77777777" w:rsidR="00AF5F18" w:rsidRPr="009D65D1" w:rsidRDefault="00AF5F18" w:rsidP="00AF5F18">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（ディベートで使える表現，ディベートの論題）</w:t>
            </w:r>
          </w:p>
        </w:tc>
        <w:tc>
          <w:tcPr>
            <w:tcW w:w="708" w:type="dxa"/>
            <w:shd w:val="clear" w:color="auto" w:fill="FFFFCC"/>
            <w:vAlign w:val="center"/>
          </w:tcPr>
          <w:p w14:paraId="53261B34"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7EE8E2D" w14:textId="77777777" w:rsidR="00AF5F18" w:rsidRPr="00D73399" w:rsidRDefault="00AF5F18" w:rsidP="00AF5F18">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5D150F5" w14:textId="77777777" w:rsidR="00AF5F18" w:rsidRPr="00D73399" w:rsidRDefault="00AF5F18" w:rsidP="00AF5F18">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0EC625B" w14:textId="30689EBF"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6</w:t>
            </w:r>
            <w:r w:rsidRPr="00D73399">
              <w:rPr>
                <w:rFonts w:ascii="Century" w:eastAsia="ＭＳ Ｐ明朝" w:hAnsi="Century"/>
                <w:color w:val="000000" w:themeColor="text1"/>
                <w:sz w:val="18"/>
                <w:szCs w:val="18"/>
              </w:rPr>
              <w:t>までの学習事項を</w:t>
            </w:r>
            <w:r w:rsidRPr="00D73399">
              <w:rPr>
                <w:rFonts w:ascii="Century" w:eastAsia="ＭＳ Ｐ明朝" w:hAnsi="Century" w:hint="eastAsia"/>
                <w:color w:val="000000" w:themeColor="text1"/>
                <w:sz w:val="18"/>
                <w:szCs w:val="18"/>
              </w:rPr>
              <w:t>用いた</w:t>
            </w:r>
            <w:r w:rsidRPr="00D73399">
              <w:rPr>
                <w:rFonts w:ascii="Century" w:eastAsia="ＭＳ Ｐ明朝" w:hAnsi="Century"/>
                <w:color w:val="000000" w:themeColor="text1"/>
                <w:sz w:val="18"/>
                <w:szCs w:val="18"/>
              </w:rPr>
              <w:t>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31B9ED"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6</w:t>
            </w:r>
            <w:r w:rsidRPr="00D73399">
              <w:rPr>
                <w:rFonts w:ascii="Century" w:eastAsia="ＭＳ Ｐ明朝" w:hAnsi="Century"/>
                <w:color w:val="000000" w:themeColor="text1"/>
                <w:sz w:val="18"/>
                <w:szCs w:val="18"/>
              </w:rPr>
              <w:t>までの学習事項を用いて，ある論題について賛成・反対の立場を決めて，主張とその理由を明確にしながら，意見を伝え合う技能を身につけている。（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58E8B9F"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物事を論理的・多面的に考えて説得力のある主張ができるようになるために，社会的な話題について書かれた文章を参考に，賛成・反対の立場を決めてグループでディベートを行い，論点に沿った主張を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315E492" w14:textId="18F12113"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物事を論理的・多面的に考えて説得力のある主張ができるようになるために，社会的な話題について書かれた文章を参考に，賛成・反対の立場を決めてグループでディベートを行い，論点に沿った主張を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701" w:type="dxa"/>
            <w:tcBorders>
              <w:right w:val="nil"/>
            </w:tcBorders>
            <w:shd w:val="clear" w:color="auto" w:fill="auto"/>
          </w:tcPr>
          <w:p w14:paraId="1A1B7D2E" w14:textId="4DB9FC6E"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ミニディベート</w:t>
            </w:r>
          </w:p>
          <w:p w14:paraId="2B9E0DB4"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日本は住むのによい国か</w:t>
            </w:r>
          </w:p>
        </w:tc>
        <w:tc>
          <w:tcPr>
            <w:tcW w:w="1559" w:type="dxa"/>
            <w:tcBorders>
              <w:left w:val="nil"/>
            </w:tcBorders>
            <w:shd w:val="clear" w:color="auto" w:fill="auto"/>
          </w:tcPr>
          <w:p w14:paraId="69806A82"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7E82FF4C"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2891367"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5FBA1595"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司会進行する</w:t>
            </w:r>
          </w:p>
          <w:p w14:paraId="00DAD3B2"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メモを取って質問や反論につなげる</w:t>
            </w:r>
          </w:p>
        </w:tc>
        <w:tc>
          <w:tcPr>
            <w:tcW w:w="1701" w:type="dxa"/>
            <w:shd w:val="clear" w:color="auto" w:fill="auto"/>
          </w:tcPr>
          <w:p w14:paraId="65F8009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763CAD00"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0C5CB1E"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F0E09F4" w14:textId="77777777" w:rsidR="00AF5F18" w:rsidRDefault="00AF5F18" w:rsidP="00AF5F18">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28A09721" w14:textId="77777777" w:rsidR="00AF5F18" w:rsidRPr="00AE623F" w:rsidRDefault="00AF5F18" w:rsidP="00AF5F18">
            <w:pPr>
              <w:spacing w:line="300" w:lineRule="exact"/>
              <w:jc w:val="left"/>
              <w:rPr>
                <w:rFonts w:ascii="Century" w:eastAsia="ＭＳ Ｐ明朝" w:hAnsi="Century"/>
                <w:sz w:val="16"/>
                <w:szCs w:val="16"/>
              </w:rPr>
            </w:pPr>
          </w:p>
        </w:tc>
      </w:tr>
      <w:tr w:rsidR="00AF5F18" w14:paraId="04979EB5" w14:textId="77777777" w:rsidTr="00AF5F18">
        <w:trPr>
          <w:cantSplit/>
          <w:trHeight w:val="50"/>
          <w:jc w:val="right"/>
        </w:trPr>
        <w:tc>
          <w:tcPr>
            <w:tcW w:w="279" w:type="dxa"/>
            <w:tcBorders>
              <w:bottom w:val="single" w:sz="4" w:space="0" w:color="auto"/>
            </w:tcBorders>
          </w:tcPr>
          <w:p w14:paraId="31ECB4FC" w14:textId="77777777" w:rsidR="00AF5F18" w:rsidRPr="004C4962"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tcPr>
          <w:p w14:paraId="60E7EF1A" w14:textId="77777777" w:rsidR="00AF5F18" w:rsidRPr="007949D4" w:rsidRDefault="00AF5F18" w:rsidP="00AF5F18">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2268" w:type="dxa"/>
            <w:tcBorders>
              <w:bottom w:val="single" w:sz="4" w:space="0" w:color="auto"/>
            </w:tcBorders>
            <w:shd w:val="clear" w:color="auto" w:fill="auto"/>
          </w:tcPr>
          <w:p w14:paraId="3CCCA431"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 xml:space="preserve">s Read </w:t>
            </w:r>
            <w:r w:rsidRPr="00592DEA">
              <w:rPr>
                <w:rFonts w:ascii="Century" w:eastAsia="ＭＳ Ｐ明朝" w:hAnsi="Century"/>
                <w:sz w:val="18"/>
                <w:szCs w:val="18"/>
              </w:rPr>
              <w:t>2</w:t>
            </w:r>
          </w:p>
          <w:p w14:paraId="11C3CD49"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Power Your Future</w:t>
            </w:r>
          </w:p>
          <w:p w14:paraId="1FA72910" w14:textId="77777777" w:rsidR="00AF5F18" w:rsidRPr="00592DEA" w:rsidRDefault="00AF5F18" w:rsidP="00AF5F18">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□エネルギー問題に関する説明文を読んで，概要を理解し，自分の考えや意見を述べることができる。</w:t>
            </w:r>
          </w:p>
        </w:tc>
        <w:tc>
          <w:tcPr>
            <w:tcW w:w="709" w:type="dxa"/>
            <w:tcBorders>
              <w:bottom w:val="single" w:sz="4" w:space="0" w:color="auto"/>
            </w:tcBorders>
            <w:shd w:val="clear" w:color="auto" w:fill="auto"/>
            <w:vAlign w:val="center"/>
          </w:tcPr>
          <w:p w14:paraId="07FC2C7D"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06</w:t>
            </w:r>
            <w:r>
              <w:rPr>
                <w:rFonts w:ascii="Century" w:eastAsia="ＭＳ Ｐ明朝" w:hAnsi="Century" w:hint="eastAsia"/>
                <w:sz w:val="18"/>
                <w:szCs w:val="18"/>
              </w:rPr>
              <w:t>-10</w:t>
            </w:r>
            <w:r>
              <w:rPr>
                <w:rFonts w:ascii="Century" w:eastAsia="ＭＳ Ｐ明朝" w:hAnsi="Century"/>
                <w:sz w:val="18"/>
                <w:szCs w:val="18"/>
              </w:rPr>
              <w:t>9</w:t>
            </w:r>
          </w:p>
        </w:tc>
        <w:tc>
          <w:tcPr>
            <w:tcW w:w="284" w:type="dxa"/>
            <w:tcBorders>
              <w:bottom w:val="single" w:sz="4" w:space="0" w:color="auto"/>
            </w:tcBorders>
            <w:shd w:val="clear" w:color="auto" w:fill="auto"/>
            <w:vAlign w:val="center"/>
          </w:tcPr>
          <w:p w14:paraId="70437560" w14:textId="77777777" w:rsidR="00AF5F18" w:rsidRDefault="00AF5F18" w:rsidP="00AF5F18">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tcBorders>
              <w:bottom w:val="single" w:sz="4" w:space="0" w:color="auto"/>
            </w:tcBorders>
            <w:shd w:val="clear" w:color="auto" w:fill="auto"/>
            <w:vAlign w:val="center"/>
          </w:tcPr>
          <w:p w14:paraId="66FAC607" w14:textId="77777777" w:rsidR="00AF5F18" w:rsidRDefault="00AF5F18" w:rsidP="00AF5F18">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3D8BF8F3" w14:textId="77777777" w:rsidR="00AF5F18" w:rsidRDefault="00AF5F18" w:rsidP="00AF5F18">
            <w:pPr>
              <w:spacing w:line="230" w:lineRule="exact"/>
              <w:jc w:val="center"/>
              <w:rPr>
                <w:rFonts w:ascii="Century" w:eastAsia="ＭＳ Ｐ明朝" w:hAnsi="Century"/>
                <w:sz w:val="18"/>
                <w:szCs w:val="18"/>
              </w:rPr>
            </w:pPr>
          </w:p>
        </w:tc>
        <w:tc>
          <w:tcPr>
            <w:tcW w:w="2699" w:type="dxa"/>
            <w:tcBorders>
              <w:bottom w:val="single" w:sz="4" w:space="0" w:color="auto"/>
            </w:tcBorders>
          </w:tcPr>
          <w:p w14:paraId="607CD000" w14:textId="5D6909EE" w:rsidR="00AF5F18" w:rsidRPr="009D65D1" w:rsidRDefault="00AF5F18" w:rsidP="00AF5F18">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エネルギー問題に関する説明文を読んで，概要を理解し，自分の考えや意見を述べることができる。</w:t>
            </w:r>
          </w:p>
        </w:tc>
        <w:tc>
          <w:tcPr>
            <w:tcW w:w="1701" w:type="dxa"/>
            <w:tcBorders>
              <w:bottom w:val="single" w:sz="4" w:space="0" w:color="auto"/>
            </w:tcBorders>
            <w:shd w:val="clear" w:color="auto" w:fill="auto"/>
            <w:vAlign w:val="center"/>
          </w:tcPr>
          <w:p w14:paraId="3DDA462A" w14:textId="505ED0CB" w:rsidR="00AF5F18" w:rsidRDefault="00AF5F18" w:rsidP="00AF5F18">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79C28276" w14:textId="77777777" w:rsidR="00AF5F18" w:rsidRPr="009D65D1" w:rsidRDefault="00AF5F18" w:rsidP="00AF5F18">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05D479EC" w14:textId="7A8F9043" w:rsidR="00AF5F18" w:rsidRPr="00D73399" w:rsidRDefault="00AF5F18"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tcBorders>
              <w:bottom w:val="single" w:sz="4" w:space="0" w:color="auto"/>
            </w:tcBorders>
            <w:shd w:val="clear" w:color="auto" w:fill="FFFF00"/>
            <w:vAlign w:val="center"/>
          </w:tcPr>
          <w:p w14:paraId="43561366" w14:textId="709E4A5B" w:rsidR="00AF5F18" w:rsidRPr="00D73399" w:rsidRDefault="00AF5F18" w:rsidP="002C7385">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tcBorders>
              <w:bottom w:val="single" w:sz="4" w:space="0" w:color="auto"/>
            </w:tcBorders>
            <w:shd w:val="clear" w:color="auto" w:fill="FFFFCC"/>
            <w:vAlign w:val="center"/>
          </w:tcPr>
          <w:p w14:paraId="58330087" w14:textId="0397742E" w:rsidR="00AF5F18" w:rsidRPr="00D73399" w:rsidRDefault="00AF5F18"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Borders>
              <w:bottom w:val="single" w:sz="4" w:space="0" w:color="auto"/>
            </w:tcBorders>
          </w:tcPr>
          <w:p w14:paraId="50B916DE" w14:textId="476259F4"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［知識］長所と短所を比較して述べる文章の構成を理解している。（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67AF19CA" w14:textId="77777777"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［技能］長所と短所を比較して述べる文章の構成の理解をもとに，エネルギー問題について書かれた文章の内容を読み取る技能を身につけている。（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272E18A8" w14:textId="77777777" w:rsidR="00AF5F18" w:rsidRPr="00D73399" w:rsidRDefault="00AF5F18" w:rsidP="00AF5F18">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自分にできることや感想などを述べることができるように，様々なエネルギー問題について書かれた説明文の概要を捉えている。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p>
          <w:p w14:paraId="42D77DDC" w14:textId="2ECA6FC1" w:rsidR="00AF5F18" w:rsidRPr="00D73399" w:rsidRDefault="00AF5F18" w:rsidP="00AF5F18">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自分にできることや感想などを述べることができるように，様々なエネルギー問題について書かれた説明文の概要を捉えようとしている</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701" w:type="dxa"/>
            <w:tcBorders>
              <w:bottom w:val="single" w:sz="4" w:space="0" w:color="auto"/>
              <w:right w:val="nil"/>
            </w:tcBorders>
            <w:shd w:val="clear" w:color="auto" w:fill="auto"/>
          </w:tcPr>
          <w:p w14:paraId="37A81808" w14:textId="29EEA25C" w:rsidR="00AF5F18"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説明文</w:t>
            </w:r>
          </w:p>
          <w:p w14:paraId="46AEAE57" w14:textId="77777777" w:rsidR="00AF5F18" w:rsidRPr="00AE623F" w:rsidRDefault="00AF5F18" w:rsidP="00AF5F18">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エネルギー問題</w:t>
            </w:r>
          </w:p>
        </w:tc>
        <w:tc>
          <w:tcPr>
            <w:tcW w:w="1559" w:type="dxa"/>
            <w:tcBorders>
              <w:left w:val="nil"/>
              <w:bottom w:val="single" w:sz="4" w:space="0" w:color="auto"/>
            </w:tcBorders>
            <w:shd w:val="clear" w:color="auto" w:fill="auto"/>
          </w:tcPr>
          <w:p w14:paraId="36632BBA" w14:textId="77777777" w:rsidR="00AF5F18" w:rsidRPr="00AE623F" w:rsidRDefault="00AF5F18" w:rsidP="00AF5F18">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15915C89" w14:textId="77777777" w:rsidR="00AF5F18" w:rsidRPr="00AE623F" w:rsidRDefault="00AF5F18" w:rsidP="00AF5F18">
            <w:pPr>
              <w:spacing w:line="300" w:lineRule="exact"/>
              <w:jc w:val="left"/>
              <w:rPr>
                <w:rFonts w:ascii="Century" w:eastAsia="ＭＳ Ｐ明朝" w:hAnsi="Century"/>
                <w:sz w:val="16"/>
                <w:szCs w:val="16"/>
              </w:rPr>
            </w:pPr>
          </w:p>
        </w:tc>
      </w:tr>
      <w:tr w:rsidR="002C7385" w14:paraId="2373C0AD" w14:textId="77777777" w:rsidTr="00AF5F18">
        <w:trPr>
          <w:cantSplit/>
          <w:trHeight w:val="50"/>
          <w:jc w:val="right"/>
        </w:trPr>
        <w:tc>
          <w:tcPr>
            <w:tcW w:w="279" w:type="dxa"/>
            <w:vMerge w:val="restart"/>
          </w:tcPr>
          <w:p w14:paraId="47B03C4D"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vMerge w:val="restart"/>
          </w:tcPr>
          <w:p w14:paraId="4F0638CD" w14:textId="77777777" w:rsidR="002C7385" w:rsidRPr="007949D4" w:rsidRDefault="002C7385" w:rsidP="002C7385">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2</w:t>
            </w:r>
          </w:p>
        </w:tc>
        <w:tc>
          <w:tcPr>
            <w:tcW w:w="2268" w:type="dxa"/>
            <w:tcBorders>
              <w:bottom w:val="single" w:sz="4" w:space="0" w:color="auto"/>
            </w:tcBorders>
            <w:shd w:val="clear" w:color="auto" w:fill="auto"/>
          </w:tcPr>
          <w:p w14:paraId="3CBE00B7"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 xml:space="preserve">s Read </w:t>
            </w:r>
            <w:r w:rsidRPr="00592DEA">
              <w:rPr>
                <w:rFonts w:ascii="Century" w:eastAsia="ＭＳ Ｐ明朝" w:hAnsi="Century"/>
                <w:sz w:val="18"/>
                <w:szCs w:val="18"/>
              </w:rPr>
              <w:t>3</w:t>
            </w:r>
          </w:p>
          <w:p w14:paraId="602E4A10"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A Graduation Gift from Steve Jobs</w:t>
            </w:r>
          </w:p>
          <w:p w14:paraId="6ADC42FE"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□スピーチの原稿を読んで，内容の要点を理解し，自分の言葉で伝えることができる。</w:t>
            </w:r>
          </w:p>
        </w:tc>
        <w:tc>
          <w:tcPr>
            <w:tcW w:w="709" w:type="dxa"/>
            <w:tcBorders>
              <w:bottom w:val="single" w:sz="4" w:space="0" w:color="auto"/>
            </w:tcBorders>
            <w:shd w:val="clear" w:color="auto" w:fill="auto"/>
            <w:vAlign w:val="center"/>
          </w:tcPr>
          <w:p w14:paraId="5082556A"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110-</w:t>
            </w:r>
            <w:r>
              <w:rPr>
                <w:rFonts w:ascii="Century" w:eastAsia="ＭＳ Ｐ明朝" w:hAnsi="Century"/>
                <w:sz w:val="18"/>
                <w:szCs w:val="18"/>
              </w:rPr>
              <w:t>113</w:t>
            </w:r>
          </w:p>
        </w:tc>
        <w:tc>
          <w:tcPr>
            <w:tcW w:w="284" w:type="dxa"/>
            <w:tcBorders>
              <w:bottom w:val="single" w:sz="4" w:space="0" w:color="auto"/>
            </w:tcBorders>
            <w:shd w:val="clear" w:color="auto" w:fill="auto"/>
            <w:vAlign w:val="center"/>
          </w:tcPr>
          <w:p w14:paraId="3313A5F7"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tcBorders>
              <w:bottom w:val="single" w:sz="4" w:space="0" w:color="auto"/>
            </w:tcBorders>
            <w:shd w:val="clear" w:color="auto" w:fill="auto"/>
            <w:vAlign w:val="center"/>
          </w:tcPr>
          <w:p w14:paraId="13D2C222" w14:textId="77777777" w:rsidR="002C7385" w:rsidRDefault="002C7385" w:rsidP="002C7385">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176E5E2F" w14:textId="77777777" w:rsidR="002C7385" w:rsidRDefault="002C7385" w:rsidP="002C7385">
            <w:pPr>
              <w:spacing w:line="230" w:lineRule="exact"/>
              <w:jc w:val="center"/>
              <w:rPr>
                <w:rFonts w:ascii="Century" w:eastAsia="ＭＳ Ｐ明朝" w:hAnsi="Century"/>
                <w:sz w:val="18"/>
                <w:szCs w:val="18"/>
              </w:rPr>
            </w:pPr>
          </w:p>
        </w:tc>
        <w:tc>
          <w:tcPr>
            <w:tcW w:w="2699" w:type="dxa"/>
            <w:tcBorders>
              <w:bottom w:val="single" w:sz="4" w:space="0" w:color="auto"/>
            </w:tcBorders>
          </w:tcPr>
          <w:p w14:paraId="72F59CBA" w14:textId="21AEC7CE" w:rsidR="002C7385" w:rsidRPr="009D65D1" w:rsidRDefault="002C7385" w:rsidP="002C7385">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スピーチの原稿を読んで，内容の要点を理解し，自分の言葉で伝えることができる。</w:t>
            </w:r>
          </w:p>
        </w:tc>
        <w:tc>
          <w:tcPr>
            <w:tcW w:w="1701" w:type="dxa"/>
            <w:tcBorders>
              <w:bottom w:val="single" w:sz="4" w:space="0" w:color="auto"/>
            </w:tcBorders>
            <w:shd w:val="clear" w:color="auto" w:fill="auto"/>
            <w:vAlign w:val="center"/>
          </w:tcPr>
          <w:p w14:paraId="001FDDA9" w14:textId="2F4486D6" w:rsidR="002C7385" w:rsidRDefault="002C7385" w:rsidP="002C7385">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618752CA" w14:textId="77777777" w:rsidR="002C7385" w:rsidRPr="009D65D1" w:rsidRDefault="002C7385" w:rsidP="002C7385">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6FAB02BC" w14:textId="17886A93" w:rsidR="002C7385" w:rsidRPr="00D73399" w:rsidRDefault="002C7385"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tcBorders>
              <w:bottom w:val="single" w:sz="4" w:space="0" w:color="auto"/>
            </w:tcBorders>
            <w:shd w:val="clear" w:color="auto" w:fill="FFFF00"/>
            <w:vAlign w:val="center"/>
          </w:tcPr>
          <w:p w14:paraId="0E94D1E6" w14:textId="68490CEE" w:rsidR="002C7385" w:rsidRPr="00D73399" w:rsidRDefault="002C7385" w:rsidP="002C7385">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tcBorders>
              <w:bottom w:val="single" w:sz="4" w:space="0" w:color="auto"/>
            </w:tcBorders>
            <w:shd w:val="clear" w:color="auto" w:fill="FFFFCC"/>
            <w:vAlign w:val="center"/>
          </w:tcPr>
          <w:p w14:paraId="7E4511BC" w14:textId="74A04375" w:rsidR="002C7385" w:rsidRPr="00D73399" w:rsidRDefault="002C7385" w:rsidP="002C7385">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Borders>
              <w:bottom w:val="single" w:sz="4" w:space="0" w:color="auto"/>
            </w:tcBorders>
          </w:tcPr>
          <w:p w14:paraId="0B262ABF" w14:textId="618D0D86"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［知識］メッセージを伝える文章の構成を理解している。（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52429277" w14:textId="77777777"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［技能］メッセージを伝える文章の構成の理解をもとに，生き方について書かれたスピーチの原稿を読み取る技能を身につけている。（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06B30A34" w14:textId="77777777" w:rsidR="002C7385" w:rsidRPr="00D73399" w:rsidRDefault="002C7385" w:rsidP="002C7385">
            <w:pPr>
              <w:spacing w:line="300" w:lineRule="exact"/>
              <w:ind w:leftChars="50" w:left="375" w:hangingChars="150" w:hanging="270"/>
              <w:jc w:val="left"/>
              <w:rPr>
                <w:rFonts w:ascii="Arial Black" w:eastAsia="ＭＳ Ｐ明朝" w:hAnsi="Arial Black"/>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メッセージの要点を自分の言葉で伝えることができるように，テーマとエピソードを整理し，生き方について書かれたスピーチ原稿の要点を捉えている。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p>
          <w:p w14:paraId="1EB0AC9B" w14:textId="22BEA455"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メッセージの要点を自分の言葉で伝えることができるように，テーマとエピソードを整理し，生き方について書かれたスピーチ原稿の要点を捉えようとしている</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701" w:type="dxa"/>
            <w:tcBorders>
              <w:bottom w:val="single" w:sz="4" w:space="0" w:color="auto"/>
              <w:right w:val="nil"/>
            </w:tcBorders>
            <w:shd w:val="clear" w:color="auto" w:fill="auto"/>
          </w:tcPr>
          <w:p w14:paraId="3AC64771" w14:textId="600443FA" w:rsidR="002C7385" w:rsidRDefault="002C7385" w:rsidP="002C7385">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3AF947D" w14:textId="77777777" w:rsidR="002C7385" w:rsidRPr="00AE623F" w:rsidRDefault="002C7385" w:rsidP="002C7385">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スティーブ・ジョブズのメッセージ</w:t>
            </w:r>
          </w:p>
        </w:tc>
        <w:tc>
          <w:tcPr>
            <w:tcW w:w="1559" w:type="dxa"/>
            <w:tcBorders>
              <w:left w:val="nil"/>
              <w:bottom w:val="single" w:sz="4" w:space="0" w:color="auto"/>
            </w:tcBorders>
            <w:shd w:val="clear" w:color="auto" w:fill="auto"/>
          </w:tcPr>
          <w:p w14:paraId="61E06277" w14:textId="77777777" w:rsidR="002C7385" w:rsidRPr="00AE623F" w:rsidRDefault="002C7385" w:rsidP="002C7385">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782E4E03" w14:textId="77777777" w:rsidR="002C7385" w:rsidRPr="00AE623F" w:rsidRDefault="002C7385" w:rsidP="002C7385">
            <w:pPr>
              <w:spacing w:line="300" w:lineRule="exact"/>
              <w:jc w:val="left"/>
              <w:rPr>
                <w:rFonts w:ascii="Century" w:eastAsia="ＭＳ Ｐ明朝" w:hAnsi="Century"/>
                <w:sz w:val="16"/>
                <w:szCs w:val="16"/>
              </w:rPr>
            </w:pPr>
          </w:p>
        </w:tc>
      </w:tr>
      <w:tr w:rsidR="002C7385" w14:paraId="5D1EA5E6" w14:textId="77777777" w:rsidTr="00AF5F18">
        <w:trPr>
          <w:cantSplit/>
          <w:trHeight w:val="50"/>
          <w:jc w:val="right"/>
        </w:trPr>
        <w:tc>
          <w:tcPr>
            <w:tcW w:w="279" w:type="dxa"/>
            <w:vMerge/>
            <w:tcBorders>
              <w:bottom w:val="single" w:sz="4" w:space="0" w:color="auto"/>
            </w:tcBorders>
          </w:tcPr>
          <w:p w14:paraId="2AB382CB" w14:textId="77777777" w:rsidR="002C7385" w:rsidRDefault="002C7385" w:rsidP="002C7385">
            <w:pPr>
              <w:spacing w:line="230" w:lineRule="exact"/>
              <w:jc w:val="center"/>
              <w:rPr>
                <w:rFonts w:ascii="Century" w:eastAsia="ＭＳ Ｐ明朝" w:hAnsi="Century"/>
                <w:sz w:val="18"/>
                <w:szCs w:val="18"/>
              </w:rPr>
            </w:pPr>
          </w:p>
        </w:tc>
        <w:tc>
          <w:tcPr>
            <w:tcW w:w="283" w:type="dxa"/>
            <w:vMerge/>
            <w:tcBorders>
              <w:bottom w:val="single" w:sz="4" w:space="0" w:color="auto"/>
            </w:tcBorders>
          </w:tcPr>
          <w:p w14:paraId="43AD6656" w14:textId="77777777" w:rsidR="002C7385" w:rsidRDefault="002C7385" w:rsidP="002C7385">
            <w:pPr>
              <w:spacing w:line="230" w:lineRule="exact"/>
              <w:jc w:val="center"/>
              <w:rPr>
                <w:rFonts w:ascii="Century" w:eastAsia="ＭＳ Ｐ明朝" w:hAnsi="Century"/>
                <w:sz w:val="18"/>
                <w:szCs w:val="18"/>
              </w:rPr>
            </w:pPr>
          </w:p>
        </w:tc>
        <w:tc>
          <w:tcPr>
            <w:tcW w:w="2268" w:type="dxa"/>
            <w:tcBorders>
              <w:bottom w:val="single" w:sz="4" w:space="0" w:color="auto"/>
            </w:tcBorders>
            <w:shd w:val="clear" w:color="auto" w:fill="auto"/>
          </w:tcPr>
          <w:p w14:paraId="6E3BBABF"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学び方コーナー③</w:t>
            </w:r>
          </w:p>
        </w:tc>
        <w:tc>
          <w:tcPr>
            <w:tcW w:w="709" w:type="dxa"/>
            <w:tcBorders>
              <w:bottom w:val="single" w:sz="4" w:space="0" w:color="auto"/>
            </w:tcBorders>
            <w:shd w:val="clear" w:color="auto" w:fill="auto"/>
            <w:vAlign w:val="center"/>
          </w:tcPr>
          <w:p w14:paraId="0D6A5533"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114</w:t>
            </w:r>
          </w:p>
        </w:tc>
        <w:tc>
          <w:tcPr>
            <w:tcW w:w="284" w:type="dxa"/>
            <w:tcBorders>
              <w:bottom w:val="single" w:sz="4" w:space="0" w:color="auto"/>
            </w:tcBorders>
            <w:shd w:val="clear" w:color="auto" w:fill="auto"/>
            <w:vAlign w:val="center"/>
          </w:tcPr>
          <w:p w14:paraId="43534ECF" w14:textId="77777777" w:rsidR="002C7385"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shd w:val="clear" w:color="auto" w:fill="auto"/>
            <w:vAlign w:val="center"/>
          </w:tcPr>
          <w:p w14:paraId="6E032766" w14:textId="77777777" w:rsidR="002C7385" w:rsidRDefault="002C7385" w:rsidP="002C7385">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0A0B69D8" w14:textId="77777777" w:rsidR="002C7385" w:rsidRDefault="002C7385" w:rsidP="002C7385">
            <w:pPr>
              <w:spacing w:line="230" w:lineRule="exact"/>
              <w:jc w:val="center"/>
              <w:rPr>
                <w:rFonts w:ascii="Century" w:eastAsia="ＭＳ Ｐ明朝" w:hAnsi="Century"/>
                <w:sz w:val="18"/>
                <w:szCs w:val="18"/>
              </w:rPr>
            </w:pPr>
          </w:p>
        </w:tc>
        <w:tc>
          <w:tcPr>
            <w:tcW w:w="2699" w:type="dxa"/>
            <w:tcBorders>
              <w:bottom w:val="single" w:sz="4" w:space="0" w:color="auto"/>
            </w:tcBorders>
          </w:tcPr>
          <w:p w14:paraId="01C58346" w14:textId="4933E33B" w:rsidR="002C7385" w:rsidRDefault="002C7385" w:rsidP="002C7385">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自分に合った英語の学習方法を見つけて，楽しく英語を学び続けるきっかけを作る。</w:t>
            </w:r>
          </w:p>
        </w:tc>
        <w:tc>
          <w:tcPr>
            <w:tcW w:w="1701" w:type="dxa"/>
            <w:tcBorders>
              <w:bottom w:val="single" w:sz="4" w:space="0" w:color="auto"/>
            </w:tcBorders>
            <w:shd w:val="clear" w:color="auto" w:fill="auto"/>
            <w:vAlign w:val="center"/>
          </w:tcPr>
          <w:p w14:paraId="72E84B9F" w14:textId="538A755E" w:rsidR="002C7385" w:rsidRPr="009D65D1" w:rsidRDefault="002C7385" w:rsidP="002C7385">
            <w:pPr>
              <w:spacing w:line="300" w:lineRule="exact"/>
              <w:jc w:val="left"/>
              <w:rPr>
                <w:rFonts w:ascii="Century" w:eastAsia="ＭＳ Ｐ明朝" w:hAnsi="Century"/>
                <w:sz w:val="16"/>
                <w:szCs w:val="16"/>
              </w:rPr>
            </w:pPr>
            <w:r>
              <w:rPr>
                <w:rFonts w:ascii="Century" w:eastAsia="ＭＳ Ｐ明朝" w:hAnsi="Century" w:hint="eastAsia"/>
                <w:sz w:val="16"/>
                <w:szCs w:val="16"/>
              </w:rPr>
              <w:t>これからの英語学習法</w:t>
            </w:r>
          </w:p>
        </w:tc>
        <w:tc>
          <w:tcPr>
            <w:tcW w:w="708" w:type="dxa"/>
            <w:tcBorders>
              <w:bottom w:val="single" w:sz="4" w:space="0" w:color="auto"/>
            </w:tcBorders>
            <w:shd w:val="clear" w:color="auto" w:fill="auto"/>
            <w:vAlign w:val="center"/>
          </w:tcPr>
          <w:p w14:paraId="2F659608" w14:textId="77777777" w:rsidR="002C7385" w:rsidRPr="00D73399" w:rsidRDefault="002C7385" w:rsidP="002C7385">
            <w:pPr>
              <w:spacing w:line="230" w:lineRule="exact"/>
              <w:jc w:val="left"/>
              <w:rPr>
                <w:rFonts w:ascii="Century" w:eastAsia="ＭＳ Ｐ明朝" w:hAnsi="Century"/>
                <w:color w:val="000000" w:themeColor="text1"/>
                <w:spacing w:val="-4"/>
                <w:sz w:val="16"/>
                <w:szCs w:val="16"/>
              </w:rPr>
            </w:pPr>
          </w:p>
        </w:tc>
        <w:tc>
          <w:tcPr>
            <w:tcW w:w="709" w:type="dxa"/>
            <w:tcBorders>
              <w:bottom w:val="single" w:sz="4" w:space="0" w:color="auto"/>
            </w:tcBorders>
            <w:shd w:val="clear" w:color="auto" w:fill="auto"/>
            <w:vAlign w:val="center"/>
          </w:tcPr>
          <w:p w14:paraId="67398DE4" w14:textId="77777777" w:rsidR="002C7385" w:rsidRPr="00D73399" w:rsidRDefault="002C7385" w:rsidP="002C7385">
            <w:pPr>
              <w:spacing w:line="230" w:lineRule="exact"/>
              <w:jc w:val="left"/>
              <w:rPr>
                <w:rFonts w:ascii="Century" w:eastAsia="ＭＳ Ｐ明朝" w:hAnsi="Century"/>
                <w:color w:val="000000" w:themeColor="text1"/>
                <w:spacing w:val="-4"/>
                <w:sz w:val="16"/>
                <w:szCs w:val="16"/>
              </w:rPr>
            </w:pPr>
          </w:p>
        </w:tc>
        <w:tc>
          <w:tcPr>
            <w:tcW w:w="709" w:type="dxa"/>
            <w:tcBorders>
              <w:bottom w:val="single" w:sz="4" w:space="0" w:color="auto"/>
            </w:tcBorders>
            <w:shd w:val="clear" w:color="auto" w:fill="FFFFCC"/>
            <w:vAlign w:val="center"/>
          </w:tcPr>
          <w:p w14:paraId="26054DA1" w14:textId="77777777" w:rsidR="002C7385" w:rsidRPr="00D73399" w:rsidRDefault="002C7385" w:rsidP="002C7385">
            <w:pPr>
              <w:spacing w:line="230" w:lineRule="exact"/>
              <w:jc w:val="left"/>
              <w:rPr>
                <w:rFonts w:ascii="Century" w:eastAsia="ＭＳ Ｐ明朝" w:hAnsi="Century"/>
                <w:color w:val="000000" w:themeColor="text1"/>
                <w:spacing w:val="-4"/>
                <w:sz w:val="16"/>
                <w:szCs w:val="16"/>
              </w:rPr>
            </w:pPr>
          </w:p>
        </w:tc>
        <w:tc>
          <w:tcPr>
            <w:tcW w:w="6956" w:type="dxa"/>
            <w:tcBorders>
              <w:bottom w:val="single" w:sz="4" w:space="0" w:color="auto"/>
            </w:tcBorders>
          </w:tcPr>
          <w:p w14:paraId="1A63C56E" w14:textId="768D757D" w:rsidR="002C7385" w:rsidRPr="00D73399" w:rsidRDefault="002C7385" w:rsidP="002C7385">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楽しく英語を学び続けるために，自分に合った英語の学習方法を見つけ，実際に取り組もうとしている。</w:t>
            </w:r>
          </w:p>
          <w:p w14:paraId="2C8E425A" w14:textId="77777777" w:rsidR="002C7385" w:rsidRPr="00D73399" w:rsidRDefault="002C7385" w:rsidP="002C7385">
            <w:pPr>
              <w:spacing w:line="300" w:lineRule="exact"/>
              <w:ind w:left="160" w:hangingChars="100" w:hanging="160"/>
              <w:jc w:val="left"/>
              <w:rPr>
                <w:rFonts w:ascii="Century" w:eastAsia="ＭＳ Ｐ明朝" w:hAnsi="Century"/>
                <w:color w:val="000000" w:themeColor="text1"/>
                <w:sz w:val="16"/>
                <w:szCs w:val="16"/>
              </w:rPr>
            </w:pPr>
          </w:p>
        </w:tc>
        <w:tc>
          <w:tcPr>
            <w:tcW w:w="1701" w:type="dxa"/>
            <w:tcBorders>
              <w:bottom w:val="single" w:sz="4" w:space="0" w:color="auto"/>
              <w:right w:val="nil"/>
            </w:tcBorders>
            <w:shd w:val="clear" w:color="auto" w:fill="auto"/>
          </w:tcPr>
          <w:p w14:paraId="347FDF3F" w14:textId="7ADA8787" w:rsidR="002C7385" w:rsidRPr="00AE623F" w:rsidRDefault="002C7385" w:rsidP="002C7385">
            <w:pPr>
              <w:spacing w:line="300" w:lineRule="exact"/>
              <w:ind w:left="160" w:hangingChars="100" w:hanging="160"/>
              <w:jc w:val="left"/>
              <w:rPr>
                <w:rFonts w:ascii="Century" w:eastAsia="ＭＳ Ｐ明朝" w:hAnsi="Century"/>
                <w:sz w:val="16"/>
                <w:szCs w:val="16"/>
              </w:rPr>
            </w:pPr>
          </w:p>
        </w:tc>
        <w:tc>
          <w:tcPr>
            <w:tcW w:w="1559" w:type="dxa"/>
            <w:tcBorders>
              <w:left w:val="nil"/>
              <w:bottom w:val="single" w:sz="4" w:space="0" w:color="auto"/>
            </w:tcBorders>
            <w:shd w:val="clear" w:color="auto" w:fill="auto"/>
          </w:tcPr>
          <w:p w14:paraId="28A451D9" w14:textId="77777777" w:rsidR="002C7385" w:rsidRPr="00AE623F" w:rsidRDefault="002C7385" w:rsidP="002C7385">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42E4C321" w14:textId="77777777" w:rsidR="002C7385" w:rsidRPr="00AE623F" w:rsidRDefault="002C7385" w:rsidP="002C7385">
            <w:pPr>
              <w:spacing w:line="300" w:lineRule="exact"/>
              <w:jc w:val="left"/>
              <w:rPr>
                <w:rFonts w:ascii="Century" w:eastAsia="ＭＳ Ｐ明朝" w:hAnsi="Century"/>
                <w:sz w:val="16"/>
                <w:szCs w:val="16"/>
              </w:rPr>
            </w:pPr>
          </w:p>
        </w:tc>
      </w:tr>
      <w:tr w:rsidR="002C7385" w14:paraId="63EA266B" w14:textId="77777777" w:rsidTr="00AF5F18">
        <w:trPr>
          <w:cantSplit/>
          <w:trHeight w:val="208"/>
          <w:jc w:val="right"/>
        </w:trPr>
        <w:tc>
          <w:tcPr>
            <w:tcW w:w="279" w:type="dxa"/>
            <w:tcBorders>
              <w:top w:val="single" w:sz="4" w:space="0" w:color="auto"/>
              <w:left w:val="nil"/>
              <w:bottom w:val="nil"/>
              <w:right w:val="nil"/>
            </w:tcBorders>
          </w:tcPr>
          <w:p w14:paraId="7BCF4B62" w14:textId="77777777" w:rsidR="002C7385" w:rsidRPr="004C4962" w:rsidRDefault="002C7385" w:rsidP="002C7385">
            <w:pPr>
              <w:spacing w:line="230" w:lineRule="exact"/>
              <w:jc w:val="center"/>
              <w:rPr>
                <w:rFonts w:ascii="Century" w:eastAsia="ＭＳ Ｐ明朝" w:hAnsi="Century"/>
                <w:sz w:val="18"/>
                <w:szCs w:val="18"/>
              </w:rPr>
            </w:pPr>
          </w:p>
        </w:tc>
        <w:tc>
          <w:tcPr>
            <w:tcW w:w="283" w:type="dxa"/>
            <w:tcBorders>
              <w:top w:val="single" w:sz="4" w:space="0" w:color="auto"/>
              <w:left w:val="nil"/>
              <w:bottom w:val="nil"/>
              <w:right w:val="nil"/>
            </w:tcBorders>
          </w:tcPr>
          <w:p w14:paraId="5A8BDED8" w14:textId="77777777" w:rsidR="002C7385" w:rsidRPr="004C4962" w:rsidRDefault="002C7385" w:rsidP="002C7385">
            <w:pPr>
              <w:spacing w:line="230" w:lineRule="exact"/>
              <w:jc w:val="center"/>
              <w:rPr>
                <w:rFonts w:ascii="Century" w:eastAsia="ＭＳ Ｐ明朝" w:hAnsi="Century"/>
                <w:sz w:val="18"/>
                <w:szCs w:val="18"/>
              </w:rPr>
            </w:pPr>
          </w:p>
        </w:tc>
        <w:tc>
          <w:tcPr>
            <w:tcW w:w="2268" w:type="dxa"/>
            <w:tcBorders>
              <w:top w:val="single" w:sz="4" w:space="0" w:color="auto"/>
              <w:left w:val="nil"/>
              <w:bottom w:val="nil"/>
              <w:right w:val="nil"/>
            </w:tcBorders>
          </w:tcPr>
          <w:p w14:paraId="42F0E234" w14:textId="77777777" w:rsidR="002C7385" w:rsidRPr="00592DEA" w:rsidRDefault="002C7385" w:rsidP="002C7385">
            <w:pPr>
              <w:spacing w:line="300" w:lineRule="exact"/>
              <w:ind w:left="180" w:hangingChars="100" w:hanging="180"/>
              <w:jc w:val="left"/>
              <w:rPr>
                <w:rFonts w:ascii="Century" w:eastAsia="ＭＳ Ｐ明朝" w:hAnsi="Century"/>
                <w:sz w:val="18"/>
                <w:szCs w:val="18"/>
              </w:rPr>
            </w:pPr>
          </w:p>
        </w:tc>
        <w:tc>
          <w:tcPr>
            <w:tcW w:w="1701" w:type="dxa"/>
            <w:gridSpan w:val="4"/>
            <w:tcBorders>
              <w:top w:val="single" w:sz="4" w:space="0" w:color="auto"/>
              <w:left w:val="nil"/>
              <w:bottom w:val="nil"/>
              <w:right w:val="nil"/>
            </w:tcBorders>
            <w:vAlign w:val="center"/>
          </w:tcPr>
          <w:p w14:paraId="0751EE38" w14:textId="77777777" w:rsidR="002C7385" w:rsidRPr="004C4962" w:rsidRDefault="002C7385" w:rsidP="002C7385">
            <w:pPr>
              <w:spacing w:line="230" w:lineRule="exact"/>
              <w:jc w:val="center"/>
              <w:rPr>
                <w:rFonts w:ascii="Century" w:eastAsia="ＭＳ Ｐ明朝" w:hAnsi="Century"/>
                <w:sz w:val="18"/>
                <w:szCs w:val="18"/>
              </w:rPr>
            </w:pPr>
            <w:r>
              <w:rPr>
                <w:rFonts w:ascii="Century" w:eastAsia="ＭＳ Ｐ明朝" w:hAnsi="Century" w:hint="eastAsia"/>
                <w:sz w:val="18"/>
                <w:szCs w:val="18"/>
              </w:rPr>
              <w:t>計</w:t>
            </w:r>
            <w:r>
              <w:rPr>
                <w:rFonts w:ascii="Century" w:eastAsia="ＭＳ Ｐ明朝" w:hAnsi="Century" w:hint="eastAsia"/>
                <w:sz w:val="18"/>
                <w:szCs w:val="18"/>
              </w:rPr>
              <w:t>99</w:t>
            </w:r>
            <w:r>
              <w:rPr>
                <w:rFonts w:ascii="Century" w:eastAsia="ＭＳ Ｐ明朝" w:hAnsi="Century" w:hint="eastAsia"/>
                <w:sz w:val="18"/>
                <w:szCs w:val="18"/>
              </w:rPr>
              <w:t>時間</w:t>
            </w:r>
          </w:p>
        </w:tc>
        <w:tc>
          <w:tcPr>
            <w:tcW w:w="2699" w:type="dxa"/>
            <w:tcBorders>
              <w:top w:val="single" w:sz="4" w:space="0" w:color="auto"/>
              <w:left w:val="nil"/>
              <w:bottom w:val="nil"/>
              <w:right w:val="nil"/>
            </w:tcBorders>
          </w:tcPr>
          <w:p w14:paraId="5724F9D7" w14:textId="77777777" w:rsidR="002C7385" w:rsidRPr="009D65D1" w:rsidRDefault="002C7385" w:rsidP="002C7385">
            <w:pPr>
              <w:spacing w:line="300" w:lineRule="exact"/>
              <w:jc w:val="left"/>
              <w:rPr>
                <w:rFonts w:ascii="Century" w:eastAsia="ＭＳ Ｐ明朝" w:hAnsi="Century"/>
                <w:sz w:val="16"/>
                <w:szCs w:val="16"/>
              </w:rPr>
            </w:pPr>
          </w:p>
        </w:tc>
        <w:tc>
          <w:tcPr>
            <w:tcW w:w="1701" w:type="dxa"/>
            <w:tcBorders>
              <w:top w:val="single" w:sz="4" w:space="0" w:color="auto"/>
              <w:left w:val="nil"/>
              <w:bottom w:val="nil"/>
              <w:right w:val="nil"/>
            </w:tcBorders>
            <w:vAlign w:val="center"/>
          </w:tcPr>
          <w:p w14:paraId="6D2C95AF" w14:textId="1149CC08" w:rsidR="002C7385" w:rsidRPr="009D65D1" w:rsidRDefault="002C7385" w:rsidP="002C7385">
            <w:pPr>
              <w:spacing w:line="300" w:lineRule="exact"/>
              <w:jc w:val="left"/>
              <w:rPr>
                <w:rFonts w:ascii="Century" w:eastAsia="ＭＳ Ｐ明朝" w:hAnsi="Century"/>
                <w:sz w:val="16"/>
                <w:szCs w:val="16"/>
              </w:rPr>
            </w:pPr>
          </w:p>
        </w:tc>
        <w:tc>
          <w:tcPr>
            <w:tcW w:w="708" w:type="dxa"/>
            <w:tcBorders>
              <w:top w:val="single" w:sz="4" w:space="0" w:color="auto"/>
              <w:left w:val="nil"/>
              <w:bottom w:val="nil"/>
              <w:right w:val="nil"/>
            </w:tcBorders>
            <w:vAlign w:val="center"/>
          </w:tcPr>
          <w:p w14:paraId="17135F5B" w14:textId="77777777" w:rsidR="002C7385" w:rsidRPr="00D73399" w:rsidRDefault="002C7385" w:rsidP="002C7385">
            <w:pPr>
              <w:spacing w:line="230" w:lineRule="exact"/>
              <w:jc w:val="center"/>
              <w:rPr>
                <w:rFonts w:ascii="Century" w:eastAsia="ＭＳ Ｐ明朝" w:hAnsi="Century"/>
                <w:color w:val="000000" w:themeColor="text1"/>
                <w:sz w:val="18"/>
                <w:szCs w:val="18"/>
              </w:rPr>
            </w:pPr>
          </w:p>
        </w:tc>
        <w:tc>
          <w:tcPr>
            <w:tcW w:w="709" w:type="dxa"/>
            <w:tcBorders>
              <w:top w:val="single" w:sz="4" w:space="0" w:color="auto"/>
              <w:left w:val="nil"/>
              <w:bottom w:val="nil"/>
              <w:right w:val="nil"/>
            </w:tcBorders>
            <w:vAlign w:val="center"/>
          </w:tcPr>
          <w:p w14:paraId="5D3DD5DD" w14:textId="77777777" w:rsidR="002C7385" w:rsidRPr="00D73399" w:rsidRDefault="002C7385" w:rsidP="002C7385">
            <w:pPr>
              <w:spacing w:line="230" w:lineRule="exact"/>
              <w:jc w:val="center"/>
              <w:rPr>
                <w:rFonts w:ascii="Century" w:eastAsia="ＭＳ Ｐ明朝" w:hAnsi="Century"/>
                <w:color w:val="000000" w:themeColor="text1"/>
                <w:sz w:val="18"/>
                <w:szCs w:val="18"/>
              </w:rPr>
            </w:pPr>
          </w:p>
        </w:tc>
        <w:tc>
          <w:tcPr>
            <w:tcW w:w="709" w:type="dxa"/>
            <w:tcBorders>
              <w:top w:val="single" w:sz="4" w:space="0" w:color="auto"/>
              <w:left w:val="nil"/>
              <w:bottom w:val="nil"/>
              <w:right w:val="nil"/>
            </w:tcBorders>
            <w:vAlign w:val="center"/>
          </w:tcPr>
          <w:p w14:paraId="284254C8" w14:textId="77777777" w:rsidR="002C7385" w:rsidRPr="00D73399" w:rsidRDefault="002C7385" w:rsidP="002C7385">
            <w:pPr>
              <w:spacing w:line="230" w:lineRule="exact"/>
              <w:jc w:val="center"/>
              <w:rPr>
                <w:rFonts w:ascii="Century" w:eastAsia="ＭＳ Ｐ明朝" w:hAnsi="Century"/>
                <w:color w:val="000000" w:themeColor="text1"/>
                <w:sz w:val="18"/>
                <w:szCs w:val="18"/>
              </w:rPr>
            </w:pPr>
          </w:p>
        </w:tc>
        <w:tc>
          <w:tcPr>
            <w:tcW w:w="6956" w:type="dxa"/>
            <w:tcBorders>
              <w:top w:val="single" w:sz="4" w:space="0" w:color="auto"/>
              <w:left w:val="nil"/>
              <w:bottom w:val="nil"/>
              <w:right w:val="nil"/>
            </w:tcBorders>
          </w:tcPr>
          <w:p w14:paraId="191C94E6" w14:textId="77777777" w:rsidR="002C7385" w:rsidRPr="00D73399" w:rsidRDefault="002C7385" w:rsidP="002C7385">
            <w:pPr>
              <w:spacing w:line="300" w:lineRule="exact"/>
              <w:jc w:val="left"/>
              <w:rPr>
                <w:rFonts w:ascii="Century" w:eastAsia="ＭＳ Ｐ明朝" w:hAnsi="Century"/>
                <w:color w:val="000000" w:themeColor="text1"/>
                <w:sz w:val="18"/>
                <w:szCs w:val="18"/>
              </w:rPr>
            </w:pPr>
          </w:p>
        </w:tc>
        <w:tc>
          <w:tcPr>
            <w:tcW w:w="1701" w:type="dxa"/>
            <w:tcBorders>
              <w:top w:val="single" w:sz="4" w:space="0" w:color="auto"/>
              <w:left w:val="nil"/>
              <w:bottom w:val="nil"/>
              <w:right w:val="nil"/>
            </w:tcBorders>
          </w:tcPr>
          <w:p w14:paraId="13BB39CD" w14:textId="6894375B" w:rsidR="002C7385" w:rsidRPr="004C4962" w:rsidRDefault="002C7385" w:rsidP="002C7385">
            <w:pPr>
              <w:spacing w:line="300" w:lineRule="exact"/>
              <w:jc w:val="left"/>
              <w:rPr>
                <w:rFonts w:ascii="Century" w:eastAsia="ＭＳ Ｐ明朝" w:hAnsi="Century"/>
                <w:sz w:val="18"/>
                <w:szCs w:val="18"/>
              </w:rPr>
            </w:pPr>
          </w:p>
        </w:tc>
        <w:tc>
          <w:tcPr>
            <w:tcW w:w="1559" w:type="dxa"/>
            <w:tcBorders>
              <w:top w:val="single" w:sz="4" w:space="0" w:color="auto"/>
              <w:left w:val="nil"/>
              <w:bottom w:val="nil"/>
              <w:right w:val="nil"/>
            </w:tcBorders>
          </w:tcPr>
          <w:p w14:paraId="10A52958" w14:textId="77777777" w:rsidR="002C7385" w:rsidRPr="004C4962" w:rsidRDefault="002C7385" w:rsidP="002C7385">
            <w:pPr>
              <w:spacing w:line="300" w:lineRule="exact"/>
              <w:jc w:val="left"/>
              <w:rPr>
                <w:rFonts w:ascii="Century" w:eastAsia="ＭＳ Ｐ明朝" w:hAnsi="Century"/>
                <w:sz w:val="18"/>
                <w:szCs w:val="18"/>
              </w:rPr>
            </w:pPr>
          </w:p>
        </w:tc>
        <w:tc>
          <w:tcPr>
            <w:tcW w:w="1701" w:type="dxa"/>
            <w:tcBorders>
              <w:top w:val="single" w:sz="4" w:space="0" w:color="auto"/>
              <w:left w:val="nil"/>
              <w:bottom w:val="nil"/>
              <w:right w:val="nil"/>
            </w:tcBorders>
          </w:tcPr>
          <w:p w14:paraId="2B2FCD77" w14:textId="77777777" w:rsidR="002C7385" w:rsidRPr="004C4962" w:rsidRDefault="002C7385" w:rsidP="002C7385">
            <w:pPr>
              <w:spacing w:line="300" w:lineRule="exact"/>
              <w:jc w:val="left"/>
              <w:rPr>
                <w:rFonts w:ascii="Century" w:eastAsia="ＭＳ Ｐ明朝" w:hAnsi="Century"/>
                <w:sz w:val="18"/>
                <w:szCs w:val="18"/>
              </w:rPr>
            </w:pPr>
          </w:p>
        </w:tc>
      </w:tr>
    </w:tbl>
    <w:p w14:paraId="28D0CF0F" w14:textId="77777777" w:rsidR="00AE623F" w:rsidRDefault="00AE623F" w:rsidP="00B548C0">
      <w:pPr>
        <w:spacing w:line="20" w:lineRule="exact"/>
      </w:pPr>
    </w:p>
    <w:sectPr w:rsidR="00AE623F" w:rsidSect="00651951">
      <w:pgSz w:w="23811" w:h="16838" w:orient="landscape" w:code="8"/>
      <w:pgMar w:top="720" w:right="454" w:bottom="720" w:left="340" w:header="851" w:footer="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E66C" w16cex:dateUtc="2020-07-14T17:20:00Z"/>
  <w16cex:commentExtensible w16cex:durableId="22B8D461" w16cex:dateUtc="2020-07-14T16:03:00Z"/>
  <w16cex:commentExtensible w16cex:durableId="22B8D7F7" w16cex:dateUtc="2020-07-14T16:18:00Z"/>
  <w16cex:commentExtensible w16cex:durableId="22B8D664" w16cex:dateUtc="2020-07-14T16:12:00Z"/>
  <w16cex:commentExtensible w16cex:durableId="22B8E765" w16cex:dateUtc="2020-07-14T17:24:00Z"/>
  <w16cex:commentExtensible w16cex:durableId="22B8D6B6" w16cex:dateUtc="2020-07-14T16:13:00Z"/>
  <w16cex:commentExtensible w16cex:durableId="22B8DCCA" w16cex:dateUtc="2020-07-14T16:39:00Z"/>
  <w16cex:commentExtensible w16cex:durableId="22B8DF07" w16cex:dateUtc="2020-07-14T16:48:00Z"/>
  <w16cex:commentExtensible w16cex:durableId="22B8E0D8" w16cex:dateUtc="2020-07-14T16:56:00Z"/>
  <w16cex:commentExtensible w16cex:durableId="22B8E1F3" w16cex:dateUtc="2020-07-14T17:01:00Z"/>
  <w16cex:commentExtensible w16cex:durableId="22B8EA67" w16cex:dateUtc="2020-07-14T17:37:00Z"/>
  <w16cex:commentExtensible w16cex:durableId="22B8EDC4" w16cex:dateUtc="2020-07-14T17:51:00Z"/>
  <w16cex:commentExtensible w16cex:durableId="22B8ED7A" w16cex:dateUtc="2020-07-14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2AE800" w16cid:durableId="22B8E66C"/>
  <w16cid:commentId w16cid:paraId="6A0CE785" w16cid:durableId="22B8D461"/>
  <w16cid:commentId w16cid:paraId="7EFCB00D" w16cid:durableId="22B8D7F7"/>
  <w16cid:commentId w16cid:paraId="0E259EAD" w16cid:durableId="22B8D664"/>
  <w16cid:commentId w16cid:paraId="48AB0D89" w16cid:durableId="22B8E765"/>
  <w16cid:commentId w16cid:paraId="753F0BB9" w16cid:durableId="22B8D6B6"/>
  <w16cid:commentId w16cid:paraId="186EF1A9" w16cid:durableId="22B8DCCA"/>
  <w16cid:commentId w16cid:paraId="43B9D679" w16cid:durableId="22B8DF07"/>
  <w16cid:commentId w16cid:paraId="597821E0" w16cid:durableId="22B8E0D8"/>
  <w16cid:commentId w16cid:paraId="1E940695" w16cid:durableId="22B8E1F3"/>
  <w16cid:commentId w16cid:paraId="375931D5" w16cid:durableId="22B8EA67"/>
  <w16cid:commentId w16cid:paraId="0FA0E616" w16cid:durableId="22B8EDC4"/>
  <w16cid:commentId w16cid:paraId="31E9746A" w16cid:durableId="22B8ED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38B5" w14:textId="77777777" w:rsidR="0015063F" w:rsidRDefault="0015063F" w:rsidP="00FD7BE6">
      <w:r>
        <w:separator/>
      </w:r>
    </w:p>
  </w:endnote>
  <w:endnote w:type="continuationSeparator" w:id="0">
    <w:p w14:paraId="1AC98D8A" w14:textId="77777777" w:rsidR="0015063F" w:rsidRDefault="0015063F"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6D71" w14:textId="77777777" w:rsidR="0015063F" w:rsidRDefault="0015063F" w:rsidP="00FD7BE6">
      <w:r>
        <w:separator/>
      </w:r>
    </w:p>
  </w:footnote>
  <w:footnote w:type="continuationSeparator" w:id="0">
    <w:p w14:paraId="05341865" w14:textId="77777777" w:rsidR="0015063F" w:rsidRDefault="0015063F"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4348"/>
    <w:multiLevelType w:val="hybridMultilevel"/>
    <w:tmpl w:val="DE12EDD2"/>
    <w:lvl w:ilvl="0" w:tplc="0EE6FA1E">
      <w:start w:val="1"/>
      <w:numFmt w:val="irohaFullWidth"/>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8"/>
    <w:rsid w:val="00000801"/>
    <w:rsid w:val="00004CB4"/>
    <w:rsid w:val="000118EE"/>
    <w:rsid w:val="00011B6E"/>
    <w:rsid w:val="00015F38"/>
    <w:rsid w:val="00021D7D"/>
    <w:rsid w:val="00030516"/>
    <w:rsid w:val="000336F3"/>
    <w:rsid w:val="00043691"/>
    <w:rsid w:val="00047E0B"/>
    <w:rsid w:val="00053ABA"/>
    <w:rsid w:val="000571F9"/>
    <w:rsid w:val="000668AE"/>
    <w:rsid w:val="0007165E"/>
    <w:rsid w:val="00073857"/>
    <w:rsid w:val="00076D83"/>
    <w:rsid w:val="00091D8F"/>
    <w:rsid w:val="00092C58"/>
    <w:rsid w:val="000A0380"/>
    <w:rsid w:val="000A233F"/>
    <w:rsid w:val="000A3F8C"/>
    <w:rsid w:val="000A4DE6"/>
    <w:rsid w:val="000B0503"/>
    <w:rsid w:val="000B1F9F"/>
    <w:rsid w:val="000B29DE"/>
    <w:rsid w:val="000C5AC5"/>
    <w:rsid w:val="000C666E"/>
    <w:rsid w:val="000D25A5"/>
    <w:rsid w:val="000D5A61"/>
    <w:rsid w:val="000E08D6"/>
    <w:rsid w:val="000E10B9"/>
    <w:rsid w:val="000E7401"/>
    <w:rsid w:val="000E750C"/>
    <w:rsid w:val="000F103B"/>
    <w:rsid w:val="000F7C23"/>
    <w:rsid w:val="00100C62"/>
    <w:rsid w:val="00102B02"/>
    <w:rsid w:val="001056CA"/>
    <w:rsid w:val="00105CD0"/>
    <w:rsid w:val="00111277"/>
    <w:rsid w:val="00117D0A"/>
    <w:rsid w:val="00127EE0"/>
    <w:rsid w:val="001300F4"/>
    <w:rsid w:val="001348F4"/>
    <w:rsid w:val="00136C31"/>
    <w:rsid w:val="00137049"/>
    <w:rsid w:val="00143E41"/>
    <w:rsid w:val="0015063F"/>
    <w:rsid w:val="00150989"/>
    <w:rsid w:val="001543F8"/>
    <w:rsid w:val="00154723"/>
    <w:rsid w:val="00186122"/>
    <w:rsid w:val="00187F2A"/>
    <w:rsid w:val="00193657"/>
    <w:rsid w:val="001A3A13"/>
    <w:rsid w:val="001A3D69"/>
    <w:rsid w:val="001B62E2"/>
    <w:rsid w:val="001B64F5"/>
    <w:rsid w:val="001D234E"/>
    <w:rsid w:val="001E5B7E"/>
    <w:rsid w:val="001E7847"/>
    <w:rsid w:val="001F5F99"/>
    <w:rsid w:val="002049EB"/>
    <w:rsid w:val="0020582E"/>
    <w:rsid w:val="002118F5"/>
    <w:rsid w:val="00213B31"/>
    <w:rsid w:val="00217FC6"/>
    <w:rsid w:val="00227796"/>
    <w:rsid w:val="002313C5"/>
    <w:rsid w:val="00236ED6"/>
    <w:rsid w:val="00254B4D"/>
    <w:rsid w:val="00272583"/>
    <w:rsid w:val="0027799D"/>
    <w:rsid w:val="002874F3"/>
    <w:rsid w:val="002A70FE"/>
    <w:rsid w:val="002B4ACA"/>
    <w:rsid w:val="002C64AA"/>
    <w:rsid w:val="002C6E6A"/>
    <w:rsid w:val="002C7385"/>
    <w:rsid w:val="002D1340"/>
    <w:rsid w:val="002D172F"/>
    <w:rsid w:val="002D3F8F"/>
    <w:rsid w:val="002D6170"/>
    <w:rsid w:val="002E2C68"/>
    <w:rsid w:val="002E39EE"/>
    <w:rsid w:val="002E76C7"/>
    <w:rsid w:val="002F0243"/>
    <w:rsid w:val="002F5CDB"/>
    <w:rsid w:val="002F7431"/>
    <w:rsid w:val="002F7A37"/>
    <w:rsid w:val="003025E4"/>
    <w:rsid w:val="00303387"/>
    <w:rsid w:val="00310BFF"/>
    <w:rsid w:val="00320015"/>
    <w:rsid w:val="00321B2E"/>
    <w:rsid w:val="00340BB2"/>
    <w:rsid w:val="00345166"/>
    <w:rsid w:val="00352DB1"/>
    <w:rsid w:val="0035412B"/>
    <w:rsid w:val="00354B51"/>
    <w:rsid w:val="00356904"/>
    <w:rsid w:val="0036314E"/>
    <w:rsid w:val="00381274"/>
    <w:rsid w:val="0038476A"/>
    <w:rsid w:val="00386167"/>
    <w:rsid w:val="00395D2A"/>
    <w:rsid w:val="00396213"/>
    <w:rsid w:val="003A2843"/>
    <w:rsid w:val="003A4621"/>
    <w:rsid w:val="003A5C64"/>
    <w:rsid w:val="003B39AD"/>
    <w:rsid w:val="003C2400"/>
    <w:rsid w:val="003C3834"/>
    <w:rsid w:val="003C5012"/>
    <w:rsid w:val="003C52EB"/>
    <w:rsid w:val="003D27D4"/>
    <w:rsid w:val="003D472F"/>
    <w:rsid w:val="003E0DB8"/>
    <w:rsid w:val="003E12F3"/>
    <w:rsid w:val="003E7401"/>
    <w:rsid w:val="003F7AEE"/>
    <w:rsid w:val="00403B69"/>
    <w:rsid w:val="00406364"/>
    <w:rsid w:val="00410C3F"/>
    <w:rsid w:val="0041123F"/>
    <w:rsid w:val="00416509"/>
    <w:rsid w:val="00417D78"/>
    <w:rsid w:val="00440EB3"/>
    <w:rsid w:val="00442886"/>
    <w:rsid w:val="004456E9"/>
    <w:rsid w:val="00445D8D"/>
    <w:rsid w:val="00452B43"/>
    <w:rsid w:val="004543F9"/>
    <w:rsid w:val="0045550C"/>
    <w:rsid w:val="004570A9"/>
    <w:rsid w:val="004678E3"/>
    <w:rsid w:val="00484708"/>
    <w:rsid w:val="0048581F"/>
    <w:rsid w:val="00491AED"/>
    <w:rsid w:val="00495813"/>
    <w:rsid w:val="00496C6B"/>
    <w:rsid w:val="004B5F3B"/>
    <w:rsid w:val="004B6B0C"/>
    <w:rsid w:val="004C4962"/>
    <w:rsid w:val="004E41E7"/>
    <w:rsid w:val="004E44D2"/>
    <w:rsid w:val="004E4531"/>
    <w:rsid w:val="004E6AB5"/>
    <w:rsid w:val="0051057E"/>
    <w:rsid w:val="005123B0"/>
    <w:rsid w:val="00512ACC"/>
    <w:rsid w:val="00513103"/>
    <w:rsid w:val="005169BA"/>
    <w:rsid w:val="0052397E"/>
    <w:rsid w:val="00535AFF"/>
    <w:rsid w:val="005436E3"/>
    <w:rsid w:val="005446C8"/>
    <w:rsid w:val="0055214A"/>
    <w:rsid w:val="005543AB"/>
    <w:rsid w:val="00555BDE"/>
    <w:rsid w:val="00557704"/>
    <w:rsid w:val="00560143"/>
    <w:rsid w:val="00564F5B"/>
    <w:rsid w:val="005746E9"/>
    <w:rsid w:val="00576265"/>
    <w:rsid w:val="00587BB9"/>
    <w:rsid w:val="00592DEA"/>
    <w:rsid w:val="005949BC"/>
    <w:rsid w:val="00595058"/>
    <w:rsid w:val="005A4200"/>
    <w:rsid w:val="005B2409"/>
    <w:rsid w:val="005D59FD"/>
    <w:rsid w:val="005F48CE"/>
    <w:rsid w:val="00603AA6"/>
    <w:rsid w:val="00605664"/>
    <w:rsid w:val="006063B4"/>
    <w:rsid w:val="00611FDC"/>
    <w:rsid w:val="00614FF6"/>
    <w:rsid w:val="00651951"/>
    <w:rsid w:val="00656926"/>
    <w:rsid w:val="00670698"/>
    <w:rsid w:val="006729F8"/>
    <w:rsid w:val="0067339A"/>
    <w:rsid w:val="00673BDB"/>
    <w:rsid w:val="0068023A"/>
    <w:rsid w:val="0068781A"/>
    <w:rsid w:val="0069016B"/>
    <w:rsid w:val="00691414"/>
    <w:rsid w:val="006A5EAE"/>
    <w:rsid w:val="006A638D"/>
    <w:rsid w:val="006B12B5"/>
    <w:rsid w:val="006B6AAD"/>
    <w:rsid w:val="006C02DC"/>
    <w:rsid w:val="006D2966"/>
    <w:rsid w:val="006E4349"/>
    <w:rsid w:val="006E652B"/>
    <w:rsid w:val="006F1993"/>
    <w:rsid w:val="007065DA"/>
    <w:rsid w:val="00711DDD"/>
    <w:rsid w:val="00712934"/>
    <w:rsid w:val="00724DA9"/>
    <w:rsid w:val="00730DA1"/>
    <w:rsid w:val="007325DB"/>
    <w:rsid w:val="00752D28"/>
    <w:rsid w:val="007552F8"/>
    <w:rsid w:val="00760EAD"/>
    <w:rsid w:val="007629EE"/>
    <w:rsid w:val="0076432C"/>
    <w:rsid w:val="00767B98"/>
    <w:rsid w:val="007739FF"/>
    <w:rsid w:val="00774A8D"/>
    <w:rsid w:val="00785B34"/>
    <w:rsid w:val="00785B46"/>
    <w:rsid w:val="007939F2"/>
    <w:rsid w:val="0079489F"/>
    <w:rsid w:val="007949D4"/>
    <w:rsid w:val="00795CE5"/>
    <w:rsid w:val="007B29E8"/>
    <w:rsid w:val="007B305C"/>
    <w:rsid w:val="007D12CB"/>
    <w:rsid w:val="007D2E6A"/>
    <w:rsid w:val="007D57D8"/>
    <w:rsid w:val="007E17ED"/>
    <w:rsid w:val="007E7A1B"/>
    <w:rsid w:val="007F0DEE"/>
    <w:rsid w:val="007F58DD"/>
    <w:rsid w:val="007F7166"/>
    <w:rsid w:val="00816043"/>
    <w:rsid w:val="0082348F"/>
    <w:rsid w:val="00824DC1"/>
    <w:rsid w:val="008255C6"/>
    <w:rsid w:val="00831B01"/>
    <w:rsid w:val="00832506"/>
    <w:rsid w:val="008366BE"/>
    <w:rsid w:val="00841B7A"/>
    <w:rsid w:val="00846D50"/>
    <w:rsid w:val="00851F6B"/>
    <w:rsid w:val="008550A7"/>
    <w:rsid w:val="00855534"/>
    <w:rsid w:val="008702D0"/>
    <w:rsid w:val="008777D7"/>
    <w:rsid w:val="008A0FE0"/>
    <w:rsid w:val="008B7F88"/>
    <w:rsid w:val="008C60E4"/>
    <w:rsid w:val="008C6773"/>
    <w:rsid w:val="008C7D56"/>
    <w:rsid w:val="008D0673"/>
    <w:rsid w:val="008D2589"/>
    <w:rsid w:val="008D2D9F"/>
    <w:rsid w:val="008D546B"/>
    <w:rsid w:val="008E65E4"/>
    <w:rsid w:val="008F4389"/>
    <w:rsid w:val="008F5DFE"/>
    <w:rsid w:val="008F6711"/>
    <w:rsid w:val="0090025F"/>
    <w:rsid w:val="0090272A"/>
    <w:rsid w:val="00911F06"/>
    <w:rsid w:val="009240B5"/>
    <w:rsid w:val="009266C0"/>
    <w:rsid w:val="0094001F"/>
    <w:rsid w:val="00947C40"/>
    <w:rsid w:val="00952AD8"/>
    <w:rsid w:val="00954CF5"/>
    <w:rsid w:val="00961A0D"/>
    <w:rsid w:val="00961BA6"/>
    <w:rsid w:val="009620EE"/>
    <w:rsid w:val="0096309E"/>
    <w:rsid w:val="0097358F"/>
    <w:rsid w:val="009743E4"/>
    <w:rsid w:val="009767C8"/>
    <w:rsid w:val="00986F25"/>
    <w:rsid w:val="0099581E"/>
    <w:rsid w:val="009A10CF"/>
    <w:rsid w:val="009B3F51"/>
    <w:rsid w:val="009C4D86"/>
    <w:rsid w:val="009D65D1"/>
    <w:rsid w:val="009F46AE"/>
    <w:rsid w:val="00A101A2"/>
    <w:rsid w:val="00A126B9"/>
    <w:rsid w:val="00A24565"/>
    <w:rsid w:val="00A659DC"/>
    <w:rsid w:val="00A745F3"/>
    <w:rsid w:val="00A77017"/>
    <w:rsid w:val="00A92781"/>
    <w:rsid w:val="00A94730"/>
    <w:rsid w:val="00AA0F71"/>
    <w:rsid w:val="00AA12B7"/>
    <w:rsid w:val="00AA60F1"/>
    <w:rsid w:val="00AB15C2"/>
    <w:rsid w:val="00AC10E8"/>
    <w:rsid w:val="00AE16B5"/>
    <w:rsid w:val="00AE319D"/>
    <w:rsid w:val="00AE359C"/>
    <w:rsid w:val="00AE40DA"/>
    <w:rsid w:val="00AE623F"/>
    <w:rsid w:val="00AF081F"/>
    <w:rsid w:val="00AF4958"/>
    <w:rsid w:val="00AF5F18"/>
    <w:rsid w:val="00B007E0"/>
    <w:rsid w:val="00B12F91"/>
    <w:rsid w:val="00B16F70"/>
    <w:rsid w:val="00B204E9"/>
    <w:rsid w:val="00B244BD"/>
    <w:rsid w:val="00B31D79"/>
    <w:rsid w:val="00B403CF"/>
    <w:rsid w:val="00B429FD"/>
    <w:rsid w:val="00B45516"/>
    <w:rsid w:val="00B45A27"/>
    <w:rsid w:val="00B46070"/>
    <w:rsid w:val="00B509A7"/>
    <w:rsid w:val="00B548C0"/>
    <w:rsid w:val="00B56E8F"/>
    <w:rsid w:val="00B65662"/>
    <w:rsid w:val="00B74A23"/>
    <w:rsid w:val="00B853D8"/>
    <w:rsid w:val="00B85F60"/>
    <w:rsid w:val="00B9369B"/>
    <w:rsid w:val="00B97768"/>
    <w:rsid w:val="00B97CD9"/>
    <w:rsid w:val="00BC15B4"/>
    <w:rsid w:val="00BC25B0"/>
    <w:rsid w:val="00BC297D"/>
    <w:rsid w:val="00BC60C4"/>
    <w:rsid w:val="00BC7CB1"/>
    <w:rsid w:val="00BD1A52"/>
    <w:rsid w:val="00BD1AEA"/>
    <w:rsid w:val="00BE1719"/>
    <w:rsid w:val="00BE77DD"/>
    <w:rsid w:val="00BF3C9B"/>
    <w:rsid w:val="00C0451D"/>
    <w:rsid w:val="00C04E26"/>
    <w:rsid w:val="00C05F8C"/>
    <w:rsid w:val="00C12043"/>
    <w:rsid w:val="00C31863"/>
    <w:rsid w:val="00C32D3E"/>
    <w:rsid w:val="00C355F8"/>
    <w:rsid w:val="00C401A5"/>
    <w:rsid w:val="00C5077C"/>
    <w:rsid w:val="00C522E4"/>
    <w:rsid w:val="00C551E0"/>
    <w:rsid w:val="00C61926"/>
    <w:rsid w:val="00C81BF6"/>
    <w:rsid w:val="00C92A28"/>
    <w:rsid w:val="00CA2468"/>
    <w:rsid w:val="00CB287C"/>
    <w:rsid w:val="00CB5B4A"/>
    <w:rsid w:val="00CC0C6E"/>
    <w:rsid w:val="00CC2214"/>
    <w:rsid w:val="00CC3E68"/>
    <w:rsid w:val="00CD2A73"/>
    <w:rsid w:val="00CF5219"/>
    <w:rsid w:val="00CF5457"/>
    <w:rsid w:val="00D00EF3"/>
    <w:rsid w:val="00D02E9A"/>
    <w:rsid w:val="00D109EE"/>
    <w:rsid w:val="00D1233F"/>
    <w:rsid w:val="00D13A11"/>
    <w:rsid w:val="00D147BD"/>
    <w:rsid w:val="00D21976"/>
    <w:rsid w:val="00D27821"/>
    <w:rsid w:val="00D37CB3"/>
    <w:rsid w:val="00D53014"/>
    <w:rsid w:val="00D72DEC"/>
    <w:rsid w:val="00D73399"/>
    <w:rsid w:val="00D74B65"/>
    <w:rsid w:val="00D81763"/>
    <w:rsid w:val="00D93B81"/>
    <w:rsid w:val="00D93EE1"/>
    <w:rsid w:val="00D941B5"/>
    <w:rsid w:val="00D949FF"/>
    <w:rsid w:val="00D955E7"/>
    <w:rsid w:val="00D95CD7"/>
    <w:rsid w:val="00D97F15"/>
    <w:rsid w:val="00DA483A"/>
    <w:rsid w:val="00DB7C4F"/>
    <w:rsid w:val="00DC03FD"/>
    <w:rsid w:val="00DC09DE"/>
    <w:rsid w:val="00DC45A3"/>
    <w:rsid w:val="00DC4D1A"/>
    <w:rsid w:val="00DD54E3"/>
    <w:rsid w:val="00DD6DC2"/>
    <w:rsid w:val="00DE4AF4"/>
    <w:rsid w:val="00DF06A0"/>
    <w:rsid w:val="00DF29D9"/>
    <w:rsid w:val="00DF3845"/>
    <w:rsid w:val="00DF6C4A"/>
    <w:rsid w:val="00E001D8"/>
    <w:rsid w:val="00E03594"/>
    <w:rsid w:val="00E07BEC"/>
    <w:rsid w:val="00E1105F"/>
    <w:rsid w:val="00E115E9"/>
    <w:rsid w:val="00E13A03"/>
    <w:rsid w:val="00E17243"/>
    <w:rsid w:val="00E20B5C"/>
    <w:rsid w:val="00E20B94"/>
    <w:rsid w:val="00E232DF"/>
    <w:rsid w:val="00E25BE2"/>
    <w:rsid w:val="00E3554B"/>
    <w:rsid w:val="00E51D20"/>
    <w:rsid w:val="00E5428D"/>
    <w:rsid w:val="00E56EAE"/>
    <w:rsid w:val="00E606D8"/>
    <w:rsid w:val="00E616C7"/>
    <w:rsid w:val="00E61A11"/>
    <w:rsid w:val="00E6427B"/>
    <w:rsid w:val="00E70DEA"/>
    <w:rsid w:val="00E86FF4"/>
    <w:rsid w:val="00EA5DEA"/>
    <w:rsid w:val="00EA7649"/>
    <w:rsid w:val="00EB3FB4"/>
    <w:rsid w:val="00EB78D6"/>
    <w:rsid w:val="00EC031A"/>
    <w:rsid w:val="00EC174B"/>
    <w:rsid w:val="00EC4443"/>
    <w:rsid w:val="00EC52C6"/>
    <w:rsid w:val="00ED5902"/>
    <w:rsid w:val="00ED6A9A"/>
    <w:rsid w:val="00EF3533"/>
    <w:rsid w:val="00F0638C"/>
    <w:rsid w:val="00F13059"/>
    <w:rsid w:val="00F2515B"/>
    <w:rsid w:val="00F27B2A"/>
    <w:rsid w:val="00F42884"/>
    <w:rsid w:val="00F43EF2"/>
    <w:rsid w:val="00F47A6A"/>
    <w:rsid w:val="00F47F80"/>
    <w:rsid w:val="00F664B3"/>
    <w:rsid w:val="00F66B84"/>
    <w:rsid w:val="00F761B5"/>
    <w:rsid w:val="00F8197B"/>
    <w:rsid w:val="00F913B3"/>
    <w:rsid w:val="00FA1D97"/>
    <w:rsid w:val="00FA3156"/>
    <w:rsid w:val="00FA48EA"/>
    <w:rsid w:val="00FA7F9E"/>
    <w:rsid w:val="00FB34FA"/>
    <w:rsid w:val="00FC3668"/>
    <w:rsid w:val="00FC6C85"/>
    <w:rsid w:val="00FD229E"/>
    <w:rsid w:val="00FD7BE6"/>
    <w:rsid w:val="00FE5280"/>
    <w:rsid w:val="00FE61F1"/>
    <w:rsid w:val="00FE7E02"/>
    <w:rsid w:val="00FF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24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unhideWhenUsed/>
    <w:rsid w:val="00C92A28"/>
    <w:pPr>
      <w:jc w:val="left"/>
    </w:pPr>
  </w:style>
  <w:style w:type="character" w:customStyle="1" w:styleId="a6">
    <w:name w:val="コメント文字列 (文字)"/>
    <w:basedOn w:val="a0"/>
    <w:link w:val="a5"/>
    <w:uiPriority w:val="99"/>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 w:type="character" w:customStyle="1" w:styleId="kakomi">
    <w:name w:val="kakomi"/>
    <w:basedOn w:val="a0"/>
    <w:uiPriority w:val="1"/>
    <w:qFormat/>
    <w:rsid w:val="00592DEA"/>
    <w:rPr>
      <w:rFonts w:ascii="ＭＳ Ｐゴシック" w:eastAsia="ＭＳ Ｐゴシック" w:hAnsi="ＭＳ Ｐゴシック"/>
      <w:sz w:val="18"/>
      <w:szCs w:val="18"/>
      <w:bdr w:val="single" w:sz="4" w:space="0" w:color="auto"/>
    </w:rPr>
  </w:style>
  <w:style w:type="paragraph" w:styleId="af0">
    <w:name w:val="Revision"/>
    <w:hidden/>
    <w:uiPriority w:val="99"/>
    <w:semiHidden/>
    <w:rsid w:val="002E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1710">
      <w:bodyDiv w:val="1"/>
      <w:marLeft w:val="0"/>
      <w:marRight w:val="0"/>
      <w:marTop w:val="0"/>
      <w:marBottom w:val="0"/>
      <w:divBdr>
        <w:top w:val="none" w:sz="0" w:space="0" w:color="auto"/>
        <w:left w:val="none" w:sz="0" w:space="0" w:color="auto"/>
        <w:bottom w:val="none" w:sz="0" w:space="0" w:color="auto"/>
        <w:right w:val="none" w:sz="0" w:space="0" w:color="auto"/>
      </w:divBdr>
    </w:div>
    <w:div w:id="10617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57B8-1B2F-46A3-AB89-E401CF9F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22224</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2020-07-17T09:13:00Z</dcterms:created>
  <dcterms:modified xsi:type="dcterms:W3CDTF">2021-02-10T00:51:00Z</dcterms:modified>
</cp:coreProperties>
</file>