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8B8" w:rsidRPr="005B55FB" w:rsidRDefault="006138B8" w:rsidP="006138B8">
      <w:bookmarkStart w:id="0" w:name="_GoBack"/>
      <w:bookmarkEnd w:id="0"/>
    </w:p>
    <w:p w:rsidR="006138B8" w:rsidRPr="005B55FB" w:rsidRDefault="006138B8" w:rsidP="006138B8"/>
    <w:p w:rsidR="006138B8" w:rsidRPr="005B55FB" w:rsidRDefault="006138B8" w:rsidP="006138B8"/>
    <w:tbl>
      <w:tblPr>
        <w:tblStyle w:val="a3"/>
        <w:tblW w:w="0" w:type="auto"/>
        <w:jc w:val="center"/>
        <w:tblLook w:val="04A0" w:firstRow="1" w:lastRow="0" w:firstColumn="1" w:lastColumn="0" w:noHBand="0" w:noVBand="1"/>
      </w:tblPr>
      <w:tblGrid>
        <w:gridCol w:w="3982"/>
        <w:gridCol w:w="3982"/>
      </w:tblGrid>
      <w:tr w:rsidR="005B55FB" w:rsidRPr="005B55FB" w:rsidTr="005E1121">
        <w:trPr>
          <w:trHeight w:val="829"/>
          <w:jc w:val="center"/>
        </w:trPr>
        <w:tc>
          <w:tcPr>
            <w:tcW w:w="3982" w:type="dxa"/>
            <w:vAlign w:val="center"/>
          </w:tcPr>
          <w:p w:rsidR="006138B8" w:rsidRPr="005B55FB" w:rsidRDefault="006138B8" w:rsidP="005E1121">
            <w:pPr>
              <w:snapToGrid w:val="0"/>
              <w:jc w:val="center"/>
              <w:rPr>
                <w:rFonts w:ascii="ＭＳ Ｐゴシック" w:eastAsia="ＭＳ Ｐゴシック" w:hAnsi="ＭＳ Ｐゴシック"/>
                <w:sz w:val="36"/>
                <w:szCs w:val="36"/>
              </w:rPr>
            </w:pPr>
            <w:r w:rsidRPr="005B55FB">
              <w:rPr>
                <w:rFonts w:ascii="ＭＳ Ｐゴシック" w:eastAsia="ＭＳ Ｐゴシック" w:hAnsi="ＭＳ Ｐゴシック" w:hint="eastAsia"/>
                <w:sz w:val="32"/>
                <w:szCs w:val="32"/>
              </w:rPr>
              <w:t>令和</w:t>
            </w:r>
            <w:r w:rsidRPr="005B55FB">
              <w:rPr>
                <w:rFonts w:ascii="ＭＳ Ｐゴシック" w:eastAsia="ＭＳ Ｐゴシック" w:hAnsi="ＭＳ Ｐゴシック"/>
                <w:sz w:val="32"/>
                <w:szCs w:val="32"/>
              </w:rPr>
              <w:t>2年度（2020年度）用</w:t>
            </w:r>
          </w:p>
        </w:tc>
        <w:tc>
          <w:tcPr>
            <w:tcW w:w="3982" w:type="dxa"/>
            <w:shd w:val="clear" w:color="auto" w:fill="000000" w:themeFill="text1"/>
            <w:vAlign w:val="center"/>
          </w:tcPr>
          <w:p w:rsidR="006138B8" w:rsidRPr="005B55FB" w:rsidRDefault="006138B8" w:rsidP="005E1121">
            <w:pPr>
              <w:jc w:val="center"/>
              <w:rPr>
                <w:rFonts w:ascii="ＭＳ Ｐゴシック" w:eastAsia="ＭＳ Ｐゴシック" w:hAnsi="ＭＳ Ｐゴシック"/>
                <w:sz w:val="48"/>
                <w:szCs w:val="48"/>
              </w:rPr>
            </w:pPr>
            <w:r w:rsidRPr="005B55FB">
              <w:rPr>
                <w:rFonts w:ascii="ＭＳ Ｐゴシック" w:eastAsia="ＭＳ Ｐゴシック" w:hAnsi="ＭＳ Ｐゴシック" w:hint="eastAsia"/>
                <w:sz w:val="48"/>
                <w:szCs w:val="48"/>
              </w:rPr>
              <w:t>小学校保健用</w:t>
            </w:r>
          </w:p>
        </w:tc>
      </w:tr>
    </w:tbl>
    <w:p w:rsidR="006138B8" w:rsidRPr="005B55FB" w:rsidRDefault="006138B8" w:rsidP="006138B8"/>
    <w:p w:rsidR="006138B8" w:rsidRPr="005B55FB" w:rsidRDefault="006138B8" w:rsidP="006138B8"/>
    <w:p w:rsidR="006138B8" w:rsidRPr="005B55FB" w:rsidRDefault="006138B8" w:rsidP="006138B8"/>
    <w:p w:rsidR="006138B8" w:rsidRPr="005B55FB" w:rsidRDefault="006138B8" w:rsidP="006138B8"/>
    <w:p w:rsidR="006138B8" w:rsidRPr="005B55FB" w:rsidRDefault="006138B8" w:rsidP="006138B8"/>
    <w:p w:rsidR="006138B8" w:rsidRPr="005B55FB" w:rsidRDefault="006138B8" w:rsidP="006138B8"/>
    <w:p w:rsidR="006138B8" w:rsidRPr="005B55FB" w:rsidRDefault="006138B8" w:rsidP="006138B8"/>
    <w:p w:rsidR="006138B8" w:rsidRPr="005B55FB" w:rsidRDefault="006138B8" w:rsidP="006138B8"/>
    <w:tbl>
      <w:tblPr>
        <w:tblStyle w:val="a3"/>
        <w:tblW w:w="0" w:type="auto"/>
        <w:tblInd w:w="589" w:type="dxa"/>
        <w:tblLook w:val="04A0" w:firstRow="1" w:lastRow="0" w:firstColumn="1" w:lastColumn="0" w:noHBand="0" w:noVBand="1"/>
      </w:tblPr>
      <w:tblGrid>
        <w:gridCol w:w="9600"/>
      </w:tblGrid>
      <w:tr w:rsidR="006138B8" w:rsidRPr="005B55FB" w:rsidTr="00304A31">
        <w:trPr>
          <w:trHeight w:val="3848"/>
        </w:trPr>
        <w:tc>
          <w:tcPr>
            <w:tcW w:w="9600" w:type="dxa"/>
            <w:tcBorders>
              <w:top w:val="thinThickLargeGap" w:sz="36" w:space="0" w:color="auto"/>
              <w:left w:val="nil"/>
              <w:bottom w:val="thickThinLargeGap" w:sz="24" w:space="0" w:color="auto"/>
              <w:right w:val="nil"/>
            </w:tcBorders>
            <w:vAlign w:val="center"/>
          </w:tcPr>
          <w:p w:rsidR="002D7515" w:rsidRPr="005B55FB" w:rsidRDefault="002D7515" w:rsidP="002D7515">
            <w:pPr>
              <w:spacing w:line="360" w:lineRule="auto"/>
              <w:jc w:val="center"/>
              <w:rPr>
                <w:rFonts w:ascii="ＭＳ Ｐゴシック" w:eastAsia="ＭＳ Ｐゴシック" w:hAnsi="ＭＳ Ｐゴシック"/>
                <w:sz w:val="36"/>
                <w:szCs w:val="28"/>
              </w:rPr>
            </w:pPr>
            <w:r w:rsidRPr="005B55FB">
              <w:rPr>
                <w:rFonts w:ascii="ＭＳ Ｐゴシック" w:eastAsia="ＭＳ Ｐゴシック" w:hAnsi="ＭＳ Ｐゴシック" w:hint="eastAsia"/>
                <w:sz w:val="36"/>
                <w:szCs w:val="28"/>
              </w:rPr>
              <w:t xml:space="preserve">「新編 </w:t>
            </w:r>
            <w:r w:rsidR="00B05927" w:rsidRPr="005B55FB">
              <w:rPr>
                <w:rFonts w:ascii="ＭＳ Ｐゴシック" w:eastAsia="ＭＳ Ｐゴシック" w:hAnsi="ＭＳ Ｐゴシック" w:hint="eastAsia"/>
                <w:sz w:val="36"/>
                <w:szCs w:val="28"/>
              </w:rPr>
              <w:t>新しいほけん</w:t>
            </w:r>
            <w:r w:rsidRPr="005B55FB">
              <w:rPr>
                <w:rFonts w:ascii="ＭＳ Ｐゴシック" w:eastAsia="ＭＳ Ｐゴシック" w:hAnsi="ＭＳ Ｐゴシック" w:hint="eastAsia"/>
                <w:sz w:val="36"/>
                <w:szCs w:val="28"/>
              </w:rPr>
              <w:t xml:space="preserve"> </w:t>
            </w:r>
            <w:r w:rsidR="00B05927" w:rsidRPr="005B55FB">
              <w:rPr>
                <w:rFonts w:ascii="ＭＳ Ｐゴシック" w:eastAsia="ＭＳ Ｐゴシック" w:hAnsi="ＭＳ Ｐゴシック" w:hint="eastAsia"/>
                <w:sz w:val="36"/>
                <w:szCs w:val="28"/>
              </w:rPr>
              <w:t>３・４</w:t>
            </w:r>
            <w:r w:rsidRPr="005B55FB">
              <w:rPr>
                <w:rFonts w:ascii="ＭＳ Ｐゴシック" w:eastAsia="ＭＳ Ｐゴシック" w:hAnsi="ＭＳ Ｐゴシック" w:hint="eastAsia"/>
                <w:sz w:val="36"/>
                <w:szCs w:val="28"/>
              </w:rPr>
              <w:t>」</w:t>
            </w:r>
          </w:p>
          <w:p w:rsidR="002D7515" w:rsidRPr="005B55FB" w:rsidRDefault="002D7515" w:rsidP="002D7515">
            <w:pPr>
              <w:spacing w:line="360" w:lineRule="auto"/>
              <w:jc w:val="center"/>
              <w:rPr>
                <w:rFonts w:ascii="ＭＳ Ｐゴシック" w:eastAsia="ＭＳ Ｐゴシック" w:hAnsi="ＭＳ Ｐゴシック"/>
                <w:b/>
                <w:bCs/>
                <w:spacing w:val="-20"/>
                <w:sz w:val="28"/>
                <w:szCs w:val="28"/>
              </w:rPr>
            </w:pPr>
            <w:r w:rsidRPr="005B55FB">
              <w:rPr>
                <w:rFonts w:ascii="ＭＳ Ｐゴシック" w:eastAsia="ＭＳ Ｐゴシック" w:hAnsi="ＭＳ Ｐゴシック" w:hint="eastAsia"/>
                <w:b/>
                <w:bCs/>
                <w:spacing w:val="-20"/>
                <w:sz w:val="48"/>
                <w:szCs w:val="28"/>
              </w:rPr>
              <w:t>臨時休業明けの年間指導計画参考資料</w:t>
            </w:r>
          </w:p>
          <w:p w:rsidR="002D7515" w:rsidRPr="005B55FB" w:rsidRDefault="002D7515" w:rsidP="002D7515">
            <w:pPr>
              <w:spacing w:line="360" w:lineRule="auto"/>
              <w:jc w:val="center"/>
              <w:rPr>
                <w:rFonts w:ascii="ＭＳ Ｐゴシック" w:eastAsia="ＭＳ Ｐゴシック" w:hAnsi="ＭＳ Ｐゴシック"/>
                <w:b/>
                <w:bCs/>
                <w:spacing w:val="-20"/>
                <w:sz w:val="24"/>
              </w:rPr>
            </w:pPr>
            <w:r w:rsidRPr="005B55FB">
              <w:rPr>
                <w:rFonts w:ascii="ＭＳ Ｐゴシック" w:eastAsia="ＭＳ Ｐゴシック" w:hAnsi="ＭＳ Ｐゴシック" w:hint="eastAsia"/>
                <w:b/>
                <w:bCs/>
                <w:spacing w:val="-20"/>
                <w:sz w:val="24"/>
              </w:rPr>
              <w:t>（学校での授業と，学校での授業以外の場において取り組む学習活動の併用版）</w:t>
            </w:r>
          </w:p>
          <w:p w:rsidR="002D7515" w:rsidRPr="005B55FB" w:rsidRDefault="002D7515" w:rsidP="002D7515">
            <w:pPr>
              <w:spacing w:line="360" w:lineRule="auto"/>
              <w:jc w:val="center"/>
              <w:rPr>
                <w:rFonts w:ascii="ＭＳ Ｐゴシック" w:eastAsia="ＭＳ Ｐゴシック" w:hAnsi="ＭＳ Ｐゴシック"/>
                <w:b/>
                <w:bCs/>
                <w:spacing w:val="-20"/>
                <w:sz w:val="24"/>
              </w:rPr>
            </w:pPr>
          </w:p>
          <w:p w:rsidR="006138B8" w:rsidRPr="005B55FB" w:rsidRDefault="00B05927" w:rsidP="002D7515">
            <w:pPr>
              <w:jc w:val="center"/>
            </w:pPr>
            <w:r w:rsidRPr="005B55FB">
              <w:rPr>
                <w:rFonts w:ascii="ＭＳ Ｐゴシック" w:eastAsia="ＭＳ Ｐゴシック" w:hAnsi="ＭＳ Ｐゴシック" w:hint="eastAsia"/>
                <w:b/>
                <w:bCs/>
                <w:sz w:val="32"/>
                <w:szCs w:val="28"/>
              </w:rPr>
              <w:t>【４</w:t>
            </w:r>
            <w:r w:rsidR="002D7515" w:rsidRPr="005B55FB">
              <w:rPr>
                <w:rFonts w:ascii="ＭＳ Ｐゴシック" w:eastAsia="ＭＳ Ｐゴシック" w:hAnsi="ＭＳ Ｐゴシック" w:hint="eastAsia"/>
                <w:b/>
                <w:bCs/>
                <w:sz w:val="32"/>
                <w:szCs w:val="28"/>
              </w:rPr>
              <w:t xml:space="preserve">年】　</w:t>
            </w:r>
            <w:r w:rsidRPr="005B55FB">
              <w:rPr>
                <w:rFonts w:ascii="ＭＳ Ｐゴシック" w:eastAsia="ＭＳ Ｐゴシック" w:hAnsi="ＭＳ Ｐゴシック" w:hint="eastAsia"/>
                <w:b/>
                <w:bCs/>
                <w:sz w:val="32"/>
                <w:szCs w:val="28"/>
              </w:rPr>
              <w:t>『育ちゆく体とわたし</w:t>
            </w:r>
            <w:r w:rsidR="002D7515" w:rsidRPr="005B55FB">
              <w:rPr>
                <w:rFonts w:ascii="ＭＳ Ｐゴシック" w:eastAsia="ＭＳ Ｐゴシック" w:hAnsi="ＭＳ Ｐゴシック" w:hint="eastAsia"/>
                <w:b/>
                <w:bCs/>
                <w:sz w:val="32"/>
                <w:szCs w:val="28"/>
              </w:rPr>
              <w:t>』</w:t>
            </w:r>
          </w:p>
        </w:tc>
      </w:tr>
    </w:tbl>
    <w:p w:rsidR="006138B8" w:rsidRPr="005B55FB" w:rsidRDefault="006138B8" w:rsidP="006138B8"/>
    <w:p w:rsidR="006138B8" w:rsidRPr="005B55FB" w:rsidRDefault="006138B8" w:rsidP="006138B8"/>
    <w:p w:rsidR="006138B8" w:rsidRPr="005B55FB" w:rsidRDefault="006138B8" w:rsidP="006138B8"/>
    <w:p w:rsidR="00BB0B6A" w:rsidRPr="005B55FB" w:rsidRDefault="00BB0B6A" w:rsidP="00BB0B6A">
      <w:pPr>
        <w:ind w:firstLineChars="100" w:firstLine="210"/>
      </w:pPr>
      <w:r w:rsidRPr="005B55FB">
        <w:rPr>
          <w:rFonts w:ascii="Arial" w:hAnsi="Arial" w:cs="Arial"/>
          <w:shd w:val="clear" w:color="auto" w:fill="FFFFFF"/>
        </w:rPr>
        <w:t>各学校の状況によって</w:t>
      </w:r>
      <w:r w:rsidRPr="005B55FB">
        <w:rPr>
          <w:rFonts w:ascii="Arial" w:hAnsi="Arial" w:cs="Arial" w:hint="eastAsia"/>
          <w:shd w:val="clear" w:color="auto" w:fill="FFFFFF"/>
        </w:rPr>
        <w:t>，</w:t>
      </w:r>
      <w:r w:rsidRPr="005B55FB">
        <w:rPr>
          <w:rFonts w:ascii="Arial" w:hAnsi="Arial" w:cs="Arial"/>
          <w:shd w:val="clear" w:color="auto" w:fill="FFFFFF"/>
        </w:rPr>
        <w:t>年度当初に予定していた学習内容の指導を</w:t>
      </w:r>
      <w:r w:rsidRPr="005B55FB">
        <w:rPr>
          <w:rFonts w:ascii="Arial" w:hAnsi="Arial" w:cs="Arial" w:hint="eastAsia"/>
          <w:shd w:val="clear" w:color="auto" w:fill="FFFFFF"/>
        </w:rPr>
        <w:t>，</w:t>
      </w:r>
      <w:r w:rsidRPr="005B55FB">
        <w:rPr>
          <w:rFonts w:ascii="Arial" w:hAnsi="Arial" w:cs="Arial"/>
          <w:shd w:val="clear" w:color="auto" w:fill="FFFFFF"/>
        </w:rPr>
        <w:t>本年度中に終えることが困難な場合に</w:t>
      </w:r>
      <w:r w:rsidRPr="005B55FB">
        <w:rPr>
          <w:rFonts w:ascii="Arial" w:hAnsi="Arial" w:cs="Arial" w:hint="eastAsia"/>
          <w:shd w:val="clear" w:color="auto" w:fill="FFFFFF"/>
        </w:rPr>
        <w:t>，</w:t>
      </w:r>
      <w:r w:rsidRPr="005B55FB">
        <w:rPr>
          <w:rFonts w:ascii="Arial" w:hAnsi="Arial" w:cs="Arial"/>
          <w:shd w:val="clear" w:color="auto" w:fill="FFFFFF"/>
        </w:rPr>
        <w:t>学校における学習活動を重点化する際の参考資料としてご活用ください。そのうえでなお</w:t>
      </w:r>
      <w:r w:rsidRPr="005B55FB">
        <w:rPr>
          <w:rFonts w:ascii="Arial" w:hAnsi="Arial" w:cs="Arial" w:hint="eastAsia"/>
          <w:shd w:val="clear" w:color="auto" w:fill="FFFFFF"/>
        </w:rPr>
        <w:t>，</w:t>
      </w:r>
      <w:r w:rsidRPr="005B55FB">
        <w:rPr>
          <w:rFonts w:ascii="Arial" w:hAnsi="Arial" w:cs="Arial"/>
          <w:shd w:val="clear" w:color="auto" w:fill="FFFFFF"/>
        </w:rPr>
        <w:t>学習内容を年度内に終えることが困難な場合は</w:t>
      </w:r>
      <w:r w:rsidRPr="005B55FB">
        <w:rPr>
          <w:rFonts w:ascii="Arial" w:hAnsi="Arial" w:cs="Arial" w:hint="eastAsia"/>
          <w:shd w:val="clear" w:color="auto" w:fill="FFFFFF"/>
        </w:rPr>
        <w:t>，内容の一部を次学年等に移して指導すること</w:t>
      </w:r>
      <w:r w:rsidRPr="005B55FB">
        <w:rPr>
          <w:rFonts w:ascii="Arial" w:hAnsi="Arial" w:cs="Arial"/>
          <w:shd w:val="clear" w:color="auto" w:fill="FFFFFF"/>
        </w:rPr>
        <w:t>も考えられます。各学校の状況に応じて</w:t>
      </w:r>
      <w:r w:rsidRPr="005B55FB">
        <w:rPr>
          <w:rFonts w:ascii="Arial" w:hAnsi="Arial" w:cs="Arial" w:hint="eastAsia"/>
          <w:shd w:val="clear" w:color="auto" w:fill="FFFFFF"/>
        </w:rPr>
        <w:t>，</w:t>
      </w:r>
      <w:r w:rsidRPr="005B55FB">
        <w:rPr>
          <w:rFonts w:ascii="Arial" w:hAnsi="Arial" w:cs="Arial"/>
          <w:shd w:val="clear" w:color="auto" w:fill="FFFFFF"/>
        </w:rPr>
        <w:t>適切にご判断ください。なお</w:t>
      </w:r>
      <w:r w:rsidRPr="005B55FB">
        <w:rPr>
          <w:rFonts w:ascii="Arial" w:hAnsi="Arial" w:cs="Arial" w:hint="eastAsia"/>
          <w:shd w:val="clear" w:color="auto" w:fill="FFFFFF"/>
        </w:rPr>
        <w:t>，</w:t>
      </w:r>
      <w:r w:rsidRPr="005B55FB">
        <w:rPr>
          <w:rFonts w:ascii="Arial" w:hAnsi="Arial" w:cs="Arial"/>
          <w:shd w:val="clear" w:color="auto" w:fill="FFFFFF"/>
        </w:rPr>
        <w:t>次</w:t>
      </w:r>
      <w:r w:rsidRPr="005B55FB">
        <w:rPr>
          <w:rFonts w:ascii="Arial" w:hAnsi="Arial" w:cs="Arial" w:hint="eastAsia"/>
          <w:shd w:val="clear" w:color="auto" w:fill="FFFFFF"/>
        </w:rPr>
        <w:t>学年等</w:t>
      </w:r>
      <w:r w:rsidRPr="005B55FB">
        <w:rPr>
          <w:rFonts w:ascii="Arial" w:hAnsi="Arial" w:cs="Arial"/>
          <w:shd w:val="clear" w:color="auto" w:fill="FFFFFF"/>
        </w:rPr>
        <w:t>に</w:t>
      </w:r>
      <w:r w:rsidRPr="005B55FB">
        <w:rPr>
          <w:rFonts w:ascii="Arial" w:hAnsi="Arial" w:cs="Arial" w:hint="eastAsia"/>
          <w:shd w:val="clear" w:color="auto" w:fill="FFFFFF"/>
        </w:rPr>
        <w:t>移して指導する</w:t>
      </w:r>
      <w:r w:rsidRPr="005B55FB">
        <w:rPr>
          <w:rFonts w:ascii="Arial" w:hAnsi="Arial" w:cs="Arial"/>
          <w:shd w:val="clear" w:color="auto" w:fill="FFFFFF"/>
        </w:rPr>
        <w:t>場合には担当教員間の引継ぎにご配慮ください。</w:t>
      </w:r>
    </w:p>
    <w:p w:rsidR="006138B8" w:rsidRPr="005B55FB" w:rsidRDefault="006138B8" w:rsidP="006138B8"/>
    <w:p w:rsidR="006138B8" w:rsidRPr="005B55FB" w:rsidRDefault="006138B8" w:rsidP="006138B8"/>
    <w:p w:rsidR="006138B8" w:rsidRPr="005B55FB" w:rsidRDefault="006138B8" w:rsidP="006138B8"/>
    <w:p w:rsidR="006138B8" w:rsidRPr="005B55FB" w:rsidRDefault="006138B8" w:rsidP="006138B8"/>
    <w:p w:rsidR="006138B8" w:rsidRPr="005B55FB" w:rsidRDefault="006138B8" w:rsidP="006138B8"/>
    <w:p w:rsidR="006138B8" w:rsidRPr="005B55FB" w:rsidRDefault="006138B8" w:rsidP="006138B8"/>
    <w:p w:rsidR="006138B8" w:rsidRPr="005B55FB" w:rsidRDefault="006138B8" w:rsidP="006138B8"/>
    <w:p w:rsidR="006138B8" w:rsidRPr="005B55FB" w:rsidRDefault="006138B8" w:rsidP="006138B8"/>
    <w:p w:rsidR="006138B8" w:rsidRPr="005B55FB" w:rsidRDefault="006138B8" w:rsidP="006138B8"/>
    <w:p w:rsidR="006138B8" w:rsidRPr="005B55FB" w:rsidRDefault="006138B8" w:rsidP="006138B8"/>
    <w:p w:rsidR="006138B8" w:rsidRPr="005B55FB" w:rsidRDefault="006138B8" w:rsidP="006138B8">
      <w:pPr>
        <w:jc w:val="center"/>
        <w:rPr>
          <w:rFonts w:asciiTheme="majorEastAsia" w:eastAsiaTheme="majorEastAsia" w:hAnsiTheme="majorEastAsia"/>
          <w:sz w:val="24"/>
        </w:rPr>
      </w:pPr>
      <w:r w:rsidRPr="005B55FB">
        <w:rPr>
          <w:rFonts w:asciiTheme="majorEastAsia" w:eastAsiaTheme="majorEastAsia" w:hAnsiTheme="majorEastAsia" w:hint="eastAsia"/>
          <w:sz w:val="24"/>
        </w:rPr>
        <w:t>令和</w:t>
      </w:r>
      <w:r w:rsidR="002233D3" w:rsidRPr="005B55FB">
        <w:rPr>
          <w:rFonts w:asciiTheme="majorEastAsia" w:eastAsiaTheme="majorEastAsia" w:hAnsiTheme="majorEastAsia" w:hint="eastAsia"/>
          <w:sz w:val="24"/>
        </w:rPr>
        <w:t>2</w:t>
      </w:r>
      <w:r w:rsidRPr="005B55FB">
        <w:rPr>
          <w:rFonts w:asciiTheme="majorEastAsia" w:eastAsiaTheme="majorEastAsia" w:hAnsiTheme="majorEastAsia" w:hint="eastAsia"/>
          <w:sz w:val="24"/>
        </w:rPr>
        <w:t>年（20</w:t>
      </w:r>
      <w:r w:rsidRPr="005B55FB">
        <w:rPr>
          <w:rFonts w:asciiTheme="majorEastAsia" w:eastAsiaTheme="majorEastAsia" w:hAnsiTheme="majorEastAsia"/>
          <w:sz w:val="24"/>
        </w:rPr>
        <w:t>20</w:t>
      </w:r>
      <w:r w:rsidRPr="005B55FB">
        <w:rPr>
          <w:rFonts w:asciiTheme="majorEastAsia" w:eastAsiaTheme="majorEastAsia" w:hAnsiTheme="majorEastAsia" w:hint="eastAsia"/>
          <w:sz w:val="24"/>
        </w:rPr>
        <w:t>年）</w:t>
      </w:r>
      <w:r w:rsidR="002233D3" w:rsidRPr="005B55FB">
        <w:rPr>
          <w:rFonts w:asciiTheme="majorEastAsia" w:eastAsiaTheme="majorEastAsia" w:hAnsiTheme="majorEastAsia" w:hint="eastAsia"/>
          <w:sz w:val="24"/>
        </w:rPr>
        <w:t>6</w:t>
      </w:r>
      <w:r w:rsidR="00466D99" w:rsidRPr="005B55FB">
        <w:rPr>
          <w:rFonts w:asciiTheme="majorEastAsia" w:eastAsiaTheme="majorEastAsia" w:hAnsiTheme="majorEastAsia" w:hint="eastAsia"/>
          <w:sz w:val="24"/>
        </w:rPr>
        <w:t>月</w:t>
      </w:r>
      <w:r w:rsidRPr="005B55FB">
        <w:rPr>
          <w:rFonts w:asciiTheme="majorEastAsia" w:eastAsiaTheme="majorEastAsia" w:hAnsiTheme="majorEastAsia" w:hint="eastAsia"/>
          <w:sz w:val="24"/>
        </w:rPr>
        <w:t>版</w:t>
      </w:r>
    </w:p>
    <w:p w:rsidR="006138B8" w:rsidRPr="005B55FB" w:rsidRDefault="006138B8" w:rsidP="006138B8">
      <w:pPr>
        <w:ind w:left="180" w:hangingChars="100" w:hanging="180"/>
        <w:jc w:val="center"/>
        <w:rPr>
          <w:sz w:val="18"/>
          <w:szCs w:val="18"/>
        </w:rPr>
      </w:pPr>
      <w:r w:rsidRPr="005B55FB">
        <w:rPr>
          <w:rFonts w:hint="eastAsia"/>
          <w:sz w:val="18"/>
          <w:szCs w:val="18"/>
        </w:rPr>
        <w:t>※単元ごとの配当時数，主な学習活動，評価規準などは，今後変更になる可能性があります。ご了承ください。</w:t>
      </w:r>
    </w:p>
    <w:p w:rsidR="006138B8" w:rsidRPr="005B55FB" w:rsidRDefault="006138B8" w:rsidP="006138B8"/>
    <w:p w:rsidR="006138B8" w:rsidRPr="005B55FB" w:rsidRDefault="006138B8" w:rsidP="006138B8"/>
    <w:p w:rsidR="006138B8" w:rsidRPr="005B55FB" w:rsidRDefault="006138B8" w:rsidP="006138B8">
      <w:pPr>
        <w:snapToGrid w:val="0"/>
        <w:jc w:val="center"/>
        <w:rPr>
          <w:rFonts w:ascii="ＭＳ Ｐゴシック" w:eastAsia="ＭＳ Ｐゴシック" w:hAnsi="ＭＳ Ｐゴシック"/>
          <w:sz w:val="28"/>
          <w:szCs w:val="28"/>
        </w:rPr>
      </w:pPr>
      <w:r w:rsidRPr="005B55FB">
        <w:rPr>
          <w:rFonts w:ascii="ＭＳ Ｐゴシック" w:eastAsia="ＭＳ Ｐゴシック" w:hAnsi="ＭＳ Ｐゴシック" w:hint="eastAsia"/>
          <w:bCs/>
          <w:sz w:val="48"/>
          <w:szCs w:val="48"/>
        </w:rPr>
        <w:t>東京書籍</w:t>
      </w:r>
    </w:p>
    <w:p w:rsidR="006138B8" w:rsidRPr="005B55FB" w:rsidRDefault="006138B8">
      <w:pPr>
        <w:widowControl/>
        <w:jc w:val="left"/>
        <w:rPr>
          <w:rFonts w:ascii="ＭＳ Ｐゴシック" w:eastAsia="ＭＳ Ｐゴシック" w:hAnsi="ＭＳ Ｐゴシック"/>
          <w:sz w:val="28"/>
          <w:szCs w:val="28"/>
        </w:rPr>
      </w:pPr>
      <w:r w:rsidRPr="005B55FB">
        <w:rPr>
          <w:rFonts w:ascii="ＭＳ Ｐゴシック" w:eastAsia="ＭＳ Ｐゴシック" w:hAnsi="ＭＳ Ｐゴシック"/>
          <w:sz w:val="28"/>
          <w:szCs w:val="28"/>
        </w:rPr>
        <w:br w:type="page"/>
      </w:r>
    </w:p>
    <w:p w:rsidR="00160A2E" w:rsidRPr="005B55FB" w:rsidRDefault="00160A2E" w:rsidP="00B6081E">
      <w:pPr>
        <w:snapToGrid w:val="0"/>
        <w:jc w:val="left"/>
        <w:rPr>
          <w:rFonts w:ascii="ＭＳ Ｐゴシック" w:eastAsia="ＭＳ Ｐゴシック" w:hAnsi="ＭＳ Ｐゴシック"/>
          <w:sz w:val="28"/>
          <w:szCs w:val="28"/>
        </w:rPr>
      </w:pPr>
    </w:p>
    <w:p w:rsidR="00D34275" w:rsidRPr="005B55FB" w:rsidRDefault="00B05927" w:rsidP="00B6081E">
      <w:pPr>
        <w:snapToGrid w:val="0"/>
        <w:jc w:val="left"/>
        <w:rPr>
          <w:rFonts w:ascii="ＭＳ Ｐゴシック" w:eastAsia="ＭＳ Ｐゴシック" w:hAnsi="ＭＳ Ｐゴシック"/>
          <w:szCs w:val="21"/>
          <w:bdr w:val="single" w:sz="4" w:space="0" w:color="auto"/>
        </w:rPr>
      </w:pPr>
      <w:r w:rsidRPr="005B55FB">
        <w:rPr>
          <w:rFonts w:ascii="ＭＳ Ｐゴシック" w:eastAsia="ＭＳ Ｐゴシック" w:hAnsi="ＭＳ Ｐゴシック" w:hint="eastAsia"/>
          <w:sz w:val="28"/>
          <w:szCs w:val="28"/>
        </w:rPr>
        <w:t>2</w:t>
      </w:r>
      <w:r w:rsidR="00B6081E" w:rsidRPr="005B55FB">
        <w:rPr>
          <w:rFonts w:ascii="ＭＳ Ｐゴシック" w:eastAsia="ＭＳ Ｐゴシック" w:hAnsi="ＭＳ Ｐゴシック" w:hint="eastAsia"/>
          <w:sz w:val="28"/>
          <w:szCs w:val="28"/>
        </w:rPr>
        <w:t xml:space="preserve">章　</w:t>
      </w:r>
      <w:r w:rsidRPr="005B55FB">
        <w:rPr>
          <w:rFonts w:ascii="ＭＳ Ｐゴシック" w:eastAsia="ＭＳ Ｐゴシック" w:hAnsi="ＭＳ Ｐゴシック" w:hint="eastAsia"/>
          <w:sz w:val="28"/>
          <w:szCs w:val="28"/>
        </w:rPr>
        <w:t>育ちゆく体とわたし</w:t>
      </w:r>
      <w:r w:rsidR="00B6081E" w:rsidRPr="005B55FB">
        <w:rPr>
          <w:rFonts w:ascii="ＭＳ Ｐゴシック" w:eastAsia="ＭＳ Ｐゴシック" w:hAnsi="ＭＳ Ｐゴシック" w:hint="eastAsia"/>
          <w:sz w:val="28"/>
          <w:szCs w:val="28"/>
        </w:rPr>
        <w:t xml:space="preserve">　</w:t>
      </w:r>
      <w:r w:rsidRPr="005B55FB">
        <w:rPr>
          <w:rFonts w:ascii="ＭＳ Ｐゴシック" w:eastAsia="ＭＳ Ｐゴシック" w:hAnsi="ＭＳ Ｐゴシック" w:hint="eastAsia"/>
          <w:sz w:val="24"/>
        </w:rPr>
        <w:t>第４</w:t>
      </w:r>
      <w:r w:rsidR="00B6081E" w:rsidRPr="005B55FB">
        <w:rPr>
          <w:rFonts w:ascii="ＭＳ Ｐゴシック" w:eastAsia="ＭＳ Ｐゴシック" w:hAnsi="ＭＳ Ｐゴシック" w:hint="eastAsia"/>
          <w:sz w:val="24"/>
        </w:rPr>
        <w:t>学年</w:t>
      </w:r>
      <w:r w:rsidR="00304A31" w:rsidRPr="005B55FB">
        <w:rPr>
          <w:rFonts w:ascii="ＭＳ Ｐゴシック" w:eastAsia="ＭＳ Ｐゴシック" w:hAnsi="ＭＳ Ｐゴシック" w:hint="eastAsia"/>
          <w:sz w:val="24"/>
        </w:rPr>
        <w:t xml:space="preserve">　</w:t>
      </w:r>
      <w:r w:rsidR="00B6081E" w:rsidRPr="005B55FB">
        <w:rPr>
          <w:rFonts w:ascii="ＭＳ Ｐゴシック" w:eastAsia="ＭＳ Ｐゴシック" w:hAnsi="ＭＳ Ｐゴシック" w:hint="eastAsia"/>
          <w:sz w:val="24"/>
        </w:rPr>
        <w:t xml:space="preserve">　教科書p.</w:t>
      </w:r>
      <w:r w:rsidRPr="005B55FB">
        <w:rPr>
          <w:rFonts w:ascii="ＭＳ Ｐゴシック" w:eastAsia="ＭＳ Ｐゴシック" w:hAnsi="ＭＳ Ｐゴシック" w:hint="eastAsia"/>
          <w:sz w:val="24"/>
        </w:rPr>
        <w:t>15</w:t>
      </w:r>
      <w:r w:rsidR="00B6081E" w:rsidRPr="005B55FB">
        <w:rPr>
          <w:rFonts w:ascii="ＭＳ Ｐゴシック" w:eastAsia="ＭＳ Ｐゴシック" w:hAnsi="ＭＳ Ｐゴシック"/>
          <w:sz w:val="24"/>
        </w:rPr>
        <w:t>-</w:t>
      </w:r>
      <w:r w:rsidRPr="005B55FB">
        <w:rPr>
          <w:rFonts w:ascii="ＭＳ Ｐゴシック" w:eastAsia="ＭＳ Ｐゴシック" w:hAnsi="ＭＳ Ｐゴシック" w:hint="eastAsia"/>
          <w:sz w:val="24"/>
        </w:rPr>
        <w:t>28</w:t>
      </w:r>
      <w:r w:rsidR="00B4257C" w:rsidRPr="005B55FB">
        <w:rPr>
          <w:rFonts w:ascii="ＭＳ Ｐゴシック" w:eastAsia="ＭＳ Ｐゴシック" w:hAnsi="ＭＳ Ｐゴシック" w:hint="eastAsia"/>
          <w:sz w:val="28"/>
          <w:szCs w:val="28"/>
        </w:rPr>
        <w:t xml:space="preserve">　</w:t>
      </w:r>
      <w:r w:rsidR="00B4257C" w:rsidRPr="005B55FB">
        <w:rPr>
          <w:rFonts w:ascii="ＭＳ Ｐゴシック" w:eastAsia="ＭＳ Ｐゴシック" w:hAnsi="ＭＳ Ｐゴシック" w:hint="eastAsia"/>
          <w:sz w:val="24"/>
        </w:rPr>
        <w:t>配当授業時数：</w:t>
      </w:r>
      <w:r w:rsidRPr="005B55FB">
        <w:rPr>
          <w:rFonts w:ascii="ＭＳ Ｐゴシック" w:eastAsia="ＭＳ Ｐゴシック" w:hAnsi="ＭＳ Ｐゴシック" w:hint="eastAsia"/>
          <w:sz w:val="24"/>
        </w:rPr>
        <w:t>４</w:t>
      </w:r>
      <w:r w:rsidR="00B4257C" w:rsidRPr="005B55FB">
        <w:rPr>
          <w:rFonts w:ascii="ＭＳ Ｐゴシック" w:eastAsia="ＭＳ Ｐゴシック" w:hAnsi="ＭＳ Ｐゴシック" w:hint="eastAsia"/>
          <w:sz w:val="24"/>
        </w:rPr>
        <w:t>時間</w:t>
      </w:r>
      <w:r w:rsidR="00B6081E" w:rsidRPr="005B55FB">
        <w:rPr>
          <w:rFonts w:ascii="ＭＳ Ｐゴシック" w:eastAsia="ＭＳ Ｐゴシック" w:hAnsi="ＭＳ Ｐゴシック" w:hint="eastAsia"/>
          <w:sz w:val="24"/>
        </w:rPr>
        <w:t xml:space="preserve"> </w:t>
      </w:r>
    </w:p>
    <w:p w:rsidR="00D34275" w:rsidRPr="005B55FB" w:rsidRDefault="00D34275" w:rsidP="00B4257C">
      <w:pPr>
        <w:jc w:val="left"/>
      </w:pPr>
    </w:p>
    <w:p w:rsidR="00B4257C" w:rsidRPr="005B55FB" w:rsidRDefault="00B4257C" w:rsidP="00B4257C">
      <w:pPr>
        <w:jc w:val="left"/>
        <w:rPr>
          <w:rFonts w:ascii="ＭＳ Ｐゴシック" w:eastAsia="ＭＳ Ｐゴシック" w:hAnsi="ＭＳ Ｐゴシック"/>
          <w:sz w:val="24"/>
          <w:bdr w:val="single" w:sz="4" w:space="0" w:color="auto"/>
        </w:rPr>
      </w:pPr>
      <w:r w:rsidRPr="005B55FB">
        <w:rPr>
          <w:rFonts w:ascii="ＭＳ Ｐゴシック" w:eastAsia="ＭＳ Ｐゴシック" w:hAnsi="ＭＳ Ｐゴシック" w:hint="eastAsia"/>
          <w:sz w:val="24"/>
          <w:bdr w:val="single" w:sz="4" w:space="0" w:color="auto"/>
        </w:rPr>
        <w:t xml:space="preserve">　単元の取り扱い　</w:t>
      </w:r>
    </w:p>
    <w:p w:rsidR="00B4257C" w:rsidRPr="005B55FB" w:rsidRDefault="00B4257C" w:rsidP="00B4257C">
      <w:pPr>
        <w:jc w:val="left"/>
        <w:rPr>
          <w:bdr w:val="single" w:sz="4" w:space="0" w:color="auto"/>
        </w:rPr>
      </w:pPr>
    </w:p>
    <w:p w:rsidR="00B4257C" w:rsidRPr="005B55FB" w:rsidRDefault="00B4257C" w:rsidP="00B4257C">
      <w:pPr>
        <w:jc w:val="left"/>
        <w:rPr>
          <w:rFonts w:ascii="ＭＳ Ｐゴシック" w:eastAsia="ＭＳ Ｐゴシック" w:hAnsi="ＭＳ Ｐゴシック"/>
          <w:sz w:val="24"/>
        </w:rPr>
      </w:pPr>
      <w:r w:rsidRPr="005B55FB">
        <w:rPr>
          <w:rFonts w:ascii="ＭＳ Ｐゴシック" w:eastAsia="ＭＳ Ｐゴシック" w:hAnsi="ＭＳ Ｐゴシック" w:hint="eastAsia"/>
          <w:sz w:val="24"/>
        </w:rPr>
        <w:t>◎指導順について</w:t>
      </w:r>
    </w:p>
    <w:tbl>
      <w:tblPr>
        <w:tblStyle w:val="a3"/>
        <w:tblW w:w="0" w:type="auto"/>
        <w:tblLook w:val="04A0" w:firstRow="1" w:lastRow="0" w:firstColumn="1" w:lastColumn="0" w:noHBand="0" w:noVBand="1"/>
      </w:tblPr>
      <w:tblGrid>
        <w:gridCol w:w="3587"/>
        <w:gridCol w:w="1653"/>
        <w:gridCol w:w="5523"/>
      </w:tblGrid>
      <w:tr w:rsidR="005B55FB" w:rsidRPr="005B55FB" w:rsidTr="001053DE">
        <w:tc>
          <w:tcPr>
            <w:tcW w:w="3587" w:type="dxa"/>
            <w:shd w:val="clear" w:color="auto" w:fill="D5DCE4" w:themeFill="text2" w:themeFillTint="33"/>
          </w:tcPr>
          <w:p w:rsidR="005A15AF" w:rsidRPr="005B55FB" w:rsidRDefault="005A15AF" w:rsidP="00B4257C">
            <w:pPr>
              <w:jc w:val="left"/>
              <w:rPr>
                <w:rFonts w:ascii="ＭＳ Ｐゴシック" w:eastAsia="ＭＳ Ｐゴシック" w:hAnsi="ＭＳ Ｐゴシック"/>
                <w:sz w:val="22"/>
                <w:szCs w:val="22"/>
                <w:bdr w:val="single" w:sz="4" w:space="0" w:color="auto"/>
              </w:rPr>
            </w:pPr>
            <w:r w:rsidRPr="005B55FB">
              <w:rPr>
                <w:rFonts w:ascii="ＭＳ Ｐゴシック" w:eastAsia="ＭＳ Ｐゴシック" w:hAnsi="ＭＳ Ｐゴシック" w:hint="eastAsia"/>
                <w:sz w:val="22"/>
                <w:szCs w:val="22"/>
              </w:rPr>
              <w:t>内容のまとまり（新学習指導要領）</w:t>
            </w:r>
          </w:p>
        </w:tc>
        <w:tc>
          <w:tcPr>
            <w:tcW w:w="1653" w:type="dxa"/>
            <w:shd w:val="clear" w:color="auto" w:fill="D5DCE4" w:themeFill="text2" w:themeFillTint="33"/>
          </w:tcPr>
          <w:p w:rsidR="005A15AF" w:rsidRPr="005B55FB" w:rsidRDefault="005A15AF" w:rsidP="00B4257C">
            <w:pPr>
              <w:jc w:val="left"/>
              <w:rPr>
                <w:rFonts w:ascii="ＭＳ Ｐゴシック" w:eastAsia="ＭＳ Ｐゴシック" w:hAnsi="ＭＳ Ｐゴシック"/>
                <w:sz w:val="22"/>
                <w:szCs w:val="22"/>
              </w:rPr>
            </w:pPr>
            <w:r w:rsidRPr="005B55FB">
              <w:rPr>
                <w:rFonts w:ascii="ＭＳ Ｐゴシック" w:eastAsia="ＭＳ Ｐゴシック" w:hAnsi="ＭＳ Ｐゴシック" w:hint="eastAsia"/>
                <w:sz w:val="22"/>
                <w:szCs w:val="22"/>
              </w:rPr>
              <w:t>単元計画配当</w:t>
            </w:r>
          </w:p>
        </w:tc>
        <w:tc>
          <w:tcPr>
            <w:tcW w:w="5523" w:type="dxa"/>
            <w:shd w:val="clear" w:color="auto" w:fill="D5DCE4" w:themeFill="text2" w:themeFillTint="33"/>
          </w:tcPr>
          <w:p w:rsidR="005A15AF" w:rsidRPr="005B55FB" w:rsidRDefault="005A15AF" w:rsidP="00B4257C">
            <w:pPr>
              <w:jc w:val="left"/>
              <w:rPr>
                <w:rFonts w:ascii="ＭＳ Ｐゴシック" w:eastAsia="ＭＳ Ｐゴシック" w:hAnsi="ＭＳ Ｐゴシック"/>
                <w:sz w:val="22"/>
                <w:szCs w:val="22"/>
              </w:rPr>
            </w:pPr>
            <w:r w:rsidRPr="005B55FB">
              <w:rPr>
                <w:rFonts w:ascii="ＭＳ Ｐゴシック" w:eastAsia="ＭＳ Ｐゴシック" w:hAnsi="ＭＳ Ｐゴシック" w:hint="eastAsia"/>
                <w:sz w:val="22"/>
                <w:szCs w:val="22"/>
              </w:rPr>
              <w:t>指導順について</w:t>
            </w:r>
          </w:p>
        </w:tc>
      </w:tr>
      <w:tr w:rsidR="005B55FB" w:rsidRPr="005B55FB" w:rsidTr="00C01A6A">
        <w:tc>
          <w:tcPr>
            <w:tcW w:w="3587" w:type="dxa"/>
          </w:tcPr>
          <w:p w:rsidR="005A15AF" w:rsidRPr="005B55FB" w:rsidRDefault="000F526A" w:rsidP="00B4257C">
            <w:pPr>
              <w:jc w:val="left"/>
              <w:rPr>
                <w:rFonts w:ascii="ＭＳ Ｐ明朝" w:eastAsia="ＭＳ Ｐ明朝" w:hAnsi="ＭＳ Ｐ明朝"/>
                <w:sz w:val="22"/>
                <w:szCs w:val="22"/>
              </w:rPr>
            </w:pPr>
            <w:r w:rsidRPr="005B55FB">
              <w:rPr>
                <w:rFonts w:ascii="ＭＳ Ｐ明朝" w:eastAsia="ＭＳ Ｐ明朝" w:hAnsi="ＭＳ Ｐ明朝" w:hint="eastAsia"/>
                <w:sz w:val="22"/>
                <w:szCs w:val="22"/>
              </w:rPr>
              <w:t>①</w:t>
            </w:r>
            <w:r w:rsidR="004A5119" w:rsidRPr="005B55FB">
              <w:rPr>
                <w:rFonts w:ascii="ＭＳ Ｐ明朝" w:eastAsia="ＭＳ Ｐ明朝" w:hAnsi="ＭＳ Ｐ明朝" w:hint="eastAsia"/>
                <w:sz w:val="22"/>
                <w:szCs w:val="22"/>
              </w:rPr>
              <w:t>体の発育・発達</w:t>
            </w:r>
          </w:p>
        </w:tc>
        <w:tc>
          <w:tcPr>
            <w:tcW w:w="1653" w:type="dxa"/>
          </w:tcPr>
          <w:p w:rsidR="005A15AF" w:rsidRPr="005B55FB" w:rsidRDefault="00C01A6A" w:rsidP="00B4257C">
            <w:pPr>
              <w:jc w:val="left"/>
              <w:rPr>
                <w:rFonts w:ascii="ＭＳ Ｐ明朝" w:eastAsia="ＭＳ Ｐ明朝" w:hAnsi="ＭＳ Ｐ明朝"/>
                <w:sz w:val="22"/>
                <w:szCs w:val="22"/>
              </w:rPr>
            </w:pPr>
            <w:r w:rsidRPr="005B55FB">
              <w:rPr>
                <w:rFonts w:ascii="ＭＳ Ｐ明朝" w:eastAsia="ＭＳ Ｐ明朝" w:hAnsi="ＭＳ Ｐ明朝" w:hint="eastAsia"/>
                <w:sz w:val="22"/>
                <w:szCs w:val="22"/>
              </w:rPr>
              <w:t>第１時</w:t>
            </w:r>
          </w:p>
        </w:tc>
        <w:tc>
          <w:tcPr>
            <w:tcW w:w="5523" w:type="dxa"/>
          </w:tcPr>
          <w:p w:rsidR="005A15AF" w:rsidRPr="005B55FB" w:rsidRDefault="00C01A6A" w:rsidP="00B4257C">
            <w:pPr>
              <w:jc w:val="left"/>
              <w:rPr>
                <w:rFonts w:ascii="ＭＳ Ｐ明朝" w:eastAsia="ＭＳ Ｐ明朝" w:hAnsi="ＭＳ Ｐ明朝"/>
                <w:sz w:val="22"/>
                <w:szCs w:val="22"/>
              </w:rPr>
            </w:pPr>
            <w:r w:rsidRPr="005B55FB">
              <w:rPr>
                <w:rFonts w:ascii="ＭＳ Ｐ明朝" w:eastAsia="ＭＳ Ｐ明朝" w:hAnsi="ＭＳ Ｐ明朝" w:hint="eastAsia"/>
                <w:sz w:val="22"/>
                <w:szCs w:val="22"/>
              </w:rPr>
              <w:t>必ず単元の最初に取り扱う。</w:t>
            </w:r>
          </w:p>
        </w:tc>
      </w:tr>
      <w:tr w:rsidR="005B55FB" w:rsidRPr="005B55FB" w:rsidTr="00C01A6A">
        <w:tc>
          <w:tcPr>
            <w:tcW w:w="3587" w:type="dxa"/>
          </w:tcPr>
          <w:p w:rsidR="005A15AF" w:rsidRPr="005B55FB" w:rsidRDefault="004A5119" w:rsidP="00C01A6A">
            <w:pPr>
              <w:ind w:left="220" w:hangingChars="100" w:hanging="220"/>
              <w:jc w:val="left"/>
              <w:rPr>
                <w:rFonts w:ascii="ＭＳ Ｐ明朝" w:eastAsia="ＭＳ Ｐ明朝" w:hAnsi="ＭＳ Ｐ明朝"/>
                <w:sz w:val="22"/>
                <w:szCs w:val="22"/>
              </w:rPr>
            </w:pPr>
            <w:r w:rsidRPr="005B55FB">
              <w:rPr>
                <w:rFonts w:ascii="ＭＳ Ｐ明朝" w:eastAsia="ＭＳ Ｐ明朝" w:hAnsi="ＭＳ Ｐ明朝" w:hint="eastAsia"/>
                <w:sz w:val="22"/>
                <w:szCs w:val="22"/>
              </w:rPr>
              <w:t>②思春期の体の変化</w:t>
            </w:r>
          </w:p>
        </w:tc>
        <w:tc>
          <w:tcPr>
            <w:tcW w:w="1653" w:type="dxa"/>
          </w:tcPr>
          <w:p w:rsidR="005A15AF" w:rsidRPr="005B55FB" w:rsidRDefault="00C01A6A" w:rsidP="00B4257C">
            <w:pPr>
              <w:jc w:val="left"/>
              <w:rPr>
                <w:rFonts w:ascii="ＭＳ Ｐ明朝" w:eastAsia="ＭＳ Ｐ明朝" w:hAnsi="ＭＳ Ｐ明朝"/>
                <w:sz w:val="22"/>
                <w:szCs w:val="22"/>
              </w:rPr>
            </w:pPr>
            <w:r w:rsidRPr="005B55FB">
              <w:rPr>
                <w:rFonts w:ascii="ＭＳ Ｐ明朝" w:eastAsia="ＭＳ Ｐ明朝" w:hAnsi="ＭＳ Ｐ明朝" w:hint="eastAsia"/>
                <w:sz w:val="22"/>
                <w:szCs w:val="22"/>
              </w:rPr>
              <w:t>第２時</w:t>
            </w:r>
            <w:r w:rsidR="004A5119" w:rsidRPr="005B55FB">
              <w:rPr>
                <w:rFonts w:ascii="ＭＳ Ｐ明朝" w:eastAsia="ＭＳ Ｐ明朝" w:hAnsi="ＭＳ Ｐ明朝" w:hint="eastAsia"/>
                <w:sz w:val="22"/>
                <w:szCs w:val="22"/>
              </w:rPr>
              <w:t>～第３時</w:t>
            </w:r>
          </w:p>
        </w:tc>
        <w:tc>
          <w:tcPr>
            <w:tcW w:w="5523" w:type="dxa"/>
          </w:tcPr>
          <w:p w:rsidR="005A15AF" w:rsidRPr="005B55FB" w:rsidRDefault="00C01A6A" w:rsidP="00B4257C">
            <w:pPr>
              <w:jc w:val="left"/>
              <w:rPr>
                <w:rFonts w:ascii="ＭＳ Ｐ明朝" w:eastAsia="ＭＳ Ｐ明朝" w:hAnsi="ＭＳ Ｐ明朝"/>
                <w:sz w:val="22"/>
                <w:szCs w:val="22"/>
              </w:rPr>
            </w:pPr>
            <w:r w:rsidRPr="005B55FB">
              <w:rPr>
                <w:rFonts w:ascii="ＭＳ Ｐ明朝" w:eastAsia="ＭＳ Ｐ明朝" w:hAnsi="ＭＳ Ｐ明朝" w:hint="eastAsia"/>
                <w:sz w:val="22"/>
                <w:szCs w:val="22"/>
              </w:rPr>
              <w:t>①に続いて取り扱うことが望ましい。</w:t>
            </w:r>
          </w:p>
        </w:tc>
      </w:tr>
      <w:tr w:rsidR="005A15AF" w:rsidRPr="005B55FB" w:rsidTr="00C01A6A">
        <w:tc>
          <w:tcPr>
            <w:tcW w:w="3587" w:type="dxa"/>
          </w:tcPr>
          <w:p w:rsidR="00C01A6A" w:rsidRPr="005B55FB" w:rsidRDefault="004A5119" w:rsidP="00C01A6A">
            <w:pPr>
              <w:ind w:left="220" w:hangingChars="100" w:hanging="220"/>
              <w:jc w:val="left"/>
              <w:rPr>
                <w:rFonts w:ascii="ＭＳ Ｐ明朝" w:eastAsia="ＭＳ Ｐ明朝" w:hAnsi="ＭＳ Ｐ明朝"/>
                <w:sz w:val="22"/>
                <w:szCs w:val="22"/>
              </w:rPr>
            </w:pPr>
            <w:r w:rsidRPr="005B55FB">
              <w:rPr>
                <w:rFonts w:ascii="ＭＳ Ｐ明朝" w:eastAsia="ＭＳ Ｐ明朝" w:hAnsi="ＭＳ Ｐ明朝" w:hint="eastAsia"/>
                <w:sz w:val="22"/>
                <w:szCs w:val="22"/>
              </w:rPr>
              <w:t>③体をよりよく発育・発達させるための生活</w:t>
            </w:r>
          </w:p>
        </w:tc>
        <w:tc>
          <w:tcPr>
            <w:tcW w:w="1653" w:type="dxa"/>
          </w:tcPr>
          <w:p w:rsidR="005A15AF" w:rsidRPr="005B55FB" w:rsidRDefault="00C01A6A" w:rsidP="00B4257C">
            <w:pPr>
              <w:jc w:val="left"/>
              <w:rPr>
                <w:rFonts w:ascii="ＭＳ Ｐ明朝" w:eastAsia="ＭＳ Ｐ明朝" w:hAnsi="ＭＳ Ｐ明朝"/>
                <w:sz w:val="22"/>
                <w:szCs w:val="22"/>
              </w:rPr>
            </w:pPr>
            <w:r w:rsidRPr="005B55FB">
              <w:rPr>
                <w:rFonts w:ascii="ＭＳ Ｐ明朝" w:eastAsia="ＭＳ Ｐ明朝" w:hAnsi="ＭＳ Ｐ明朝" w:hint="eastAsia"/>
                <w:sz w:val="22"/>
                <w:szCs w:val="22"/>
              </w:rPr>
              <w:t>第４時</w:t>
            </w:r>
          </w:p>
        </w:tc>
        <w:tc>
          <w:tcPr>
            <w:tcW w:w="5523" w:type="dxa"/>
          </w:tcPr>
          <w:p w:rsidR="005A15AF" w:rsidRPr="005B55FB" w:rsidRDefault="004A5119" w:rsidP="00B4257C">
            <w:pPr>
              <w:jc w:val="left"/>
              <w:rPr>
                <w:rFonts w:ascii="ＭＳ Ｐ明朝" w:eastAsia="ＭＳ Ｐ明朝" w:hAnsi="ＭＳ Ｐ明朝"/>
                <w:sz w:val="22"/>
                <w:szCs w:val="22"/>
              </w:rPr>
            </w:pPr>
            <w:r w:rsidRPr="005B55FB">
              <w:rPr>
                <w:rFonts w:ascii="ＭＳ Ｐ明朝" w:eastAsia="ＭＳ Ｐ明朝" w:hAnsi="ＭＳ Ｐ明朝" w:hint="eastAsia"/>
                <w:sz w:val="22"/>
                <w:szCs w:val="22"/>
              </w:rPr>
              <w:t>②に続いて取り扱うことが望ましい。</w:t>
            </w:r>
          </w:p>
        </w:tc>
      </w:tr>
    </w:tbl>
    <w:p w:rsidR="002F63EA" w:rsidRPr="005B55FB" w:rsidRDefault="002F63EA" w:rsidP="002F63EA">
      <w:pPr>
        <w:jc w:val="left"/>
        <w:rPr>
          <w:bdr w:val="single" w:sz="4" w:space="0" w:color="auto"/>
        </w:rPr>
      </w:pPr>
    </w:p>
    <w:p w:rsidR="002F63EA" w:rsidRPr="005B55FB" w:rsidRDefault="002F63EA" w:rsidP="002F63EA">
      <w:pPr>
        <w:jc w:val="left"/>
        <w:rPr>
          <w:rFonts w:ascii="ＭＳ Ｐゴシック" w:eastAsia="ＭＳ Ｐゴシック" w:hAnsi="ＭＳ Ｐゴシック"/>
          <w:sz w:val="24"/>
        </w:rPr>
      </w:pPr>
      <w:r w:rsidRPr="005B55FB">
        <w:rPr>
          <w:rFonts w:ascii="ＭＳ Ｐゴシック" w:eastAsia="ＭＳ Ｐゴシック" w:hAnsi="ＭＳ Ｐゴシック" w:hint="eastAsia"/>
          <w:sz w:val="24"/>
        </w:rPr>
        <w:t>◎学校の授業及び学校の授業以外の場での取り扱い</w:t>
      </w:r>
    </w:p>
    <w:p w:rsidR="002F63EA" w:rsidRPr="005B55FB" w:rsidRDefault="002F63EA" w:rsidP="002F63EA">
      <w:pPr>
        <w:jc w:val="left"/>
        <w:rPr>
          <w:rFonts w:ascii="ＭＳ Ｐ明朝" w:eastAsia="ＭＳ Ｐ明朝" w:hAnsi="ＭＳ Ｐ明朝"/>
          <w:szCs w:val="21"/>
        </w:rPr>
      </w:pPr>
      <w:r w:rsidRPr="005B55FB">
        <w:rPr>
          <w:rFonts w:ascii="ＭＳ Ｐ明朝" w:eastAsia="ＭＳ Ｐ明朝" w:hAnsi="ＭＳ Ｐ明朝" w:hint="eastAsia"/>
          <w:szCs w:val="21"/>
        </w:rPr>
        <w:t>学習内容や学習</w:t>
      </w:r>
      <w:r w:rsidR="00CC00E6" w:rsidRPr="005B55FB">
        <w:rPr>
          <w:rFonts w:ascii="ＭＳ Ｐ明朝" w:eastAsia="ＭＳ Ｐ明朝" w:hAnsi="ＭＳ Ｐ明朝" w:hint="eastAsia"/>
          <w:szCs w:val="21"/>
        </w:rPr>
        <w:t>活動に応じて，取り扱いを判断することが望ましい。指導計画例の</w:t>
      </w:r>
      <w:r w:rsidR="00E104C0" w:rsidRPr="005B55FB">
        <w:rPr>
          <w:rFonts w:ascii="ＭＳ Ｐ明朝" w:eastAsia="ＭＳ Ｐ明朝" w:hAnsi="ＭＳ Ｐ明朝" w:hint="eastAsia"/>
          <w:szCs w:val="21"/>
        </w:rPr>
        <w:t>「</w:t>
      </w:r>
      <w:r w:rsidR="00CC00E6" w:rsidRPr="005B55FB">
        <w:rPr>
          <w:rFonts w:ascii="ＭＳ Ｐ明朝" w:eastAsia="ＭＳ Ｐ明朝" w:hAnsi="ＭＳ Ｐ明朝" w:hint="eastAsia"/>
          <w:szCs w:val="21"/>
        </w:rPr>
        <w:t>小単元名</w:t>
      </w:r>
      <w:r w:rsidR="00E104C0" w:rsidRPr="005B55FB">
        <w:rPr>
          <w:rFonts w:ascii="ＭＳ Ｐ明朝" w:eastAsia="ＭＳ Ｐ明朝" w:hAnsi="ＭＳ Ｐ明朝" w:hint="eastAsia"/>
          <w:szCs w:val="21"/>
        </w:rPr>
        <w:t>」</w:t>
      </w:r>
      <w:r w:rsidR="000F526A" w:rsidRPr="005B55FB">
        <w:rPr>
          <w:rFonts w:ascii="ＭＳ Ｐ明朝" w:eastAsia="ＭＳ Ｐ明朝" w:hAnsi="ＭＳ Ｐ明朝" w:hint="eastAsia"/>
          <w:szCs w:val="21"/>
        </w:rPr>
        <w:t>「学習内容と活動」</w:t>
      </w:r>
      <w:r w:rsidR="00CC00E6" w:rsidRPr="005B55FB">
        <w:rPr>
          <w:rFonts w:ascii="ＭＳ Ｐ明朝" w:eastAsia="ＭＳ Ｐ明朝" w:hAnsi="ＭＳ Ｐ明朝" w:hint="eastAsia"/>
          <w:szCs w:val="21"/>
        </w:rPr>
        <w:t>の欄</w:t>
      </w:r>
      <w:r w:rsidRPr="005B55FB">
        <w:rPr>
          <w:rFonts w:ascii="ＭＳ Ｐ明朝" w:eastAsia="ＭＳ Ｐ明朝" w:hAnsi="ＭＳ Ｐ明朝" w:hint="eastAsia"/>
          <w:szCs w:val="21"/>
        </w:rPr>
        <w:t>に以下の記号を示す。</w:t>
      </w:r>
      <w:r w:rsidR="00BB0B6A" w:rsidRPr="005B55FB">
        <w:rPr>
          <w:rFonts w:ascii="ＭＳ Ｐ明朝" w:eastAsia="ＭＳ Ｐ明朝" w:hAnsi="ＭＳ Ｐ明朝" w:hint="eastAsia"/>
          <w:szCs w:val="21"/>
        </w:rPr>
        <w:t>なお，本単元においては，年度当初に4時間で計画していたものの，時数確保が困難な場合，学校の授業以外の場での学習を関連付けることにより，2時間で進めることも可能であることを示している。</w:t>
      </w:r>
    </w:p>
    <w:tbl>
      <w:tblPr>
        <w:tblStyle w:val="a3"/>
        <w:tblW w:w="0" w:type="auto"/>
        <w:tblLook w:val="04A0" w:firstRow="1" w:lastRow="0" w:firstColumn="1" w:lastColumn="0" w:noHBand="0" w:noVBand="1"/>
      </w:tblPr>
      <w:tblGrid>
        <w:gridCol w:w="846"/>
        <w:gridCol w:w="8788"/>
        <w:gridCol w:w="1129"/>
      </w:tblGrid>
      <w:tr w:rsidR="005B55FB" w:rsidRPr="005B55FB" w:rsidTr="002F63EA">
        <w:tc>
          <w:tcPr>
            <w:tcW w:w="846" w:type="dxa"/>
            <w:shd w:val="clear" w:color="auto" w:fill="D5DCE4" w:themeFill="text2" w:themeFillTint="33"/>
          </w:tcPr>
          <w:p w:rsidR="002F63EA" w:rsidRPr="005B55FB" w:rsidRDefault="002F63EA" w:rsidP="002F63EA">
            <w:pPr>
              <w:jc w:val="center"/>
              <w:rPr>
                <w:rFonts w:ascii="ＭＳ Ｐゴシック" w:eastAsia="ＭＳ Ｐゴシック" w:hAnsi="ＭＳ Ｐゴシック"/>
                <w:sz w:val="22"/>
                <w:szCs w:val="22"/>
                <w:bdr w:val="single" w:sz="4" w:space="0" w:color="auto"/>
              </w:rPr>
            </w:pPr>
            <w:r w:rsidRPr="005B55FB">
              <w:rPr>
                <w:rFonts w:ascii="ＭＳ Ｐゴシック" w:eastAsia="ＭＳ Ｐゴシック" w:hAnsi="ＭＳ Ｐゴシック" w:hint="eastAsia"/>
                <w:sz w:val="22"/>
                <w:szCs w:val="22"/>
              </w:rPr>
              <w:t>分類</w:t>
            </w:r>
          </w:p>
        </w:tc>
        <w:tc>
          <w:tcPr>
            <w:tcW w:w="8788" w:type="dxa"/>
            <w:shd w:val="clear" w:color="auto" w:fill="D5DCE4" w:themeFill="text2" w:themeFillTint="33"/>
          </w:tcPr>
          <w:p w:rsidR="002F63EA" w:rsidRPr="005B55FB" w:rsidRDefault="002F63EA" w:rsidP="002F63EA">
            <w:pPr>
              <w:jc w:val="center"/>
              <w:rPr>
                <w:rFonts w:ascii="ＭＳ Ｐゴシック" w:eastAsia="ＭＳ Ｐゴシック" w:hAnsi="ＭＳ Ｐゴシック"/>
                <w:sz w:val="22"/>
                <w:szCs w:val="22"/>
              </w:rPr>
            </w:pPr>
            <w:r w:rsidRPr="005B55FB">
              <w:rPr>
                <w:rFonts w:ascii="ＭＳ Ｐゴシック" w:eastAsia="ＭＳ Ｐゴシック" w:hAnsi="ＭＳ Ｐゴシック" w:hint="eastAsia"/>
                <w:sz w:val="22"/>
                <w:szCs w:val="22"/>
              </w:rPr>
              <w:t>学習内容や学習活動の別</w:t>
            </w:r>
          </w:p>
        </w:tc>
        <w:tc>
          <w:tcPr>
            <w:tcW w:w="1129" w:type="dxa"/>
            <w:shd w:val="clear" w:color="auto" w:fill="D5DCE4" w:themeFill="text2" w:themeFillTint="33"/>
          </w:tcPr>
          <w:p w:rsidR="002F63EA" w:rsidRPr="005B55FB" w:rsidRDefault="002F63EA" w:rsidP="002F63EA">
            <w:pPr>
              <w:jc w:val="center"/>
              <w:rPr>
                <w:rFonts w:ascii="ＭＳ Ｐゴシック" w:eastAsia="ＭＳ Ｐゴシック" w:hAnsi="ＭＳ Ｐゴシック"/>
                <w:sz w:val="22"/>
                <w:szCs w:val="22"/>
              </w:rPr>
            </w:pPr>
            <w:r w:rsidRPr="005B55FB">
              <w:rPr>
                <w:rFonts w:ascii="ＭＳ Ｐゴシック" w:eastAsia="ＭＳ Ｐゴシック" w:hAnsi="ＭＳ Ｐゴシック" w:hint="eastAsia"/>
                <w:sz w:val="22"/>
                <w:szCs w:val="22"/>
              </w:rPr>
              <w:t>時間数</w:t>
            </w:r>
          </w:p>
        </w:tc>
      </w:tr>
      <w:tr w:rsidR="005B55FB" w:rsidRPr="005B55FB" w:rsidTr="002F63EA">
        <w:tc>
          <w:tcPr>
            <w:tcW w:w="846" w:type="dxa"/>
          </w:tcPr>
          <w:p w:rsidR="002F63EA" w:rsidRPr="005B55FB" w:rsidRDefault="002F63EA" w:rsidP="002F63EA">
            <w:pPr>
              <w:jc w:val="center"/>
              <w:rPr>
                <w:rFonts w:ascii="ＭＳ Ｐゴシック" w:eastAsia="ＭＳ Ｐゴシック" w:hAnsi="ＭＳ Ｐゴシック"/>
                <w:sz w:val="22"/>
                <w:szCs w:val="22"/>
              </w:rPr>
            </w:pPr>
            <w:r w:rsidRPr="005B55FB">
              <w:rPr>
                <w:rFonts w:ascii="ＭＳ Ｐゴシック" w:eastAsia="ＭＳ Ｐゴシック" w:hAnsi="ＭＳ Ｐゴシック" w:hint="eastAsia"/>
                <w:sz w:val="22"/>
                <w:szCs w:val="22"/>
                <w:bdr w:val="single" w:sz="4" w:space="0" w:color="auto"/>
              </w:rPr>
              <w:t>学</w:t>
            </w:r>
          </w:p>
        </w:tc>
        <w:tc>
          <w:tcPr>
            <w:tcW w:w="8788" w:type="dxa"/>
          </w:tcPr>
          <w:p w:rsidR="002F63EA" w:rsidRPr="005B55FB" w:rsidRDefault="002F63EA" w:rsidP="005E1121">
            <w:pPr>
              <w:jc w:val="left"/>
              <w:rPr>
                <w:rFonts w:ascii="ＭＳ Ｐ明朝" w:eastAsia="ＭＳ Ｐ明朝" w:hAnsi="ＭＳ Ｐ明朝"/>
                <w:sz w:val="22"/>
                <w:szCs w:val="22"/>
              </w:rPr>
            </w:pPr>
            <w:r w:rsidRPr="005B55FB">
              <w:rPr>
                <w:rFonts w:ascii="ＭＳ Ｐ明朝" w:eastAsia="ＭＳ Ｐ明朝" w:hAnsi="ＭＳ Ｐ明朝" w:hint="eastAsia"/>
                <w:sz w:val="22"/>
                <w:szCs w:val="22"/>
              </w:rPr>
              <w:t>教師による適切な指導が必要な内容や，話し合い・実習などが必要なもので，</w:t>
            </w:r>
            <w:r w:rsidRPr="005B55FB">
              <w:rPr>
                <w:rFonts w:ascii="ＭＳ Ｐ明朝" w:eastAsia="ＭＳ Ｐ明朝" w:hAnsi="ＭＳ Ｐ明朝" w:hint="eastAsia"/>
                <w:b/>
                <w:sz w:val="22"/>
                <w:szCs w:val="22"/>
              </w:rPr>
              <w:t>学校での指導が望ましい</w:t>
            </w:r>
            <w:r w:rsidRPr="005B55FB">
              <w:rPr>
                <w:rFonts w:ascii="ＭＳ Ｐ明朝" w:eastAsia="ＭＳ Ｐ明朝" w:hAnsi="ＭＳ Ｐ明朝" w:hint="eastAsia"/>
                <w:sz w:val="22"/>
                <w:szCs w:val="22"/>
              </w:rPr>
              <w:t>もの。</w:t>
            </w:r>
          </w:p>
        </w:tc>
        <w:tc>
          <w:tcPr>
            <w:tcW w:w="1129" w:type="dxa"/>
          </w:tcPr>
          <w:p w:rsidR="002F63EA" w:rsidRPr="005B55FB" w:rsidRDefault="004A5119" w:rsidP="002F63EA">
            <w:pPr>
              <w:jc w:val="center"/>
              <w:rPr>
                <w:rFonts w:ascii="ＭＳ Ｐゴシック" w:eastAsia="ＭＳ Ｐゴシック" w:hAnsi="ＭＳ Ｐゴシック"/>
                <w:sz w:val="22"/>
                <w:szCs w:val="22"/>
              </w:rPr>
            </w:pPr>
            <w:r w:rsidRPr="005B55FB">
              <w:rPr>
                <w:rFonts w:ascii="ＭＳ Ｐゴシック" w:eastAsia="ＭＳ Ｐゴシック" w:hAnsi="ＭＳ Ｐゴシック" w:hint="eastAsia"/>
                <w:sz w:val="22"/>
                <w:szCs w:val="22"/>
              </w:rPr>
              <w:t>２</w:t>
            </w:r>
          </w:p>
        </w:tc>
      </w:tr>
      <w:tr w:rsidR="002F63EA" w:rsidRPr="005B55FB" w:rsidTr="002F63EA">
        <w:tc>
          <w:tcPr>
            <w:tcW w:w="846" w:type="dxa"/>
          </w:tcPr>
          <w:p w:rsidR="002F63EA" w:rsidRPr="005B55FB" w:rsidRDefault="002F63EA" w:rsidP="002F63EA">
            <w:pPr>
              <w:jc w:val="center"/>
              <w:rPr>
                <w:rFonts w:ascii="ＭＳ Ｐゴシック" w:eastAsia="ＭＳ Ｐゴシック" w:hAnsi="ＭＳ Ｐゴシック"/>
                <w:sz w:val="22"/>
                <w:szCs w:val="22"/>
              </w:rPr>
            </w:pPr>
            <w:r w:rsidRPr="005B55FB">
              <w:rPr>
                <w:rFonts w:ascii="ＭＳ Ｐゴシック" w:eastAsia="ＭＳ Ｐゴシック" w:hAnsi="ＭＳ Ｐゴシック" w:hint="eastAsia"/>
                <w:sz w:val="22"/>
                <w:szCs w:val="22"/>
                <w:bdr w:val="single" w:sz="4" w:space="0" w:color="auto"/>
              </w:rPr>
              <w:t>▲</w:t>
            </w:r>
          </w:p>
        </w:tc>
        <w:tc>
          <w:tcPr>
            <w:tcW w:w="8788" w:type="dxa"/>
          </w:tcPr>
          <w:p w:rsidR="002F63EA" w:rsidRPr="005B55FB" w:rsidRDefault="002F63EA" w:rsidP="005E1121">
            <w:pPr>
              <w:jc w:val="left"/>
              <w:rPr>
                <w:rFonts w:ascii="ＭＳ Ｐ明朝" w:eastAsia="ＭＳ Ｐ明朝" w:hAnsi="ＭＳ Ｐ明朝"/>
                <w:sz w:val="22"/>
                <w:szCs w:val="22"/>
              </w:rPr>
            </w:pPr>
            <w:r w:rsidRPr="005B55FB">
              <w:rPr>
                <w:rFonts w:ascii="ＭＳ Ｐ明朝" w:eastAsia="ＭＳ Ｐ明朝" w:hAnsi="ＭＳ Ｐ明朝" w:hint="eastAsia"/>
                <w:sz w:val="22"/>
                <w:szCs w:val="22"/>
              </w:rPr>
              <w:t>学校での指導が望ましいが，学校の指導計画や実施できる時間数によっては，</w:t>
            </w:r>
            <w:r w:rsidRPr="005B55FB">
              <w:rPr>
                <w:rFonts w:ascii="ＭＳ Ｐ明朝" w:eastAsia="ＭＳ Ｐ明朝" w:hAnsi="ＭＳ Ｐ明朝" w:hint="eastAsia"/>
                <w:b/>
                <w:sz w:val="22"/>
                <w:szCs w:val="22"/>
              </w:rPr>
              <w:t>学校の授業以外の場での学習が可能</w:t>
            </w:r>
            <w:r w:rsidRPr="005B55FB">
              <w:rPr>
                <w:rFonts w:ascii="ＭＳ Ｐ明朝" w:eastAsia="ＭＳ Ｐ明朝" w:hAnsi="ＭＳ Ｐ明朝" w:hint="eastAsia"/>
                <w:sz w:val="22"/>
                <w:szCs w:val="22"/>
              </w:rPr>
              <w:t>なもの。</w:t>
            </w:r>
          </w:p>
        </w:tc>
        <w:tc>
          <w:tcPr>
            <w:tcW w:w="1129" w:type="dxa"/>
          </w:tcPr>
          <w:p w:rsidR="002F63EA" w:rsidRPr="005B55FB" w:rsidRDefault="004A5119" w:rsidP="002F63EA">
            <w:pPr>
              <w:jc w:val="center"/>
              <w:rPr>
                <w:rFonts w:ascii="ＭＳ Ｐ明朝" w:eastAsia="ＭＳ Ｐ明朝" w:hAnsi="ＭＳ Ｐ明朝"/>
                <w:sz w:val="22"/>
                <w:szCs w:val="22"/>
              </w:rPr>
            </w:pPr>
            <w:r w:rsidRPr="005B55FB">
              <w:rPr>
                <w:rFonts w:ascii="ＭＳ Ｐゴシック" w:eastAsia="ＭＳ Ｐゴシック" w:hAnsi="ＭＳ Ｐゴシック" w:hint="eastAsia"/>
                <w:sz w:val="22"/>
                <w:szCs w:val="22"/>
              </w:rPr>
              <w:t>２</w:t>
            </w:r>
          </w:p>
        </w:tc>
      </w:tr>
    </w:tbl>
    <w:p w:rsidR="00B4257C" w:rsidRPr="005B55FB" w:rsidRDefault="00B4257C" w:rsidP="00B4257C">
      <w:pPr>
        <w:jc w:val="left"/>
      </w:pPr>
    </w:p>
    <w:tbl>
      <w:tblPr>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0205"/>
      </w:tblGrid>
      <w:tr w:rsidR="00EE7C2F" w:rsidRPr="005B55FB" w:rsidTr="00B05927">
        <w:trPr>
          <w:cantSplit/>
          <w:trHeight w:val="1439"/>
        </w:trPr>
        <w:tc>
          <w:tcPr>
            <w:tcW w:w="567" w:type="dxa"/>
            <w:shd w:val="clear" w:color="auto" w:fill="auto"/>
            <w:textDirection w:val="tbRlV"/>
            <w:vAlign w:val="center"/>
          </w:tcPr>
          <w:p w:rsidR="00EE7C2F" w:rsidRPr="005B55FB" w:rsidRDefault="00EE7C2F" w:rsidP="005E1121">
            <w:pPr>
              <w:ind w:left="113" w:right="113"/>
              <w:jc w:val="center"/>
              <w:rPr>
                <w:rFonts w:ascii="ＭＳ ゴシック" w:eastAsia="ＭＳ ゴシック" w:hAnsi="ＭＳ ゴシック"/>
                <w:sz w:val="24"/>
              </w:rPr>
            </w:pPr>
            <w:r w:rsidRPr="005B55FB">
              <w:rPr>
                <w:rFonts w:ascii="ＭＳ Ｐゴシック" w:eastAsia="ＭＳ Ｐゴシック" w:hAnsi="ＭＳ Ｐゴシック" w:hint="eastAsia"/>
                <w:sz w:val="24"/>
              </w:rPr>
              <w:t>単元の目標</w:t>
            </w:r>
          </w:p>
        </w:tc>
        <w:tc>
          <w:tcPr>
            <w:tcW w:w="10205" w:type="dxa"/>
            <w:shd w:val="clear" w:color="auto" w:fill="auto"/>
          </w:tcPr>
          <w:p w:rsidR="00EE7C2F" w:rsidRPr="005B55FB" w:rsidRDefault="00B05927" w:rsidP="00B05927">
            <w:pPr>
              <w:spacing w:line="340" w:lineRule="exact"/>
              <w:ind w:firstLineChars="100" w:firstLine="180"/>
              <w:rPr>
                <w:sz w:val="18"/>
                <w:szCs w:val="18"/>
              </w:rPr>
            </w:pPr>
            <w:r w:rsidRPr="005B55FB">
              <w:rPr>
                <w:rFonts w:hint="eastAsia"/>
                <w:sz w:val="18"/>
                <w:szCs w:val="18"/>
              </w:rPr>
              <w:t>体の発育・発達に関する課題を見つけ，よりよい解決に向けて考える活動を通して，体が年齢に伴って変化すること，体の発育・発達には個人差があること，思春期になると体に変化が起こり，異性への関心も芽生えること，体の発育・発達には適切な運動，食事，休養および睡眠が必要であることを理解できるようにする。</w:t>
            </w:r>
          </w:p>
        </w:tc>
      </w:tr>
    </w:tbl>
    <w:p w:rsidR="00EE7C2F" w:rsidRPr="005B55FB" w:rsidRDefault="00EE7C2F" w:rsidP="00EE7C2F"/>
    <w:p w:rsidR="00B05927" w:rsidRPr="005B55FB" w:rsidRDefault="00B05927" w:rsidP="00B05927">
      <w:pPr>
        <w:rPr>
          <w:szCs w:val="20"/>
        </w:rPr>
      </w:pPr>
    </w:p>
    <w:p w:rsidR="00B05927" w:rsidRPr="005B55FB" w:rsidRDefault="00B05927" w:rsidP="00B05927">
      <w:pPr>
        <w:rPr>
          <w:szCs w:val="20"/>
        </w:rPr>
      </w:pPr>
    </w:p>
    <w:tbl>
      <w:tblPr>
        <w:tblStyle w:val="a3"/>
        <w:tblW w:w="4871" w:type="pct"/>
        <w:tblInd w:w="108" w:type="dxa"/>
        <w:tblLook w:val="04A0" w:firstRow="1" w:lastRow="0" w:firstColumn="1" w:lastColumn="0" w:noHBand="0" w:noVBand="1"/>
      </w:tblPr>
      <w:tblGrid>
        <w:gridCol w:w="1201"/>
        <w:gridCol w:w="1856"/>
        <w:gridCol w:w="7428"/>
      </w:tblGrid>
      <w:tr w:rsidR="005B55FB" w:rsidRPr="005B55FB" w:rsidTr="002F0703">
        <w:tc>
          <w:tcPr>
            <w:tcW w:w="573" w:type="pct"/>
            <w:vMerge w:val="restart"/>
            <w:shd w:val="clear" w:color="auto" w:fill="BFBFBF" w:themeFill="background1" w:themeFillShade="BF"/>
            <w:vAlign w:val="center"/>
          </w:tcPr>
          <w:p w:rsidR="00B05927" w:rsidRPr="005B55FB" w:rsidRDefault="00B05927" w:rsidP="002F0703">
            <w:pPr>
              <w:jc w:val="center"/>
              <w:rPr>
                <w:rFonts w:ascii="ＭＳ Ｐゴシック" w:eastAsia="ＭＳ Ｐゴシック" w:hAnsi="ＭＳ Ｐゴシック"/>
                <w:w w:val="80"/>
                <w:szCs w:val="20"/>
              </w:rPr>
            </w:pPr>
            <w:r w:rsidRPr="005B55FB">
              <w:rPr>
                <w:rFonts w:ascii="ＭＳ Ｐゴシック" w:eastAsia="ＭＳ Ｐゴシック" w:hAnsi="ＭＳ Ｐゴシック" w:hint="eastAsia"/>
                <w:w w:val="80"/>
                <w:szCs w:val="20"/>
              </w:rPr>
              <w:t>単元（章）の</w:t>
            </w:r>
          </w:p>
          <w:p w:rsidR="00B05927" w:rsidRPr="005B55FB" w:rsidRDefault="00B05927" w:rsidP="002F0703">
            <w:pPr>
              <w:jc w:val="center"/>
              <w:rPr>
                <w:rFonts w:ascii="ＭＳ Ｐゴシック" w:eastAsia="ＭＳ Ｐゴシック" w:hAnsi="ＭＳ Ｐゴシック"/>
                <w:szCs w:val="20"/>
              </w:rPr>
            </w:pPr>
            <w:r w:rsidRPr="005B55FB">
              <w:rPr>
                <w:rFonts w:ascii="ＭＳ Ｐゴシック" w:eastAsia="ＭＳ Ｐゴシック" w:hAnsi="ＭＳ Ｐゴシック" w:hint="eastAsia"/>
                <w:szCs w:val="20"/>
              </w:rPr>
              <w:t>観点別</w:t>
            </w:r>
          </w:p>
          <w:p w:rsidR="00B05927" w:rsidRPr="005B55FB" w:rsidRDefault="00B05927" w:rsidP="002F0703">
            <w:pPr>
              <w:jc w:val="center"/>
              <w:rPr>
                <w:rFonts w:ascii="ＭＳ Ｐゴシック" w:eastAsia="ＭＳ Ｐゴシック" w:hAnsi="ＭＳ Ｐゴシック"/>
                <w:szCs w:val="20"/>
              </w:rPr>
            </w:pPr>
            <w:r w:rsidRPr="005B55FB">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B05927" w:rsidRPr="005B55FB" w:rsidRDefault="00B05927" w:rsidP="002F0703">
            <w:pPr>
              <w:rPr>
                <w:rFonts w:ascii="ＭＳ Ｐゴシック" w:eastAsia="ＭＳ Ｐゴシック" w:hAnsi="ＭＳ Ｐゴシック"/>
                <w:szCs w:val="20"/>
              </w:rPr>
            </w:pPr>
            <w:r w:rsidRPr="005B55FB">
              <w:rPr>
                <w:rFonts w:ascii="ＭＳ Ｐゴシック" w:eastAsia="ＭＳ Ｐゴシック" w:hAnsi="ＭＳ Ｐゴシック" w:hint="eastAsia"/>
                <w:szCs w:val="20"/>
              </w:rPr>
              <w:t>知識・技能</w:t>
            </w:r>
          </w:p>
        </w:tc>
        <w:tc>
          <w:tcPr>
            <w:tcW w:w="3542" w:type="pct"/>
            <w:vAlign w:val="center"/>
          </w:tcPr>
          <w:p w:rsidR="00B05927" w:rsidRPr="005B55FB" w:rsidRDefault="00B05927" w:rsidP="002F0703">
            <w:pPr>
              <w:rPr>
                <w:rFonts w:asciiTheme="minorEastAsia" w:eastAsiaTheme="minorEastAsia" w:hAnsiTheme="minorEastAsia"/>
                <w:szCs w:val="20"/>
              </w:rPr>
            </w:pPr>
            <w:r w:rsidRPr="005B55FB">
              <w:rPr>
                <w:rFonts w:asciiTheme="minorEastAsia" w:eastAsiaTheme="minorEastAsia" w:hAnsiTheme="minorEastAsia" w:hint="eastAsia"/>
                <w:szCs w:val="20"/>
              </w:rPr>
              <w:t>体が年齢に伴って変化すること，体の発育・発達には個人差があること，思春期になると体に変化が起こり，異性への関心も芽生えること，体の発育・発達には適切な運動，食事，休養および睡眠が必要であることを理解している。</w:t>
            </w:r>
          </w:p>
        </w:tc>
      </w:tr>
      <w:tr w:rsidR="005B55FB" w:rsidRPr="005B55FB" w:rsidTr="002F0703">
        <w:tc>
          <w:tcPr>
            <w:tcW w:w="573" w:type="pct"/>
            <w:vMerge/>
            <w:shd w:val="clear" w:color="auto" w:fill="BFBFBF" w:themeFill="background1" w:themeFillShade="BF"/>
          </w:tcPr>
          <w:p w:rsidR="00B05927" w:rsidRPr="005B55FB" w:rsidRDefault="00B05927" w:rsidP="002F0703">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B05927" w:rsidRPr="005B55FB" w:rsidRDefault="00B05927" w:rsidP="002F0703">
            <w:pPr>
              <w:rPr>
                <w:rFonts w:ascii="ＭＳ Ｐゴシック" w:eastAsia="ＭＳ Ｐゴシック" w:hAnsi="ＭＳ Ｐゴシック"/>
                <w:szCs w:val="20"/>
              </w:rPr>
            </w:pPr>
            <w:r w:rsidRPr="005B55FB">
              <w:rPr>
                <w:rFonts w:ascii="ＭＳ Ｐゴシック" w:eastAsia="ＭＳ Ｐゴシック" w:hAnsi="ＭＳ Ｐゴシック" w:hint="eastAsia"/>
                <w:szCs w:val="20"/>
              </w:rPr>
              <w:t>思考・判断・表現</w:t>
            </w:r>
          </w:p>
        </w:tc>
        <w:tc>
          <w:tcPr>
            <w:tcW w:w="3542" w:type="pct"/>
          </w:tcPr>
          <w:p w:rsidR="00B05927" w:rsidRPr="005B55FB" w:rsidRDefault="00B05927" w:rsidP="002F0703">
            <w:pPr>
              <w:rPr>
                <w:rFonts w:asciiTheme="minorEastAsia" w:eastAsiaTheme="minorEastAsia" w:hAnsiTheme="minorEastAsia"/>
                <w:szCs w:val="20"/>
              </w:rPr>
            </w:pPr>
            <w:r w:rsidRPr="005B55FB">
              <w:rPr>
                <w:rFonts w:asciiTheme="minorEastAsia" w:eastAsiaTheme="minorEastAsia" w:hAnsiTheme="minorEastAsia" w:hint="eastAsia"/>
                <w:szCs w:val="20"/>
              </w:rPr>
              <w:t>体の発育・発達に関わることから課題を見つけ，体のよりよい発育・発達を目指す視点から，適切な方法を考え，それを伝えている。</w:t>
            </w:r>
          </w:p>
        </w:tc>
      </w:tr>
      <w:tr w:rsidR="005B55FB" w:rsidRPr="005B55FB" w:rsidTr="002F0703">
        <w:tc>
          <w:tcPr>
            <w:tcW w:w="573" w:type="pct"/>
            <w:vMerge/>
            <w:shd w:val="clear" w:color="auto" w:fill="BFBFBF" w:themeFill="background1" w:themeFillShade="BF"/>
          </w:tcPr>
          <w:p w:rsidR="00B05927" w:rsidRPr="005B55FB" w:rsidRDefault="00B05927" w:rsidP="002F0703">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B05927" w:rsidRPr="005B55FB" w:rsidRDefault="00B05927" w:rsidP="002F0703">
            <w:pPr>
              <w:rPr>
                <w:rFonts w:ascii="ＭＳ Ｐゴシック" w:eastAsia="ＭＳ Ｐゴシック" w:hAnsi="ＭＳ Ｐゴシック"/>
                <w:szCs w:val="20"/>
              </w:rPr>
            </w:pPr>
            <w:r w:rsidRPr="005B55FB">
              <w:rPr>
                <w:rFonts w:ascii="ＭＳ Ｐゴシック" w:eastAsia="ＭＳ Ｐゴシック" w:hAnsi="ＭＳ Ｐゴシック" w:hint="eastAsia"/>
                <w:szCs w:val="20"/>
              </w:rPr>
              <w:t>主体的に学習に取り組む態度</w:t>
            </w:r>
          </w:p>
        </w:tc>
        <w:tc>
          <w:tcPr>
            <w:tcW w:w="3542" w:type="pct"/>
          </w:tcPr>
          <w:p w:rsidR="00B05927" w:rsidRPr="005B55FB" w:rsidRDefault="00B05927" w:rsidP="002F0703">
            <w:pPr>
              <w:rPr>
                <w:rFonts w:asciiTheme="minorEastAsia" w:eastAsiaTheme="minorEastAsia" w:hAnsiTheme="minorEastAsia"/>
                <w:szCs w:val="20"/>
              </w:rPr>
            </w:pPr>
            <w:r w:rsidRPr="005B55FB">
              <w:rPr>
                <w:rFonts w:asciiTheme="minorEastAsia" w:eastAsiaTheme="minorEastAsia" w:hAnsiTheme="minorEastAsia" w:hint="eastAsia"/>
                <w:szCs w:val="20"/>
              </w:rPr>
              <w:t>学習活動に粘り強く取り組む中で，体が発育・発達することやその大切さに気づき，年齢による発育・発達の仕方や，発育・発達に良い生活の仕方についての学習活動に進んで取り組もうとしている。</w:t>
            </w:r>
          </w:p>
        </w:tc>
      </w:tr>
    </w:tbl>
    <w:p w:rsidR="00B05927" w:rsidRPr="005B55FB" w:rsidRDefault="00B05927" w:rsidP="00B05927">
      <w:pPr>
        <w:rPr>
          <w:szCs w:val="20"/>
        </w:rPr>
      </w:pPr>
    </w:p>
    <w:p w:rsidR="00B05927" w:rsidRPr="005B55FB" w:rsidRDefault="00B05927" w:rsidP="00B05927">
      <w:pPr>
        <w:rPr>
          <w:rFonts w:asciiTheme="majorEastAsia" w:eastAsiaTheme="majorEastAsia" w:hAnsiTheme="majorEastAsia"/>
          <w:szCs w:val="21"/>
        </w:rPr>
      </w:pPr>
      <w:r w:rsidRPr="005B55FB">
        <w:rPr>
          <w:rFonts w:asciiTheme="majorEastAsia" w:eastAsiaTheme="majorEastAsia" w:hAnsiTheme="majorEastAsia" w:hint="eastAsia"/>
          <w:szCs w:val="21"/>
        </w:rPr>
        <w:t>【各時の目標および学習活動など】</w:t>
      </w:r>
    </w:p>
    <w:p w:rsidR="00B05927" w:rsidRPr="005B55FB" w:rsidRDefault="00B05927" w:rsidP="00B05927">
      <w:pPr>
        <w:rPr>
          <w:rFonts w:asciiTheme="majorEastAsia" w:eastAsiaTheme="majorEastAsia" w:hAnsiTheme="majorEastAsia"/>
          <w:sz w:val="18"/>
          <w:szCs w:val="18"/>
        </w:rPr>
      </w:pPr>
      <w:r w:rsidRPr="005B55FB">
        <w:rPr>
          <w:rFonts w:asciiTheme="majorEastAsia" w:eastAsiaTheme="majorEastAsia" w:hAnsiTheme="majorEastAsia" w:hint="eastAsia"/>
          <w:sz w:val="18"/>
          <w:szCs w:val="18"/>
        </w:rPr>
        <w:t>●観点別評価の方法</w:t>
      </w:r>
    </w:p>
    <w:p w:rsidR="00B05927" w:rsidRPr="005B55FB" w:rsidRDefault="00B05927" w:rsidP="00B05927">
      <w:pPr>
        <w:ind w:left="180" w:hangingChars="100" w:hanging="180"/>
        <w:rPr>
          <w:sz w:val="18"/>
          <w:szCs w:val="18"/>
        </w:rPr>
      </w:pPr>
      <w:r w:rsidRPr="005B55FB">
        <w:rPr>
          <w:rFonts w:asciiTheme="majorEastAsia" w:eastAsiaTheme="majorEastAsia" w:hAnsiTheme="majorEastAsia" w:hint="eastAsia"/>
          <w:sz w:val="18"/>
          <w:szCs w:val="18"/>
        </w:rPr>
        <w:t>［知識・技能］…</w:t>
      </w:r>
      <w:r w:rsidRPr="005B55FB">
        <w:rPr>
          <w:rFonts w:hint="eastAsia"/>
          <w:sz w:val="18"/>
          <w:szCs w:val="18"/>
        </w:rPr>
        <w:t>ノートなどの記録や小テスト，まとめの単元（章）テストなどを基にして，単元（章）を総合して評価する。</w:t>
      </w:r>
    </w:p>
    <w:p w:rsidR="00B05927" w:rsidRPr="005B55FB" w:rsidRDefault="00B05927" w:rsidP="00B05927">
      <w:pPr>
        <w:rPr>
          <w:sz w:val="18"/>
          <w:szCs w:val="18"/>
        </w:rPr>
      </w:pPr>
      <w:r w:rsidRPr="005B55FB">
        <w:rPr>
          <w:rFonts w:asciiTheme="majorEastAsia" w:eastAsiaTheme="majorEastAsia" w:hAnsiTheme="majorEastAsia" w:hint="eastAsia"/>
          <w:sz w:val="18"/>
          <w:szCs w:val="18"/>
        </w:rPr>
        <w:t>［思考・判断・表現］…</w:t>
      </w:r>
      <w:r w:rsidR="00BB0B6A" w:rsidRPr="005B55FB">
        <w:rPr>
          <w:rFonts w:asciiTheme="majorEastAsia" w:eastAsiaTheme="majorEastAsia" w:hAnsiTheme="majorEastAsia" w:hint="eastAsia"/>
          <w:sz w:val="18"/>
          <w:szCs w:val="18"/>
        </w:rPr>
        <w:t>主に</w:t>
      </w:r>
      <w:r w:rsidRPr="005B55FB">
        <w:rPr>
          <w:rFonts w:hint="eastAsia"/>
          <w:sz w:val="18"/>
          <w:szCs w:val="18"/>
        </w:rPr>
        <w:t>各時の中心活動で重点的に評価する。</w:t>
      </w:r>
    </w:p>
    <w:p w:rsidR="00B05927" w:rsidRPr="005B55FB" w:rsidRDefault="00B05927" w:rsidP="00B05927">
      <w:pPr>
        <w:ind w:left="180" w:hangingChars="100" w:hanging="180"/>
        <w:rPr>
          <w:sz w:val="18"/>
          <w:szCs w:val="18"/>
        </w:rPr>
      </w:pPr>
      <w:r w:rsidRPr="005B55FB">
        <w:rPr>
          <w:rFonts w:asciiTheme="majorEastAsia" w:eastAsiaTheme="majorEastAsia" w:hAnsiTheme="majorEastAsia" w:hint="eastAsia"/>
          <w:sz w:val="18"/>
          <w:szCs w:val="18"/>
        </w:rPr>
        <w:t>［主体的に学習に取り組む態度］…</w:t>
      </w:r>
      <w:r w:rsidRPr="005B55FB">
        <w:rPr>
          <w:rFonts w:hint="eastAsia"/>
          <w:sz w:val="18"/>
          <w:szCs w:val="18"/>
        </w:rPr>
        <w:t>学習活動への取り組みで特記すべきことなどを適宜記録し，資料を蓄積して，単元（章）を総合して評価する。</w:t>
      </w:r>
    </w:p>
    <w:p w:rsidR="000675E8" w:rsidRPr="005B55FB" w:rsidRDefault="00D34275" w:rsidP="000675E8">
      <w:pPr>
        <w:tabs>
          <w:tab w:val="center" w:pos="7770"/>
          <w:tab w:val="right" w:pos="15645"/>
        </w:tabs>
        <w:snapToGrid w:val="0"/>
        <w:jc w:val="center"/>
        <w:rPr>
          <w:rFonts w:ascii="ＭＳ ゴシック" w:eastAsia="ＭＳ ゴシック" w:hAnsi="ＭＳ ゴシック"/>
          <w:b/>
          <w:bCs/>
          <w:sz w:val="32"/>
          <w:szCs w:val="32"/>
        </w:rPr>
      </w:pPr>
      <w:r w:rsidRPr="005B55FB">
        <w:rPr>
          <w:rFonts w:ascii="ＭＳ ゴシック" w:eastAsia="ＭＳ ゴシック" w:hAnsi="ＭＳ ゴシック"/>
          <w:b/>
          <w:bCs/>
          <w:sz w:val="32"/>
          <w:szCs w:val="32"/>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887"/>
        <w:gridCol w:w="882"/>
        <w:gridCol w:w="3144"/>
        <w:gridCol w:w="4355"/>
      </w:tblGrid>
      <w:tr w:rsidR="005B55FB" w:rsidRPr="005B55FB" w:rsidTr="002F0703">
        <w:trPr>
          <w:cantSplit/>
          <w:jc w:val="center"/>
        </w:trPr>
        <w:tc>
          <w:tcPr>
            <w:tcW w:w="1505" w:type="dxa"/>
            <w:shd w:val="clear" w:color="auto" w:fill="auto"/>
            <w:vAlign w:val="center"/>
          </w:tcPr>
          <w:p w:rsidR="00545DF9" w:rsidRPr="005B55FB" w:rsidRDefault="00545DF9" w:rsidP="002F0703">
            <w:pPr>
              <w:tabs>
                <w:tab w:val="center" w:pos="7770"/>
                <w:tab w:val="right" w:pos="15645"/>
              </w:tabs>
              <w:snapToGrid w:val="0"/>
              <w:jc w:val="center"/>
              <w:rPr>
                <w:rFonts w:ascii="ＭＳ ゴシック" w:eastAsia="ＭＳ ゴシック" w:hAnsi="ＭＳ ゴシック"/>
                <w:szCs w:val="21"/>
              </w:rPr>
            </w:pPr>
            <w:r w:rsidRPr="005B55FB">
              <w:rPr>
                <w:rFonts w:ascii="ＭＳ ゴシック" w:eastAsia="ＭＳ ゴシック" w:hAnsi="ＭＳ ゴシック" w:hint="eastAsia"/>
                <w:szCs w:val="21"/>
              </w:rPr>
              <w:lastRenderedPageBreak/>
              <w:t>小単元名</w:t>
            </w:r>
          </w:p>
        </w:tc>
        <w:tc>
          <w:tcPr>
            <w:tcW w:w="887" w:type="dxa"/>
            <w:shd w:val="clear" w:color="auto" w:fill="auto"/>
            <w:vAlign w:val="center"/>
          </w:tcPr>
          <w:p w:rsidR="00545DF9" w:rsidRPr="005B55FB" w:rsidRDefault="00545DF9" w:rsidP="002F0703">
            <w:pPr>
              <w:tabs>
                <w:tab w:val="center" w:pos="7770"/>
                <w:tab w:val="right" w:pos="15645"/>
              </w:tabs>
              <w:snapToGrid w:val="0"/>
              <w:jc w:val="center"/>
              <w:rPr>
                <w:rFonts w:ascii="ＭＳ ゴシック" w:eastAsia="ＭＳ ゴシック" w:hAnsi="ＭＳ ゴシック"/>
                <w:szCs w:val="21"/>
              </w:rPr>
            </w:pPr>
            <w:r w:rsidRPr="005B55FB">
              <w:rPr>
                <w:rFonts w:ascii="ＭＳ ゴシック" w:eastAsia="ＭＳ ゴシック" w:hAnsi="ＭＳ ゴシック" w:hint="eastAsia"/>
                <w:szCs w:val="21"/>
              </w:rPr>
              <w:t>学習指導要領</w:t>
            </w:r>
          </w:p>
        </w:tc>
        <w:tc>
          <w:tcPr>
            <w:tcW w:w="882" w:type="dxa"/>
            <w:shd w:val="clear" w:color="auto" w:fill="auto"/>
            <w:vAlign w:val="center"/>
          </w:tcPr>
          <w:p w:rsidR="00545DF9" w:rsidRPr="005B55FB" w:rsidRDefault="00545DF9" w:rsidP="002F0703">
            <w:pPr>
              <w:tabs>
                <w:tab w:val="center" w:pos="7770"/>
                <w:tab w:val="right" w:pos="15645"/>
              </w:tabs>
              <w:snapToGrid w:val="0"/>
              <w:jc w:val="center"/>
              <w:rPr>
                <w:rFonts w:ascii="ＭＳ ゴシック" w:eastAsia="ＭＳ ゴシック" w:hAnsi="ＭＳ ゴシック"/>
                <w:szCs w:val="21"/>
              </w:rPr>
            </w:pPr>
            <w:r w:rsidRPr="005B55FB">
              <w:rPr>
                <w:rFonts w:ascii="ＭＳ ゴシック" w:eastAsia="ＭＳ ゴシック" w:hAnsi="ＭＳ ゴシック" w:hint="eastAsia"/>
                <w:szCs w:val="21"/>
              </w:rPr>
              <w:t>ページ</w:t>
            </w:r>
          </w:p>
        </w:tc>
        <w:tc>
          <w:tcPr>
            <w:tcW w:w="3144" w:type="dxa"/>
            <w:shd w:val="clear" w:color="auto" w:fill="auto"/>
            <w:vAlign w:val="center"/>
          </w:tcPr>
          <w:p w:rsidR="00545DF9" w:rsidRPr="005B55FB" w:rsidRDefault="00545DF9" w:rsidP="002F0703">
            <w:pPr>
              <w:tabs>
                <w:tab w:val="center" w:pos="7770"/>
                <w:tab w:val="right" w:pos="15645"/>
              </w:tabs>
              <w:snapToGrid w:val="0"/>
              <w:jc w:val="center"/>
              <w:rPr>
                <w:rFonts w:ascii="ＭＳ ゴシック" w:eastAsia="ＭＳ ゴシック" w:hAnsi="ＭＳ ゴシック"/>
                <w:szCs w:val="21"/>
              </w:rPr>
            </w:pPr>
            <w:r w:rsidRPr="005B55FB">
              <w:rPr>
                <w:rFonts w:ascii="ＭＳ ゴシック" w:eastAsia="ＭＳ ゴシック" w:hAnsi="ＭＳ ゴシック" w:hint="eastAsia"/>
                <w:szCs w:val="21"/>
              </w:rPr>
              <w:t>学習内容</w:t>
            </w:r>
            <w:r w:rsidR="000F526A" w:rsidRPr="005B55FB">
              <w:rPr>
                <w:rFonts w:ascii="ＭＳ ゴシック" w:eastAsia="ＭＳ ゴシック" w:hAnsi="ＭＳ ゴシック" w:hint="eastAsia"/>
                <w:szCs w:val="21"/>
              </w:rPr>
              <w:t>と活動</w:t>
            </w:r>
          </w:p>
        </w:tc>
        <w:tc>
          <w:tcPr>
            <w:tcW w:w="4355" w:type="dxa"/>
            <w:shd w:val="clear" w:color="auto" w:fill="auto"/>
            <w:vAlign w:val="center"/>
          </w:tcPr>
          <w:p w:rsidR="00545DF9" w:rsidRPr="005B55FB" w:rsidRDefault="00545DF9" w:rsidP="002F0703">
            <w:pPr>
              <w:tabs>
                <w:tab w:val="center" w:pos="7770"/>
                <w:tab w:val="right" w:pos="15645"/>
              </w:tabs>
              <w:snapToGrid w:val="0"/>
              <w:jc w:val="center"/>
              <w:rPr>
                <w:rFonts w:ascii="ＭＳ ゴシック" w:eastAsia="ＭＳ ゴシック" w:hAnsi="ＭＳ ゴシック"/>
                <w:szCs w:val="21"/>
              </w:rPr>
            </w:pPr>
            <w:r w:rsidRPr="005B55FB">
              <w:rPr>
                <w:rFonts w:ascii="ＭＳ ゴシック" w:eastAsia="ＭＳ ゴシック" w:hAnsi="ＭＳ ゴシック" w:hint="eastAsia"/>
                <w:szCs w:val="21"/>
              </w:rPr>
              <w:t>観点別の評価規準</w:t>
            </w:r>
          </w:p>
        </w:tc>
      </w:tr>
      <w:tr w:rsidR="005B55FB" w:rsidRPr="005B55FB" w:rsidTr="002F0703">
        <w:trPr>
          <w:cantSplit/>
          <w:jc w:val="center"/>
        </w:trPr>
        <w:tc>
          <w:tcPr>
            <w:tcW w:w="1505" w:type="dxa"/>
            <w:shd w:val="clear" w:color="auto" w:fill="auto"/>
          </w:tcPr>
          <w:p w:rsidR="00545DF9" w:rsidRPr="005B55FB" w:rsidRDefault="00545DF9" w:rsidP="002F0703">
            <w:pPr>
              <w:tabs>
                <w:tab w:val="center" w:pos="7770"/>
                <w:tab w:val="right" w:pos="15645"/>
              </w:tabs>
              <w:snapToGrid w:val="0"/>
              <w:spacing w:line="240" w:lineRule="atLeast"/>
              <w:rPr>
                <w:rFonts w:ascii="ＭＳ ゴシック" w:eastAsia="ＭＳ ゴシック" w:hAnsi="ＭＳ ゴシック"/>
                <w:sz w:val="18"/>
                <w:szCs w:val="18"/>
              </w:rPr>
            </w:pPr>
            <w:r w:rsidRPr="005B55FB">
              <w:rPr>
                <w:rFonts w:ascii="ＭＳ ゴシック" w:eastAsia="ＭＳ ゴシック" w:hAnsi="ＭＳ ゴシック" w:hint="eastAsia"/>
                <w:sz w:val="18"/>
                <w:szCs w:val="18"/>
              </w:rPr>
              <w:t xml:space="preserve">①　</w:t>
            </w:r>
          </w:p>
          <w:p w:rsidR="00545DF9" w:rsidRPr="005B55FB" w:rsidRDefault="00545DF9" w:rsidP="002F0703">
            <w:pPr>
              <w:tabs>
                <w:tab w:val="center" w:pos="7770"/>
                <w:tab w:val="right" w:pos="15645"/>
              </w:tabs>
              <w:snapToGrid w:val="0"/>
              <w:spacing w:line="240" w:lineRule="atLeast"/>
              <w:rPr>
                <w:rFonts w:ascii="ＭＳ ゴシック" w:eastAsia="ＭＳ ゴシック" w:hAnsi="ＭＳ ゴシック"/>
                <w:sz w:val="18"/>
                <w:szCs w:val="18"/>
              </w:rPr>
            </w:pPr>
            <w:r w:rsidRPr="005B55FB">
              <w:rPr>
                <w:rFonts w:ascii="ＭＳ ゴシック" w:eastAsia="ＭＳ ゴシック" w:hAnsi="ＭＳ ゴシック" w:hint="eastAsia"/>
                <w:sz w:val="18"/>
                <w:szCs w:val="18"/>
              </w:rPr>
              <w:t>大きくなって</w:t>
            </w:r>
          </w:p>
          <w:p w:rsidR="00545DF9" w:rsidRPr="005B55FB" w:rsidRDefault="00545DF9" w:rsidP="002F0703">
            <w:pPr>
              <w:tabs>
                <w:tab w:val="center" w:pos="7770"/>
                <w:tab w:val="right" w:pos="15645"/>
              </w:tabs>
              <w:snapToGrid w:val="0"/>
              <w:spacing w:line="240" w:lineRule="atLeast"/>
              <w:rPr>
                <w:rFonts w:ascii="ＭＳ ゴシック" w:eastAsia="ＭＳ ゴシック" w:hAnsi="ＭＳ ゴシック"/>
                <w:sz w:val="18"/>
                <w:szCs w:val="18"/>
              </w:rPr>
            </w:pPr>
            <w:r w:rsidRPr="005B55FB">
              <w:rPr>
                <w:rFonts w:ascii="ＭＳ ゴシック" w:eastAsia="ＭＳ ゴシック" w:hAnsi="ＭＳ ゴシック" w:hint="eastAsia"/>
                <w:sz w:val="18"/>
                <w:szCs w:val="18"/>
              </w:rPr>
              <w:t>きたわたし</w:t>
            </w:r>
          </w:p>
          <w:p w:rsidR="004A5119" w:rsidRPr="005B55FB" w:rsidRDefault="004A5119" w:rsidP="002F0703">
            <w:pPr>
              <w:tabs>
                <w:tab w:val="center" w:pos="7770"/>
                <w:tab w:val="right" w:pos="15645"/>
              </w:tabs>
              <w:snapToGrid w:val="0"/>
              <w:spacing w:line="240" w:lineRule="atLeast"/>
              <w:rPr>
                <w:rFonts w:ascii="ＭＳ ゴシック" w:eastAsia="ＭＳ ゴシック" w:hAnsi="ＭＳ ゴシック"/>
                <w:sz w:val="18"/>
                <w:szCs w:val="18"/>
              </w:rPr>
            </w:pPr>
            <w:r w:rsidRPr="005B55FB">
              <w:rPr>
                <w:rFonts w:ascii="ＭＳ ゴシック" w:eastAsia="ＭＳ ゴシック" w:hAnsi="ＭＳ ゴシック" w:hint="eastAsia"/>
                <w:sz w:val="18"/>
                <w:szCs w:val="18"/>
                <w:bdr w:val="single" w:sz="4" w:space="0" w:color="auto"/>
              </w:rPr>
              <w:t>学</w:t>
            </w:r>
            <w:r w:rsidRPr="005B55FB">
              <w:rPr>
                <w:rFonts w:ascii="ＭＳ ゴシック" w:eastAsia="ＭＳ ゴシック" w:hAnsi="ＭＳ ゴシック" w:hint="eastAsia"/>
                <w:sz w:val="18"/>
                <w:szCs w:val="18"/>
              </w:rPr>
              <w:t xml:space="preserve">　</w:t>
            </w:r>
            <w:r w:rsidRPr="005B55FB">
              <w:rPr>
                <w:rFonts w:ascii="ＭＳ ゴシック" w:eastAsia="ＭＳ ゴシック" w:hAnsi="ＭＳ ゴシック" w:hint="eastAsia"/>
                <w:sz w:val="18"/>
                <w:szCs w:val="18"/>
                <w:bdr w:val="single" w:sz="4" w:space="0" w:color="auto"/>
              </w:rPr>
              <w:t>▲</w:t>
            </w:r>
          </w:p>
        </w:tc>
        <w:tc>
          <w:tcPr>
            <w:tcW w:w="887" w:type="dxa"/>
            <w:shd w:val="clear" w:color="auto" w:fill="auto"/>
          </w:tcPr>
          <w:p w:rsidR="00545DF9" w:rsidRPr="005B55FB" w:rsidRDefault="00545DF9" w:rsidP="002F0703">
            <w:pPr>
              <w:tabs>
                <w:tab w:val="center" w:pos="7770"/>
                <w:tab w:val="right" w:pos="15645"/>
              </w:tabs>
              <w:snapToGrid w:val="0"/>
              <w:spacing w:line="240" w:lineRule="atLeast"/>
              <w:rPr>
                <w:rFonts w:ascii="ＭＳ ゴシック" w:eastAsia="ＭＳ ゴシック" w:hAnsi="ＭＳ ゴシック"/>
                <w:sz w:val="18"/>
                <w:szCs w:val="18"/>
              </w:rPr>
            </w:pPr>
            <w:r w:rsidRPr="005B55FB">
              <w:rPr>
                <w:rFonts w:ascii="ＭＳ ゴシック" w:eastAsia="ＭＳ ゴシック" w:hAnsi="ＭＳ ゴシック" w:hint="eastAsia"/>
                <w:sz w:val="18"/>
                <w:szCs w:val="18"/>
              </w:rPr>
              <w:t>(２)ア</w:t>
            </w:r>
          </w:p>
        </w:tc>
        <w:tc>
          <w:tcPr>
            <w:tcW w:w="882" w:type="dxa"/>
            <w:shd w:val="clear" w:color="auto" w:fill="auto"/>
          </w:tcPr>
          <w:p w:rsidR="00545DF9" w:rsidRPr="005B55FB" w:rsidRDefault="00545DF9" w:rsidP="002F0703">
            <w:pPr>
              <w:tabs>
                <w:tab w:val="center" w:pos="7770"/>
                <w:tab w:val="right" w:pos="15645"/>
              </w:tabs>
              <w:snapToGrid w:val="0"/>
              <w:spacing w:line="240" w:lineRule="atLeast"/>
              <w:jc w:val="center"/>
              <w:rPr>
                <w:rFonts w:ascii="ＭＳ ゴシック" w:eastAsia="ＭＳ ゴシック" w:hAnsi="ＭＳ ゴシック"/>
                <w:sz w:val="18"/>
                <w:szCs w:val="18"/>
              </w:rPr>
            </w:pPr>
            <w:r w:rsidRPr="005B55FB">
              <w:rPr>
                <w:rFonts w:ascii="ＭＳ ゴシック" w:eastAsia="ＭＳ ゴシック" w:hAnsi="ＭＳ ゴシック" w:hint="eastAsia"/>
                <w:sz w:val="18"/>
                <w:szCs w:val="18"/>
              </w:rPr>
              <w:t>１６</w:t>
            </w:r>
          </w:p>
          <w:p w:rsidR="00545DF9" w:rsidRPr="005B55FB" w:rsidRDefault="00545DF9" w:rsidP="002F0703">
            <w:pPr>
              <w:tabs>
                <w:tab w:val="center" w:pos="7770"/>
                <w:tab w:val="right" w:pos="15645"/>
              </w:tabs>
              <w:snapToGrid w:val="0"/>
              <w:spacing w:line="240" w:lineRule="atLeast"/>
              <w:jc w:val="center"/>
              <w:rPr>
                <w:rFonts w:ascii="ＭＳ ゴシック" w:eastAsia="ＭＳ ゴシック" w:hAnsi="ＭＳ ゴシック"/>
                <w:sz w:val="18"/>
                <w:szCs w:val="18"/>
              </w:rPr>
            </w:pPr>
            <w:r w:rsidRPr="005B55FB">
              <w:rPr>
                <w:rFonts w:ascii="ＭＳ ゴシック" w:eastAsia="ＭＳ ゴシック" w:hAnsi="ＭＳ ゴシック" w:hint="eastAsia"/>
                <w:sz w:val="18"/>
                <w:szCs w:val="18"/>
              </w:rPr>
              <w:t>－</w:t>
            </w:r>
          </w:p>
          <w:p w:rsidR="00545DF9" w:rsidRPr="005B55FB" w:rsidRDefault="00545DF9" w:rsidP="002F0703">
            <w:pPr>
              <w:tabs>
                <w:tab w:val="center" w:pos="7770"/>
                <w:tab w:val="right" w:pos="15645"/>
              </w:tabs>
              <w:snapToGrid w:val="0"/>
              <w:spacing w:line="240" w:lineRule="atLeast"/>
              <w:jc w:val="center"/>
              <w:rPr>
                <w:rFonts w:ascii="ＭＳ ゴシック" w:eastAsia="ＭＳ ゴシック" w:hAnsi="ＭＳ ゴシック"/>
                <w:sz w:val="18"/>
                <w:szCs w:val="18"/>
              </w:rPr>
            </w:pPr>
            <w:r w:rsidRPr="005B55FB">
              <w:rPr>
                <w:rFonts w:ascii="ＭＳ ゴシック" w:eastAsia="ＭＳ ゴシック" w:hAnsi="ＭＳ ゴシック" w:hint="eastAsia"/>
                <w:sz w:val="18"/>
                <w:szCs w:val="18"/>
              </w:rPr>
              <w:t>１９</w:t>
            </w:r>
          </w:p>
        </w:tc>
        <w:tc>
          <w:tcPr>
            <w:tcW w:w="3144" w:type="dxa"/>
            <w:shd w:val="clear" w:color="auto" w:fill="auto"/>
          </w:tcPr>
          <w:p w:rsidR="00545DF9" w:rsidRPr="005B55FB" w:rsidRDefault="00545DF9" w:rsidP="002F0703">
            <w:pPr>
              <w:snapToGrid w:val="0"/>
              <w:spacing w:line="320" w:lineRule="atLeast"/>
              <w:ind w:left="180" w:hangingChars="100" w:hanging="180"/>
              <w:rPr>
                <w:sz w:val="18"/>
                <w:szCs w:val="18"/>
              </w:rPr>
            </w:pPr>
            <w:r w:rsidRPr="005B55FB">
              <w:rPr>
                <w:rFonts w:hint="eastAsia"/>
                <w:sz w:val="18"/>
                <w:szCs w:val="18"/>
              </w:rPr>
              <w:t>・</w:t>
            </w:r>
            <w:r w:rsidR="000F526A" w:rsidRPr="005B55FB">
              <w:rPr>
                <w:rFonts w:hint="eastAsia"/>
                <w:sz w:val="18"/>
                <w:szCs w:val="18"/>
              </w:rPr>
              <w:t>教科書</w:t>
            </w:r>
            <w:r w:rsidR="000F526A" w:rsidRPr="005B55FB">
              <w:rPr>
                <w:sz w:val="18"/>
                <w:szCs w:val="18"/>
              </w:rPr>
              <w:t>p.16</w:t>
            </w:r>
            <w:r w:rsidR="000F526A" w:rsidRPr="005B55FB">
              <w:rPr>
                <w:rFonts w:hint="eastAsia"/>
                <w:sz w:val="18"/>
                <w:szCs w:val="18"/>
              </w:rPr>
              <w:t>の手形や靴の写真と，自分の手や靴の大きさを比べる。</w:t>
            </w:r>
          </w:p>
          <w:p w:rsidR="004A5119" w:rsidRPr="005B55FB" w:rsidRDefault="004A5119" w:rsidP="002F0703">
            <w:pPr>
              <w:snapToGrid w:val="0"/>
              <w:spacing w:line="320" w:lineRule="atLeast"/>
              <w:ind w:left="180" w:hangingChars="100" w:hanging="180"/>
              <w:rPr>
                <w:sz w:val="18"/>
                <w:szCs w:val="18"/>
              </w:rPr>
            </w:pPr>
            <w:r w:rsidRPr="005B55FB">
              <w:rPr>
                <w:rFonts w:hint="eastAsia"/>
                <w:sz w:val="18"/>
                <w:szCs w:val="18"/>
              </w:rPr>
              <w:t xml:space="preserve">　</w:t>
            </w:r>
            <w:r w:rsidRPr="005B55FB">
              <w:rPr>
                <w:rFonts w:hint="eastAsia"/>
                <w:sz w:val="18"/>
                <w:szCs w:val="18"/>
                <w:bdr w:val="single" w:sz="4" w:space="0" w:color="auto"/>
              </w:rPr>
              <w:t>▲</w:t>
            </w:r>
          </w:p>
          <w:p w:rsidR="000F526A" w:rsidRPr="005B55FB" w:rsidRDefault="00545DF9" w:rsidP="000F526A">
            <w:pPr>
              <w:snapToGrid w:val="0"/>
              <w:spacing w:line="320" w:lineRule="atLeast"/>
              <w:ind w:left="180" w:hangingChars="100" w:hanging="180"/>
              <w:rPr>
                <w:sz w:val="18"/>
                <w:szCs w:val="18"/>
              </w:rPr>
            </w:pPr>
            <w:r w:rsidRPr="005B55FB">
              <w:rPr>
                <w:rFonts w:hint="eastAsia"/>
                <w:sz w:val="18"/>
                <w:szCs w:val="18"/>
              </w:rPr>
              <w:t>・</w:t>
            </w:r>
            <w:r w:rsidR="000F526A" w:rsidRPr="005B55FB">
              <w:rPr>
                <w:rFonts w:hint="eastAsia"/>
                <w:sz w:val="18"/>
                <w:szCs w:val="18"/>
              </w:rPr>
              <w:t>「健康カード」などをもとに，入学後の自分の身長を教科書</w:t>
            </w:r>
            <w:r w:rsidR="000F526A" w:rsidRPr="005B55FB">
              <w:rPr>
                <w:rFonts w:hint="eastAsia"/>
                <w:sz w:val="18"/>
                <w:szCs w:val="18"/>
              </w:rPr>
              <w:t>p.17</w:t>
            </w:r>
            <w:r w:rsidR="000F526A" w:rsidRPr="005B55FB">
              <w:rPr>
                <w:rFonts w:hint="eastAsia"/>
                <w:sz w:val="18"/>
                <w:szCs w:val="18"/>
              </w:rPr>
              <w:t>の表に記入して，</w:t>
            </w:r>
            <w:r w:rsidR="000F526A" w:rsidRPr="005B55FB">
              <w:rPr>
                <w:rFonts w:hint="eastAsia"/>
                <w:sz w:val="18"/>
                <w:szCs w:val="18"/>
              </w:rPr>
              <w:t>1</w:t>
            </w:r>
            <w:r w:rsidR="000F526A" w:rsidRPr="005B55FB">
              <w:rPr>
                <w:rFonts w:hint="eastAsia"/>
                <w:sz w:val="18"/>
                <w:szCs w:val="18"/>
              </w:rPr>
              <w:t>年ごとに伸びた長さを調べ，</w:t>
            </w:r>
            <w:r w:rsidR="002F1F94" w:rsidRPr="005B55FB">
              <w:rPr>
                <w:rFonts w:hint="eastAsia"/>
                <w:sz w:val="18"/>
                <w:szCs w:val="18"/>
              </w:rPr>
              <w:t>感じたことを発表し合う</w:t>
            </w:r>
            <w:r w:rsidR="000F526A" w:rsidRPr="005B55FB">
              <w:rPr>
                <w:rFonts w:hint="eastAsia"/>
                <w:sz w:val="18"/>
                <w:szCs w:val="18"/>
              </w:rPr>
              <w:t>。</w:t>
            </w:r>
            <w:r w:rsidR="002F1F94" w:rsidRPr="005B55FB">
              <w:rPr>
                <w:rFonts w:ascii="ＭＳ 明朝" w:hAnsi="ＭＳ 明朝" w:hint="eastAsia"/>
                <w:sz w:val="18"/>
                <w:szCs w:val="18"/>
                <w:bdr w:val="single" w:sz="4" w:space="0" w:color="auto"/>
              </w:rPr>
              <w:t>学</w:t>
            </w:r>
          </w:p>
          <w:p w:rsidR="004A5119" w:rsidRPr="005B55FB" w:rsidRDefault="000F526A" w:rsidP="004A5119">
            <w:pPr>
              <w:snapToGrid w:val="0"/>
              <w:spacing w:line="320" w:lineRule="atLeast"/>
              <w:ind w:left="180" w:hangingChars="100" w:hanging="180"/>
              <w:rPr>
                <w:rFonts w:ascii="ＭＳ 明朝" w:hAnsi="ＭＳ 明朝"/>
                <w:sz w:val="18"/>
                <w:szCs w:val="18"/>
              </w:rPr>
            </w:pPr>
            <w:r w:rsidRPr="005B55FB">
              <w:rPr>
                <w:rFonts w:ascii="ＭＳ 明朝" w:hAnsi="ＭＳ 明朝" w:hint="eastAsia"/>
                <w:sz w:val="18"/>
                <w:szCs w:val="18"/>
              </w:rPr>
              <w:t>・</w:t>
            </w:r>
            <w:r w:rsidR="004A5119" w:rsidRPr="005B55FB">
              <w:rPr>
                <w:rFonts w:ascii="ＭＳ 明朝" w:hAnsi="ＭＳ 明朝" w:hint="eastAsia"/>
                <w:sz w:val="18"/>
                <w:szCs w:val="18"/>
              </w:rPr>
              <w:t>教科書p.18-19の絵を見ながら，それぞれの身長の伸び方を比べ，気づいたことや考えたことを記入し，発表する。</w:t>
            </w:r>
            <w:r w:rsidR="004A5119" w:rsidRPr="005B55FB">
              <w:rPr>
                <w:rFonts w:ascii="ＭＳ 明朝" w:hAnsi="ＭＳ 明朝" w:hint="eastAsia"/>
                <w:sz w:val="18"/>
                <w:szCs w:val="18"/>
                <w:bdr w:val="single" w:sz="4" w:space="0" w:color="auto"/>
              </w:rPr>
              <w:t>学</w:t>
            </w:r>
          </w:p>
          <w:p w:rsidR="004A5119" w:rsidRPr="005B55FB" w:rsidRDefault="004A5119" w:rsidP="000F526A">
            <w:pPr>
              <w:snapToGrid w:val="0"/>
              <w:spacing w:line="320" w:lineRule="atLeast"/>
              <w:ind w:left="180" w:hangingChars="100" w:hanging="180"/>
              <w:rPr>
                <w:rFonts w:ascii="ＭＳ 明朝" w:hAnsi="ＭＳ 明朝"/>
                <w:sz w:val="18"/>
                <w:szCs w:val="18"/>
              </w:rPr>
            </w:pPr>
            <w:r w:rsidRPr="005B55FB">
              <w:rPr>
                <w:rFonts w:ascii="ＭＳ 明朝" w:hAnsi="ＭＳ 明朝" w:hint="eastAsia"/>
                <w:sz w:val="18"/>
                <w:szCs w:val="18"/>
              </w:rPr>
              <w:t>・本時の学習についてまとめる。</w:t>
            </w:r>
            <w:r w:rsidRPr="005B55FB">
              <w:rPr>
                <w:rFonts w:hint="eastAsia"/>
                <w:sz w:val="18"/>
                <w:szCs w:val="18"/>
                <w:bdr w:val="single" w:sz="4" w:space="0" w:color="auto"/>
              </w:rPr>
              <w:t>▲</w:t>
            </w:r>
          </w:p>
          <w:p w:rsidR="004A5119" w:rsidRPr="005B55FB" w:rsidRDefault="004A5119" w:rsidP="000F526A">
            <w:pPr>
              <w:snapToGrid w:val="0"/>
              <w:spacing w:line="320" w:lineRule="atLeast"/>
              <w:ind w:left="180" w:hangingChars="100" w:hanging="180"/>
              <w:rPr>
                <w:rFonts w:ascii="ＭＳ 明朝" w:hAnsi="ＭＳ 明朝"/>
                <w:sz w:val="18"/>
                <w:szCs w:val="18"/>
              </w:rPr>
            </w:pPr>
          </w:p>
          <w:p w:rsidR="000F526A" w:rsidRPr="005B55FB" w:rsidRDefault="000F526A" w:rsidP="000F526A">
            <w:pPr>
              <w:snapToGrid w:val="0"/>
              <w:spacing w:line="320" w:lineRule="atLeast"/>
              <w:ind w:left="180" w:hangingChars="100" w:hanging="180"/>
              <w:rPr>
                <w:rFonts w:ascii="ＭＳ ゴシック" w:eastAsia="ＭＳ ゴシック" w:hAnsi="ＭＳ ゴシック"/>
                <w:sz w:val="18"/>
                <w:szCs w:val="18"/>
              </w:rPr>
            </w:pPr>
          </w:p>
        </w:tc>
        <w:tc>
          <w:tcPr>
            <w:tcW w:w="4355" w:type="dxa"/>
            <w:shd w:val="clear" w:color="auto" w:fill="auto"/>
          </w:tcPr>
          <w:p w:rsidR="00545DF9" w:rsidRPr="005B55FB" w:rsidRDefault="00545DF9" w:rsidP="002F0703">
            <w:pPr>
              <w:pStyle w:val="af1"/>
            </w:pPr>
            <w:r w:rsidRPr="005B55FB">
              <w:rPr>
                <w:rFonts w:hint="eastAsia"/>
              </w:rPr>
              <w:t>○</w:t>
            </w:r>
            <w:r w:rsidRPr="005B55FB">
              <w:t>体は，年齢に伴って変化すること，また，体の発育・発達には，個人差があることを，言ったり書いたりしている。（</w:t>
            </w:r>
            <w:r w:rsidRPr="005B55FB">
              <w:rPr>
                <w:rFonts w:hint="eastAsia"/>
              </w:rPr>
              <w:t>知識・技能</w:t>
            </w:r>
            <w:r w:rsidRPr="005B55FB">
              <w:t>）</w:t>
            </w:r>
          </w:p>
          <w:p w:rsidR="00545DF9" w:rsidRPr="005B55FB" w:rsidRDefault="00545DF9" w:rsidP="002F0703">
            <w:pPr>
              <w:pStyle w:val="af1"/>
            </w:pPr>
            <w:r w:rsidRPr="005B55FB">
              <w:rPr>
                <w:rFonts w:hint="eastAsia"/>
              </w:rPr>
              <w:t>○</w:t>
            </w:r>
            <w:r w:rsidRPr="005B55FB">
              <w:t>年齢に伴う体の変化から，体の発育・発達について課題を見つけ，その解決に向けて考え，それを発言したり伝え合ったりしている。</w:t>
            </w:r>
            <w:r w:rsidRPr="005B55FB">
              <w:rPr>
                <w:rFonts w:hint="eastAsia"/>
              </w:rPr>
              <w:t>（</w:t>
            </w:r>
            <w:r w:rsidRPr="005B55FB">
              <w:t>思考・判断・表現</w:t>
            </w:r>
            <w:r w:rsidRPr="005B55FB">
              <w:rPr>
                <w:rFonts w:hint="eastAsia"/>
              </w:rPr>
              <w:t>）</w:t>
            </w:r>
          </w:p>
          <w:p w:rsidR="00545DF9" w:rsidRPr="005B55FB" w:rsidRDefault="00545DF9" w:rsidP="002F0703">
            <w:pPr>
              <w:pStyle w:val="af1"/>
            </w:pPr>
            <w:r w:rsidRPr="005B55FB">
              <w:rPr>
                <w:rFonts w:hint="eastAsia"/>
              </w:rPr>
              <w:t>○学習内容に関心をもち，よりよく学ぼうとする意欲をもって，学習に粘り強く取り組もうとしている。</w:t>
            </w:r>
            <w:r w:rsidRPr="005B55FB">
              <w:t>（主体的に学習に取り組む態度）</w:t>
            </w:r>
          </w:p>
          <w:p w:rsidR="00545DF9" w:rsidRPr="005B55FB" w:rsidRDefault="00545DF9" w:rsidP="002F0703">
            <w:pPr>
              <w:pStyle w:val="af1"/>
            </w:pPr>
            <w:r w:rsidRPr="005B55FB">
              <w:rPr>
                <w:rFonts w:hint="eastAsia"/>
              </w:rPr>
              <w:t>○</w:t>
            </w:r>
            <w:r w:rsidRPr="005B55FB">
              <w:t>他者の考えも受け入れながら進め方を工夫改善するなど，自らの学習を調整しようとしている。（主体的に学習に取り組む態度）</w:t>
            </w:r>
          </w:p>
        </w:tc>
      </w:tr>
      <w:tr w:rsidR="00545DF9" w:rsidRPr="005B55FB" w:rsidTr="002F0703">
        <w:trPr>
          <w:cantSplit/>
          <w:jc w:val="center"/>
        </w:trPr>
        <w:tc>
          <w:tcPr>
            <w:tcW w:w="1505" w:type="dxa"/>
            <w:shd w:val="clear" w:color="auto" w:fill="auto"/>
          </w:tcPr>
          <w:p w:rsidR="00545DF9" w:rsidRPr="005B55FB" w:rsidRDefault="00545DF9" w:rsidP="002F0703">
            <w:pPr>
              <w:tabs>
                <w:tab w:val="center" w:pos="7770"/>
                <w:tab w:val="right" w:pos="15645"/>
              </w:tabs>
              <w:snapToGrid w:val="0"/>
              <w:spacing w:line="240" w:lineRule="atLeast"/>
              <w:rPr>
                <w:rFonts w:ascii="ＭＳ ゴシック" w:eastAsia="ＭＳ ゴシック" w:hAnsi="ＭＳ ゴシック"/>
                <w:sz w:val="18"/>
                <w:szCs w:val="18"/>
              </w:rPr>
            </w:pPr>
            <w:r w:rsidRPr="005B55FB">
              <w:rPr>
                <w:rFonts w:ascii="ＭＳ ゴシック" w:eastAsia="ＭＳ ゴシック" w:hAnsi="ＭＳ ゴシック" w:hint="eastAsia"/>
                <w:sz w:val="18"/>
                <w:szCs w:val="18"/>
              </w:rPr>
              <w:t xml:space="preserve">②　</w:t>
            </w:r>
          </w:p>
          <w:p w:rsidR="00545DF9" w:rsidRPr="005B55FB" w:rsidRDefault="00545DF9" w:rsidP="002F0703">
            <w:pPr>
              <w:tabs>
                <w:tab w:val="center" w:pos="7770"/>
                <w:tab w:val="right" w:pos="15645"/>
              </w:tabs>
              <w:snapToGrid w:val="0"/>
              <w:spacing w:line="240" w:lineRule="atLeast"/>
              <w:rPr>
                <w:rFonts w:ascii="ＭＳ ゴシック" w:eastAsia="ＭＳ ゴシック" w:hAnsi="ＭＳ ゴシック"/>
                <w:sz w:val="18"/>
                <w:szCs w:val="18"/>
              </w:rPr>
            </w:pPr>
            <w:r w:rsidRPr="005B55FB">
              <w:rPr>
                <w:rFonts w:ascii="ＭＳ ゴシック" w:eastAsia="ＭＳ ゴシック" w:hAnsi="ＭＳ ゴシック" w:hint="eastAsia"/>
                <w:sz w:val="18"/>
                <w:szCs w:val="18"/>
              </w:rPr>
              <w:t>思春期にあらわれる変化１</w:t>
            </w:r>
          </w:p>
          <w:p w:rsidR="004A5119" w:rsidRPr="005B55FB" w:rsidRDefault="004A5119" w:rsidP="002F0703">
            <w:pPr>
              <w:tabs>
                <w:tab w:val="center" w:pos="7770"/>
                <w:tab w:val="right" w:pos="15645"/>
              </w:tabs>
              <w:snapToGrid w:val="0"/>
              <w:spacing w:line="240" w:lineRule="atLeast"/>
              <w:rPr>
                <w:rFonts w:ascii="ＭＳ ゴシック" w:eastAsia="ＭＳ ゴシック" w:hAnsi="ＭＳ ゴシック"/>
                <w:sz w:val="18"/>
                <w:szCs w:val="18"/>
              </w:rPr>
            </w:pPr>
            <w:r w:rsidRPr="005B55FB">
              <w:rPr>
                <w:rFonts w:ascii="ＭＳ ゴシック" w:eastAsia="ＭＳ ゴシック" w:hAnsi="ＭＳ ゴシック" w:hint="eastAsia"/>
                <w:sz w:val="18"/>
                <w:szCs w:val="18"/>
                <w:bdr w:val="single" w:sz="4" w:space="0" w:color="auto"/>
              </w:rPr>
              <w:t>学</w:t>
            </w:r>
            <w:r w:rsidRPr="005B55FB">
              <w:rPr>
                <w:rFonts w:ascii="ＭＳ ゴシック" w:eastAsia="ＭＳ ゴシック" w:hAnsi="ＭＳ ゴシック" w:hint="eastAsia"/>
                <w:sz w:val="18"/>
                <w:szCs w:val="18"/>
              </w:rPr>
              <w:t xml:space="preserve">　</w:t>
            </w:r>
            <w:r w:rsidRPr="005B55FB">
              <w:rPr>
                <w:rFonts w:ascii="ＭＳ ゴシック" w:eastAsia="ＭＳ ゴシック" w:hAnsi="ＭＳ ゴシック" w:hint="eastAsia"/>
                <w:sz w:val="18"/>
                <w:szCs w:val="18"/>
                <w:bdr w:val="single" w:sz="4" w:space="0" w:color="auto"/>
              </w:rPr>
              <w:t>▲</w:t>
            </w:r>
          </w:p>
        </w:tc>
        <w:tc>
          <w:tcPr>
            <w:tcW w:w="887" w:type="dxa"/>
            <w:shd w:val="clear" w:color="auto" w:fill="auto"/>
          </w:tcPr>
          <w:p w:rsidR="00545DF9" w:rsidRPr="005B55FB" w:rsidRDefault="00545DF9" w:rsidP="002F0703">
            <w:pPr>
              <w:tabs>
                <w:tab w:val="center" w:pos="7770"/>
                <w:tab w:val="right" w:pos="15645"/>
              </w:tabs>
              <w:snapToGrid w:val="0"/>
              <w:spacing w:line="240" w:lineRule="atLeast"/>
              <w:rPr>
                <w:rFonts w:ascii="ＭＳ ゴシック" w:eastAsia="ＭＳ ゴシック" w:hAnsi="ＭＳ ゴシック"/>
                <w:sz w:val="18"/>
                <w:szCs w:val="18"/>
              </w:rPr>
            </w:pPr>
            <w:r w:rsidRPr="005B55FB">
              <w:rPr>
                <w:rFonts w:ascii="ＭＳ ゴシック" w:eastAsia="ＭＳ ゴシック" w:hAnsi="ＭＳ ゴシック" w:hint="eastAsia"/>
                <w:sz w:val="18"/>
                <w:szCs w:val="18"/>
              </w:rPr>
              <w:t>(２)イ</w:t>
            </w:r>
          </w:p>
        </w:tc>
        <w:tc>
          <w:tcPr>
            <w:tcW w:w="882" w:type="dxa"/>
            <w:shd w:val="clear" w:color="auto" w:fill="auto"/>
          </w:tcPr>
          <w:p w:rsidR="00545DF9" w:rsidRPr="005B55FB" w:rsidRDefault="00545DF9" w:rsidP="002F0703">
            <w:pPr>
              <w:tabs>
                <w:tab w:val="center" w:pos="7770"/>
                <w:tab w:val="right" w:pos="15645"/>
              </w:tabs>
              <w:snapToGrid w:val="0"/>
              <w:spacing w:line="240" w:lineRule="atLeast"/>
              <w:jc w:val="center"/>
              <w:rPr>
                <w:rFonts w:ascii="ＭＳ ゴシック" w:eastAsia="ＭＳ ゴシック" w:hAnsi="ＭＳ ゴシック"/>
                <w:sz w:val="18"/>
                <w:szCs w:val="18"/>
              </w:rPr>
            </w:pPr>
            <w:r w:rsidRPr="005B55FB">
              <w:rPr>
                <w:rFonts w:ascii="ＭＳ ゴシック" w:eastAsia="ＭＳ ゴシック" w:hAnsi="ＭＳ ゴシック" w:hint="eastAsia"/>
                <w:sz w:val="18"/>
                <w:szCs w:val="18"/>
              </w:rPr>
              <w:t>２０</w:t>
            </w:r>
          </w:p>
          <w:p w:rsidR="00545DF9" w:rsidRPr="005B55FB" w:rsidRDefault="00545DF9" w:rsidP="002F0703">
            <w:pPr>
              <w:tabs>
                <w:tab w:val="center" w:pos="7770"/>
                <w:tab w:val="right" w:pos="15645"/>
              </w:tabs>
              <w:snapToGrid w:val="0"/>
              <w:spacing w:line="240" w:lineRule="atLeast"/>
              <w:jc w:val="center"/>
              <w:rPr>
                <w:rFonts w:ascii="ＭＳ ゴシック" w:eastAsia="ＭＳ ゴシック" w:hAnsi="ＭＳ ゴシック"/>
                <w:sz w:val="18"/>
                <w:szCs w:val="18"/>
              </w:rPr>
            </w:pPr>
            <w:r w:rsidRPr="005B55FB">
              <w:rPr>
                <w:rFonts w:ascii="ＭＳ ゴシック" w:eastAsia="ＭＳ ゴシック" w:hAnsi="ＭＳ ゴシック" w:hint="eastAsia"/>
                <w:sz w:val="18"/>
                <w:szCs w:val="18"/>
              </w:rPr>
              <w:t>－</w:t>
            </w:r>
          </w:p>
          <w:p w:rsidR="00545DF9" w:rsidRPr="005B55FB" w:rsidRDefault="00545DF9" w:rsidP="002F0703">
            <w:pPr>
              <w:tabs>
                <w:tab w:val="center" w:pos="7770"/>
                <w:tab w:val="right" w:pos="15645"/>
              </w:tabs>
              <w:snapToGrid w:val="0"/>
              <w:spacing w:line="240" w:lineRule="atLeast"/>
              <w:jc w:val="center"/>
              <w:rPr>
                <w:rFonts w:ascii="ＭＳ ゴシック" w:eastAsia="ＭＳ ゴシック" w:hAnsi="ＭＳ ゴシック"/>
                <w:sz w:val="18"/>
                <w:szCs w:val="18"/>
              </w:rPr>
            </w:pPr>
            <w:r w:rsidRPr="005B55FB">
              <w:rPr>
                <w:rFonts w:ascii="ＭＳ ゴシック" w:eastAsia="ＭＳ ゴシック" w:hAnsi="ＭＳ ゴシック" w:hint="eastAsia"/>
                <w:sz w:val="18"/>
                <w:szCs w:val="18"/>
              </w:rPr>
              <w:t>２１</w:t>
            </w:r>
          </w:p>
        </w:tc>
        <w:tc>
          <w:tcPr>
            <w:tcW w:w="3144" w:type="dxa"/>
            <w:shd w:val="clear" w:color="auto" w:fill="auto"/>
          </w:tcPr>
          <w:p w:rsidR="00545DF9" w:rsidRPr="005B55FB" w:rsidRDefault="00545DF9" w:rsidP="002F0703">
            <w:pPr>
              <w:tabs>
                <w:tab w:val="center" w:pos="7770"/>
                <w:tab w:val="right" w:pos="15645"/>
              </w:tabs>
              <w:snapToGrid w:val="0"/>
              <w:spacing w:line="320" w:lineRule="atLeast"/>
              <w:ind w:left="180" w:hangingChars="100" w:hanging="180"/>
              <w:rPr>
                <w:sz w:val="18"/>
                <w:szCs w:val="18"/>
              </w:rPr>
            </w:pPr>
            <w:r w:rsidRPr="005B55FB">
              <w:rPr>
                <w:rFonts w:ascii="ＭＳ ゴシック" w:eastAsia="ＭＳ ゴシック" w:hAnsi="ＭＳ ゴシック" w:hint="eastAsia"/>
                <w:sz w:val="18"/>
                <w:szCs w:val="18"/>
              </w:rPr>
              <w:t>・</w:t>
            </w:r>
            <w:r w:rsidR="002F1F94" w:rsidRPr="005B55FB">
              <w:rPr>
                <w:rFonts w:hint="eastAsia"/>
                <w:sz w:val="18"/>
                <w:szCs w:val="18"/>
              </w:rPr>
              <w:t>教科書</w:t>
            </w:r>
            <w:r w:rsidR="002F1F94" w:rsidRPr="005B55FB">
              <w:rPr>
                <w:rFonts w:hint="eastAsia"/>
                <w:sz w:val="18"/>
                <w:szCs w:val="18"/>
              </w:rPr>
              <w:t>p.20</w:t>
            </w:r>
            <w:r w:rsidR="002F1F94" w:rsidRPr="005B55FB">
              <w:rPr>
                <w:rFonts w:hint="eastAsia"/>
                <w:sz w:val="18"/>
                <w:szCs w:val="18"/>
              </w:rPr>
              <w:t>「まめちしき」を読んで，思春期という言葉の意味や時期について，整理する。</w:t>
            </w:r>
            <w:r w:rsidR="008937AC" w:rsidRPr="005B55FB">
              <w:rPr>
                <w:rFonts w:hint="eastAsia"/>
                <w:sz w:val="18"/>
                <w:szCs w:val="18"/>
                <w:bdr w:val="single" w:sz="4" w:space="0" w:color="auto"/>
              </w:rPr>
              <w:t>▲</w:t>
            </w:r>
          </w:p>
          <w:p w:rsidR="002F1F94" w:rsidRPr="005B55FB" w:rsidRDefault="002F1F94" w:rsidP="002F0703">
            <w:pPr>
              <w:tabs>
                <w:tab w:val="center" w:pos="7770"/>
                <w:tab w:val="right" w:pos="15645"/>
              </w:tabs>
              <w:snapToGrid w:val="0"/>
              <w:spacing w:line="320" w:lineRule="atLeast"/>
              <w:ind w:left="180" w:hangingChars="100" w:hanging="180"/>
              <w:rPr>
                <w:sz w:val="18"/>
                <w:szCs w:val="18"/>
              </w:rPr>
            </w:pPr>
            <w:r w:rsidRPr="005B55FB">
              <w:rPr>
                <w:rFonts w:hint="eastAsia"/>
                <w:sz w:val="18"/>
                <w:szCs w:val="18"/>
              </w:rPr>
              <w:t>・教科書</w:t>
            </w:r>
            <w:r w:rsidRPr="005B55FB">
              <w:rPr>
                <w:rFonts w:hint="eastAsia"/>
                <w:sz w:val="18"/>
                <w:szCs w:val="18"/>
              </w:rPr>
              <w:t>p.20</w:t>
            </w:r>
            <w:r w:rsidRPr="005B55FB">
              <w:rPr>
                <w:rFonts w:hint="eastAsia"/>
                <w:sz w:val="18"/>
                <w:szCs w:val="18"/>
              </w:rPr>
              <w:t>上段の写真や，</w:t>
            </w:r>
            <w:r w:rsidR="008937AC" w:rsidRPr="005B55FB">
              <w:rPr>
                <w:rFonts w:hint="eastAsia"/>
                <w:sz w:val="18"/>
                <w:szCs w:val="18"/>
              </w:rPr>
              <w:t>自校の</w:t>
            </w:r>
            <w:r w:rsidR="008937AC" w:rsidRPr="005B55FB">
              <w:rPr>
                <w:rFonts w:hint="eastAsia"/>
                <w:sz w:val="18"/>
                <w:szCs w:val="18"/>
              </w:rPr>
              <w:t>1</w:t>
            </w:r>
            <w:r w:rsidR="008937AC" w:rsidRPr="005B55FB">
              <w:rPr>
                <w:rFonts w:hint="eastAsia"/>
                <w:sz w:val="18"/>
                <w:szCs w:val="18"/>
              </w:rPr>
              <w:t>年生の様子を考えながら，</w:t>
            </w:r>
            <w:r w:rsidR="008937AC" w:rsidRPr="005B55FB">
              <w:rPr>
                <w:rFonts w:hint="eastAsia"/>
                <w:sz w:val="18"/>
                <w:szCs w:val="18"/>
              </w:rPr>
              <w:t>1</w:t>
            </w:r>
            <w:r w:rsidR="008937AC" w:rsidRPr="005B55FB">
              <w:rPr>
                <w:rFonts w:hint="eastAsia"/>
                <w:sz w:val="18"/>
                <w:szCs w:val="18"/>
              </w:rPr>
              <w:t>年生の男女の体つきの違いについて話し合う。</w:t>
            </w:r>
            <w:r w:rsidR="008937AC" w:rsidRPr="005B55FB">
              <w:rPr>
                <w:rFonts w:ascii="ＭＳ 明朝" w:hAnsi="ＭＳ 明朝" w:hint="eastAsia"/>
                <w:sz w:val="18"/>
                <w:szCs w:val="18"/>
                <w:bdr w:val="single" w:sz="4" w:space="0" w:color="auto"/>
              </w:rPr>
              <w:t>学</w:t>
            </w:r>
          </w:p>
          <w:p w:rsidR="008937AC" w:rsidRPr="005B55FB" w:rsidRDefault="008937AC" w:rsidP="008937AC">
            <w:pPr>
              <w:tabs>
                <w:tab w:val="center" w:pos="7770"/>
                <w:tab w:val="right" w:pos="15645"/>
              </w:tabs>
              <w:snapToGrid w:val="0"/>
              <w:spacing w:line="320" w:lineRule="atLeast"/>
              <w:ind w:left="180" w:hangingChars="100" w:hanging="180"/>
              <w:rPr>
                <w:sz w:val="18"/>
                <w:szCs w:val="18"/>
              </w:rPr>
            </w:pPr>
            <w:r w:rsidRPr="005B55FB">
              <w:rPr>
                <w:rFonts w:hint="eastAsia"/>
                <w:sz w:val="18"/>
                <w:szCs w:val="18"/>
              </w:rPr>
              <w:t>・男女の体つきはどのように変化するのか考え，話し合う。</w:t>
            </w:r>
            <w:r w:rsidRPr="005B55FB">
              <w:rPr>
                <w:rFonts w:ascii="ＭＳ 明朝" w:hAnsi="ＭＳ 明朝" w:hint="eastAsia"/>
                <w:sz w:val="18"/>
                <w:szCs w:val="18"/>
                <w:bdr w:val="single" w:sz="4" w:space="0" w:color="auto"/>
              </w:rPr>
              <w:t>学</w:t>
            </w:r>
          </w:p>
          <w:p w:rsidR="008937AC" w:rsidRPr="005B55FB" w:rsidRDefault="008937AC" w:rsidP="002F0703">
            <w:pPr>
              <w:tabs>
                <w:tab w:val="center" w:pos="7770"/>
                <w:tab w:val="right" w:pos="15645"/>
              </w:tabs>
              <w:snapToGrid w:val="0"/>
              <w:spacing w:line="320" w:lineRule="atLeast"/>
              <w:ind w:left="180" w:hangingChars="100" w:hanging="180"/>
              <w:rPr>
                <w:sz w:val="18"/>
                <w:szCs w:val="18"/>
              </w:rPr>
            </w:pPr>
            <w:r w:rsidRPr="005B55FB">
              <w:rPr>
                <w:rFonts w:hint="eastAsia"/>
                <w:sz w:val="18"/>
                <w:szCs w:val="18"/>
              </w:rPr>
              <w:t>・教科書</w:t>
            </w:r>
            <w:r w:rsidRPr="005B55FB">
              <w:rPr>
                <w:rFonts w:hint="eastAsia"/>
                <w:sz w:val="18"/>
                <w:szCs w:val="18"/>
              </w:rPr>
              <w:t>p.21</w:t>
            </w:r>
            <w:r w:rsidRPr="005B55FB">
              <w:rPr>
                <w:rFonts w:hint="eastAsia"/>
                <w:sz w:val="18"/>
                <w:szCs w:val="18"/>
              </w:rPr>
              <w:t>の図をもとに，体つきのほかにどのような変化があるか調べ，発表する。</w:t>
            </w:r>
            <w:r w:rsidRPr="005B55FB">
              <w:rPr>
                <w:rFonts w:ascii="ＭＳ 明朝" w:hAnsi="ＭＳ 明朝" w:hint="eastAsia"/>
                <w:sz w:val="18"/>
                <w:szCs w:val="18"/>
                <w:bdr w:val="single" w:sz="4" w:space="0" w:color="auto"/>
              </w:rPr>
              <w:t>学</w:t>
            </w:r>
          </w:p>
          <w:p w:rsidR="008937AC" w:rsidRPr="005B55FB" w:rsidRDefault="008937AC" w:rsidP="008937AC">
            <w:pPr>
              <w:tabs>
                <w:tab w:val="center" w:pos="7770"/>
                <w:tab w:val="right" w:pos="15645"/>
              </w:tabs>
              <w:snapToGrid w:val="0"/>
              <w:spacing w:line="320" w:lineRule="atLeast"/>
              <w:ind w:left="180" w:hangingChars="100" w:hanging="180"/>
              <w:rPr>
                <w:sz w:val="18"/>
                <w:szCs w:val="18"/>
              </w:rPr>
            </w:pPr>
            <w:r w:rsidRPr="005B55FB">
              <w:rPr>
                <w:rFonts w:hint="eastAsia"/>
                <w:sz w:val="18"/>
                <w:szCs w:val="18"/>
              </w:rPr>
              <w:t>・本時の学習についてまとめる。</w:t>
            </w:r>
            <w:r w:rsidRPr="005B55FB">
              <w:rPr>
                <w:rFonts w:hint="eastAsia"/>
                <w:sz w:val="18"/>
                <w:szCs w:val="18"/>
                <w:bdr w:val="single" w:sz="4" w:space="0" w:color="auto"/>
              </w:rPr>
              <w:t>▲</w:t>
            </w:r>
          </w:p>
          <w:p w:rsidR="008937AC" w:rsidRPr="005B55FB" w:rsidRDefault="008937AC" w:rsidP="008937AC">
            <w:pPr>
              <w:tabs>
                <w:tab w:val="center" w:pos="7770"/>
                <w:tab w:val="right" w:pos="15645"/>
              </w:tabs>
              <w:snapToGrid w:val="0"/>
              <w:spacing w:line="320" w:lineRule="atLeast"/>
              <w:ind w:left="180" w:hangingChars="100" w:hanging="180"/>
              <w:rPr>
                <w:sz w:val="18"/>
                <w:szCs w:val="18"/>
              </w:rPr>
            </w:pPr>
          </w:p>
          <w:p w:rsidR="008937AC" w:rsidRPr="005B55FB" w:rsidRDefault="008937AC" w:rsidP="002F0703">
            <w:pPr>
              <w:tabs>
                <w:tab w:val="center" w:pos="7770"/>
                <w:tab w:val="right" w:pos="15645"/>
              </w:tabs>
              <w:snapToGrid w:val="0"/>
              <w:spacing w:line="320" w:lineRule="atLeast"/>
              <w:ind w:left="180" w:hangingChars="100" w:hanging="180"/>
              <w:rPr>
                <w:sz w:val="18"/>
                <w:szCs w:val="18"/>
              </w:rPr>
            </w:pPr>
          </w:p>
          <w:p w:rsidR="008937AC" w:rsidRPr="005B55FB" w:rsidRDefault="008937AC" w:rsidP="002F0703">
            <w:pPr>
              <w:tabs>
                <w:tab w:val="center" w:pos="7770"/>
                <w:tab w:val="right" w:pos="15645"/>
              </w:tabs>
              <w:snapToGrid w:val="0"/>
              <w:spacing w:line="320" w:lineRule="atLeast"/>
              <w:ind w:left="180" w:hangingChars="100" w:hanging="180"/>
              <w:rPr>
                <w:sz w:val="18"/>
                <w:szCs w:val="18"/>
              </w:rPr>
            </w:pPr>
          </w:p>
          <w:p w:rsidR="002F1F94" w:rsidRPr="005B55FB" w:rsidRDefault="002F1F94" w:rsidP="002F0703">
            <w:pPr>
              <w:tabs>
                <w:tab w:val="center" w:pos="7770"/>
                <w:tab w:val="right" w:pos="15645"/>
              </w:tabs>
              <w:snapToGrid w:val="0"/>
              <w:spacing w:line="320" w:lineRule="atLeast"/>
              <w:ind w:left="180" w:hangingChars="100" w:hanging="180"/>
              <w:rPr>
                <w:sz w:val="18"/>
                <w:szCs w:val="18"/>
              </w:rPr>
            </w:pPr>
          </w:p>
          <w:p w:rsidR="002F1F94" w:rsidRPr="005B55FB" w:rsidRDefault="002F1F94" w:rsidP="002F0703">
            <w:pPr>
              <w:tabs>
                <w:tab w:val="center" w:pos="7770"/>
                <w:tab w:val="right" w:pos="15645"/>
              </w:tabs>
              <w:snapToGrid w:val="0"/>
              <w:spacing w:line="320" w:lineRule="atLeast"/>
              <w:ind w:left="180" w:hangingChars="100" w:hanging="180"/>
              <w:rPr>
                <w:sz w:val="18"/>
                <w:szCs w:val="18"/>
              </w:rPr>
            </w:pPr>
          </w:p>
          <w:p w:rsidR="002F1F94" w:rsidRPr="005B55FB" w:rsidRDefault="002F1F94" w:rsidP="002F0703">
            <w:pPr>
              <w:tabs>
                <w:tab w:val="center" w:pos="7770"/>
                <w:tab w:val="right" w:pos="15645"/>
              </w:tabs>
              <w:snapToGrid w:val="0"/>
              <w:spacing w:line="320" w:lineRule="atLeast"/>
              <w:ind w:left="180" w:hangingChars="100" w:hanging="180"/>
              <w:rPr>
                <w:rFonts w:ascii="ＭＳ ゴシック" w:eastAsia="ＭＳ ゴシック" w:hAnsi="ＭＳ ゴシック"/>
                <w:sz w:val="18"/>
                <w:szCs w:val="18"/>
              </w:rPr>
            </w:pPr>
          </w:p>
        </w:tc>
        <w:tc>
          <w:tcPr>
            <w:tcW w:w="4355" w:type="dxa"/>
            <w:shd w:val="clear" w:color="auto" w:fill="auto"/>
          </w:tcPr>
          <w:p w:rsidR="00545DF9" w:rsidRPr="005B55FB" w:rsidRDefault="00545DF9" w:rsidP="002F0703">
            <w:pPr>
              <w:pStyle w:val="af1"/>
            </w:pPr>
            <w:r w:rsidRPr="005B55FB">
              <w:rPr>
                <w:rFonts w:hint="eastAsia"/>
              </w:rPr>
              <w:t>○</w:t>
            </w:r>
            <w:r w:rsidRPr="005B55FB">
              <w:t>体は，思春期になると次第に大人の体に近づき，体つきが変わることを，言ったり書いたりしている。（</w:t>
            </w:r>
            <w:r w:rsidRPr="005B55FB">
              <w:rPr>
                <w:rFonts w:hint="eastAsia"/>
              </w:rPr>
              <w:t>知識・技能</w:t>
            </w:r>
            <w:r w:rsidRPr="005B55FB">
              <w:t>）</w:t>
            </w:r>
          </w:p>
          <w:p w:rsidR="00545DF9" w:rsidRPr="005B55FB" w:rsidRDefault="00545DF9" w:rsidP="002F0703">
            <w:pPr>
              <w:pStyle w:val="af1"/>
            </w:pPr>
            <w:r w:rsidRPr="005B55FB">
              <w:rPr>
                <w:rFonts w:hint="eastAsia"/>
              </w:rPr>
              <w:t>○</w:t>
            </w:r>
            <w:r w:rsidRPr="005B55FB">
              <w:t>思春期における体つきの変化から，体の発育・発達について課題を見つけ，その解決に向けて考え，それを発言したり伝え合ったりしている。</w:t>
            </w:r>
            <w:r w:rsidRPr="005B55FB">
              <w:rPr>
                <w:rFonts w:hint="eastAsia"/>
              </w:rPr>
              <w:t>（</w:t>
            </w:r>
            <w:r w:rsidRPr="005B55FB">
              <w:t>思考・判断・表現</w:t>
            </w:r>
            <w:r w:rsidRPr="005B55FB">
              <w:rPr>
                <w:rFonts w:hint="eastAsia"/>
              </w:rPr>
              <w:t>）</w:t>
            </w:r>
          </w:p>
          <w:p w:rsidR="00545DF9" w:rsidRPr="005B55FB" w:rsidRDefault="00545DF9" w:rsidP="002F0703">
            <w:pPr>
              <w:pStyle w:val="af1"/>
            </w:pPr>
            <w:r w:rsidRPr="005B55FB">
              <w:rPr>
                <w:rFonts w:hint="eastAsia"/>
              </w:rPr>
              <w:t>○学習内容に関心をもち，よりよく学ぼうとする意欲をもって，学習に粘り強く取り組もうとしている。</w:t>
            </w:r>
            <w:r w:rsidRPr="005B55FB">
              <w:t>（主体的に学習に取り組む態度）</w:t>
            </w:r>
          </w:p>
          <w:p w:rsidR="00545DF9" w:rsidRPr="005B55FB" w:rsidRDefault="00545DF9" w:rsidP="002F0703">
            <w:pPr>
              <w:pStyle w:val="af1"/>
            </w:pPr>
            <w:r w:rsidRPr="005B55FB">
              <w:rPr>
                <w:rFonts w:hint="eastAsia"/>
              </w:rPr>
              <w:t>○</w:t>
            </w:r>
            <w:r w:rsidRPr="005B55FB">
              <w:t>他者の考えも受け入れながら進め方を工夫改善するなど，自らの学習を調整しようとしている。（主体的に学習に取り組む態度）</w:t>
            </w:r>
          </w:p>
        </w:tc>
      </w:tr>
    </w:tbl>
    <w:p w:rsidR="002F0703" w:rsidRPr="005B55FB" w:rsidRDefault="002F0703" w:rsidP="00545DF9">
      <w:pPr>
        <w:widowControl/>
        <w:jc w:val="left"/>
      </w:pPr>
    </w:p>
    <w:p w:rsidR="002F0703" w:rsidRPr="005B55FB" w:rsidRDefault="002F0703">
      <w:pPr>
        <w:widowControl/>
        <w:jc w:val="left"/>
      </w:pPr>
      <w:r w:rsidRPr="005B55FB">
        <w:br w:type="page"/>
      </w:r>
    </w:p>
    <w:p w:rsidR="00545DF9" w:rsidRPr="005B55FB" w:rsidRDefault="00545DF9" w:rsidP="00545DF9">
      <w:pPr>
        <w:widowControl/>
        <w:jc w:val="left"/>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887"/>
        <w:gridCol w:w="882"/>
        <w:gridCol w:w="3144"/>
        <w:gridCol w:w="4355"/>
      </w:tblGrid>
      <w:tr w:rsidR="005B55FB" w:rsidRPr="005B55FB" w:rsidTr="002F0703">
        <w:trPr>
          <w:cantSplit/>
          <w:trHeight w:val="539"/>
          <w:jc w:val="center"/>
        </w:trPr>
        <w:tc>
          <w:tcPr>
            <w:tcW w:w="1505" w:type="dxa"/>
            <w:shd w:val="clear" w:color="auto" w:fill="auto"/>
            <w:vAlign w:val="center"/>
          </w:tcPr>
          <w:p w:rsidR="00545DF9" w:rsidRPr="005B55FB" w:rsidRDefault="00545DF9" w:rsidP="002F0703">
            <w:pPr>
              <w:tabs>
                <w:tab w:val="center" w:pos="7770"/>
                <w:tab w:val="right" w:pos="15645"/>
              </w:tabs>
              <w:snapToGrid w:val="0"/>
              <w:jc w:val="center"/>
              <w:rPr>
                <w:rFonts w:ascii="ＭＳ ゴシック" w:eastAsia="ＭＳ ゴシック" w:hAnsi="ＭＳ ゴシック"/>
                <w:szCs w:val="21"/>
              </w:rPr>
            </w:pPr>
            <w:r w:rsidRPr="005B55FB">
              <w:rPr>
                <w:rFonts w:ascii="ＭＳ ゴシック" w:eastAsia="ＭＳ ゴシック" w:hAnsi="ＭＳ ゴシック" w:hint="eastAsia"/>
                <w:szCs w:val="21"/>
              </w:rPr>
              <w:t>小単元名</w:t>
            </w:r>
          </w:p>
        </w:tc>
        <w:tc>
          <w:tcPr>
            <w:tcW w:w="887" w:type="dxa"/>
            <w:shd w:val="clear" w:color="auto" w:fill="auto"/>
            <w:vAlign w:val="center"/>
          </w:tcPr>
          <w:p w:rsidR="00545DF9" w:rsidRPr="005B55FB" w:rsidRDefault="00545DF9" w:rsidP="002F0703">
            <w:pPr>
              <w:tabs>
                <w:tab w:val="center" w:pos="7770"/>
                <w:tab w:val="right" w:pos="15645"/>
              </w:tabs>
              <w:snapToGrid w:val="0"/>
              <w:jc w:val="center"/>
              <w:rPr>
                <w:rFonts w:ascii="ＭＳ ゴシック" w:eastAsia="ＭＳ ゴシック" w:hAnsi="ＭＳ ゴシック"/>
                <w:szCs w:val="21"/>
              </w:rPr>
            </w:pPr>
            <w:r w:rsidRPr="005B55FB">
              <w:rPr>
                <w:rFonts w:ascii="ＭＳ ゴシック" w:eastAsia="ＭＳ ゴシック" w:hAnsi="ＭＳ ゴシック" w:hint="eastAsia"/>
                <w:szCs w:val="21"/>
              </w:rPr>
              <w:t>学習指導要領</w:t>
            </w:r>
          </w:p>
        </w:tc>
        <w:tc>
          <w:tcPr>
            <w:tcW w:w="882" w:type="dxa"/>
            <w:shd w:val="clear" w:color="auto" w:fill="auto"/>
            <w:vAlign w:val="center"/>
          </w:tcPr>
          <w:p w:rsidR="00545DF9" w:rsidRPr="005B55FB" w:rsidRDefault="00545DF9" w:rsidP="002F0703">
            <w:pPr>
              <w:tabs>
                <w:tab w:val="center" w:pos="7770"/>
                <w:tab w:val="right" w:pos="15645"/>
              </w:tabs>
              <w:snapToGrid w:val="0"/>
              <w:jc w:val="center"/>
              <w:rPr>
                <w:rFonts w:ascii="ＭＳ ゴシック" w:eastAsia="ＭＳ ゴシック" w:hAnsi="ＭＳ ゴシック"/>
                <w:szCs w:val="21"/>
              </w:rPr>
            </w:pPr>
            <w:r w:rsidRPr="005B55FB">
              <w:rPr>
                <w:rFonts w:ascii="ＭＳ ゴシック" w:eastAsia="ＭＳ ゴシック" w:hAnsi="ＭＳ ゴシック" w:hint="eastAsia"/>
                <w:szCs w:val="21"/>
              </w:rPr>
              <w:t>ページ</w:t>
            </w:r>
          </w:p>
        </w:tc>
        <w:tc>
          <w:tcPr>
            <w:tcW w:w="3144" w:type="dxa"/>
            <w:shd w:val="clear" w:color="auto" w:fill="auto"/>
            <w:vAlign w:val="center"/>
          </w:tcPr>
          <w:p w:rsidR="00545DF9" w:rsidRPr="005B55FB" w:rsidRDefault="00545DF9" w:rsidP="002F0703">
            <w:pPr>
              <w:tabs>
                <w:tab w:val="center" w:pos="7770"/>
                <w:tab w:val="right" w:pos="15645"/>
              </w:tabs>
              <w:snapToGrid w:val="0"/>
              <w:jc w:val="center"/>
              <w:rPr>
                <w:rFonts w:ascii="ＭＳ ゴシック" w:eastAsia="ＭＳ ゴシック" w:hAnsi="ＭＳ ゴシック"/>
                <w:szCs w:val="21"/>
              </w:rPr>
            </w:pPr>
            <w:r w:rsidRPr="005B55FB">
              <w:rPr>
                <w:rFonts w:ascii="ＭＳ ゴシック" w:eastAsia="ＭＳ ゴシック" w:hAnsi="ＭＳ ゴシック" w:hint="eastAsia"/>
                <w:szCs w:val="21"/>
              </w:rPr>
              <w:t>学習内容</w:t>
            </w:r>
            <w:r w:rsidR="000F526A" w:rsidRPr="005B55FB">
              <w:rPr>
                <w:rFonts w:ascii="ＭＳ ゴシック" w:eastAsia="ＭＳ ゴシック" w:hAnsi="ＭＳ ゴシック" w:hint="eastAsia"/>
                <w:szCs w:val="21"/>
              </w:rPr>
              <w:t>と活動</w:t>
            </w:r>
          </w:p>
        </w:tc>
        <w:tc>
          <w:tcPr>
            <w:tcW w:w="4355" w:type="dxa"/>
            <w:shd w:val="clear" w:color="auto" w:fill="auto"/>
            <w:vAlign w:val="center"/>
          </w:tcPr>
          <w:p w:rsidR="00545DF9" w:rsidRPr="005B55FB" w:rsidRDefault="00545DF9" w:rsidP="002F0703">
            <w:pPr>
              <w:tabs>
                <w:tab w:val="center" w:pos="7770"/>
                <w:tab w:val="right" w:pos="15645"/>
              </w:tabs>
              <w:snapToGrid w:val="0"/>
              <w:jc w:val="center"/>
              <w:rPr>
                <w:rFonts w:ascii="ＭＳ ゴシック" w:eastAsia="ＭＳ ゴシック" w:hAnsi="ＭＳ ゴシック"/>
                <w:szCs w:val="21"/>
              </w:rPr>
            </w:pPr>
            <w:r w:rsidRPr="005B55FB">
              <w:rPr>
                <w:rFonts w:ascii="ＭＳ ゴシック" w:eastAsia="ＭＳ ゴシック" w:hAnsi="ＭＳ ゴシック" w:hint="eastAsia"/>
                <w:szCs w:val="21"/>
              </w:rPr>
              <w:t>観点別の評価規準</w:t>
            </w:r>
          </w:p>
        </w:tc>
      </w:tr>
      <w:tr w:rsidR="005B55FB" w:rsidRPr="005B55FB" w:rsidTr="002F0703">
        <w:trPr>
          <w:cantSplit/>
          <w:trHeight w:val="397"/>
          <w:jc w:val="center"/>
        </w:trPr>
        <w:tc>
          <w:tcPr>
            <w:tcW w:w="1505" w:type="dxa"/>
            <w:shd w:val="clear" w:color="auto" w:fill="auto"/>
          </w:tcPr>
          <w:p w:rsidR="00545DF9" w:rsidRPr="005B55FB" w:rsidRDefault="00545DF9" w:rsidP="002F0703">
            <w:pPr>
              <w:tabs>
                <w:tab w:val="center" w:pos="7770"/>
                <w:tab w:val="right" w:pos="15645"/>
              </w:tabs>
              <w:snapToGrid w:val="0"/>
              <w:spacing w:line="240" w:lineRule="atLeast"/>
              <w:rPr>
                <w:rFonts w:ascii="ＭＳ ゴシック" w:eastAsia="ＭＳ ゴシック" w:hAnsi="ＭＳ ゴシック"/>
                <w:sz w:val="18"/>
                <w:szCs w:val="18"/>
              </w:rPr>
            </w:pPr>
            <w:r w:rsidRPr="005B55FB">
              <w:rPr>
                <w:rFonts w:ascii="ＭＳ ゴシック" w:eastAsia="ＭＳ ゴシック" w:hAnsi="ＭＳ ゴシック" w:hint="eastAsia"/>
                <w:sz w:val="18"/>
                <w:szCs w:val="18"/>
              </w:rPr>
              <w:t xml:space="preserve">③　</w:t>
            </w:r>
          </w:p>
          <w:p w:rsidR="00545DF9" w:rsidRPr="005B55FB" w:rsidRDefault="00545DF9" w:rsidP="002F0703">
            <w:pPr>
              <w:tabs>
                <w:tab w:val="center" w:pos="7770"/>
                <w:tab w:val="right" w:pos="15645"/>
              </w:tabs>
              <w:snapToGrid w:val="0"/>
              <w:spacing w:line="240" w:lineRule="atLeast"/>
              <w:rPr>
                <w:rFonts w:ascii="ＭＳ ゴシック" w:eastAsia="ＭＳ ゴシック" w:hAnsi="ＭＳ ゴシック"/>
                <w:sz w:val="18"/>
                <w:szCs w:val="18"/>
              </w:rPr>
            </w:pPr>
            <w:r w:rsidRPr="005B55FB">
              <w:rPr>
                <w:rFonts w:ascii="ＭＳ ゴシック" w:eastAsia="ＭＳ ゴシック" w:hAnsi="ＭＳ ゴシック" w:hint="eastAsia"/>
                <w:sz w:val="18"/>
                <w:szCs w:val="18"/>
              </w:rPr>
              <w:t>思春期にあらわれる変化２</w:t>
            </w:r>
          </w:p>
          <w:p w:rsidR="004A5119" w:rsidRPr="005B55FB" w:rsidRDefault="004A5119" w:rsidP="002F0703">
            <w:pPr>
              <w:tabs>
                <w:tab w:val="center" w:pos="7770"/>
                <w:tab w:val="right" w:pos="15645"/>
              </w:tabs>
              <w:snapToGrid w:val="0"/>
              <w:spacing w:line="240" w:lineRule="atLeast"/>
              <w:rPr>
                <w:rFonts w:ascii="ＭＳ ゴシック" w:eastAsia="ＭＳ ゴシック" w:hAnsi="ＭＳ ゴシック"/>
                <w:sz w:val="18"/>
                <w:szCs w:val="18"/>
              </w:rPr>
            </w:pPr>
            <w:r w:rsidRPr="005B55FB">
              <w:rPr>
                <w:rFonts w:ascii="ＭＳ ゴシック" w:eastAsia="ＭＳ ゴシック" w:hAnsi="ＭＳ ゴシック" w:hint="eastAsia"/>
                <w:sz w:val="18"/>
                <w:szCs w:val="18"/>
                <w:bdr w:val="single" w:sz="4" w:space="0" w:color="auto"/>
              </w:rPr>
              <w:t>学</w:t>
            </w:r>
            <w:r w:rsidRPr="005B55FB">
              <w:rPr>
                <w:rFonts w:ascii="ＭＳ ゴシック" w:eastAsia="ＭＳ ゴシック" w:hAnsi="ＭＳ ゴシック" w:hint="eastAsia"/>
                <w:sz w:val="18"/>
                <w:szCs w:val="18"/>
              </w:rPr>
              <w:t xml:space="preserve">　</w:t>
            </w:r>
            <w:r w:rsidRPr="005B55FB">
              <w:rPr>
                <w:rFonts w:ascii="ＭＳ ゴシック" w:eastAsia="ＭＳ ゴシック" w:hAnsi="ＭＳ ゴシック" w:hint="eastAsia"/>
                <w:sz w:val="18"/>
                <w:szCs w:val="18"/>
                <w:bdr w:val="single" w:sz="4" w:space="0" w:color="auto"/>
              </w:rPr>
              <w:t>▲</w:t>
            </w:r>
          </w:p>
        </w:tc>
        <w:tc>
          <w:tcPr>
            <w:tcW w:w="887" w:type="dxa"/>
            <w:shd w:val="clear" w:color="auto" w:fill="auto"/>
          </w:tcPr>
          <w:p w:rsidR="00545DF9" w:rsidRPr="005B55FB" w:rsidRDefault="00545DF9" w:rsidP="002F0703">
            <w:pPr>
              <w:tabs>
                <w:tab w:val="center" w:pos="7770"/>
                <w:tab w:val="right" w:pos="15645"/>
              </w:tabs>
              <w:snapToGrid w:val="0"/>
              <w:spacing w:line="240" w:lineRule="atLeast"/>
              <w:rPr>
                <w:rFonts w:ascii="ＭＳ ゴシック" w:eastAsia="ＭＳ ゴシック" w:hAnsi="ＭＳ ゴシック"/>
                <w:sz w:val="18"/>
                <w:szCs w:val="18"/>
              </w:rPr>
            </w:pPr>
            <w:r w:rsidRPr="005B55FB">
              <w:rPr>
                <w:rFonts w:ascii="ＭＳ ゴシック" w:eastAsia="ＭＳ ゴシック" w:hAnsi="ＭＳ ゴシック" w:hint="eastAsia"/>
                <w:sz w:val="18"/>
                <w:szCs w:val="18"/>
              </w:rPr>
              <w:t>(２)イ</w:t>
            </w:r>
          </w:p>
        </w:tc>
        <w:tc>
          <w:tcPr>
            <w:tcW w:w="882" w:type="dxa"/>
            <w:shd w:val="clear" w:color="auto" w:fill="auto"/>
          </w:tcPr>
          <w:p w:rsidR="00545DF9" w:rsidRPr="005B55FB" w:rsidRDefault="00545DF9" w:rsidP="002F0703">
            <w:pPr>
              <w:tabs>
                <w:tab w:val="center" w:pos="7770"/>
                <w:tab w:val="right" w:pos="15645"/>
              </w:tabs>
              <w:snapToGrid w:val="0"/>
              <w:spacing w:line="240" w:lineRule="atLeast"/>
              <w:jc w:val="center"/>
              <w:rPr>
                <w:rFonts w:ascii="ＭＳ ゴシック" w:eastAsia="ＭＳ ゴシック" w:hAnsi="ＭＳ ゴシック"/>
                <w:sz w:val="18"/>
                <w:szCs w:val="18"/>
              </w:rPr>
            </w:pPr>
            <w:r w:rsidRPr="005B55FB">
              <w:rPr>
                <w:rFonts w:ascii="ＭＳ ゴシック" w:eastAsia="ＭＳ ゴシック" w:hAnsi="ＭＳ ゴシック" w:hint="eastAsia"/>
                <w:sz w:val="18"/>
                <w:szCs w:val="18"/>
              </w:rPr>
              <w:t>２２</w:t>
            </w:r>
          </w:p>
          <w:p w:rsidR="00545DF9" w:rsidRPr="005B55FB" w:rsidRDefault="00545DF9" w:rsidP="002F0703">
            <w:pPr>
              <w:tabs>
                <w:tab w:val="center" w:pos="7770"/>
                <w:tab w:val="right" w:pos="15645"/>
              </w:tabs>
              <w:snapToGrid w:val="0"/>
              <w:spacing w:line="240" w:lineRule="atLeast"/>
              <w:jc w:val="center"/>
              <w:rPr>
                <w:rFonts w:ascii="ＭＳ ゴシック" w:eastAsia="ＭＳ ゴシック" w:hAnsi="ＭＳ ゴシック"/>
                <w:sz w:val="18"/>
                <w:szCs w:val="18"/>
              </w:rPr>
            </w:pPr>
            <w:r w:rsidRPr="005B55FB">
              <w:rPr>
                <w:rFonts w:ascii="ＭＳ ゴシック" w:eastAsia="ＭＳ ゴシック" w:hAnsi="ＭＳ ゴシック" w:hint="eastAsia"/>
                <w:sz w:val="18"/>
                <w:szCs w:val="18"/>
              </w:rPr>
              <w:t>－</w:t>
            </w:r>
          </w:p>
          <w:p w:rsidR="00545DF9" w:rsidRPr="005B55FB" w:rsidRDefault="00545DF9" w:rsidP="002F0703">
            <w:pPr>
              <w:tabs>
                <w:tab w:val="center" w:pos="7770"/>
                <w:tab w:val="right" w:pos="15645"/>
              </w:tabs>
              <w:snapToGrid w:val="0"/>
              <w:spacing w:line="240" w:lineRule="atLeast"/>
              <w:jc w:val="center"/>
              <w:rPr>
                <w:rFonts w:ascii="ＭＳ ゴシック" w:eastAsia="ＭＳ ゴシック" w:hAnsi="ＭＳ ゴシック"/>
                <w:sz w:val="18"/>
                <w:szCs w:val="18"/>
              </w:rPr>
            </w:pPr>
            <w:r w:rsidRPr="005B55FB">
              <w:rPr>
                <w:rFonts w:ascii="ＭＳ ゴシック" w:eastAsia="ＭＳ ゴシック" w:hAnsi="ＭＳ ゴシック" w:hint="eastAsia"/>
                <w:sz w:val="18"/>
                <w:szCs w:val="18"/>
              </w:rPr>
              <w:t>２３</w:t>
            </w:r>
          </w:p>
        </w:tc>
        <w:tc>
          <w:tcPr>
            <w:tcW w:w="3144" w:type="dxa"/>
            <w:shd w:val="clear" w:color="auto" w:fill="auto"/>
          </w:tcPr>
          <w:p w:rsidR="008937AC" w:rsidRPr="005B55FB" w:rsidRDefault="00545DF9" w:rsidP="008937AC">
            <w:pPr>
              <w:snapToGrid w:val="0"/>
              <w:spacing w:line="320" w:lineRule="atLeast"/>
              <w:ind w:left="180" w:hangingChars="100" w:hanging="180"/>
              <w:rPr>
                <w:spacing w:val="-4"/>
                <w:sz w:val="18"/>
                <w:szCs w:val="18"/>
              </w:rPr>
            </w:pPr>
            <w:r w:rsidRPr="005B55FB">
              <w:rPr>
                <w:rFonts w:ascii="ＭＳ ゴシック" w:eastAsia="ＭＳ ゴシック" w:hAnsi="ＭＳ ゴシック" w:hint="eastAsia"/>
                <w:sz w:val="18"/>
                <w:szCs w:val="18"/>
              </w:rPr>
              <w:t>・</w:t>
            </w:r>
            <w:r w:rsidR="008937AC" w:rsidRPr="005B55FB">
              <w:rPr>
                <w:rFonts w:hint="eastAsia"/>
                <w:spacing w:val="-4"/>
                <w:sz w:val="18"/>
                <w:szCs w:val="18"/>
              </w:rPr>
              <w:t>思春期におこる体のはたらきの変化について，教科書をもとに調べ，気づいたことを話し合う。</w:t>
            </w:r>
            <w:r w:rsidR="002F0703" w:rsidRPr="005B55FB">
              <w:rPr>
                <w:rFonts w:ascii="ＭＳ 明朝" w:hAnsi="ＭＳ 明朝" w:hint="eastAsia"/>
                <w:sz w:val="18"/>
                <w:szCs w:val="18"/>
                <w:bdr w:val="single" w:sz="4" w:space="0" w:color="auto"/>
              </w:rPr>
              <w:t>学</w:t>
            </w:r>
          </w:p>
          <w:p w:rsidR="008937AC" w:rsidRPr="005B55FB" w:rsidRDefault="008937AC" w:rsidP="002F0703">
            <w:pPr>
              <w:snapToGrid w:val="0"/>
              <w:spacing w:line="320" w:lineRule="atLeast"/>
              <w:ind w:left="172" w:hangingChars="100" w:hanging="172"/>
              <w:rPr>
                <w:spacing w:val="-4"/>
                <w:sz w:val="18"/>
                <w:szCs w:val="18"/>
              </w:rPr>
            </w:pPr>
            <w:r w:rsidRPr="005B55FB">
              <w:rPr>
                <w:rFonts w:hint="eastAsia"/>
                <w:spacing w:val="-4"/>
                <w:sz w:val="18"/>
                <w:szCs w:val="18"/>
              </w:rPr>
              <w:t>・</w:t>
            </w:r>
            <w:r w:rsidR="002F0703" w:rsidRPr="005B55FB">
              <w:rPr>
                <w:rFonts w:hint="eastAsia"/>
                <w:spacing w:val="-4"/>
                <w:sz w:val="18"/>
                <w:szCs w:val="18"/>
              </w:rPr>
              <w:t>思春期に起こる変化の意味について考え，発表し合う。</w:t>
            </w:r>
            <w:r w:rsidR="002F0703" w:rsidRPr="005B55FB">
              <w:rPr>
                <w:rFonts w:ascii="ＭＳ 明朝" w:hAnsi="ＭＳ 明朝" w:hint="eastAsia"/>
                <w:sz w:val="18"/>
                <w:szCs w:val="18"/>
                <w:bdr w:val="single" w:sz="4" w:space="0" w:color="auto"/>
              </w:rPr>
              <w:t>学</w:t>
            </w:r>
          </w:p>
          <w:p w:rsidR="002F0703" w:rsidRPr="005B55FB" w:rsidRDefault="002F0703" w:rsidP="002F0703">
            <w:pPr>
              <w:snapToGrid w:val="0"/>
              <w:spacing w:line="320" w:lineRule="atLeast"/>
              <w:ind w:left="180" w:hangingChars="100" w:hanging="180"/>
              <w:rPr>
                <w:rFonts w:ascii="ＭＳ 明朝" w:hAnsi="ＭＳ 明朝"/>
                <w:sz w:val="18"/>
                <w:szCs w:val="18"/>
              </w:rPr>
            </w:pPr>
            <w:r w:rsidRPr="005B55FB">
              <w:rPr>
                <w:rFonts w:ascii="ＭＳ 明朝" w:hAnsi="ＭＳ 明朝" w:hint="eastAsia"/>
                <w:sz w:val="18"/>
                <w:szCs w:val="18"/>
              </w:rPr>
              <w:t>・教科書p.23の「活用して深めよう」の発問に対して，本時の学習をもとに安心させる言葉を考え，発表し合う。</w:t>
            </w:r>
            <w:r w:rsidRPr="005B55FB">
              <w:rPr>
                <w:rFonts w:ascii="ＭＳ 明朝" w:hAnsi="ＭＳ 明朝" w:hint="eastAsia"/>
                <w:sz w:val="18"/>
                <w:szCs w:val="18"/>
                <w:bdr w:val="single" w:sz="4" w:space="0" w:color="auto"/>
              </w:rPr>
              <w:t>学</w:t>
            </w:r>
          </w:p>
          <w:p w:rsidR="002F0703" w:rsidRPr="005B55FB" w:rsidRDefault="002F0703" w:rsidP="002F0703">
            <w:pPr>
              <w:snapToGrid w:val="0"/>
              <w:spacing w:line="320" w:lineRule="atLeast"/>
              <w:ind w:left="180" w:hangingChars="100" w:hanging="180"/>
              <w:rPr>
                <w:rFonts w:ascii="ＭＳ 明朝" w:hAnsi="ＭＳ 明朝"/>
                <w:sz w:val="18"/>
                <w:szCs w:val="18"/>
              </w:rPr>
            </w:pPr>
            <w:r w:rsidRPr="005B55FB">
              <w:rPr>
                <w:rFonts w:ascii="ＭＳ 明朝" w:hAnsi="ＭＳ 明朝" w:hint="eastAsia"/>
                <w:sz w:val="18"/>
                <w:szCs w:val="18"/>
              </w:rPr>
              <w:t>・思春期に起こる心の変化について考え，話し合う。</w:t>
            </w:r>
            <w:r w:rsidRPr="005B55FB">
              <w:rPr>
                <w:rFonts w:ascii="ＭＳ 明朝" w:hAnsi="ＭＳ 明朝" w:hint="eastAsia"/>
                <w:sz w:val="18"/>
                <w:szCs w:val="18"/>
                <w:bdr w:val="single" w:sz="4" w:space="0" w:color="auto"/>
              </w:rPr>
              <w:t>学</w:t>
            </w:r>
          </w:p>
          <w:p w:rsidR="002F0703" w:rsidRPr="005B55FB" w:rsidRDefault="002F0703" w:rsidP="002F0703">
            <w:pPr>
              <w:snapToGrid w:val="0"/>
              <w:spacing w:line="320" w:lineRule="atLeast"/>
              <w:ind w:left="180" w:hangingChars="100" w:hanging="180"/>
              <w:rPr>
                <w:rFonts w:ascii="ＭＳ 明朝" w:hAnsi="ＭＳ 明朝"/>
                <w:sz w:val="18"/>
                <w:szCs w:val="18"/>
              </w:rPr>
            </w:pPr>
            <w:r w:rsidRPr="005B55FB">
              <w:rPr>
                <w:rFonts w:ascii="ＭＳ 明朝" w:hAnsi="ＭＳ 明朝" w:hint="eastAsia"/>
                <w:sz w:val="18"/>
                <w:szCs w:val="18"/>
              </w:rPr>
              <w:t>・本時の学習についてまとめる。</w:t>
            </w:r>
            <w:r w:rsidRPr="005B55FB">
              <w:rPr>
                <w:rFonts w:hint="eastAsia"/>
                <w:sz w:val="18"/>
                <w:szCs w:val="18"/>
                <w:bdr w:val="single" w:sz="4" w:space="0" w:color="auto"/>
              </w:rPr>
              <w:t>▲</w:t>
            </w:r>
          </w:p>
          <w:p w:rsidR="00545DF9" w:rsidRPr="005B55FB" w:rsidRDefault="00545DF9" w:rsidP="002F0703">
            <w:pPr>
              <w:snapToGrid w:val="0"/>
              <w:spacing w:line="320" w:lineRule="atLeast"/>
              <w:ind w:left="180" w:hangingChars="100" w:hanging="180"/>
              <w:rPr>
                <w:rFonts w:ascii="ＭＳ ゴシック" w:eastAsia="ＭＳ ゴシック" w:hAnsi="ＭＳ ゴシック"/>
                <w:sz w:val="18"/>
                <w:szCs w:val="18"/>
              </w:rPr>
            </w:pPr>
          </w:p>
        </w:tc>
        <w:tc>
          <w:tcPr>
            <w:tcW w:w="4355" w:type="dxa"/>
            <w:shd w:val="clear" w:color="auto" w:fill="auto"/>
          </w:tcPr>
          <w:p w:rsidR="00545DF9" w:rsidRPr="005B55FB" w:rsidRDefault="00545DF9" w:rsidP="002F0703">
            <w:pPr>
              <w:pStyle w:val="af1"/>
              <w:rPr>
                <w:sz w:val="21"/>
                <w:szCs w:val="22"/>
              </w:rPr>
            </w:pPr>
            <w:r w:rsidRPr="005B55FB">
              <w:rPr>
                <w:rFonts w:hint="eastAsia"/>
              </w:rPr>
              <w:t>○</w:t>
            </w:r>
            <w:r w:rsidRPr="005B55FB">
              <w:t>体は，思春期になると次第に大人の体に近づき，初経，精通などが起こること，また，異性への関心が芽生えることを，言ったり書いたりしている。（</w:t>
            </w:r>
            <w:r w:rsidRPr="005B55FB">
              <w:rPr>
                <w:rFonts w:hint="eastAsia"/>
              </w:rPr>
              <w:t>知識・技能</w:t>
            </w:r>
            <w:r w:rsidRPr="005B55FB">
              <w:t>）</w:t>
            </w:r>
          </w:p>
          <w:p w:rsidR="00545DF9" w:rsidRPr="005B55FB" w:rsidRDefault="00545DF9" w:rsidP="002F0703">
            <w:pPr>
              <w:pStyle w:val="af1"/>
            </w:pPr>
            <w:r w:rsidRPr="005B55FB">
              <w:rPr>
                <w:rFonts w:hint="eastAsia"/>
              </w:rPr>
              <w:t>○</w:t>
            </w:r>
            <w:r w:rsidRPr="005B55FB">
              <w:t>思春期における体の働きや心の変化から，体の発育・発達について課題を見つけ，その解決に向けて考え，それを発言したり伝え合ったりしている。</w:t>
            </w:r>
            <w:r w:rsidRPr="005B55FB">
              <w:rPr>
                <w:rFonts w:hint="eastAsia"/>
              </w:rPr>
              <w:t>（</w:t>
            </w:r>
            <w:r w:rsidRPr="005B55FB">
              <w:t>思考・判断・表現</w:t>
            </w:r>
            <w:r w:rsidRPr="005B55FB">
              <w:rPr>
                <w:rFonts w:hint="eastAsia"/>
              </w:rPr>
              <w:t>）</w:t>
            </w:r>
          </w:p>
          <w:p w:rsidR="00545DF9" w:rsidRPr="005B55FB" w:rsidRDefault="00545DF9" w:rsidP="002F0703">
            <w:pPr>
              <w:pStyle w:val="af1"/>
            </w:pPr>
            <w:r w:rsidRPr="005B55FB">
              <w:rPr>
                <w:rFonts w:hint="eastAsia"/>
              </w:rPr>
              <w:t>○学習内容に関心をもち，よりよく学ぼうとする意欲をもって，学習に粘り強く取り組もうとしている。</w:t>
            </w:r>
            <w:r w:rsidRPr="005B55FB">
              <w:t>（主体的に学習に取り組む態度）</w:t>
            </w:r>
          </w:p>
          <w:p w:rsidR="00545DF9" w:rsidRPr="005B55FB" w:rsidRDefault="00545DF9" w:rsidP="002F0703">
            <w:pPr>
              <w:pStyle w:val="af1"/>
            </w:pPr>
            <w:r w:rsidRPr="005B55FB">
              <w:rPr>
                <w:rFonts w:hint="eastAsia"/>
              </w:rPr>
              <w:t>○</w:t>
            </w:r>
            <w:r w:rsidRPr="005B55FB">
              <w:t>他者の考えも受け入れながら進め方を工夫改善するなど，自らの学習を調整しようとしている。（主体的に学習に取り組む態度）</w:t>
            </w:r>
          </w:p>
        </w:tc>
      </w:tr>
      <w:tr w:rsidR="00545DF9" w:rsidRPr="005B55FB" w:rsidTr="002F0703">
        <w:trPr>
          <w:cantSplit/>
          <w:trHeight w:val="2028"/>
          <w:jc w:val="center"/>
        </w:trPr>
        <w:tc>
          <w:tcPr>
            <w:tcW w:w="1505" w:type="dxa"/>
            <w:shd w:val="clear" w:color="auto" w:fill="auto"/>
          </w:tcPr>
          <w:p w:rsidR="00545DF9" w:rsidRPr="005B55FB" w:rsidRDefault="00545DF9" w:rsidP="002F0703">
            <w:pPr>
              <w:tabs>
                <w:tab w:val="center" w:pos="7770"/>
                <w:tab w:val="right" w:pos="15645"/>
              </w:tabs>
              <w:snapToGrid w:val="0"/>
              <w:spacing w:line="240" w:lineRule="atLeast"/>
              <w:rPr>
                <w:rFonts w:ascii="ＭＳ ゴシック" w:eastAsia="ＭＳ ゴシック" w:hAnsi="ＭＳ ゴシック"/>
                <w:sz w:val="18"/>
                <w:szCs w:val="18"/>
              </w:rPr>
            </w:pPr>
            <w:r w:rsidRPr="005B55FB">
              <w:rPr>
                <w:rFonts w:ascii="ＭＳ ゴシック" w:eastAsia="ＭＳ ゴシック" w:hAnsi="ＭＳ ゴシック" w:hint="eastAsia"/>
                <w:sz w:val="18"/>
                <w:szCs w:val="18"/>
              </w:rPr>
              <w:t xml:space="preserve">④　</w:t>
            </w:r>
          </w:p>
          <w:p w:rsidR="00545DF9" w:rsidRPr="005B55FB" w:rsidRDefault="00545DF9" w:rsidP="002F0703">
            <w:pPr>
              <w:tabs>
                <w:tab w:val="center" w:pos="7770"/>
                <w:tab w:val="right" w:pos="15645"/>
              </w:tabs>
              <w:snapToGrid w:val="0"/>
              <w:spacing w:line="240" w:lineRule="atLeast"/>
              <w:rPr>
                <w:rFonts w:ascii="ＭＳ ゴシック" w:eastAsia="ＭＳ ゴシック" w:hAnsi="ＭＳ ゴシック"/>
                <w:sz w:val="18"/>
                <w:szCs w:val="18"/>
              </w:rPr>
            </w:pPr>
            <w:r w:rsidRPr="005B55FB">
              <w:rPr>
                <w:rFonts w:ascii="ＭＳ ゴシック" w:eastAsia="ＭＳ ゴシック" w:hAnsi="ＭＳ ゴシック" w:hint="eastAsia"/>
                <w:sz w:val="18"/>
                <w:szCs w:val="18"/>
              </w:rPr>
              <w:t>よりよく育つ</w:t>
            </w:r>
          </w:p>
          <w:p w:rsidR="00545DF9" w:rsidRPr="005B55FB" w:rsidRDefault="00545DF9" w:rsidP="002F0703">
            <w:pPr>
              <w:tabs>
                <w:tab w:val="center" w:pos="7770"/>
                <w:tab w:val="right" w:pos="15645"/>
              </w:tabs>
              <w:snapToGrid w:val="0"/>
              <w:spacing w:line="240" w:lineRule="atLeast"/>
              <w:rPr>
                <w:rFonts w:ascii="ＭＳ ゴシック" w:eastAsia="ＭＳ ゴシック" w:hAnsi="ＭＳ ゴシック"/>
                <w:sz w:val="18"/>
                <w:szCs w:val="18"/>
              </w:rPr>
            </w:pPr>
            <w:r w:rsidRPr="005B55FB">
              <w:rPr>
                <w:rFonts w:ascii="ＭＳ ゴシック" w:eastAsia="ＭＳ ゴシック" w:hAnsi="ＭＳ ゴシック" w:hint="eastAsia"/>
                <w:sz w:val="18"/>
                <w:szCs w:val="18"/>
              </w:rPr>
              <w:t>ための生活</w:t>
            </w:r>
          </w:p>
          <w:p w:rsidR="004A5119" w:rsidRPr="005B55FB" w:rsidRDefault="004A5119" w:rsidP="002F0703">
            <w:pPr>
              <w:tabs>
                <w:tab w:val="center" w:pos="7770"/>
                <w:tab w:val="right" w:pos="15645"/>
              </w:tabs>
              <w:snapToGrid w:val="0"/>
              <w:spacing w:line="240" w:lineRule="atLeast"/>
              <w:rPr>
                <w:rFonts w:ascii="ＭＳ ゴシック" w:eastAsia="ＭＳ ゴシック" w:hAnsi="ＭＳ ゴシック"/>
                <w:sz w:val="18"/>
                <w:szCs w:val="18"/>
              </w:rPr>
            </w:pPr>
            <w:r w:rsidRPr="005B55FB">
              <w:rPr>
                <w:rFonts w:ascii="ＭＳ ゴシック" w:eastAsia="ＭＳ ゴシック" w:hAnsi="ＭＳ ゴシック" w:hint="eastAsia"/>
                <w:sz w:val="18"/>
                <w:szCs w:val="18"/>
                <w:bdr w:val="single" w:sz="4" w:space="0" w:color="auto"/>
              </w:rPr>
              <w:t>学</w:t>
            </w:r>
            <w:r w:rsidRPr="005B55FB">
              <w:rPr>
                <w:rFonts w:ascii="ＭＳ ゴシック" w:eastAsia="ＭＳ ゴシック" w:hAnsi="ＭＳ ゴシック" w:hint="eastAsia"/>
                <w:sz w:val="18"/>
                <w:szCs w:val="18"/>
              </w:rPr>
              <w:t xml:space="preserve">　</w:t>
            </w:r>
            <w:r w:rsidRPr="005B55FB">
              <w:rPr>
                <w:rFonts w:ascii="ＭＳ ゴシック" w:eastAsia="ＭＳ ゴシック" w:hAnsi="ＭＳ ゴシック" w:hint="eastAsia"/>
                <w:sz w:val="18"/>
                <w:szCs w:val="18"/>
                <w:bdr w:val="single" w:sz="4" w:space="0" w:color="auto"/>
              </w:rPr>
              <w:t>▲</w:t>
            </w:r>
          </w:p>
        </w:tc>
        <w:tc>
          <w:tcPr>
            <w:tcW w:w="887" w:type="dxa"/>
            <w:shd w:val="clear" w:color="auto" w:fill="auto"/>
          </w:tcPr>
          <w:p w:rsidR="00545DF9" w:rsidRPr="005B55FB" w:rsidRDefault="00545DF9" w:rsidP="002F0703">
            <w:pPr>
              <w:tabs>
                <w:tab w:val="center" w:pos="7770"/>
                <w:tab w:val="right" w:pos="15645"/>
              </w:tabs>
              <w:snapToGrid w:val="0"/>
              <w:spacing w:line="240" w:lineRule="atLeast"/>
              <w:rPr>
                <w:rFonts w:ascii="ＭＳ ゴシック" w:eastAsia="ＭＳ ゴシック" w:hAnsi="ＭＳ ゴシック"/>
                <w:sz w:val="18"/>
                <w:szCs w:val="18"/>
              </w:rPr>
            </w:pPr>
            <w:r w:rsidRPr="005B55FB">
              <w:rPr>
                <w:rFonts w:ascii="ＭＳ ゴシック" w:eastAsia="ＭＳ ゴシック" w:hAnsi="ＭＳ ゴシック" w:hint="eastAsia"/>
                <w:sz w:val="18"/>
                <w:szCs w:val="18"/>
              </w:rPr>
              <w:t>(２)ウ</w:t>
            </w:r>
          </w:p>
        </w:tc>
        <w:tc>
          <w:tcPr>
            <w:tcW w:w="882" w:type="dxa"/>
            <w:shd w:val="clear" w:color="auto" w:fill="auto"/>
          </w:tcPr>
          <w:p w:rsidR="00545DF9" w:rsidRPr="005B55FB" w:rsidRDefault="00545DF9" w:rsidP="002F0703">
            <w:pPr>
              <w:tabs>
                <w:tab w:val="center" w:pos="7770"/>
                <w:tab w:val="right" w:pos="15645"/>
              </w:tabs>
              <w:snapToGrid w:val="0"/>
              <w:spacing w:line="240" w:lineRule="atLeast"/>
              <w:jc w:val="center"/>
              <w:rPr>
                <w:rFonts w:ascii="ＭＳ ゴシック" w:eastAsia="ＭＳ ゴシック" w:hAnsi="ＭＳ ゴシック"/>
                <w:sz w:val="18"/>
                <w:szCs w:val="18"/>
              </w:rPr>
            </w:pPr>
            <w:r w:rsidRPr="005B55FB">
              <w:rPr>
                <w:rFonts w:ascii="ＭＳ ゴシック" w:eastAsia="ＭＳ ゴシック" w:hAnsi="ＭＳ ゴシック" w:hint="eastAsia"/>
                <w:sz w:val="18"/>
                <w:szCs w:val="18"/>
              </w:rPr>
              <w:t>２４</w:t>
            </w:r>
          </w:p>
          <w:p w:rsidR="00545DF9" w:rsidRPr="005B55FB" w:rsidRDefault="00545DF9" w:rsidP="002F0703">
            <w:pPr>
              <w:tabs>
                <w:tab w:val="center" w:pos="7770"/>
                <w:tab w:val="right" w:pos="15645"/>
              </w:tabs>
              <w:snapToGrid w:val="0"/>
              <w:spacing w:line="240" w:lineRule="atLeast"/>
              <w:jc w:val="center"/>
              <w:rPr>
                <w:rFonts w:ascii="ＭＳ ゴシック" w:eastAsia="ＭＳ ゴシック" w:hAnsi="ＭＳ ゴシック"/>
                <w:sz w:val="18"/>
                <w:szCs w:val="18"/>
              </w:rPr>
            </w:pPr>
            <w:r w:rsidRPr="005B55FB">
              <w:rPr>
                <w:rFonts w:ascii="ＭＳ ゴシック" w:eastAsia="ＭＳ ゴシック" w:hAnsi="ＭＳ ゴシック" w:hint="eastAsia"/>
                <w:sz w:val="18"/>
                <w:szCs w:val="18"/>
              </w:rPr>
              <w:t>－</w:t>
            </w:r>
          </w:p>
          <w:p w:rsidR="00545DF9" w:rsidRPr="005B55FB" w:rsidRDefault="00545DF9" w:rsidP="002F0703">
            <w:pPr>
              <w:tabs>
                <w:tab w:val="center" w:pos="7770"/>
                <w:tab w:val="right" w:pos="15645"/>
              </w:tabs>
              <w:snapToGrid w:val="0"/>
              <w:spacing w:line="240" w:lineRule="atLeast"/>
              <w:jc w:val="center"/>
              <w:rPr>
                <w:rFonts w:ascii="ＭＳ ゴシック" w:eastAsia="ＭＳ ゴシック" w:hAnsi="ＭＳ ゴシック"/>
                <w:sz w:val="18"/>
                <w:szCs w:val="18"/>
              </w:rPr>
            </w:pPr>
            <w:r w:rsidRPr="005B55FB">
              <w:rPr>
                <w:rFonts w:ascii="ＭＳ ゴシック" w:eastAsia="ＭＳ ゴシック" w:hAnsi="ＭＳ ゴシック" w:hint="eastAsia"/>
                <w:sz w:val="18"/>
                <w:szCs w:val="18"/>
              </w:rPr>
              <w:t>２５</w:t>
            </w:r>
          </w:p>
        </w:tc>
        <w:tc>
          <w:tcPr>
            <w:tcW w:w="3144" w:type="dxa"/>
            <w:shd w:val="clear" w:color="auto" w:fill="auto"/>
          </w:tcPr>
          <w:p w:rsidR="00545DF9" w:rsidRPr="005B55FB" w:rsidRDefault="00545DF9" w:rsidP="002F0703">
            <w:pPr>
              <w:snapToGrid w:val="0"/>
              <w:spacing w:line="320" w:lineRule="atLeast"/>
              <w:ind w:left="180" w:hangingChars="100" w:hanging="180"/>
              <w:rPr>
                <w:rFonts w:ascii="ＭＳ 明朝" w:hAnsi="ＭＳ 明朝"/>
                <w:sz w:val="18"/>
                <w:szCs w:val="18"/>
              </w:rPr>
            </w:pPr>
            <w:r w:rsidRPr="005B55FB">
              <w:rPr>
                <w:rFonts w:ascii="ＭＳ 明朝" w:hAnsi="ＭＳ 明朝" w:hint="eastAsia"/>
                <w:sz w:val="18"/>
                <w:szCs w:val="18"/>
              </w:rPr>
              <w:t>・</w:t>
            </w:r>
            <w:r w:rsidR="002F0703" w:rsidRPr="005B55FB">
              <w:rPr>
                <w:rFonts w:ascii="ＭＳ 明朝" w:hAnsi="ＭＳ 明朝" w:hint="eastAsia"/>
                <w:sz w:val="18"/>
                <w:szCs w:val="18"/>
              </w:rPr>
              <w:t>教科書p.24上段の絵を見ながら，</w:t>
            </w:r>
          </w:p>
          <w:p w:rsidR="002F0703" w:rsidRPr="005B55FB" w:rsidRDefault="005B55FB" w:rsidP="002F0703">
            <w:pPr>
              <w:snapToGrid w:val="0"/>
              <w:spacing w:line="320" w:lineRule="atLeast"/>
              <w:ind w:leftChars="100" w:left="210"/>
              <w:rPr>
                <w:rFonts w:ascii="ＭＳ 明朝" w:hAnsi="ＭＳ 明朝"/>
                <w:sz w:val="18"/>
                <w:szCs w:val="18"/>
              </w:rPr>
            </w:pPr>
            <w:r w:rsidRPr="005B55FB">
              <w:rPr>
                <w:rFonts w:ascii="ＭＳ 明朝" w:hAnsi="ＭＳ 明朝" w:hint="eastAsia"/>
                <w:sz w:val="18"/>
                <w:szCs w:val="18"/>
              </w:rPr>
              <w:t>体が</w:t>
            </w:r>
            <w:r w:rsidR="002F0703" w:rsidRPr="005B55FB">
              <w:rPr>
                <w:rFonts w:ascii="ＭＳ 明朝" w:hAnsi="ＭＳ 明朝" w:hint="eastAsia"/>
                <w:sz w:val="18"/>
                <w:szCs w:val="18"/>
              </w:rPr>
              <w:t>よりよく育つために必要だと思うことについて考える。</w:t>
            </w:r>
            <w:r w:rsidR="00CC4A7A" w:rsidRPr="005B55FB">
              <w:rPr>
                <w:rFonts w:hint="eastAsia"/>
                <w:sz w:val="18"/>
                <w:szCs w:val="18"/>
                <w:bdr w:val="single" w:sz="4" w:space="0" w:color="auto"/>
              </w:rPr>
              <w:t>▲</w:t>
            </w:r>
          </w:p>
          <w:p w:rsidR="002F0703" w:rsidRPr="005B55FB" w:rsidRDefault="002F0703" w:rsidP="002F0703">
            <w:pPr>
              <w:snapToGrid w:val="0"/>
              <w:spacing w:line="320" w:lineRule="atLeast"/>
              <w:ind w:left="180" w:hangingChars="100" w:hanging="180"/>
              <w:rPr>
                <w:rFonts w:ascii="ＭＳ 明朝" w:hAnsi="ＭＳ 明朝"/>
                <w:sz w:val="18"/>
                <w:szCs w:val="18"/>
              </w:rPr>
            </w:pPr>
            <w:r w:rsidRPr="005B55FB">
              <w:rPr>
                <w:rFonts w:ascii="ＭＳ 明朝" w:hAnsi="ＭＳ 明朝" w:hint="eastAsia"/>
                <w:sz w:val="18"/>
                <w:szCs w:val="18"/>
              </w:rPr>
              <w:t>・体がよりよく育つために</w:t>
            </w:r>
            <w:r w:rsidR="00CC4A7A" w:rsidRPr="005B55FB">
              <w:rPr>
                <w:rFonts w:ascii="ＭＳ 明朝" w:hAnsi="ＭＳ 明朝" w:hint="eastAsia"/>
                <w:sz w:val="18"/>
                <w:szCs w:val="18"/>
              </w:rPr>
              <w:t>，運動，食事，休養・睡眠について必要なことはどんなことか調べ，発表し合う。</w:t>
            </w:r>
            <w:r w:rsidR="00CC4A7A" w:rsidRPr="005B55FB">
              <w:rPr>
                <w:rFonts w:ascii="ＭＳ 明朝" w:hAnsi="ＭＳ 明朝" w:hint="eastAsia"/>
                <w:sz w:val="18"/>
                <w:szCs w:val="18"/>
                <w:bdr w:val="single" w:sz="4" w:space="0" w:color="auto"/>
              </w:rPr>
              <w:t>学</w:t>
            </w:r>
          </w:p>
          <w:p w:rsidR="00CC4A7A" w:rsidRPr="005B55FB" w:rsidRDefault="00CC4A7A" w:rsidP="00CC4A7A">
            <w:pPr>
              <w:snapToGrid w:val="0"/>
              <w:spacing w:line="320" w:lineRule="atLeast"/>
              <w:ind w:left="180" w:hangingChars="100" w:hanging="180"/>
              <w:rPr>
                <w:rFonts w:ascii="ＭＳ 明朝" w:hAnsi="ＭＳ 明朝"/>
                <w:sz w:val="18"/>
                <w:szCs w:val="18"/>
              </w:rPr>
            </w:pPr>
            <w:r w:rsidRPr="005B55FB">
              <w:rPr>
                <w:rFonts w:ascii="ＭＳ 明朝" w:hAnsi="ＭＳ 明朝" w:hint="eastAsia"/>
                <w:sz w:val="18"/>
                <w:szCs w:val="18"/>
              </w:rPr>
              <w:t>・本時の学習を元に教科書p.2</w:t>
            </w:r>
            <w:r w:rsidR="005B55FB" w:rsidRPr="005B55FB">
              <w:rPr>
                <w:rFonts w:ascii="ＭＳ 明朝" w:hAnsi="ＭＳ 明朝" w:hint="eastAsia"/>
                <w:sz w:val="18"/>
                <w:szCs w:val="18"/>
              </w:rPr>
              <w:t>5</w:t>
            </w:r>
            <w:r w:rsidRPr="005B55FB">
              <w:rPr>
                <w:rFonts w:ascii="ＭＳ 明朝" w:hAnsi="ＭＳ 明朝" w:hint="eastAsia"/>
                <w:sz w:val="18"/>
                <w:szCs w:val="18"/>
              </w:rPr>
              <w:t>の「活用して深めよう」に取り組み，発表し合う。</w:t>
            </w:r>
            <w:r w:rsidRPr="005B55FB">
              <w:rPr>
                <w:rFonts w:ascii="ＭＳ 明朝" w:hAnsi="ＭＳ 明朝" w:hint="eastAsia"/>
                <w:sz w:val="18"/>
                <w:szCs w:val="18"/>
                <w:bdr w:val="single" w:sz="4" w:space="0" w:color="auto"/>
              </w:rPr>
              <w:t>学</w:t>
            </w:r>
          </w:p>
          <w:p w:rsidR="00CC4A7A" w:rsidRPr="005B55FB" w:rsidRDefault="00CC4A7A" w:rsidP="002F0703">
            <w:pPr>
              <w:snapToGrid w:val="0"/>
              <w:spacing w:line="320" w:lineRule="atLeast"/>
              <w:ind w:left="180" w:hangingChars="100" w:hanging="180"/>
              <w:rPr>
                <w:rFonts w:ascii="ＭＳ 明朝" w:hAnsi="ＭＳ 明朝"/>
                <w:sz w:val="18"/>
                <w:szCs w:val="18"/>
              </w:rPr>
            </w:pPr>
            <w:r w:rsidRPr="005B55FB">
              <w:rPr>
                <w:rFonts w:ascii="ＭＳ 明朝" w:hAnsi="ＭＳ 明朝" w:hint="eastAsia"/>
                <w:sz w:val="18"/>
                <w:szCs w:val="18"/>
              </w:rPr>
              <w:t>・本時の学習についてまとめる。</w:t>
            </w:r>
            <w:r w:rsidRPr="005B55FB">
              <w:rPr>
                <w:rFonts w:hint="eastAsia"/>
                <w:sz w:val="18"/>
                <w:szCs w:val="18"/>
                <w:bdr w:val="single" w:sz="4" w:space="0" w:color="auto"/>
              </w:rPr>
              <w:t>▲</w:t>
            </w:r>
          </w:p>
          <w:p w:rsidR="00CC4A7A" w:rsidRPr="005B55FB" w:rsidRDefault="00CC4A7A" w:rsidP="002F0703">
            <w:pPr>
              <w:snapToGrid w:val="0"/>
              <w:spacing w:line="320" w:lineRule="atLeast"/>
              <w:ind w:left="180" w:hangingChars="100" w:hanging="180"/>
              <w:rPr>
                <w:rFonts w:ascii="ＭＳ 明朝" w:hAnsi="ＭＳ 明朝"/>
                <w:sz w:val="18"/>
                <w:szCs w:val="18"/>
              </w:rPr>
            </w:pPr>
          </w:p>
          <w:p w:rsidR="002F0703" w:rsidRPr="005B55FB" w:rsidRDefault="002F0703" w:rsidP="002F0703">
            <w:pPr>
              <w:snapToGrid w:val="0"/>
              <w:spacing w:line="320" w:lineRule="atLeast"/>
              <w:rPr>
                <w:rFonts w:ascii="ＭＳ 明朝" w:hAnsi="ＭＳ 明朝"/>
                <w:sz w:val="18"/>
                <w:szCs w:val="18"/>
              </w:rPr>
            </w:pPr>
          </w:p>
        </w:tc>
        <w:tc>
          <w:tcPr>
            <w:tcW w:w="4355" w:type="dxa"/>
            <w:shd w:val="clear" w:color="auto" w:fill="auto"/>
          </w:tcPr>
          <w:p w:rsidR="00545DF9" w:rsidRPr="005B55FB" w:rsidRDefault="00545DF9" w:rsidP="002F0703">
            <w:pPr>
              <w:pStyle w:val="af1"/>
            </w:pPr>
            <w:r w:rsidRPr="005B55FB">
              <w:rPr>
                <w:rFonts w:hint="eastAsia"/>
              </w:rPr>
              <w:t>○</w:t>
            </w:r>
            <w:r w:rsidRPr="005B55FB">
              <w:t>体をよりよく発育・発達させるには，適切な運動，食事，休養および睡眠が必要であることを，言ったり書いたりし</w:t>
            </w:r>
            <w:r w:rsidRPr="005B55FB">
              <w:rPr>
                <w:rFonts w:hint="eastAsia"/>
              </w:rPr>
              <w:t>ている。</w:t>
            </w:r>
            <w:r w:rsidRPr="005B55FB">
              <w:t>（</w:t>
            </w:r>
            <w:r w:rsidRPr="005B55FB">
              <w:rPr>
                <w:rFonts w:hint="eastAsia"/>
              </w:rPr>
              <w:t>知識・技能</w:t>
            </w:r>
            <w:r w:rsidRPr="005B55FB">
              <w:t>）</w:t>
            </w:r>
          </w:p>
          <w:p w:rsidR="00545DF9" w:rsidRPr="005B55FB" w:rsidRDefault="00545DF9" w:rsidP="002F0703">
            <w:pPr>
              <w:pStyle w:val="af1"/>
            </w:pPr>
            <w:r w:rsidRPr="005B55FB">
              <w:rPr>
                <w:rFonts w:hint="eastAsia"/>
              </w:rPr>
              <w:t>○</w:t>
            </w:r>
            <w:r w:rsidRPr="005B55FB">
              <w:t>体のよりよい発育・発達について課題を見つけ，その解決に向けて考え，それを発言したり伝え合ったりしている。</w:t>
            </w:r>
            <w:r w:rsidRPr="005B55FB">
              <w:rPr>
                <w:rFonts w:hint="eastAsia"/>
              </w:rPr>
              <w:t>（</w:t>
            </w:r>
            <w:r w:rsidRPr="005B55FB">
              <w:t>思考・判断・表現</w:t>
            </w:r>
            <w:r w:rsidRPr="005B55FB">
              <w:rPr>
                <w:rFonts w:hint="eastAsia"/>
              </w:rPr>
              <w:t>）</w:t>
            </w:r>
          </w:p>
          <w:p w:rsidR="00545DF9" w:rsidRPr="005B55FB" w:rsidRDefault="00545DF9" w:rsidP="002F0703">
            <w:pPr>
              <w:pStyle w:val="af1"/>
            </w:pPr>
            <w:r w:rsidRPr="005B55FB">
              <w:rPr>
                <w:rFonts w:hint="eastAsia"/>
              </w:rPr>
              <w:t>○学習内容に関心をもち，よりよく学ぼうとする意欲をもって，学習に粘り強く取り組もうとしている。</w:t>
            </w:r>
            <w:r w:rsidRPr="005B55FB">
              <w:t>（主体的に学習に取り組む態度）</w:t>
            </w:r>
          </w:p>
          <w:p w:rsidR="00545DF9" w:rsidRPr="005B55FB" w:rsidRDefault="00545DF9" w:rsidP="002F0703">
            <w:pPr>
              <w:pStyle w:val="af1"/>
            </w:pPr>
            <w:r w:rsidRPr="005B55FB">
              <w:rPr>
                <w:rFonts w:hint="eastAsia"/>
              </w:rPr>
              <w:t>○</w:t>
            </w:r>
            <w:r w:rsidRPr="005B55FB">
              <w:t>他者の考えも受け入れながら進め方を工夫改善するなど，自らの学習を調整しようとしている。（主体的に学習に取り組む態度）</w:t>
            </w:r>
          </w:p>
        </w:tc>
      </w:tr>
    </w:tbl>
    <w:p w:rsidR="00EE7C2F" w:rsidRPr="005B55FB" w:rsidRDefault="00EE7C2F" w:rsidP="009C2E09">
      <w:pPr>
        <w:tabs>
          <w:tab w:val="center" w:pos="7770"/>
          <w:tab w:val="right" w:pos="15645"/>
        </w:tabs>
        <w:snapToGrid w:val="0"/>
        <w:rPr>
          <w:rFonts w:ascii="ＭＳ ゴシック" w:eastAsia="ＭＳ ゴシック" w:hAnsi="ＭＳ ゴシック"/>
          <w:sz w:val="24"/>
        </w:rPr>
      </w:pPr>
    </w:p>
    <w:sectPr w:rsidR="00EE7C2F" w:rsidRPr="005B55FB" w:rsidSect="006E6439">
      <w:headerReference w:type="default" r:id="rId8"/>
      <w:footerReference w:type="default" r:id="rId9"/>
      <w:headerReference w:type="first" r:id="rId10"/>
      <w:pgSz w:w="11907" w:h="16840" w:code="9"/>
      <w:pgMar w:top="567" w:right="567" w:bottom="567" w:left="567" w:header="0" w:footer="0" w:gutter="0"/>
      <w:pgNumType w:start="0"/>
      <w:cols w:space="420"/>
      <w:titlePg/>
      <w:docGrid w:linePitch="400" w:charSpace="508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614" w:rsidRDefault="00610614" w:rsidP="001E64FB">
      <w:r>
        <w:separator/>
      </w:r>
    </w:p>
  </w:endnote>
  <w:endnote w:type="continuationSeparator" w:id="0">
    <w:p w:rsidR="00610614" w:rsidRDefault="00610614" w:rsidP="001E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703" w:rsidRDefault="002F0703">
    <w:pPr>
      <w:pStyle w:val="ab"/>
      <w:jc w:val="center"/>
    </w:pPr>
    <w:r>
      <w:fldChar w:fldCharType="begin"/>
    </w:r>
    <w:r>
      <w:instrText>PAGE   \* MERGEFORMAT</w:instrText>
    </w:r>
    <w:r>
      <w:fldChar w:fldCharType="separate"/>
    </w:r>
    <w:r w:rsidR="0036401C" w:rsidRPr="0036401C">
      <w:rPr>
        <w:noProof/>
        <w:lang w:val="ja-JP"/>
      </w:rPr>
      <w:t>3</w:t>
    </w:r>
    <w:r>
      <w:fldChar w:fldCharType="end"/>
    </w:r>
  </w:p>
  <w:p w:rsidR="002F0703" w:rsidRDefault="002F070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614" w:rsidRDefault="00610614" w:rsidP="001E64FB">
      <w:r>
        <w:separator/>
      </w:r>
    </w:p>
  </w:footnote>
  <w:footnote w:type="continuationSeparator" w:id="0">
    <w:p w:rsidR="00610614" w:rsidRDefault="00610614" w:rsidP="001E6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703" w:rsidRDefault="002F0703" w:rsidP="00160A2E">
    <w:pPr>
      <w:snapToGrid w:val="0"/>
      <w:jc w:val="left"/>
      <w:rPr>
        <w:rFonts w:ascii="ＭＳ Ｐゴシック" w:eastAsia="ＭＳ Ｐゴシック" w:hAnsi="ＭＳ Ｐゴシック"/>
        <w:szCs w:val="21"/>
      </w:rPr>
    </w:pPr>
  </w:p>
  <w:p w:rsidR="002F0703" w:rsidRDefault="002F0703" w:rsidP="00160A2E">
    <w:pPr>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【小学校体育科保健】東京書籍『新編　新しいほけん ３・４』（保健331）　小学校４年</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703" w:rsidRDefault="002F0703" w:rsidP="002D7515">
    <w:pPr>
      <w:snapToGrid w:val="0"/>
      <w:jc w:val="left"/>
      <w:rPr>
        <w:rFonts w:ascii="ＭＳ Ｐゴシック" w:eastAsia="ＭＳ Ｐゴシック" w:hAnsi="ＭＳ Ｐゴシック"/>
        <w:szCs w:val="21"/>
      </w:rPr>
    </w:pPr>
  </w:p>
  <w:p w:rsidR="002F0703" w:rsidRPr="002D7515" w:rsidRDefault="002F0703" w:rsidP="002D7515">
    <w:pPr>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【小学校体育科保健】東京書籍『新編　新しいほけん ３・４』（保健331）　小学校４年</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2B5A"/>
    <w:multiLevelType w:val="hybridMultilevel"/>
    <w:tmpl w:val="87BA6634"/>
    <w:lvl w:ilvl="0" w:tplc="6BE0DBA2">
      <w:start w:val="2"/>
      <w:numFmt w:val="decimalFullWidth"/>
      <w:lvlText w:val="第%1章"/>
      <w:lvlJc w:val="left"/>
      <w:pPr>
        <w:tabs>
          <w:tab w:val="num" w:pos="1605"/>
        </w:tabs>
        <w:ind w:left="1605" w:hanging="720"/>
      </w:pPr>
      <w:rPr>
        <w:rFonts w:hint="eastAsia"/>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1" w15:restartNumberingAfterBreak="0">
    <w:nsid w:val="1E130839"/>
    <w:multiLevelType w:val="hybridMultilevel"/>
    <w:tmpl w:val="82D22C76"/>
    <w:lvl w:ilvl="0" w:tplc="6AA0D98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2121A4"/>
    <w:multiLevelType w:val="hybridMultilevel"/>
    <w:tmpl w:val="6154301C"/>
    <w:lvl w:ilvl="0" w:tplc="0E52DA5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BC2E18"/>
    <w:multiLevelType w:val="hybridMultilevel"/>
    <w:tmpl w:val="C99020E2"/>
    <w:lvl w:ilvl="0" w:tplc="764CA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606742"/>
    <w:multiLevelType w:val="hybridMultilevel"/>
    <w:tmpl w:val="837CA0FE"/>
    <w:lvl w:ilvl="0" w:tplc="195C525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FE10706"/>
    <w:multiLevelType w:val="hybridMultilevel"/>
    <w:tmpl w:val="C79EA9E4"/>
    <w:lvl w:ilvl="0" w:tplc="9FC27B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7F16426"/>
    <w:multiLevelType w:val="hybridMultilevel"/>
    <w:tmpl w:val="AC4C4DAA"/>
    <w:lvl w:ilvl="0" w:tplc="9FC27B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8781DBF"/>
    <w:multiLevelType w:val="hybridMultilevel"/>
    <w:tmpl w:val="77904930"/>
    <w:lvl w:ilvl="0" w:tplc="9FC27B8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97205E9"/>
    <w:multiLevelType w:val="hybridMultilevel"/>
    <w:tmpl w:val="B030ADA6"/>
    <w:lvl w:ilvl="0" w:tplc="BC5214A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4158CE"/>
    <w:multiLevelType w:val="hybridMultilevel"/>
    <w:tmpl w:val="7A94F3CA"/>
    <w:lvl w:ilvl="0" w:tplc="1DFA6154">
      <w:start w:val="1"/>
      <w:numFmt w:val="decimalFullWidth"/>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9981419"/>
    <w:multiLevelType w:val="hybridMultilevel"/>
    <w:tmpl w:val="1542C182"/>
    <w:lvl w:ilvl="0" w:tplc="07B292F4">
      <w:start w:val="3"/>
      <w:numFmt w:val="decimalFullWidth"/>
      <w:lvlText w:val="第%1章"/>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BA51622"/>
    <w:multiLevelType w:val="hybridMultilevel"/>
    <w:tmpl w:val="B650BD46"/>
    <w:lvl w:ilvl="0" w:tplc="45B237DE">
      <w:start w:val="1"/>
      <w:numFmt w:val="decimalFullWidth"/>
      <w:lvlText w:val="第%1章"/>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BD011F0"/>
    <w:multiLevelType w:val="hybridMultilevel"/>
    <w:tmpl w:val="4F4444D6"/>
    <w:lvl w:ilvl="0" w:tplc="4308EDD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0A7224"/>
    <w:multiLevelType w:val="hybridMultilevel"/>
    <w:tmpl w:val="36A82C08"/>
    <w:lvl w:ilvl="0" w:tplc="9EA6F4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76614D"/>
    <w:multiLevelType w:val="hybridMultilevel"/>
    <w:tmpl w:val="5F080E5C"/>
    <w:lvl w:ilvl="0" w:tplc="9FC27B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4DD0C50"/>
    <w:multiLevelType w:val="hybridMultilevel"/>
    <w:tmpl w:val="704A3718"/>
    <w:lvl w:ilvl="0" w:tplc="EE8E638E">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993595A"/>
    <w:multiLevelType w:val="hybridMultilevel"/>
    <w:tmpl w:val="45846BCA"/>
    <w:lvl w:ilvl="0" w:tplc="9FC27B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B4D7BDA"/>
    <w:multiLevelType w:val="hybridMultilevel"/>
    <w:tmpl w:val="52EA441C"/>
    <w:lvl w:ilvl="0" w:tplc="B8424F3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DBC6B59"/>
    <w:multiLevelType w:val="hybridMultilevel"/>
    <w:tmpl w:val="B4A80E80"/>
    <w:lvl w:ilvl="0" w:tplc="744890E8">
      <w:start w:val="1"/>
      <w:numFmt w:val="decimalFullWidth"/>
      <w:lvlText w:val="%1．"/>
      <w:lvlJc w:val="left"/>
      <w:pPr>
        <w:tabs>
          <w:tab w:val="num" w:pos="361"/>
        </w:tabs>
        <w:ind w:left="361" w:hanging="360"/>
      </w:pPr>
      <w:rPr>
        <w:rFonts w:hint="eastAsia"/>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9" w15:restartNumberingAfterBreak="0">
    <w:nsid w:val="7F4961E4"/>
    <w:multiLevelType w:val="hybridMultilevel"/>
    <w:tmpl w:val="D4AC6804"/>
    <w:lvl w:ilvl="0" w:tplc="FEBE871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1"/>
  </w:num>
  <w:num w:numId="3">
    <w:abstractNumId w:val="2"/>
  </w:num>
  <w:num w:numId="4">
    <w:abstractNumId w:val="15"/>
  </w:num>
  <w:num w:numId="5">
    <w:abstractNumId w:val="18"/>
  </w:num>
  <w:num w:numId="6">
    <w:abstractNumId w:val="17"/>
  </w:num>
  <w:num w:numId="7">
    <w:abstractNumId w:val="7"/>
  </w:num>
  <w:num w:numId="8">
    <w:abstractNumId w:val="12"/>
  </w:num>
  <w:num w:numId="9">
    <w:abstractNumId w:val="4"/>
  </w:num>
  <w:num w:numId="10">
    <w:abstractNumId w:val="16"/>
  </w:num>
  <w:num w:numId="11">
    <w:abstractNumId w:val="6"/>
  </w:num>
  <w:num w:numId="12">
    <w:abstractNumId w:val="14"/>
  </w:num>
  <w:num w:numId="13">
    <w:abstractNumId w:val="5"/>
  </w:num>
  <w:num w:numId="14">
    <w:abstractNumId w:val="11"/>
  </w:num>
  <w:num w:numId="15">
    <w:abstractNumId w:val="10"/>
  </w:num>
  <w:num w:numId="16">
    <w:abstractNumId w:val="0"/>
  </w:num>
  <w:num w:numId="17">
    <w:abstractNumId w:val="13"/>
  </w:num>
  <w:num w:numId="18">
    <w:abstractNumId w:val="3"/>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781"/>
    <w:rsid w:val="00000F57"/>
    <w:rsid w:val="0002396E"/>
    <w:rsid w:val="0002492D"/>
    <w:rsid w:val="00026BF8"/>
    <w:rsid w:val="00033EF1"/>
    <w:rsid w:val="00035074"/>
    <w:rsid w:val="00036BD4"/>
    <w:rsid w:val="00045294"/>
    <w:rsid w:val="0005476D"/>
    <w:rsid w:val="000561F0"/>
    <w:rsid w:val="000637B2"/>
    <w:rsid w:val="00063ABD"/>
    <w:rsid w:val="000675E8"/>
    <w:rsid w:val="00071EEF"/>
    <w:rsid w:val="000813AA"/>
    <w:rsid w:val="0008782C"/>
    <w:rsid w:val="000C01F0"/>
    <w:rsid w:val="000C2D09"/>
    <w:rsid w:val="000E764F"/>
    <w:rsid w:val="000F526A"/>
    <w:rsid w:val="00100BD1"/>
    <w:rsid w:val="001053DE"/>
    <w:rsid w:val="0010696D"/>
    <w:rsid w:val="00114E89"/>
    <w:rsid w:val="00116DB9"/>
    <w:rsid w:val="00117BB8"/>
    <w:rsid w:val="00134657"/>
    <w:rsid w:val="00150EB1"/>
    <w:rsid w:val="00153CA3"/>
    <w:rsid w:val="00160A2E"/>
    <w:rsid w:val="00164545"/>
    <w:rsid w:val="00167B58"/>
    <w:rsid w:val="00173766"/>
    <w:rsid w:val="0017459A"/>
    <w:rsid w:val="001851D9"/>
    <w:rsid w:val="00192853"/>
    <w:rsid w:val="00194401"/>
    <w:rsid w:val="00197624"/>
    <w:rsid w:val="001B2C6E"/>
    <w:rsid w:val="001B4AD5"/>
    <w:rsid w:val="001C37C3"/>
    <w:rsid w:val="001E5EA1"/>
    <w:rsid w:val="001E64FB"/>
    <w:rsid w:val="001E7CF2"/>
    <w:rsid w:val="001F5687"/>
    <w:rsid w:val="00200517"/>
    <w:rsid w:val="00221020"/>
    <w:rsid w:val="002231BB"/>
    <w:rsid w:val="002233D3"/>
    <w:rsid w:val="00255FF5"/>
    <w:rsid w:val="00263045"/>
    <w:rsid w:val="00280105"/>
    <w:rsid w:val="002852EE"/>
    <w:rsid w:val="00296F73"/>
    <w:rsid w:val="00297CFB"/>
    <w:rsid w:val="002B0031"/>
    <w:rsid w:val="002B4617"/>
    <w:rsid w:val="002D3200"/>
    <w:rsid w:val="002D7515"/>
    <w:rsid w:val="002D777C"/>
    <w:rsid w:val="002E1E95"/>
    <w:rsid w:val="002F0703"/>
    <w:rsid w:val="002F1F94"/>
    <w:rsid w:val="002F32F5"/>
    <w:rsid w:val="002F5D53"/>
    <w:rsid w:val="002F63EA"/>
    <w:rsid w:val="00304A31"/>
    <w:rsid w:val="00307CE4"/>
    <w:rsid w:val="003159C0"/>
    <w:rsid w:val="00317812"/>
    <w:rsid w:val="00327F97"/>
    <w:rsid w:val="003335ED"/>
    <w:rsid w:val="00337762"/>
    <w:rsid w:val="0035279F"/>
    <w:rsid w:val="0036401C"/>
    <w:rsid w:val="00373FF2"/>
    <w:rsid w:val="00377C75"/>
    <w:rsid w:val="00377F61"/>
    <w:rsid w:val="00381B4A"/>
    <w:rsid w:val="0039548E"/>
    <w:rsid w:val="00396794"/>
    <w:rsid w:val="003B6247"/>
    <w:rsid w:val="003D1440"/>
    <w:rsid w:val="003D2B69"/>
    <w:rsid w:val="003E2267"/>
    <w:rsid w:val="003F01D0"/>
    <w:rsid w:val="003F7C04"/>
    <w:rsid w:val="00403038"/>
    <w:rsid w:val="004046FC"/>
    <w:rsid w:val="004139B6"/>
    <w:rsid w:val="004148FC"/>
    <w:rsid w:val="00415CAE"/>
    <w:rsid w:val="0042080C"/>
    <w:rsid w:val="00434704"/>
    <w:rsid w:val="00444F6D"/>
    <w:rsid w:val="004529F2"/>
    <w:rsid w:val="0046182C"/>
    <w:rsid w:val="00466D99"/>
    <w:rsid w:val="00483DBC"/>
    <w:rsid w:val="00491133"/>
    <w:rsid w:val="004A5119"/>
    <w:rsid w:val="004C61CB"/>
    <w:rsid w:val="004D05CE"/>
    <w:rsid w:val="004D7B45"/>
    <w:rsid w:val="004E08A7"/>
    <w:rsid w:val="004E29B6"/>
    <w:rsid w:val="004E4799"/>
    <w:rsid w:val="00543839"/>
    <w:rsid w:val="00545DF9"/>
    <w:rsid w:val="00553626"/>
    <w:rsid w:val="00567BC6"/>
    <w:rsid w:val="0058609F"/>
    <w:rsid w:val="005954DE"/>
    <w:rsid w:val="005A10D7"/>
    <w:rsid w:val="005A15AF"/>
    <w:rsid w:val="005B2537"/>
    <w:rsid w:val="005B388C"/>
    <w:rsid w:val="005B55FB"/>
    <w:rsid w:val="005B5F92"/>
    <w:rsid w:val="005D5819"/>
    <w:rsid w:val="005D7B31"/>
    <w:rsid w:val="005E1121"/>
    <w:rsid w:val="005E2E7A"/>
    <w:rsid w:val="005E3D22"/>
    <w:rsid w:val="005E70CB"/>
    <w:rsid w:val="005E7ACE"/>
    <w:rsid w:val="005F2403"/>
    <w:rsid w:val="005F5D50"/>
    <w:rsid w:val="006013C1"/>
    <w:rsid w:val="0060493B"/>
    <w:rsid w:val="00607975"/>
    <w:rsid w:val="00610614"/>
    <w:rsid w:val="006138B8"/>
    <w:rsid w:val="006223D9"/>
    <w:rsid w:val="00623688"/>
    <w:rsid w:val="0063055D"/>
    <w:rsid w:val="00645B7E"/>
    <w:rsid w:val="00652839"/>
    <w:rsid w:val="006573CA"/>
    <w:rsid w:val="00661D06"/>
    <w:rsid w:val="00663EA1"/>
    <w:rsid w:val="006641A7"/>
    <w:rsid w:val="006711DF"/>
    <w:rsid w:val="00693128"/>
    <w:rsid w:val="006B1869"/>
    <w:rsid w:val="006B50B6"/>
    <w:rsid w:val="006C3D6A"/>
    <w:rsid w:val="006D48C1"/>
    <w:rsid w:val="006D6D9F"/>
    <w:rsid w:val="006E4E7D"/>
    <w:rsid w:val="006E54BA"/>
    <w:rsid w:val="006E6439"/>
    <w:rsid w:val="006E78E2"/>
    <w:rsid w:val="006F31AE"/>
    <w:rsid w:val="006F607A"/>
    <w:rsid w:val="00704BBD"/>
    <w:rsid w:val="00726D5D"/>
    <w:rsid w:val="007401F0"/>
    <w:rsid w:val="00753ED5"/>
    <w:rsid w:val="00754292"/>
    <w:rsid w:val="0076761C"/>
    <w:rsid w:val="007776DC"/>
    <w:rsid w:val="007778A5"/>
    <w:rsid w:val="00785781"/>
    <w:rsid w:val="00794F06"/>
    <w:rsid w:val="007C779A"/>
    <w:rsid w:val="007D2899"/>
    <w:rsid w:val="00807D05"/>
    <w:rsid w:val="0081667B"/>
    <w:rsid w:val="00834826"/>
    <w:rsid w:val="00856343"/>
    <w:rsid w:val="00863FA7"/>
    <w:rsid w:val="0086523E"/>
    <w:rsid w:val="00871BC9"/>
    <w:rsid w:val="00877FE3"/>
    <w:rsid w:val="00892539"/>
    <w:rsid w:val="008937AC"/>
    <w:rsid w:val="00893E4E"/>
    <w:rsid w:val="00897AA2"/>
    <w:rsid w:val="008A3462"/>
    <w:rsid w:val="008C16AB"/>
    <w:rsid w:val="008F649C"/>
    <w:rsid w:val="008F767F"/>
    <w:rsid w:val="00902E43"/>
    <w:rsid w:val="009035F3"/>
    <w:rsid w:val="00912ABC"/>
    <w:rsid w:val="00922C9C"/>
    <w:rsid w:val="00930318"/>
    <w:rsid w:val="00934AAD"/>
    <w:rsid w:val="00940DD9"/>
    <w:rsid w:val="009513D6"/>
    <w:rsid w:val="00962CF2"/>
    <w:rsid w:val="00963BDE"/>
    <w:rsid w:val="00966B7C"/>
    <w:rsid w:val="00972A2E"/>
    <w:rsid w:val="00985551"/>
    <w:rsid w:val="0098642A"/>
    <w:rsid w:val="009A5A73"/>
    <w:rsid w:val="009B2912"/>
    <w:rsid w:val="009B444F"/>
    <w:rsid w:val="009C2E09"/>
    <w:rsid w:val="009C5BFF"/>
    <w:rsid w:val="009D21A0"/>
    <w:rsid w:val="009E6624"/>
    <w:rsid w:val="009F1CCA"/>
    <w:rsid w:val="009F3FD5"/>
    <w:rsid w:val="00A1152C"/>
    <w:rsid w:val="00A11E7B"/>
    <w:rsid w:val="00A21554"/>
    <w:rsid w:val="00A31507"/>
    <w:rsid w:val="00A31D57"/>
    <w:rsid w:val="00A35D5F"/>
    <w:rsid w:val="00A40D4B"/>
    <w:rsid w:val="00A51D5E"/>
    <w:rsid w:val="00A62D31"/>
    <w:rsid w:val="00A650E7"/>
    <w:rsid w:val="00A76643"/>
    <w:rsid w:val="00A82ED3"/>
    <w:rsid w:val="00AA2B8A"/>
    <w:rsid w:val="00AA3589"/>
    <w:rsid w:val="00AB0041"/>
    <w:rsid w:val="00AB3399"/>
    <w:rsid w:val="00AB3BFE"/>
    <w:rsid w:val="00AC4850"/>
    <w:rsid w:val="00AD5548"/>
    <w:rsid w:val="00AD727E"/>
    <w:rsid w:val="00AE350C"/>
    <w:rsid w:val="00AE397F"/>
    <w:rsid w:val="00B04F68"/>
    <w:rsid w:val="00B05927"/>
    <w:rsid w:val="00B10AB8"/>
    <w:rsid w:val="00B17AFF"/>
    <w:rsid w:val="00B3639D"/>
    <w:rsid w:val="00B4257C"/>
    <w:rsid w:val="00B4458D"/>
    <w:rsid w:val="00B5380E"/>
    <w:rsid w:val="00B6081E"/>
    <w:rsid w:val="00B65DAF"/>
    <w:rsid w:val="00B7499C"/>
    <w:rsid w:val="00BA5134"/>
    <w:rsid w:val="00BB0B6A"/>
    <w:rsid w:val="00BB7C55"/>
    <w:rsid w:val="00BC0F43"/>
    <w:rsid w:val="00BD3BEC"/>
    <w:rsid w:val="00BE1A11"/>
    <w:rsid w:val="00BE1DBC"/>
    <w:rsid w:val="00BE6E26"/>
    <w:rsid w:val="00BF3625"/>
    <w:rsid w:val="00C01A6A"/>
    <w:rsid w:val="00C123CE"/>
    <w:rsid w:val="00C30FF5"/>
    <w:rsid w:val="00C31232"/>
    <w:rsid w:val="00C4477C"/>
    <w:rsid w:val="00C468BF"/>
    <w:rsid w:val="00C6360B"/>
    <w:rsid w:val="00C63A3F"/>
    <w:rsid w:val="00CA63F5"/>
    <w:rsid w:val="00CB294E"/>
    <w:rsid w:val="00CC00E6"/>
    <w:rsid w:val="00CC271C"/>
    <w:rsid w:val="00CC4A7A"/>
    <w:rsid w:val="00CD1767"/>
    <w:rsid w:val="00D05187"/>
    <w:rsid w:val="00D05B47"/>
    <w:rsid w:val="00D11A9F"/>
    <w:rsid w:val="00D147A3"/>
    <w:rsid w:val="00D15853"/>
    <w:rsid w:val="00D16C62"/>
    <w:rsid w:val="00D239A2"/>
    <w:rsid w:val="00D27137"/>
    <w:rsid w:val="00D34275"/>
    <w:rsid w:val="00D41EFE"/>
    <w:rsid w:val="00D634C0"/>
    <w:rsid w:val="00D76364"/>
    <w:rsid w:val="00D85A3F"/>
    <w:rsid w:val="00DA2EA8"/>
    <w:rsid w:val="00DA343E"/>
    <w:rsid w:val="00DA6C66"/>
    <w:rsid w:val="00DB2B2B"/>
    <w:rsid w:val="00DB7D14"/>
    <w:rsid w:val="00DC1685"/>
    <w:rsid w:val="00DD00A0"/>
    <w:rsid w:val="00DF4D24"/>
    <w:rsid w:val="00DF4EDD"/>
    <w:rsid w:val="00DF7B17"/>
    <w:rsid w:val="00E01503"/>
    <w:rsid w:val="00E02B59"/>
    <w:rsid w:val="00E104C0"/>
    <w:rsid w:val="00E239AD"/>
    <w:rsid w:val="00E44B0C"/>
    <w:rsid w:val="00E61E94"/>
    <w:rsid w:val="00E61F21"/>
    <w:rsid w:val="00E62B52"/>
    <w:rsid w:val="00E76683"/>
    <w:rsid w:val="00E77180"/>
    <w:rsid w:val="00E90143"/>
    <w:rsid w:val="00E90BED"/>
    <w:rsid w:val="00E91B75"/>
    <w:rsid w:val="00E9493F"/>
    <w:rsid w:val="00E95650"/>
    <w:rsid w:val="00EA1C8B"/>
    <w:rsid w:val="00EA6F76"/>
    <w:rsid w:val="00EB22CB"/>
    <w:rsid w:val="00EB2826"/>
    <w:rsid w:val="00ED3531"/>
    <w:rsid w:val="00ED60F8"/>
    <w:rsid w:val="00EE3F45"/>
    <w:rsid w:val="00EE5108"/>
    <w:rsid w:val="00EE7C2F"/>
    <w:rsid w:val="00F01EB3"/>
    <w:rsid w:val="00F07A26"/>
    <w:rsid w:val="00F30C8A"/>
    <w:rsid w:val="00F4045C"/>
    <w:rsid w:val="00F4120A"/>
    <w:rsid w:val="00F57537"/>
    <w:rsid w:val="00F70966"/>
    <w:rsid w:val="00F7773B"/>
    <w:rsid w:val="00F96CDA"/>
    <w:rsid w:val="00FD07F6"/>
    <w:rsid w:val="00FD3B53"/>
    <w:rsid w:val="00FD4FAC"/>
    <w:rsid w:val="00FE06EE"/>
    <w:rsid w:val="00FE12E1"/>
    <w:rsid w:val="00FE12F2"/>
    <w:rsid w:val="00FE5234"/>
    <w:rsid w:val="00FF2ADE"/>
    <w:rsid w:val="00FF5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D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57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6D6D9F"/>
    <w:pPr>
      <w:framePr w:hSpace="142" w:wrap="around" w:vAnchor="page" w:hAnchor="margin" w:x="74" w:y="1572"/>
      <w:tabs>
        <w:tab w:val="left" w:pos="359"/>
      </w:tabs>
    </w:pPr>
    <w:rPr>
      <w:sz w:val="18"/>
      <w:szCs w:val="18"/>
    </w:rPr>
  </w:style>
  <w:style w:type="paragraph" w:styleId="a5">
    <w:name w:val="Body Text Indent"/>
    <w:basedOn w:val="a"/>
    <w:rsid w:val="001B4AD5"/>
    <w:pPr>
      <w:ind w:leftChars="400" w:left="851"/>
    </w:pPr>
  </w:style>
  <w:style w:type="paragraph" w:styleId="a6">
    <w:name w:val="Balloon Text"/>
    <w:basedOn w:val="a"/>
    <w:link w:val="a7"/>
    <w:uiPriority w:val="99"/>
    <w:semiHidden/>
    <w:rsid w:val="00893E4E"/>
    <w:rPr>
      <w:rFonts w:ascii="Arial" w:eastAsia="ＭＳ ゴシック" w:hAnsi="Arial"/>
      <w:sz w:val="18"/>
      <w:szCs w:val="18"/>
    </w:rPr>
  </w:style>
  <w:style w:type="paragraph" w:styleId="a8">
    <w:name w:val="Date"/>
    <w:basedOn w:val="a"/>
    <w:next w:val="a"/>
    <w:rsid w:val="000675E8"/>
  </w:style>
  <w:style w:type="paragraph" w:styleId="a9">
    <w:name w:val="header"/>
    <w:basedOn w:val="a"/>
    <w:link w:val="aa"/>
    <w:uiPriority w:val="99"/>
    <w:rsid w:val="001E64FB"/>
    <w:pPr>
      <w:tabs>
        <w:tab w:val="center" w:pos="4252"/>
        <w:tab w:val="right" w:pos="8504"/>
      </w:tabs>
      <w:snapToGrid w:val="0"/>
    </w:pPr>
  </w:style>
  <w:style w:type="character" w:customStyle="1" w:styleId="aa">
    <w:name w:val="ヘッダー (文字)"/>
    <w:link w:val="a9"/>
    <w:uiPriority w:val="99"/>
    <w:rsid w:val="001E64FB"/>
    <w:rPr>
      <w:kern w:val="2"/>
      <w:sz w:val="21"/>
      <w:szCs w:val="24"/>
    </w:rPr>
  </w:style>
  <w:style w:type="paragraph" w:styleId="ab">
    <w:name w:val="footer"/>
    <w:basedOn w:val="a"/>
    <w:link w:val="ac"/>
    <w:uiPriority w:val="99"/>
    <w:rsid w:val="001E64FB"/>
    <w:pPr>
      <w:tabs>
        <w:tab w:val="center" w:pos="4252"/>
        <w:tab w:val="right" w:pos="8504"/>
      </w:tabs>
      <w:snapToGrid w:val="0"/>
    </w:pPr>
  </w:style>
  <w:style w:type="character" w:customStyle="1" w:styleId="ac">
    <w:name w:val="フッター (文字)"/>
    <w:link w:val="ab"/>
    <w:uiPriority w:val="99"/>
    <w:rsid w:val="001E64FB"/>
    <w:rPr>
      <w:kern w:val="2"/>
      <w:sz w:val="21"/>
      <w:szCs w:val="24"/>
    </w:rPr>
  </w:style>
  <w:style w:type="paragraph" w:customStyle="1" w:styleId="ad">
    <w:name w:val="表組本分"/>
    <w:basedOn w:val="a"/>
    <w:link w:val="ae"/>
    <w:qFormat/>
    <w:rsid w:val="00EE3F45"/>
    <w:pPr>
      <w:framePr w:hSpace="142" w:wrap="around" w:vAnchor="text" w:hAnchor="text" w:xAlign="center" w:y="1"/>
      <w:ind w:firstLineChars="100" w:firstLine="210"/>
      <w:suppressOverlap/>
    </w:pPr>
    <w:rPr>
      <w:rFonts w:ascii="游明朝" w:eastAsia="游明朝" w:hAnsi="游明朝"/>
      <w:szCs w:val="22"/>
    </w:rPr>
  </w:style>
  <w:style w:type="character" w:customStyle="1" w:styleId="ae">
    <w:name w:val="表組本分 (文字)"/>
    <w:link w:val="ad"/>
    <w:rsid w:val="00EE3F45"/>
    <w:rPr>
      <w:rFonts w:ascii="游明朝" w:eastAsia="游明朝" w:hAnsi="游明朝"/>
      <w:kern w:val="2"/>
      <w:sz w:val="21"/>
      <w:szCs w:val="22"/>
    </w:rPr>
  </w:style>
  <w:style w:type="paragraph" w:customStyle="1" w:styleId="af">
    <w:name w:val="章の目標"/>
    <w:basedOn w:val="a"/>
    <w:link w:val="af0"/>
    <w:qFormat/>
    <w:rsid w:val="00EE3F45"/>
    <w:pPr>
      <w:spacing w:line="320" w:lineRule="exact"/>
      <w:ind w:firstLineChars="100" w:firstLine="180"/>
    </w:pPr>
    <w:rPr>
      <w:sz w:val="18"/>
      <w:szCs w:val="18"/>
    </w:rPr>
  </w:style>
  <w:style w:type="paragraph" w:customStyle="1" w:styleId="af1">
    <w:name w:val="評価基準"/>
    <w:basedOn w:val="a"/>
    <w:link w:val="af2"/>
    <w:qFormat/>
    <w:rsid w:val="00EE3F45"/>
    <w:pPr>
      <w:tabs>
        <w:tab w:val="center" w:pos="7770"/>
        <w:tab w:val="right" w:pos="15645"/>
      </w:tabs>
      <w:snapToGrid w:val="0"/>
      <w:spacing w:line="320" w:lineRule="atLeast"/>
      <w:ind w:left="180" w:hangingChars="100" w:hanging="180"/>
    </w:pPr>
    <w:rPr>
      <w:rFonts w:ascii="ＭＳ 明朝" w:hAnsi="ＭＳ 明朝"/>
      <w:sz w:val="18"/>
      <w:szCs w:val="18"/>
    </w:rPr>
  </w:style>
  <w:style w:type="character" w:customStyle="1" w:styleId="af0">
    <w:name w:val="章の目標 (文字)"/>
    <w:link w:val="af"/>
    <w:rsid w:val="00EE3F45"/>
    <w:rPr>
      <w:kern w:val="2"/>
      <w:sz w:val="18"/>
      <w:szCs w:val="18"/>
    </w:rPr>
  </w:style>
  <w:style w:type="paragraph" w:styleId="af3">
    <w:name w:val="No Spacing"/>
    <w:uiPriority w:val="1"/>
    <w:rsid w:val="00EE3F45"/>
    <w:pPr>
      <w:widowControl w:val="0"/>
      <w:jc w:val="both"/>
    </w:pPr>
    <w:rPr>
      <w:kern w:val="2"/>
      <w:sz w:val="21"/>
      <w:szCs w:val="24"/>
    </w:rPr>
  </w:style>
  <w:style w:type="character" w:customStyle="1" w:styleId="af2">
    <w:name w:val="評価基準 (文字)"/>
    <w:link w:val="af1"/>
    <w:rsid w:val="00EE3F45"/>
    <w:rPr>
      <w:rFonts w:ascii="ＭＳ 明朝" w:hAnsi="ＭＳ 明朝"/>
      <w:kern w:val="2"/>
      <w:sz w:val="18"/>
      <w:szCs w:val="18"/>
    </w:rPr>
  </w:style>
  <w:style w:type="paragraph" w:customStyle="1" w:styleId="af4">
    <w:name w:val="①"/>
    <w:basedOn w:val="a"/>
    <w:link w:val="af5"/>
    <w:qFormat/>
    <w:rsid w:val="00EE3F45"/>
    <w:pPr>
      <w:framePr w:hSpace="142" w:wrap="around" w:vAnchor="text" w:hAnchor="text" w:xAlign="center" w:y="1"/>
      <w:ind w:left="210" w:hangingChars="100" w:hanging="210"/>
      <w:suppressOverlap/>
    </w:pPr>
    <w:rPr>
      <w:rFonts w:ascii="游明朝" w:eastAsia="游明朝" w:hAnsi="游明朝"/>
      <w:szCs w:val="22"/>
    </w:rPr>
  </w:style>
  <w:style w:type="character" w:customStyle="1" w:styleId="af5">
    <w:name w:val="① (文字)"/>
    <w:link w:val="af4"/>
    <w:rsid w:val="00EE3F45"/>
    <w:rPr>
      <w:rFonts w:ascii="游明朝" w:eastAsia="游明朝" w:hAnsi="游明朝"/>
      <w:kern w:val="2"/>
      <w:sz w:val="21"/>
      <w:szCs w:val="22"/>
    </w:rPr>
  </w:style>
  <w:style w:type="character" w:customStyle="1" w:styleId="a7">
    <w:name w:val="吹き出し (文字)"/>
    <w:link w:val="a6"/>
    <w:uiPriority w:val="99"/>
    <w:semiHidden/>
    <w:rsid w:val="00EE3F45"/>
    <w:rPr>
      <w:rFonts w:ascii="Arial" w:eastAsia="ＭＳ ゴシック" w:hAnsi="Arial"/>
      <w:kern w:val="2"/>
      <w:sz w:val="18"/>
      <w:szCs w:val="18"/>
    </w:rPr>
  </w:style>
  <w:style w:type="paragraph" w:styleId="af6">
    <w:name w:val="List Paragraph"/>
    <w:basedOn w:val="a"/>
    <w:uiPriority w:val="34"/>
    <w:rsid w:val="00C447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F1556-2291-4A1D-9353-0F5EDA90E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3016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2020-05-28T05:53:00Z</dcterms:created>
  <dcterms:modified xsi:type="dcterms:W3CDTF">2020-06-30T04:19:00Z</dcterms:modified>
</cp:coreProperties>
</file>